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67C9" w14:textId="175358E2" w:rsidR="004E1310" w:rsidRPr="004E1310" w:rsidRDefault="004E1310" w:rsidP="004E1310">
      <w:pPr>
        <w:spacing w:before="100" w:beforeAutospacing="1" w:after="100" w:afterAutospacing="1" w:line="240" w:lineRule="auto"/>
        <w:outlineLvl w:val="0"/>
        <w:rPr>
          <w:rFonts w:ascii="Cambria" w:eastAsia="MS PGothic" w:hAnsi="Cambria" w:cs="Times New Roman"/>
          <w:b/>
          <w:bCs/>
          <w:color w:val="1D2129"/>
          <w:kern w:val="0"/>
          <w:sz w:val="32"/>
          <w:szCs w:val="32"/>
          <w:lang w:val="vi-VN"/>
          <w14:ligatures w14:val="none"/>
        </w:rPr>
      </w:pPr>
      <w:r>
        <w:rPr>
          <w:rFonts w:ascii="Cambria" w:eastAsia="MS PGothic" w:hAnsi="Cambria" w:cs="Times New Roman"/>
          <w:b/>
          <w:bCs/>
          <w:color w:val="1D2129"/>
          <w:kern w:val="0"/>
          <w:sz w:val="32"/>
          <w:szCs w:val="32"/>
          <w:lang w:val="vi-VN"/>
          <w14:ligatures w14:val="none"/>
        </w:rPr>
        <w:t>ĐIỀU KHOẢN HOẠT ĐỘNG</w:t>
      </w:r>
      <w:r w:rsidRPr="004E1310">
        <w:rPr>
          <w:rFonts w:ascii="Cambria" w:eastAsia="MS PGothic" w:hAnsi="Cambria" w:cs="Times New Roman"/>
          <w:b/>
          <w:bCs/>
          <w:color w:val="1D2129"/>
          <w:kern w:val="0"/>
          <w:sz w:val="32"/>
          <w:szCs w:val="32"/>
          <w:lang w:val="vi-VN"/>
          <w14:ligatures w14:val="none"/>
        </w:rPr>
        <w:t xml:space="preserve"> – WORKSTATION JOBSHARE</w:t>
      </w:r>
    </w:p>
    <w:p w14:paraId="2756558D"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1. Giới thiệu</w:t>
      </w:r>
    </w:p>
    <w:p w14:paraId="361CB94C"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Workstation JobShare (“Nền tảng”) là hệ thống kết nối Cộng tác viên tuyển dụng (“CTV”) với các cơ hội tuyển dụng do Công ty Cổ phần Workstation (“Công ty”) cung cấp.</w:t>
      </w:r>
    </w:p>
    <w:p w14:paraId="06FD5F7F"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Việc đăng ký và sử dụng Nền tảng đồng nghĩa với việc CTV đã đọc, hiểu và đồng ý với toàn bộ điều khoản này.</w:t>
      </w:r>
    </w:p>
    <w:p w14:paraId="4145382B" w14:textId="0C1CF79D"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1788A9D5"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2. Đối tượng sử dụng</w:t>
      </w:r>
    </w:p>
    <w:p w14:paraId="70E80C8B" w14:textId="281862E3"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Cá nhân từ đủ 18 tuổi, có đầy đủ năng lực hành vi dân sự</w:t>
      </w:r>
    </w:p>
    <w:p w14:paraId="11362B3B" w14:textId="0417591F"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Tổ chức/công ty có nhu cầu hợp tác tuyển dụng</w:t>
      </w:r>
    </w:p>
    <w:p w14:paraId="66253E23"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Công ty có quyền từ chối hoặc chấm dứt tài khoản nếu không đáp ứng tiêu chí.</w:t>
      </w:r>
    </w:p>
    <w:p w14:paraId="3DCDBE66" w14:textId="4E53FA3B"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190E284C"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3. Tài khoản &amp; bảo mật</w:t>
      </w:r>
    </w:p>
    <w:p w14:paraId="4F2CABE6" w14:textId="5FEBA22C"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Mỗi CTV chịu trách nhiệm về tài khoản của mình</w:t>
      </w:r>
    </w:p>
    <w:p w14:paraId="7FCB6A8C" w14:textId="7B1712DF"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Không chia sẻ tài khoản cho bên thứ ba</w:t>
      </w:r>
    </w:p>
    <w:p w14:paraId="39C36E74" w14:textId="76867B6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Mọi hoạt động từ tài khoản được xem là của CTV</w:t>
      </w:r>
    </w:p>
    <w:p w14:paraId="197119B5" w14:textId="06B38C1E"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22F3E5C2"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4. Cách thức hoạt động</w:t>
      </w:r>
    </w:p>
    <w:p w14:paraId="01C21561" w14:textId="482804A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CTV truy cập job trên nền tảng</w:t>
      </w:r>
    </w:p>
    <w:p w14:paraId="0DBACBCF" w14:textId="1B0EB10D"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Gửi ứng viên</w:t>
      </w:r>
      <w:r>
        <w:rPr>
          <w:rFonts w:ascii="Cambria" w:eastAsia="MS PGothic" w:hAnsi="Cambria" w:cs="Times New Roman"/>
          <w:color w:val="1D2129"/>
          <w:kern w:val="0"/>
          <w:sz w:val="26"/>
          <w:szCs w:val="26"/>
          <w:lang w:val="vi-VN"/>
          <w14:ligatures w14:val="none"/>
        </w:rPr>
        <w:t xml:space="preserve"> tiến cử vào job hoặc cập nhật vào database của Nền tảng</w:t>
      </w:r>
      <w:r w:rsidRPr="004E1310">
        <w:rPr>
          <w:rFonts w:ascii="Cambria" w:eastAsia="MS PGothic" w:hAnsi="Cambria" w:cs="Times New Roman"/>
          <w:color w:val="1D2129"/>
          <w:kern w:val="0"/>
          <w:sz w:val="26"/>
          <w:szCs w:val="26"/>
          <w:lang w:val="vi-VN"/>
          <w14:ligatures w14:val="none"/>
        </w:rPr>
        <w:t xml:space="preserve"> </w:t>
      </w:r>
    </w:p>
    <w:p w14:paraId="52298610" w14:textId="463A4F6B"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Công ty xử lý và chuyển tới khách hàng</w:t>
      </w:r>
    </w:p>
    <w:p w14:paraId="1E08F7B2" w14:textId="5F13BB60"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Công ty có toàn quyền quyết định việc sử dụng hồ sơ ứng viên.</w:t>
      </w:r>
    </w:p>
    <w:p w14:paraId="59132002" w14:textId="311316D8"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4DBFDD58"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5. Quy tắc hợp tác</w:t>
      </w:r>
    </w:p>
    <w:p w14:paraId="549B5308"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CTV cam kết:</w:t>
      </w:r>
    </w:p>
    <w:p w14:paraId="65CD407B" w14:textId="3C4B141A"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Không liên hệ trực tiếp khách hàng ngoài nền tảng</w:t>
      </w:r>
    </w:p>
    <w:p w14:paraId="0E2FA214" w14:textId="1A2FFC5F"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Không khai thác dữ liệu ứng viên cho mục đích riêng</w:t>
      </w:r>
    </w:p>
    <w:p w14:paraId="54698240" w14:textId="755F1CDF"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Không cung cấp thông tin sai lệch</w:t>
      </w:r>
    </w:p>
    <w:p w14:paraId="6EB6B8CC" w14:textId="1FE2851D"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Không thực hiện hành vi gian lận</w:t>
      </w:r>
    </w:p>
    <w:p w14:paraId="72DC6B5C" w14:textId="44601BEF"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0D0F8F01"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6. Sở hữu dữ liệu</w:t>
      </w:r>
    </w:p>
    <w:p w14:paraId="43EF7BC3" w14:textId="146D227E"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Dữ liệu trên nền tảng thuộc quyền quản lý của Công ty</w:t>
      </w:r>
      <w:r>
        <w:rPr>
          <w:rFonts w:ascii="Cambria" w:eastAsia="MS PGothic" w:hAnsi="Cambria" w:cs="Times New Roman"/>
          <w:color w:val="1D2129"/>
          <w:kern w:val="0"/>
          <w:sz w:val="26"/>
          <w:szCs w:val="26"/>
          <w:lang w:val="vi-VN"/>
          <w14:ligatures w14:val="none"/>
        </w:rPr>
        <w:t xml:space="preserve"> và </w:t>
      </w:r>
      <w:r w:rsidRPr="004E1310">
        <w:rPr>
          <w:rFonts w:ascii="Cambria" w:eastAsia="MS PGothic" w:hAnsi="Cambria" w:cs="Times New Roman"/>
          <w:color w:val="1D2129"/>
          <w:kern w:val="0"/>
          <w:sz w:val="26"/>
          <w:szCs w:val="26"/>
          <w:lang w:val="vi-VN"/>
          <w14:ligatures w14:val="none"/>
        </w:rPr>
        <w:t>CTV chỉ được sử dụng trong phạm vi hợp tác</w:t>
      </w:r>
    </w:p>
    <w:p w14:paraId="556BCB45" w14:textId="361C73E5"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2361F155"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7. Phí &amp; quyền lợi</w:t>
      </w:r>
    </w:p>
    <w:p w14:paraId="7F74067E" w14:textId="5FD99753"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 xml:space="preserve">CTV nhận hoa hồng theo </w:t>
      </w:r>
      <w:r>
        <w:rPr>
          <w:rFonts w:ascii="Cambria" w:eastAsia="MS PGothic" w:hAnsi="Cambria" w:cs="Times New Roman"/>
          <w:color w:val="1D2129"/>
          <w:kern w:val="0"/>
          <w:sz w:val="26"/>
          <w:szCs w:val="26"/>
          <w:lang w:val="vi-VN"/>
          <w14:ligatures w14:val="none"/>
        </w:rPr>
        <w:t>Chính sách hoa hồng (</w:t>
      </w:r>
      <w:r w:rsidRPr="004E1310">
        <w:rPr>
          <w:rFonts w:ascii="Cambria" w:eastAsia="MS PGothic" w:hAnsi="Cambria" w:cs="Times New Roman"/>
          <w:color w:val="1D2129"/>
          <w:kern w:val="0"/>
          <w:sz w:val="26"/>
          <w:szCs w:val="26"/>
          <w:lang w:val="vi-VN"/>
          <w14:ligatures w14:val="none"/>
        </w:rPr>
        <w:t>Commission Policy</w:t>
      </w:r>
      <w:r>
        <w:rPr>
          <w:rFonts w:ascii="Cambria" w:eastAsia="MS PGothic" w:hAnsi="Cambria" w:cs="Times New Roman"/>
          <w:color w:val="1D2129"/>
          <w:kern w:val="0"/>
          <w:sz w:val="26"/>
          <w:szCs w:val="26"/>
          <w:lang w:val="vi-VN"/>
          <w14:ligatures w14:val="none"/>
        </w:rPr>
        <w:t>)</w:t>
      </w:r>
    </w:p>
    <w:p w14:paraId="212A0DF4" w14:textId="48537EDA"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lastRenderedPageBreak/>
        <w:t xml:space="preserve">- </w:t>
      </w:r>
      <w:r w:rsidRPr="004E1310">
        <w:rPr>
          <w:rFonts w:ascii="Cambria" w:eastAsia="MS PGothic" w:hAnsi="Cambria" w:cs="Times New Roman"/>
          <w:color w:val="1D2129"/>
          <w:kern w:val="0"/>
          <w:sz w:val="26"/>
          <w:szCs w:val="26"/>
          <w:lang w:val="vi-VN"/>
          <w14:ligatures w14:val="none"/>
        </w:rPr>
        <w:t>Điều kiện nhận phí được quy định riêng</w:t>
      </w:r>
    </w:p>
    <w:p w14:paraId="65661EFB" w14:textId="7C96EA62"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19BF7F1E"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8. Tạm ngưng &amp; chấm dứt</w:t>
      </w:r>
    </w:p>
    <w:p w14:paraId="627C6602"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Công ty có quyền:</w:t>
      </w:r>
    </w:p>
    <w:p w14:paraId="596238D6" w14:textId="62DB124C"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K</w:t>
      </w:r>
      <w:r w:rsidRPr="004E1310">
        <w:rPr>
          <w:rFonts w:ascii="Cambria" w:eastAsia="MS PGothic" w:hAnsi="Cambria" w:cs="Times New Roman"/>
          <w:color w:val="1D2129"/>
          <w:kern w:val="0"/>
          <w:sz w:val="26"/>
          <w:szCs w:val="26"/>
          <w:lang w:val="vi-VN"/>
          <w14:ligatures w14:val="none"/>
        </w:rPr>
        <w:t>hóa tài khoản</w:t>
      </w:r>
    </w:p>
    <w:p w14:paraId="282B48FA" w14:textId="73E9F73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T</w:t>
      </w:r>
      <w:r w:rsidRPr="004E1310">
        <w:rPr>
          <w:rFonts w:ascii="Cambria" w:eastAsia="MS PGothic" w:hAnsi="Cambria" w:cs="Times New Roman"/>
          <w:color w:val="1D2129"/>
          <w:kern w:val="0"/>
          <w:sz w:val="26"/>
          <w:szCs w:val="26"/>
          <w:lang w:val="vi-VN"/>
          <w14:ligatures w14:val="none"/>
        </w:rPr>
        <w:t>ừ chối hợp tác</w:t>
      </w:r>
    </w:p>
    <w:p w14:paraId="1F9B737E"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trong các trường hợp:</w:t>
      </w:r>
    </w:p>
    <w:p w14:paraId="29AA65FE" w14:textId="1BE8887A"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CTV </w:t>
      </w:r>
      <w:r w:rsidRPr="004E1310">
        <w:rPr>
          <w:rFonts w:ascii="Cambria" w:eastAsia="MS PGothic" w:hAnsi="Cambria" w:cs="Times New Roman"/>
          <w:color w:val="1D2129"/>
          <w:kern w:val="0"/>
          <w:sz w:val="26"/>
          <w:szCs w:val="26"/>
          <w:lang w:val="vi-VN"/>
          <w14:ligatures w14:val="none"/>
        </w:rPr>
        <w:t>vi phạm quy định</w:t>
      </w:r>
    </w:p>
    <w:p w14:paraId="663400E8" w14:textId="5BCC4873"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CTV có hành vi gi</w:t>
      </w:r>
      <w:r w:rsidRPr="004E1310">
        <w:rPr>
          <w:rFonts w:ascii="Cambria" w:eastAsia="MS PGothic" w:hAnsi="Cambria" w:cs="Times New Roman"/>
          <w:color w:val="1D2129"/>
          <w:kern w:val="0"/>
          <w:sz w:val="26"/>
          <w:szCs w:val="26"/>
          <w:lang w:val="vi-VN"/>
          <w14:ligatures w14:val="none"/>
        </w:rPr>
        <w:t>an lận</w:t>
      </w: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gây ảnh hưởng hệ thống</w:t>
      </w:r>
    </w:p>
    <w:p w14:paraId="7413C335" w14:textId="44AABBC5"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3534BCEB"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9. Giới hạn trách nhiệm</w:t>
      </w:r>
    </w:p>
    <w:p w14:paraId="4340562B"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Công ty không chịu trách nhiệm đối với:</w:t>
      </w:r>
    </w:p>
    <w:p w14:paraId="16367E73" w14:textId="73C66A48"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T</w:t>
      </w:r>
      <w:r w:rsidRPr="004E1310">
        <w:rPr>
          <w:rFonts w:ascii="Cambria" w:eastAsia="MS PGothic" w:hAnsi="Cambria" w:cs="Times New Roman"/>
          <w:color w:val="1D2129"/>
          <w:kern w:val="0"/>
          <w:sz w:val="26"/>
          <w:szCs w:val="26"/>
          <w:lang w:val="vi-VN"/>
          <w14:ligatures w14:val="none"/>
        </w:rPr>
        <w:t>ranh chấp giữa CTV và ứng viên</w:t>
      </w:r>
    </w:p>
    <w:p w14:paraId="439DB88D" w14:textId="55FF3425"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T</w:t>
      </w:r>
      <w:r w:rsidRPr="004E1310">
        <w:rPr>
          <w:rFonts w:ascii="Cambria" w:eastAsia="MS PGothic" w:hAnsi="Cambria" w:cs="Times New Roman"/>
          <w:color w:val="1D2129"/>
          <w:kern w:val="0"/>
          <w:sz w:val="26"/>
          <w:szCs w:val="26"/>
          <w:lang w:val="vi-VN"/>
          <w14:ligatures w14:val="none"/>
        </w:rPr>
        <w:t>ranh chấp giữa CTV và doanh nghiệp</w:t>
      </w:r>
    </w:p>
    <w:p w14:paraId="14BDCA99"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sidRPr="004E1310">
        <w:rPr>
          <w:rFonts w:ascii="Cambria" w:eastAsia="MS PGothic" w:hAnsi="Cambria" w:cs="Times New Roman"/>
          <w:color w:val="1D2129"/>
          <w:kern w:val="0"/>
          <w:sz w:val="26"/>
          <w:szCs w:val="26"/>
          <w:lang w:val="vi-VN"/>
          <w14:ligatures w14:val="none"/>
        </w:rPr>
        <w:t>Mức trách nhiệm tối đa không vượt quá phí dịch vụ đã thu.</w:t>
      </w:r>
    </w:p>
    <w:p w14:paraId="50120D19" w14:textId="64F24C4E"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p>
    <w:p w14:paraId="5F8D56CA" w14:textId="77777777" w:rsidR="004E1310" w:rsidRPr="004E1310" w:rsidRDefault="004E1310" w:rsidP="004E1310">
      <w:pPr>
        <w:shd w:val="clear" w:color="auto" w:fill="FFFFFF"/>
        <w:spacing w:after="0" w:line="360" w:lineRule="atLeast"/>
        <w:outlineLvl w:val="0"/>
        <w:rPr>
          <w:rFonts w:ascii="Cambria" w:eastAsia="MS PGothic" w:hAnsi="Cambria" w:cs="Times New Roman"/>
          <w:b/>
          <w:bCs/>
          <w:color w:val="1D2129"/>
          <w:kern w:val="0"/>
          <w:sz w:val="26"/>
          <w:szCs w:val="26"/>
          <w:lang w:val="vi-VN"/>
          <w14:ligatures w14:val="none"/>
        </w:rPr>
      </w:pPr>
      <w:r w:rsidRPr="004E1310">
        <w:rPr>
          <w:rFonts w:ascii="Cambria" w:eastAsia="MS PGothic" w:hAnsi="Cambria" w:cs="Times New Roman"/>
          <w:b/>
          <w:bCs/>
          <w:color w:val="1D2129"/>
          <w:kern w:val="0"/>
          <w:sz w:val="26"/>
          <w:szCs w:val="26"/>
          <w:lang w:val="vi-VN"/>
          <w14:ligatures w14:val="none"/>
        </w:rPr>
        <w:t>10. Luật áp dụng</w:t>
      </w:r>
    </w:p>
    <w:p w14:paraId="4C477400" w14:textId="6534F016"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Áp dụng theo pháp luật Việt Nam</w:t>
      </w:r>
    </w:p>
    <w:p w14:paraId="6C39FE10" w14:textId="7519F214"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r>
        <w:rPr>
          <w:rFonts w:ascii="Cambria" w:eastAsia="MS PGothic" w:hAnsi="Cambria" w:cs="Times New Roman"/>
          <w:color w:val="1D2129"/>
          <w:kern w:val="0"/>
          <w:sz w:val="26"/>
          <w:szCs w:val="26"/>
          <w:lang w:val="vi-VN"/>
          <w14:ligatures w14:val="none"/>
        </w:rPr>
        <w:t xml:space="preserve">- </w:t>
      </w:r>
      <w:r w:rsidRPr="004E1310">
        <w:rPr>
          <w:rFonts w:ascii="Cambria" w:eastAsia="MS PGothic" w:hAnsi="Cambria" w:cs="Times New Roman"/>
          <w:color w:val="1D2129"/>
          <w:kern w:val="0"/>
          <w:sz w:val="26"/>
          <w:szCs w:val="26"/>
          <w:lang w:val="vi-VN"/>
          <w14:ligatures w14:val="none"/>
        </w:rPr>
        <w:t>Tranh chấp giải quyết tại VIAC</w:t>
      </w:r>
    </w:p>
    <w:p w14:paraId="07D49265" w14:textId="3E664113"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p w14:paraId="0F305D19" w14:textId="77777777" w:rsidR="004E1310" w:rsidRPr="004E1310" w:rsidRDefault="004E1310" w:rsidP="004E1310">
      <w:pPr>
        <w:shd w:val="clear" w:color="auto" w:fill="FFFFFF"/>
        <w:spacing w:after="0" w:line="360" w:lineRule="atLeast"/>
        <w:outlineLvl w:val="0"/>
        <w:rPr>
          <w:rFonts w:ascii="Cambria" w:eastAsia="MS PGothic" w:hAnsi="Cambria" w:cs="Times New Roman"/>
          <w:color w:val="1D2129"/>
          <w:kern w:val="0"/>
          <w:sz w:val="26"/>
          <w:szCs w:val="26"/>
          <w:lang w:val="vi-VN"/>
          <w14:ligatures w14:val="none"/>
        </w:rPr>
      </w:pPr>
    </w:p>
    <w:sectPr w:rsidR="004E1310" w:rsidRPr="004E1310" w:rsidSect="004E1310">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6DCC"/>
    <w:multiLevelType w:val="multilevel"/>
    <w:tmpl w:val="FD8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5863"/>
    <w:multiLevelType w:val="multilevel"/>
    <w:tmpl w:val="2A5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D1BFF"/>
    <w:multiLevelType w:val="multilevel"/>
    <w:tmpl w:val="611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E467D"/>
    <w:multiLevelType w:val="multilevel"/>
    <w:tmpl w:val="ED2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8058B"/>
    <w:multiLevelType w:val="multilevel"/>
    <w:tmpl w:val="A8D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A637B"/>
    <w:multiLevelType w:val="multilevel"/>
    <w:tmpl w:val="86D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12C56"/>
    <w:multiLevelType w:val="multilevel"/>
    <w:tmpl w:val="46B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921A7"/>
    <w:multiLevelType w:val="multilevel"/>
    <w:tmpl w:val="76B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C3CAD"/>
    <w:multiLevelType w:val="multilevel"/>
    <w:tmpl w:val="F2F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B4005"/>
    <w:multiLevelType w:val="multilevel"/>
    <w:tmpl w:val="917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72020">
    <w:abstractNumId w:val="5"/>
  </w:num>
  <w:num w:numId="2" w16cid:durableId="1806001687">
    <w:abstractNumId w:val="9"/>
  </w:num>
  <w:num w:numId="3" w16cid:durableId="613946012">
    <w:abstractNumId w:val="7"/>
  </w:num>
  <w:num w:numId="4" w16cid:durableId="177238021">
    <w:abstractNumId w:val="3"/>
  </w:num>
  <w:num w:numId="5" w16cid:durableId="799108455">
    <w:abstractNumId w:val="6"/>
  </w:num>
  <w:num w:numId="6" w16cid:durableId="206528902">
    <w:abstractNumId w:val="8"/>
  </w:num>
  <w:num w:numId="7" w16cid:durableId="1429932861">
    <w:abstractNumId w:val="2"/>
  </w:num>
  <w:num w:numId="8" w16cid:durableId="120465807">
    <w:abstractNumId w:val="4"/>
  </w:num>
  <w:num w:numId="9" w16cid:durableId="1464347654">
    <w:abstractNumId w:val="1"/>
  </w:num>
  <w:num w:numId="10" w16cid:durableId="192140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310"/>
    <w:rsid w:val="003B2C4B"/>
    <w:rsid w:val="004E1310"/>
    <w:rsid w:val="00B2558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588D"/>
  <w15:chartTrackingRefBased/>
  <w15:docId w15:val="{BF043D9A-142D-7D42-8D7E-2608E9B3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310"/>
    <w:rPr>
      <w:rFonts w:eastAsiaTheme="majorEastAsia" w:cstheme="majorBidi"/>
      <w:color w:val="272727" w:themeColor="text1" w:themeTint="D8"/>
    </w:rPr>
  </w:style>
  <w:style w:type="paragraph" w:styleId="Title">
    <w:name w:val="Title"/>
    <w:basedOn w:val="Normal"/>
    <w:next w:val="Normal"/>
    <w:link w:val="TitleChar"/>
    <w:uiPriority w:val="10"/>
    <w:qFormat/>
    <w:rsid w:val="004E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310"/>
    <w:pPr>
      <w:spacing w:before="160"/>
      <w:jc w:val="center"/>
    </w:pPr>
    <w:rPr>
      <w:i/>
      <w:iCs/>
      <w:color w:val="404040" w:themeColor="text1" w:themeTint="BF"/>
    </w:rPr>
  </w:style>
  <w:style w:type="character" w:customStyle="1" w:styleId="QuoteChar">
    <w:name w:val="Quote Char"/>
    <w:basedOn w:val="DefaultParagraphFont"/>
    <w:link w:val="Quote"/>
    <w:uiPriority w:val="29"/>
    <w:rsid w:val="004E1310"/>
    <w:rPr>
      <w:i/>
      <w:iCs/>
      <w:color w:val="404040" w:themeColor="text1" w:themeTint="BF"/>
    </w:rPr>
  </w:style>
  <w:style w:type="paragraph" w:styleId="ListParagraph">
    <w:name w:val="List Paragraph"/>
    <w:basedOn w:val="Normal"/>
    <w:uiPriority w:val="34"/>
    <w:qFormat/>
    <w:rsid w:val="004E1310"/>
    <w:pPr>
      <w:ind w:left="720"/>
      <w:contextualSpacing/>
    </w:pPr>
  </w:style>
  <w:style w:type="character" w:styleId="IntenseEmphasis">
    <w:name w:val="Intense Emphasis"/>
    <w:basedOn w:val="DefaultParagraphFont"/>
    <w:uiPriority w:val="21"/>
    <w:qFormat/>
    <w:rsid w:val="004E1310"/>
    <w:rPr>
      <w:i/>
      <w:iCs/>
      <w:color w:val="0F4761" w:themeColor="accent1" w:themeShade="BF"/>
    </w:rPr>
  </w:style>
  <w:style w:type="paragraph" w:styleId="IntenseQuote">
    <w:name w:val="Intense Quote"/>
    <w:basedOn w:val="Normal"/>
    <w:next w:val="Normal"/>
    <w:link w:val="IntenseQuoteChar"/>
    <w:uiPriority w:val="30"/>
    <w:qFormat/>
    <w:rsid w:val="004E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310"/>
    <w:rPr>
      <w:i/>
      <w:iCs/>
      <w:color w:val="0F4761" w:themeColor="accent1" w:themeShade="BF"/>
    </w:rPr>
  </w:style>
  <w:style w:type="character" w:styleId="IntenseReference">
    <w:name w:val="Intense Reference"/>
    <w:basedOn w:val="DefaultParagraphFont"/>
    <w:uiPriority w:val="32"/>
    <w:qFormat/>
    <w:rsid w:val="004E1310"/>
    <w:rPr>
      <w:b/>
      <w:bCs/>
      <w:smallCaps/>
      <w:color w:val="0F4761" w:themeColor="accent1" w:themeShade="BF"/>
      <w:spacing w:val="5"/>
    </w:rPr>
  </w:style>
  <w:style w:type="paragraph" w:styleId="NormalWeb">
    <w:name w:val="Normal (Web)"/>
    <w:basedOn w:val="Normal"/>
    <w:uiPriority w:val="99"/>
    <w:semiHidden/>
    <w:unhideWhenUsed/>
    <w:rsid w:val="004E13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Vu WS</dc:creator>
  <cp:keywords/>
  <dc:description/>
  <cp:lastModifiedBy>Huyen Vu WS</cp:lastModifiedBy>
  <cp:revision>1</cp:revision>
  <dcterms:created xsi:type="dcterms:W3CDTF">2026-03-30T08:32:00Z</dcterms:created>
  <dcterms:modified xsi:type="dcterms:W3CDTF">2026-03-30T08:50:00Z</dcterms:modified>
</cp:coreProperties>
</file>