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b w:val="1"/>
          <w:bCs w:val="1"/>
          <w:sz w:val="24"/>
          <w:szCs w:val="24"/>
          <w:rtl w:val="0"/>
          <w:rFonts w:ascii="Times New Roman" w:hAnsi="Times New Roman" w:cs="Times New Roman" w:eastAsia="Times New Roman"/>
        </w:rPr>
        <w:t xml:space="preserve">TRƯỜNG ĐẠI HỌC KHOA HỌC TỰ NHIÊN _ ĐHQG THÀNH PHỐ HỒ CHÍ MINH</w:t>
      </w:r>
      <w:r w:rsidDel="00000000" w:rsidR="00000000" w:rsidRPr="00000000">
        <w:rPr>
          <w:rtl w:val="0"/>
          <w:rFonts w:ascii="Times New Roman" w:hAnsi="Times New Roman" w:cs="Times New Roman" w:eastAsia="Times New Roman"/>
        </w:rPr>
      </w:r>
    </w:p>
    <w:p w:rsidR="00000000" w:rsidDel="00000000" w:rsidP="00000000" w:rsidRDefault="00000000" w:rsidRPr="00000000" w14:paraId="00000002">
      <w:pPr>
        <w:spacing w:after="320" w:lineRule="auto"/>
        <w:jc w:val="center"/>
        <w:rPr/>
      </w:pPr>
      <w:r w:rsidDel="00000000" w:rsidR="00000000" w:rsidRPr="00000000">
        <w:rPr>
          <w:b w:val="1"/>
          <w:bCs w:val="1"/>
          <w:sz w:val="24"/>
          <w:szCs w:val="24"/>
          <w:rtl w:val="0"/>
          <w:rFonts w:ascii="Times New Roman" w:hAnsi="Times New Roman" w:cs="Times New Roman" w:eastAsia="Times New Roman"/>
        </w:rPr>
        <w:t xml:space="preserve">KHOA CÔNG NGHỆ THÔNG TIN</w:t>
      </w:r>
      <w:r w:rsidDel="00000000" w:rsidR="00000000" w:rsidRPr="00000000">
        <w:rPr>
          <w:rtl w:val="0"/>
          <w:rFonts w:ascii="Times New Roman" w:hAnsi="Times New Roman" w:cs="Times New Roman" w:eastAsia="Times New Roman"/>
        </w:rPr>
      </w:r>
    </w:p>
    <w:p w:rsidR="00000000" w:rsidDel="00000000" w:rsidP="00000000" w:rsidRDefault="00000000" w:rsidRPr="00000000" w14:paraId="00000003">
      <w:pPr>
        <w:keepNext w:val="1"/>
        <w:shd w:fill="1f497d" w:val="clear"/>
        <w:spacing w:after="40" w:before="120" w:line="740" w:lineRule="auto"/>
        <w:jc w:val="center"/>
        <w:rPr/>
      </w:pPr>
      <w:r w:rsidDel="00000000" w:rsidR="00000000" w:rsidRPr="00000000">
        <w:rPr>
          <w:b w:val="1"/>
          <w:bCs w:val="1"/>
          <w:color w:val="ffffff"/>
          <w:sz w:val="44"/>
          <w:szCs w:val="44"/>
          <w:rtl w:val="0"/>
          <w:rFonts w:ascii="Times New Roman" w:hAnsi="Times New Roman" w:cs="Times New Roman" w:eastAsia="Times New Roman"/>
        </w:rPr>
        <w:t xml:space="preserve">ĐỒ ÁN MÔN KHỞI NGHIỆP</w:t>
      </w:r>
      <w:r w:rsidDel="00000000" w:rsidR="00000000" w:rsidRPr="00000000">
        <w:rPr>
          <w:rtl w:val="0"/>
          <w:rFonts w:ascii="Times New Roman" w:hAnsi="Times New Roman" w:cs="Times New Roman" w:eastAsia="Times New Roman"/>
        </w:rPr>
      </w:r>
    </w:p>
    <w:p w:rsidR="00000000" w:rsidDel="00000000" w:rsidP="00000000" w:rsidRDefault="00000000" w:rsidRPr="00000000" w14:paraId="00000004">
      <w:pPr>
        <w:spacing w:after="40" w:lineRule="auto"/>
        <w:jc w:val="center"/>
        <w:rPr/>
      </w:pPr>
      <w:r w:rsidDel="00000000" w:rsidR="00000000" w:rsidRPr="00000000">
        <w:rPr>
          <w:b w:val="1"/>
          <w:bCs w:val="1"/>
          <w:sz w:val="32"/>
          <w:szCs w:val="32"/>
          <w:rtl w:val="0"/>
          <w:rFonts w:ascii="Times New Roman" w:hAnsi="Times New Roman" w:cs="Times New Roman" w:eastAsia="Times New Roman"/>
        </w:rPr>
        <w:t xml:space="preserve">Business Plan Document</w:t>
      </w:r>
      <w:r w:rsidDel="00000000" w:rsidR="00000000" w:rsidRPr="00000000">
        <w:rPr>
          <w:rtl w:val="0"/>
          <w:rFonts w:ascii="Times New Roman" w:hAnsi="Times New Roman" w:cs="Times New Roman" w:eastAsia="Times New Roman"/>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7056"/>
        <w:tblGridChange w:id="0">
          <w:tblGrid>
            <w:gridCol w:w="2304"/>
            <w:gridCol w:w="7056"/>
          </w:tblGrid>
        </w:tblGridChange>
      </w:tblGrid>
      <w:tr>
        <w:trPr>
          <w:cantSplit w:val="1"/>
          <w:tblHeader w:val="0"/>
        </w:trPr>
        <w:tc>
          <w:tcPr>
            <w:shd w:fill="dce6f1" w:val="clear"/>
            <w:vAlign w:val="center"/>
          </w:tcPr>
          <w:p w:rsidR="00000000" w:rsidDel="00000000" w:rsidP="00000000" w:rsidRDefault="00000000" w:rsidRPr="00000000" w14:paraId="00000005">
            <w:pPr>
              <w:spacing w:after="40" w:lineRule="auto"/>
              <w:jc w:val="center"/>
              <w:rPr/>
            </w:pPr>
            <w:r w:rsidDel="00000000" w:rsidR="00000000" w:rsidRPr="00000000">
              <w:rPr>
                <w:b w:val="1"/>
                <w:bCs w:val="1"/>
                <w:rtl w:val="0"/>
                <w:rFonts w:ascii="Times New Roman" w:hAnsi="Times New Roman" w:cs="Times New Roman" w:eastAsia="Times New Roman"/>
              </w:rPr>
              <w:t xml:space="preserve">Tên dự án</w:t>
            </w:r>
            <w:r w:rsidDel="00000000" w:rsidR="00000000" w:rsidRPr="00000000">
              <w:rPr>
                <w:rtl w:val="0"/>
                <w:rFonts w:ascii="Times New Roman" w:hAnsi="Times New Roman" w:cs="Times New Roman" w:eastAsia="Times New Roman"/>
              </w:rPr>
            </w:r>
          </w:p>
        </w:tc>
        <w:tc>
          <w:tcPr>
            <w:vAlign w:val="center"/>
          </w:tcPr>
          <w:p w:rsidR="00000000" w:rsidDel="00000000" w:rsidP="00000000" w:rsidRDefault="00000000" w:rsidRPr="00000000" w14:paraId="00000006">
            <w:pPr>
              <w:spacing w:after="40" w:lineRule="auto"/>
              <w:rPr/>
            </w:pPr>
            <w:r w:rsidDel="00000000" w:rsidR="00000000" w:rsidRPr="00000000">
              <w:rPr>
                <w:rtl w:val="0"/>
                <w:rFonts w:ascii="Times New Roman" w:hAnsi="Times New Roman" w:cs="Times New Roman" w:eastAsia="Times New Roman"/>
              </w:rPr>
              <w:t xml:space="preserve">NutriPlan - "Ăn đúng mục tiêu, sống khỏe mỗi ngày"</w:t>
            </w:r>
          </w:p>
        </w:tc>
      </w:tr>
      <w:tr>
        <w:trPr>
          <w:cantSplit w:val="1"/>
          <w:tblHeader w:val="0"/>
        </w:trPr>
        <w:tc>
          <w:tcPr>
            <w:shd w:fill="dce6f1" w:val="clear"/>
            <w:vAlign w:val="center"/>
          </w:tcPr>
          <w:p w:rsidR="00000000" w:rsidDel="00000000" w:rsidP="00000000" w:rsidRDefault="00000000" w:rsidRPr="00000000" w14:paraId="00000007">
            <w:pPr>
              <w:spacing w:after="40" w:lineRule="auto"/>
              <w:jc w:val="center"/>
              <w:rPr/>
            </w:pPr>
            <w:r w:rsidDel="00000000" w:rsidR="00000000" w:rsidRPr="00000000">
              <w:rPr>
                <w:b w:val="1"/>
                <w:bCs w:val="1"/>
                <w:rtl w:val="0"/>
                <w:rFonts w:ascii="Times New Roman" w:hAnsi="Times New Roman" w:cs="Times New Roman" w:eastAsia="Times New Roman"/>
              </w:rPr>
              <w:t xml:space="preserve">Mã nhóm</w:t>
            </w:r>
            <w:r w:rsidDel="00000000" w:rsidR="00000000" w:rsidRPr="00000000">
              <w:rPr>
                <w:rtl w:val="0"/>
                <w:rFonts w:ascii="Times New Roman" w:hAnsi="Times New Roman" w:cs="Times New Roman" w:eastAsia="Times New Roman"/>
              </w:rPr>
            </w:r>
          </w:p>
        </w:tc>
        <w:tc>
          <w:tcPr>
            <w:vAlign w:val="center"/>
          </w:tcPr>
          <w:p w:rsidR="00000000" w:rsidDel="00000000" w:rsidP="00000000" w:rsidRDefault="00000000" w:rsidRPr="00000000" w14:paraId="00000008">
            <w:pPr>
              <w:spacing w:after="40" w:lineRule="auto"/>
              <w:rPr/>
            </w:pPr>
            <w:r w:rsidDel="00000000" w:rsidR="00000000" w:rsidRPr="00000000">
              <w:rPr>
                <w:rtl w:val="0"/>
                <w:rFonts w:ascii="Times New Roman" w:hAnsi="Times New Roman" w:cs="Times New Roman" w:eastAsia="Times New Roman"/>
              </w:rPr>
              <w:t xml:space="preserve">14</w:t>
            </w:r>
          </w:p>
        </w:tc>
      </w:tr>
      <w:tr>
        <w:trPr>
          <w:cantSplit w:val="1"/>
          <w:tblHeader w:val="0"/>
        </w:trPr>
        <w:tc>
          <w:tcPr>
            <w:shd w:fill="dce6f1" w:val="clear"/>
            <w:vAlign w:val="center"/>
          </w:tcPr>
          <w:p w:rsidR="00000000" w:rsidDel="00000000" w:rsidP="00000000" w:rsidRDefault="00000000" w:rsidRPr="00000000" w14:paraId="00000009">
            <w:pPr>
              <w:spacing w:after="40" w:lineRule="auto"/>
              <w:jc w:val="center"/>
              <w:rPr/>
            </w:pPr>
            <w:r w:rsidDel="00000000" w:rsidR="00000000" w:rsidRPr="00000000">
              <w:rPr>
                <w:b w:val="1"/>
                <w:bCs w:val="1"/>
                <w:rtl w:val="0"/>
                <w:rFonts w:ascii="Times New Roman" w:hAnsi="Times New Roman" w:cs="Times New Roman" w:eastAsia="Times New Roman"/>
              </w:rPr>
              <w:t xml:space="preserve">Thành viên</w:t>
            </w:r>
            <w:r w:rsidDel="00000000" w:rsidR="00000000" w:rsidRPr="00000000">
              <w:rPr>
                <w:rtl w:val="0"/>
                <w:rFonts w:ascii="Times New Roman" w:hAnsi="Times New Roman" w:cs="Times New Roman" w:eastAsia="Times New Roman"/>
              </w:rPr>
            </w:r>
          </w:p>
        </w:tc>
        <w:tc>
          <w:tcPr>
            <w:vAlign w:val="center"/>
          </w:tcPr>
          <w:p w:rsidR="00000000" w:rsidDel="00000000" w:rsidP="00000000" w:rsidRDefault="00000000" w:rsidRPr="00000000" w14:paraId="0000000A">
            <w:pPr>
              <w:spacing w:after="40" w:lineRule="auto"/>
              <w:rPr/>
            </w:pPr>
            <w:r w:rsidDel="00000000" w:rsidR="00000000" w:rsidRPr="00000000">
              <w:rPr>
                <w:rtl w:val="0"/>
                <w:rFonts w:ascii="Times New Roman" w:hAnsi="Times New Roman" w:cs="Times New Roman" w:eastAsia="Times New Roman"/>
              </w:rPr>
              <w:t xml:space="preserve">Dương Minh Dũng - 21127499</w:t>
            </w:r>
          </w:p>
          <w:p w:rsidR="00000000" w:rsidDel="00000000" w:rsidP="00000000" w:rsidRDefault="00000000" w:rsidRPr="00000000" w14:paraId="0000000B">
            <w:pPr>
              <w:spacing w:after="40" w:lineRule="auto"/>
              <w:rPr/>
            </w:pPr>
            <w:r w:rsidDel="00000000" w:rsidR="00000000" w:rsidRPr="00000000">
              <w:rPr>
                <w:rtl w:val="0"/>
                <w:rFonts w:ascii="Times New Roman" w:hAnsi="Times New Roman" w:cs="Times New Roman" w:eastAsia="Times New Roman"/>
              </w:rPr>
              <w:t xml:space="preserve">Nguyễn Trọng Phúc - 22127335</w:t>
            </w:r>
          </w:p>
          <w:p w:rsidR="00000000" w:rsidDel="00000000" w:rsidP="00000000" w:rsidRDefault="00000000" w:rsidRPr="00000000" w14:paraId="0000000C">
            <w:pPr>
              <w:spacing w:after="40" w:lineRule="auto"/>
              <w:rPr/>
            </w:pPr>
            <w:r w:rsidDel="00000000" w:rsidR="00000000" w:rsidRPr="00000000">
              <w:rPr>
                <w:rtl w:val="0"/>
                <w:rFonts w:ascii="Times New Roman" w:hAnsi="Times New Roman" w:cs="Times New Roman" w:eastAsia="Times New Roman"/>
              </w:rPr>
              <w:t xml:space="preserve">Lê Phạm Kiều Duyên - 23127184</w:t>
            </w:r>
          </w:p>
          <w:p w:rsidR="00000000" w:rsidDel="00000000" w:rsidP="00000000" w:rsidRDefault="00000000" w:rsidRPr="00000000" w14:paraId="0000000D">
            <w:pPr>
              <w:spacing w:after="40" w:lineRule="auto"/>
              <w:rPr/>
            </w:pPr>
            <w:r w:rsidDel="00000000" w:rsidR="00000000" w:rsidRPr="00000000">
              <w:rPr>
                <w:rtl w:val="0"/>
                <w:rFonts w:ascii="Times New Roman" w:hAnsi="Times New Roman" w:cs="Times New Roman" w:eastAsia="Times New Roman"/>
              </w:rPr>
              <w:t xml:space="preserve">Trương Công Thiên Phú - 23127455</w:t>
            </w:r>
          </w:p>
          <w:p w:rsidR="00000000" w:rsidDel="00000000" w:rsidP="00000000" w:rsidRDefault="00000000" w:rsidRPr="00000000" w14:paraId="0000000E">
            <w:pPr>
              <w:spacing w:after="40" w:lineRule="auto"/>
              <w:rPr/>
            </w:pPr>
            <w:r w:rsidDel="00000000" w:rsidR="00000000" w:rsidRPr="00000000">
              <w:rPr>
                <w:rtl w:val="0"/>
                <w:rFonts w:ascii="Times New Roman" w:hAnsi="Times New Roman" w:cs="Times New Roman" w:eastAsia="Times New Roman"/>
              </w:rPr>
              <w:t xml:space="preserve">Trần Ngọc Thành - 23127478</w:t>
            </w:r>
          </w:p>
          <w:p w:rsidR="00000000" w:rsidDel="00000000" w:rsidP="00000000" w:rsidRDefault="00000000" w:rsidRPr="00000000" w14:paraId="0000000F">
            <w:pPr>
              <w:spacing w:after="40" w:lineRule="auto"/>
              <w:rPr/>
            </w:pPr>
            <w:r w:rsidDel="00000000" w:rsidR="00000000" w:rsidRPr="00000000">
              <w:rPr>
                <w:rtl w:val="0"/>
                <w:rFonts w:ascii="Times New Roman" w:hAnsi="Times New Roman" w:cs="Times New Roman" w:eastAsia="Times New Roman"/>
              </w:rPr>
              <w:t xml:space="preserve">Giao Thái Bảo - 23127526</w:t>
            </w:r>
          </w:p>
        </w:tc>
      </w:tr>
      <w:tr>
        <w:trPr>
          <w:cantSplit w:val="1"/>
          <w:tblHeader w:val="0"/>
        </w:trPr>
        <w:tc>
          <w:tcPr>
            <w:shd w:fill="dce6f1" w:val="clear"/>
            <w:vAlign w:val="center"/>
          </w:tcPr>
          <w:p w:rsidR="00000000" w:rsidDel="00000000" w:rsidP="00000000" w:rsidRDefault="00000000" w:rsidRPr="00000000" w14:paraId="00000010">
            <w:pPr>
              <w:spacing w:after="40" w:lineRule="auto"/>
              <w:jc w:val="center"/>
              <w:rPr/>
            </w:pPr>
            <w:r w:rsidDel="00000000" w:rsidR="00000000" w:rsidRPr="00000000">
              <w:rPr>
                <w:b w:val="1"/>
                <w:bCs w:val="1"/>
                <w:rtl w:val="0"/>
                <w:rFonts w:ascii="Times New Roman" w:hAnsi="Times New Roman" w:cs="Times New Roman" w:eastAsia="Times New Roman"/>
              </w:rPr>
              <w:t xml:space="preserve">Giảng viên</w:t>
            </w:r>
            <w:r w:rsidDel="00000000" w:rsidR="00000000" w:rsidRPr="00000000">
              <w:rPr>
                <w:rtl w:val="0"/>
                <w:rFonts w:ascii="Times New Roman" w:hAnsi="Times New Roman" w:cs="Times New Roman" w:eastAsia="Times New Roman"/>
              </w:rPr>
            </w:r>
          </w:p>
        </w:tc>
        <w:tc>
          <w:tcPr>
            <w:vAlign w:val="center"/>
          </w:tcPr>
          <w:p w:rsidR="00000000" w:rsidDel="00000000" w:rsidP="00000000" w:rsidRDefault="00000000" w:rsidRPr="00000000" w14:paraId="00000011">
            <w:pPr>
              <w:spacing w:after="40" w:lineRule="auto"/>
              <w:rPr/>
            </w:pPr>
            <w:r w:rsidDel="00000000" w:rsidR="00000000" w:rsidRPr="00000000">
              <w:rPr>
                <w:rtl w:val="0"/>
                <w:rFonts w:ascii="Times New Roman" w:hAnsi="Times New Roman" w:cs="Times New Roman" w:eastAsia="Times New Roman"/>
              </w:rPr>
              <w:t xml:space="preserve">Đinh Bá Tiến</w:t>
            </w:r>
          </w:p>
          <w:p w:rsidR="00000000" w:rsidDel="00000000" w:rsidP="00000000" w:rsidRDefault="00000000" w:rsidRPr="00000000" w14:paraId="00000012">
            <w:pPr>
              <w:spacing w:after="40" w:lineRule="auto"/>
              <w:rPr/>
            </w:pPr>
            <w:r w:rsidDel="00000000" w:rsidR="00000000" w:rsidRPr="00000000">
              <w:rPr>
                <w:rtl w:val="0"/>
                <w:rFonts w:ascii="Times New Roman" w:hAnsi="Times New Roman" w:cs="Times New Roman" w:eastAsia="Times New Roman"/>
              </w:rPr>
              <w:t xml:space="preserve">Nguyễn Lê Hoàng Dũng</w:t>
            </w:r>
          </w:p>
          <w:p w:rsidR="00000000" w:rsidDel="00000000" w:rsidP="00000000" w:rsidRDefault="00000000" w:rsidRPr="00000000" w14:paraId="00000013">
            <w:pPr>
              <w:spacing w:after="40" w:lineRule="auto"/>
              <w:rPr/>
            </w:pPr>
            <w:r w:rsidDel="00000000" w:rsidR="00000000" w:rsidRPr="00000000">
              <w:rPr>
                <w:rtl w:val="0"/>
                <w:rFonts w:ascii="Times New Roman" w:hAnsi="Times New Roman" w:cs="Times New Roman" w:eastAsia="Times New Roman"/>
              </w:rPr>
              <w:t xml:space="preserve">Đậu Ngọc Hà Dương</w:t>
            </w:r>
          </w:p>
          <w:p w:rsidR="00000000" w:rsidDel="00000000" w:rsidP="00000000" w:rsidRDefault="00000000" w:rsidRPr="00000000" w14:paraId="00000014">
            <w:pPr>
              <w:spacing w:after="40" w:lineRule="auto"/>
              <w:rPr/>
            </w:pPr>
            <w:r w:rsidDel="00000000" w:rsidR="00000000" w:rsidRPr="00000000">
              <w:rPr>
                <w:rtl w:val="0"/>
                <w:rFonts w:ascii="Times New Roman" w:hAnsi="Times New Roman" w:cs="Times New Roman" w:eastAsia="Times New Roman"/>
              </w:rPr>
              <w:t xml:space="preserve">Phạm Hoàng Hải</w:t>
            </w:r>
          </w:p>
          <w:p w:rsidR="00000000" w:rsidDel="00000000" w:rsidP="00000000" w:rsidRDefault="00000000" w:rsidRPr="00000000" w14:paraId="00000015">
            <w:pPr>
              <w:spacing w:after="40" w:lineRule="auto"/>
              <w:rPr/>
            </w:pPr>
            <w:r w:rsidDel="00000000" w:rsidR="00000000" w:rsidRPr="00000000">
              <w:rPr>
                <w:rtl w:val="0"/>
                <w:rFonts w:ascii="Times New Roman" w:hAnsi="Times New Roman" w:cs="Times New Roman" w:eastAsia="Times New Roman"/>
              </w:rPr>
              <w:t xml:space="preserve">Trần Duy Hoàng</w:t>
            </w:r>
          </w:p>
        </w:tc>
      </w:tr>
      <w:tr>
        <w:trPr>
          <w:cantSplit w:val="1"/>
          <w:tblHeader w:val="0"/>
        </w:trPr>
        <w:tc>
          <w:tcPr>
            <w:shd w:fill="dce6f1" w:val="clear"/>
            <w:vAlign w:val="center"/>
          </w:tcPr>
          <w:p w:rsidR="00000000" w:rsidDel="00000000" w:rsidP="00000000" w:rsidRDefault="00000000" w:rsidRPr="00000000" w14:paraId="00000005">
            <w:pPr>
              <w:spacing w:after="40" w:lineRule="auto"/>
              <w:jc w:val="center"/>
              <w:rPr/>
            </w:pPr>
            <w:r>
              <w:rPr>
                <w:rFonts w:ascii="Times New Roman" w:hAnsi="Times New Roman" w:cs="Times New Roman" w:eastAsia="Times New Roman"/>
                <w:b/>
              </w:rPr>
              <w:t>Ngày nộp</w:t>
            </w:r>
          </w:p>
        </w:tc>
        <w:tc>
          <w:tcPr>
            <w:vAlign w:val="center"/>
          </w:tcPr>
          <w:p w:rsidR="00000000" w:rsidDel="00000000" w:rsidP="00000000" w:rsidRDefault="00000000" w:rsidRPr="00000000" w14:paraId="00000006">
            <w:pPr>
              <w:spacing w:after="40" w:lineRule="auto"/>
              <w:rPr/>
            </w:pPr>
            <w:r>
              <w:rPr>
                <w:rFonts w:ascii="Times New Roman" w:hAnsi="Times New Roman" w:cs="Times New Roman" w:eastAsia="Times New Roman"/>
                <w:b w:val="0"/>
              </w:rPr>
              <w:t>20/7/2026</w:t>
            </w:r>
          </w:p>
        </w:tc>
      </w:tr>
    </w:tbl>
    <w:p w:rsidR="00000000" w:rsidDel="00000000" w:rsidP="00000000" w:rsidRDefault="00000000" w:rsidRPr="00000000" w14:paraId="00000016">
      <w:pPr>
        <w:spacing w:after="0" w:line="240" w:lineRule="auto"/>
        <w:jc w:val="both"/>
        <w:rPr/>
      </w:pPr>
      <w:r w:rsidDel="00000000" w:rsidR="00000000" w:rsidRPr="00000000">
        <w:rPr>
          <w:rFonts w:ascii="Times New Roman" w:hAnsi="Times New Roman" w:cs="Times New Roman" w:eastAsia="Times New Roman"/>
        </w:rPr>
        <w:br w:type="page"/>
      </w:r>
      <w:r w:rsidDel="00000000" w:rsidR="00000000" w:rsidRPr="00000000">
        <w:rPr>
          <w:rtl w:val="0"/>
          <w:rFonts w:ascii="Times New Roman" w:hAnsi="Times New Roman" w:cs="Times New Roman" w:eastAsia="Times New Roman"/>
        </w:rPr>
      </w:r>
    </w:p>
    <w:p w:rsidR="00000000" w:rsidDel="00000000" w:rsidP="00000000" w:rsidRDefault="00000000" w:rsidRPr="00000000" w14:paraId="00000017">
      <w:pPr>
        <w:spacing w:after="280" w:before="120" w:lineRule="auto"/>
        <w:jc w:val="center"/>
        <w:rPr/>
      </w:pPr>
      <w:r w:rsidDel="00000000" w:rsidR="00000000" w:rsidRPr="00000000">
        <w:rPr>
          <w:b w:val="1"/>
          <w:bCs w:val="1"/>
          <w:sz w:val="32"/>
          <w:szCs w:val="32"/>
          <w:rtl w:val="0"/>
          <w:rFonts w:ascii="Times New Roman" w:hAnsi="Times New Roman" w:cs="Times New Roman" w:eastAsia="Times New Roman"/>
        </w:rPr>
        <w:t xml:space="preserve">MỤC LỤC</w:t>
      </w:r>
      <w:r w:rsidDel="00000000" w:rsidR="00000000" w:rsidRPr="00000000">
        <w:rPr>
          <w:rtl w:val="0"/>
          <w:rFonts w:ascii="Times New Roman" w:hAnsi="Times New Roman" w:cs="Times New Roman" w:eastAsia="Times New Roman"/>
        </w:rPr>
      </w:r>
    </w:p>
    <w:sdt>
      <w:sdtPr>
        <w:id w:val="1993810782"/>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dirty="true"/>
            <w:instrText xml:space="preserve"> TOC \h \u \z \t "Heading 1,1,Heading 2,2,"</w:instrText>
            <w:fldChar w:fldCharType="separate"/>
          </w:r>
          <w:hyperlink w:anchor="_heading=h.sbnjwgq24ml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1 - ĐỘI NGŨ</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6zyjq87es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Ý Tưởng Khởi Nghiệp</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2no7mkerxk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Danh Sách Thành Viên Và Vai Trò Cụ Thể Trong Dự Án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xncepeme1j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Lý Do Đội Ngũ Phù Hợp Để Triển Khai Ý Tưởng</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thqs8ve0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Cơ Cấu Tổ Chức Nhóm/Startup Dự Kiến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7qeyqm972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Các Vị Trí Hoặc Năng Lực Còn Thiếu Trong Đội Ngũ</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ub15tldv36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Kế Hoạch Bổ Sung Nhân Sự, Cố Vấn Hoặc Đối Tác</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b36fuph1wh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PHẦN 2 - Sản Phẩm</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hr3412uq5x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Mô tả sản phẩm</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d8fcmhb002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Vấn đề của khách hàng mà sản phẩm giải quyết</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5rfivomfn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Chân dung khách hàng mục tiêu</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k7rzvpi2v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Giá trị cốt lõi của NutriPlan</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gc536ibtw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Các chức năng chính</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yec3q78k7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Điểm khác biệt so với giải pháp hiện có trên thị trường</w:t>
              <w:tab/>
              <w:t xml:space="preserve">27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tc5qm2zjm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Mô hình hoạt động cơ bản của sản phẩm</w:t>
              <w:tab/>
              <w:t xml:space="preserve">32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o1ptwup0gm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Phiên bản sản phẩm tối thiểu khả thi (MVP)</w:t>
              <w:tab/>
              <w:t xml:space="preserve">33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i2qe48ry5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2.9 Lộ trình phát triển</w:t>
              <w:tab/>
              <w:t xml:space="preserve">35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fo0fkai8r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2.10 Phân tích đối thủ</w:t>
              <w:tab/>
              <w:t xml:space="preserve">37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2hc1clivrv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Bảng so sánh sản phẩm của nhóm với giải pháp hiện có</w:t>
              <w:tab/>
              <w:t xml:space="preserve">44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b w:val="1"/>
              <w:bCs w:val="1"/>
              <w:i w:val="0"/>
              <w:iCs w:val="0"/>
              <w:smallCaps w:val="0"/>
              <w:strike w:val="0"/>
              <w:color w:val="000000"/>
              <w:sz w:val="22"/>
              <w:szCs w:val="22"/>
              <w:u w:val="none"/>
              <w:shd w:fill="auto" w:val="clear"/>
              <w:vertAlign w:val="baseline"/>
            </w:rPr>
          </w:pPr>
          <w:hyperlink w:anchor="_heading=h.q61vs91tgtx6">
            <w:r w:rsidDel="00000000" w:rsidR="00000000" w:rsidRPr="00000000">
              <w:rPr>
                <w:b w:val="1"/>
                <w:bCs w:val="1"/>
                <w:i w:val="0"/>
                <w:iCs w:val="0"/>
                <w:smallCaps w:val="0"/>
                <w:strike w:val="0"/>
                <w:color w:val="000000"/>
                <w:sz w:val="22"/>
                <w:szCs w:val="22"/>
                <w:u w:val="none"/>
                <w:shd w:fill="auto" w:val="clear"/>
                <w:vertAlign w:val="baseline"/>
                <w:rtl w:val="0"/>
              </w:rPr>
              <w:t xml:space="preserve">PHẦN 3 - Quảng bá</w:t>
              <w:tab/>
              <w:t xml:space="preserve">50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qcsnyfw409l5">
            <w:r w:rsidDel="00000000" w:rsidR="00000000" w:rsidRPr="00000000">
              <w:rPr>
                <w:i w:val="0"/>
                <w:iCs w:val="0"/>
                <w:smallCaps w:val="0"/>
                <w:strike w:val="0"/>
                <w:color w:val="000000"/>
                <w:sz w:val="22"/>
                <w:szCs w:val="22"/>
                <w:u w:val="none"/>
                <w:shd w:fill="auto" w:val="clear"/>
                <w:vertAlign w:val="baseline"/>
                <w:rtl w:val="0"/>
              </w:rPr>
              <w:t xml:space="preserve">3.1 Thị trường mục tiêu</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0" w:line="240" w:lineRule="auto"/>
        <w:jc w:val="both"/>
        <w:rPr/>
      </w:pPr>
      <w:r w:rsidDel="00000000" w:rsidR="00000000" w:rsidRPr="00000000">
        <w:br w:type="page"/>
      </w:r>
      <w:r w:rsidDel="00000000" w:rsidR="00000000" w:rsidRPr="00000000">
        <w:rPr>
          <w:rtl w:val="0"/>
        </w:rPr>
      </w:r>
    </w:p>
    <w:p>
      <w:pPr>
        <w:pStyle w:val="Heading1"/>
        <w:shd w:val="clear" w:fill="1F497D"/>
        <w:spacing w:line="500" w:lineRule="auto" w:before="0" w:after="200"/>
        <w:jc w:val="center"/>
      </w:pPr>
      <w:r>
        <w:rPr>
          <w:rFonts w:ascii="Times New Roman" w:hAnsi="Times New Roman" w:cs="Times New Roman" w:eastAsia="Times New Roman"/>
          <w:color w:val="FFFFFF"/>
          <w:sz w:val="30"/>
        </w:rPr>
        <w:t>PHẦN 3 - QUẢNG BÁ</w:t>
      </w:r>
    </w:p>
    <w:p>
      <w:pPr>
        <w:pStyle w:val="Heading2"/>
        <w:shd w:val="clear" w:fill="2E74B5"/>
        <w:spacing w:line="400" w:lineRule="auto" w:before="280" w:after="160"/>
        <w:jc w:val="center"/>
      </w:pPr>
      <w:r>
        <w:rPr>
          <w:rFonts w:ascii="Times New Roman" w:hAnsi="Times New Roman" w:cs="Times New Roman" w:eastAsia="Times New Roman"/>
          <w:color w:val="FFFFFF"/>
          <w:sz w:val="24"/>
        </w:rPr>
        <w:t>3.1  Thị Trường Mục Tiêu</w:t>
      </w:r>
    </w:p>
    <w:p>
      <w:pPr>
        <w:pStyle w:val="Heading3"/>
        <w:shd w:val="clear" w:fill="FFFFFF"/>
        <w:spacing w:line="288" w:lineRule="auto" w:before="260" w:after="240"/>
      </w:pPr>
      <w:r>
        <w:rPr>
          <w:rFonts w:ascii="Times New Roman" w:hAnsi="Times New Roman" w:cs="Times New Roman" w:eastAsia="Times New Roman"/>
          <w:color w:val="000000"/>
          <w:sz w:val="24"/>
        </w:rPr>
        <w:t>1. Định nghĩa thị trường</w:t>
      </w:r>
    </w:p>
    <w:p>
      <w:pPr>
        <w:spacing w:after="120" w:before="0"/>
        <w:jc w:val="both"/>
      </w:pPr>
      <w:r>
        <w:rPr>
          <w:rFonts w:ascii="Times New Roman" w:hAnsi="Times New Roman" w:cs="Times New Roman" w:eastAsia="Times New Roman"/>
          <w:sz w:val="24"/>
        </w:rPr>
        <w:t>NutriPlan phục vụ nhu cầu ăn đúng dinh dưỡng lặp lại hằng ngày thông qua các gói suất ăn healthy theo tuần hoặc theo tháng, gắn với hồ sơ dinh dưỡng cá nhân. Giai đoạn đầu, thị trường được giới hạn tại TP. Hồ Chí Minh, cho hai nhóm khách hàng đã xác định ở Phần 2: sinh viên sống xa nhà (ưu tiên) và nhân viên văn phòng trẻ.</w:t>
      </w:r>
    </w:p>
    <w:p>
      <w:pPr>
        <w:pStyle w:val="Heading3"/>
        <w:shd w:val="clear" w:fill="FFFFFF"/>
        <w:spacing w:line="288" w:lineRule="auto" w:before="260" w:after="240"/>
      </w:pPr>
      <w:r>
        <w:rPr>
          <w:rFonts w:ascii="Times New Roman" w:hAnsi="Times New Roman" w:cs="Times New Roman" w:eastAsia="Times New Roman"/>
          <w:color w:val="000000"/>
          <w:sz w:val="24"/>
        </w:rPr>
        <w:t>2. TAM</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Con số ước lượng:</w:t>
      </w:r>
      <w:r>
        <w:rPr>
          <w:rFonts w:ascii="Times New Roman" w:hAnsi="Times New Roman" w:cs="Times New Roman" w:eastAsia="Times New Roman"/>
          <w:sz w:val="24"/>
        </w:rPr>
        <w:t xml:space="preserve"> khoảng 23.000 tỷ đồng mỗi năm.</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Cách tính và giả định:</w:t>
      </w:r>
      <w:r>
        <w:rPr>
          <w:rFonts w:ascii="Times New Roman" w:hAnsi="Times New Roman" w:cs="Times New Roman" w:eastAsia="Times New Roman"/>
          <w:sz w:val="24"/>
        </w:rPr>
        <w:t xml:space="preserve"> cả nước có khoảng 2,36 triệu sinh viên đại học và ước tính khoảng 1,5 triệu nhân viên văn phòng trẻ tại các đô thị lớn có thói quen đặt đồ ăn trực tuyến, tổng khoảng 3,86 triệu người. Giả định mỗi người chi trung bình 500 nghìn đồng một tháng cho suất ăn theo gói (mức khiêm tốn so với ngân sách ăn uống 2 đến 3 triệu trong persona ở Phần 2), nhân 12 tháng.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Nguồn tham chiếu:</w:t>
      </w:r>
      <w:r>
        <w:rPr>
          <w:rFonts w:ascii="Times New Roman" w:hAnsi="Times New Roman" w:cs="Times New Roman" w:eastAsia="Times New Roman"/>
          <w:sz w:val="24"/>
        </w:rPr>
        <w:t xml:space="preserve"> số liệu sinh viên đại học toàn quốc năm 2024 theo thống kê Bộ Giáo dục và Đào tạo. Số nhân viên văn phòng trẻ là suy luận nội bộ, chưa có thống kê chính thức.</w:t>
      </w:r>
    </w:p>
    <w:p>
      <w:pPr>
        <w:pStyle w:val="Heading3"/>
        <w:shd w:val="clear" w:fill="FFFFFF"/>
        <w:spacing w:line="288" w:lineRule="auto" w:before="260" w:after="240"/>
      </w:pPr>
      <w:r>
        <w:rPr>
          <w:rFonts w:ascii="Times New Roman" w:hAnsi="Times New Roman" w:cs="Times New Roman" w:eastAsia="Times New Roman"/>
          <w:color w:val="000000"/>
          <w:sz w:val="24"/>
        </w:rPr>
        <w:t>3. SAM</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Con số ước lượng:</w:t>
      </w:r>
      <w:r>
        <w:rPr>
          <w:rFonts w:ascii="Times New Roman" w:hAnsi="Times New Roman" w:cs="Times New Roman" w:eastAsia="Times New Roman"/>
          <w:sz w:val="24"/>
        </w:rPr>
        <w:t xml:space="preserve"> khoảng 1.150 tỷ đồng mỗi năm, tương ứng khoảng 160 nghìn khách hàng tiềm năng.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Cách thu hẹp từ TAM:</w:t>
      </w:r>
      <w:r>
        <w:rPr>
          <w:rFonts w:ascii="Times New Roman" w:hAnsi="Times New Roman" w:cs="Times New Roman" w:eastAsia="Times New Roman"/>
          <w:sz w:val="24"/>
        </w:rPr>
        <w:t xml:space="preserve"> giới hạn địa lý về TP.HCM, nơi có khoảng 600 nghìn sinh viên đại học và ước tính khoảng 200 nghìn nhân viên văn phòng trẻ. Áp dụng tỷ lệ 20% cho cả hai nhóm để lọc theo hành vi (đã quen đặt đồ ăn trực tuyến, có mục tiêu sức khỏe rõ ràng, ngân sách ăn uống ổn định theo tháng), ra khoảng 160 nghìn người. Nhân với mức chi trung bình 600 nghìn đồng một tháng, nhân 12 tháng.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Nguồn tham chiếu:</w:t>
      </w:r>
      <w:r>
        <w:rPr>
          <w:rFonts w:ascii="Times New Roman" w:hAnsi="Times New Roman" w:cs="Times New Roman" w:eastAsia="Times New Roman"/>
          <w:sz w:val="24"/>
        </w:rPr>
        <w:t xml:space="preserve"> số sinh viên đại học tại TP.HCM theo thống kê được báo chí dẫn lại (khoảng 600 nghìn sinh viên tại gần 50 trường). Số nhân viên văn phòng trẻ và tỷ lệ hành vi là ước tính nội bộ dựa trên đặc điểm ba persona ở Phần 2.</w:t>
      </w:r>
    </w:p>
    <w:p>
      <w:pPr>
        <w:pStyle w:val="Heading3"/>
        <w:shd w:val="clear" w:fill="FFFFFF"/>
        <w:spacing w:line="288" w:lineRule="auto" w:before="260" w:after="240"/>
      </w:pPr>
      <w:r>
        <w:rPr>
          <w:rFonts w:ascii="Times New Roman" w:hAnsi="Times New Roman" w:cs="Times New Roman" w:eastAsia="Times New Roman"/>
          <w:color w:val="000000"/>
          <w:sz w:val="24"/>
        </w:rPr>
        <w:t>4. SOM cho giai đoạn MVP</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Con số ước lượng:</w:t>
      </w:r>
      <w:r>
        <w:rPr>
          <w:rFonts w:ascii="Times New Roman" w:hAnsi="Times New Roman" w:cs="Times New Roman" w:eastAsia="Times New Roman"/>
          <w:sz w:val="24"/>
        </w:rPr>
        <w:t xml:space="preserve"> khoảng 1.100 khách hàng hoạt động, doanh thu khoảng 550 triệu đồng mỗi tháng.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Phạm vi cụ thể:</w:t>
      </w:r>
      <w:r>
        <w:rPr>
          <w:rFonts w:ascii="Times New Roman" w:hAnsi="Times New Roman" w:cs="Times New Roman" w:eastAsia="Times New Roman"/>
          <w:sz w:val="24"/>
        </w:rPr>
        <w:t xml:space="preserve"> cụm làng đại học Thủ Đức (khu vực Đại học Quốc gia TP.HCM), nơi tập trung khoảng 70 đến 80 nghìn sinh viên sống xa nhà, phù hợp với phân khúc chính đã chọn ở Phần 2.</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Lập luận vì sao đạt được:</w:t>
      </w:r>
      <w:r>
        <w:rPr>
          <w:rFonts w:ascii="Times New Roman" w:hAnsi="Times New Roman" w:cs="Times New Roman" w:eastAsia="Times New Roman"/>
          <w:sz w:val="24"/>
        </w:rPr>
        <w:t xml:space="preserve"> chỉ cần chiếm khoảng 1,5% số sinh viên trong cụm này ở năm đầu tiên, mức thâm nhập thấp và khả thi với quy mô bếp và đội giao hàng của một startup MVP. Giá gói trung bình 500 nghìn đồng một tháng tương ứng mức giá sinh viên 40 đến 50 nghìn đồng một bữa đã nêu trong persona ở Phần 2.</w:t>
      </w:r>
    </w:p>
    <w:p>
      <w:pPr>
        <w:pStyle w:val="Heading3"/>
        <w:shd w:val="clear" w:fill="FFFFFF"/>
        <w:spacing w:line="288" w:lineRule="auto" w:before="260" w:after="240"/>
      </w:pPr>
      <w:r>
        <w:rPr>
          <w:rFonts w:ascii="Times New Roman" w:hAnsi="Times New Roman" w:cs="Times New Roman" w:eastAsia="Times New Roman"/>
          <w:color w:val="000000"/>
          <w:sz w:val="24"/>
        </w:rPr>
        <w:t>5. Bảng tổng hợp TAM / SAM / SOM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3120"/>
        <w:gridCol w:w="3120"/>
        <w:gridCol w:w="3120"/>
      </w:tblGrid>
      <w:tr>
        <w:tc>
          <w:tcPr>
            <w:tcW w:type="dxa" w:w="3120"/>
          </w:tcPr>
          <w:p>
            <w:pPr>
              <w:spacing w:after="0"/>
              <w:jc w:val="center"/>
            </w:pPr>
            <w:r/>
            <w:r>
              <w:rPr>
                <w:rFonts w:ascii="Times New Roman" w:hAnsi="Times New Roman" w:cs="Times New Roman" w:eastAsia="Times New Roman"/>
                <w:b/>
                <w:sz w:val="21"/>
              </w:rPr>
              <w:t>Lớp</w:t>
            </w:r>
          </w:p>
        </w:tc>
        <w:tc>
          <w:tcPr>
            <w:tcW w:type="dxa" w:w="3120"/>
          </w:tcPr>
          <w:p>
            <w:pPr>
              <w:spacing w:after="0"/>
              <w:jc w:val="center"/>
            </w:pPr>
            <w:r/>
            <w:r>
              <w:rPr>
                <w:rFonts w:ascii="Times New Roman" w:hAnsi="Times New Roman" w:cs="Times New Roman" w:eastAsia="Times New Roman"/>
                <w:b/>
                <w:sz w:val="21"/>
              </w:rPr>
              <w:t>Quy mô</w:t>
            </w:r>
          </w:p>
        </w:tc>
        <w:tc>
          <w:tcPr>
            <w:tcW w:type="dxa" w:w="3120"/>
          </w:tcPr>
          <w:p>
            <w:pPr>
              <w:spacing w:after="0"/>
              <w:jc w:val="center"/>
            </w:pPr>
            <w:r/>
            <w:r>
              <w:rPr>
                <w:rFonts w:ascii="Times New Roman" w:hAnsi="Times New Roman" w:cs="Times New Roman" w:eastAsia="Times New Roman"/>
                <w:b/>
                <w:sz w:val="21"/>
              </w:rPr>
              <w:t>Ghi chú giả định</w:t>
            </w:r>
          </w:p>
        </w:tc>
      </w:tr>
      <w:tr>
        <w:tc>
          <w:tcPr>
            <w:tcW w:type="dxa" w:w="3120"/>
          </w:tcPr>
          <w:p>
            <w:pPr>
              <w:spacing w:after="0"/>
            </w:pPr>
            <w:r/>
            <w:r>
              <w:rPr>
                <w:rFonts w:ascii="Times New Roman" w:hAnsi="Times New Roman" w:cs="Times New Roman" w:eastAsia="Times New Roman"/>
                <w:sz w:val="20"/>
              </w:rPr>
              <w:t>TAM</w:t>
            </w:r>
          </w:p>
        </w:tc>
        <w:tc>
          <w:tcPr>
            <w:tcW w:type="dxa" w:w="3120"/>
          </w:tcPr>
          <w:p>
            <w:pPr>
              <w:spacing w:after="0"/>
            </w:pPr>
            <w:r/>
            <w:r>
              <w:rPr>
                <w:rFonts w:ascii="Times New Roman" w:hAnsi="Times New Roman" w:cs="Times New Roman" w:eastAsia="Times New Roman"/>
                <w:sz w:val="20"/>
              </w:rPr>
              <w:t>Khoảng 23.000 tỷ đồng/năm</w:t>
            </w:r>
          </w:p>
        </w:tc>
        <w:tc>
          <w:tcPr>
            <w:tcW w:type="dxa" w:w="3120"/>
          </w:tcPr>
          <w:p>
            <w:pPr>
              <w:spacing w:after="0"/>
            </w:pPr>
            <w:r/>
            <w:r>
              <w:rPr>
                <w:rFonts w:ascii="Times New Roman" w:hAnsi="Times New Roman" w:cs="Times New Roman" w:eastAsia="Times New Roman"/>
                <w:sz w:val="20"/>
              </w:rPr>
              <w:t>sinh viên và nhân viên văn phòng trẻ toàn quốc, chi 500 nghìn đồng/tháng</w:t>
            </w:r>
          </w:p>
        </w:tc>
      </w:tr>
      <w:tr>
        <w:tc>
          <w:tcPr>
            <w:tcW w:type="dxa" w:w="3120"/>
          </w:tcPr>
          <w:p>
            <w:pPr>
              <w:spacing w:after="0"/>
            </w:pPr>
            <w:r/>
            <w:r>
              <w:rPr>
                <w:rFonts w:ascii="Times New Roman" w:hAnsi="Times New Roman" w:cs="Times New Roman" w:eastAsia="Times New Roman"/>
                <w:sz w:val="20"/>
              </w:rPr>
              <w:t>SAM</w:t>
            </w:r>
          </w:p>
        </w:tc>
        <w:tc>
          <w:tcPr>
            <w:tcW w:type="dxa" w:w="3120"/>
          </w:tcPr>
          <w:p>
            <w:pPr>
              <w:spacing w:after="0"/>
            </w:pPr>
            <w:r/>
            <w:r>
              <w:rPr>
                <w:rFonts w:ascii="Times New Roman" w:hAnsi="Times New Roman" w:cs="Times New Roman" w:eastAsia="Times New Roman"/>
                <w:sz w:val="20"/>
              </w:rPr>
              <w:t>Khoảng 1.150 tỷ đồng/năm (~160 nghìn người)</w:t>
            </w:r>
          </w:p>
        </w:tc>
        <w:tc>
          <w:tcPr>
            <w:tcW w:type="dxa" w:w="3120"/>
          </w:tcPr>
          <w:p>
            <w:pPr>
              <w:spacing w:after="0"/>
            </w:pPr>
            <w:r/>
            <w:r>
              <w:rPr>
                <w:rFonts w:ascii="Times New Roman" w:hAnsi="Times New Roman" w:cs="Times New Roman" w:eastAsia="Times New Roman"/>
                <w:sz w:val="20"/>
              </w:rPr>
              <w:t>thu hẹp về TP.HCM, lọc 20% theo hành vi và ngân sách</w:t>
            </w:r>
          </w:p>
        </w:tc>
      </w:tr>
      <w:tr>
        <w:tc>
          <w:tcPr>
            <w:tcW w:type="dxa" w:w="3120"/>
          </w:tcPr>
          <w:p>
            <w:pPr>
              <w:spacing w:after="0"/>
            </w:pPr>
            <w:r/>
            <w:r>
              <w:rPr>
                <w:rFonts w:ascii="Times New Roman" w:hAnsi="Times New Roman" w:cs="Times New Roman" w:eastAsia="Times New Roman"/>
                <w:sz w:val="20"/>
              </w:rPr>
              <w:t>SOM (MVP)</w:t>
            </w:r>
          </w:p>
        </w:tc>
        <w:tc>
          <w:tcPr>
            <w:tcW w:type="dxa" w:w="3120"/>
          </w:tcPr>
          <w:p>
            <w:pPr>
              <w:spacing w:after="0"/>
            </w:pPr>
            <w:r/>
            <w:r>
              <w:rPr>
                <w:rFonts w:ascii="Times New Roman" w:hAnsi="Times New Roman" w:cs="Times New Roman" w:eastAsia="Times New Roman"/>
                <w:sz w:val="20"/>
              </w:rPr>
              <w:t>Khoảng 550 triệu đồng/tháng (~1.100 khách)</w:t>
            </w:r>
          </w:p>
        </w:tc>
        <w:tc>
          <w:tcPr>
            <w:tcW w:type="dxa" w:w="3120"/>
          </w:tcPr>
          <w:p>
            <w:pPr>
              <w:spacing w:after="0"/>
            </w:pPr>
            <w:r/>
            <w:r>
              <w:rPr>
                <w:rFonts w:ascii="Times New Roman" w:hAnsi="Times New Roman" w:cs="Times New Roman" w:eastAsia="Times New Roman"/>
                <w:sz w:val="20"/>
              </w:rPr>
              <w:t>cụm làng đại học Thủ Đức, thâm nhập 1,5% trong năm đầu</w:t>
            </w:r>
          </w:p>
        </w:tc>
      </w:tr>
    </w:tbl>
    <w:p>
      <w:pPr>
        <w:pStyle w:val="Heading3"/>
        <w:shd w:val="clear" w:fill="FFFFFF"/>
        <w:spacing w:line="288" w:lineRule="auto" w:before="260" w:after="240"/>
      </w:pPr>
      <w:r>
        <w:rPr>
          <w:rFonts w:ascii="Times New Roman" w:hAnsi="Times New Roman" w:cs="Times New Roman" w:eastAsia="Times New Roman"/>
          <w:color w:val="000000"/>
          <w:sz w:val="24"/>
        </w:rPr>
        <w:t>6. Ý nghĩa cho kế hoạch quảng bá</w:t>
      </w:r>
    </w:p>
    <w:p>
      <w:pPr>
        <w:spacing w:after="120" w:before="0"/>
        <w:jc w:val="both"/>
      </w:pPr>
      <w:r>
        <w:rPr>
          <w:rFonts w:ascii="Times New Roman" w:hAnsi="Times New Roman" w:cs="Times New Roman" w:eastAsia="Times New Roman"/>
          <w:sz w:val="24"/>
        </w:rPr>
        <w:t>SOM cho thấy giai đoạn MVP nên tập trung toàn bộ ngân sách marketing vào một cụm trường duy nhất thay vì dàn trải khắp TP.HCM, ưu tiên các kênh tiếp cận sinh viên tại chỗ (mạng xã hội theo trường, KOL sinh viên, phát tờ rơi hoặc dùng thử tại ký túc xá). Phân khúc nhân viên văn phòng chỉ nên triển khai sau khi cụm sinh viên đầu tiên vận hành ổn định, đúng với vai trò thứ hai đã xác định ở Phần 2.</w:t>
      </w:r>
    </w:p>
    <w:p>
      <w:pPr>
        <w:pStyle w:val="Heading2"/>
        <w:shd w:val="clear" w:fill="2E74B5"/>
        <w:spacing w:line="400" w:lineRule="auto" w:before="280" w:after="160"/>
        <w:jc w:val="center"/>
      </w:pPr>
      <w:r>
        <w:rPr>
          <w:rFonts w:ascii="Times New Roman" w:hAnsi="Times New Roman" w:cs="Times New Roman" w:eastAsia="Times New Roman"/>
          <w:color w:val="FFFFFF"/>
          <w:sz w:val="24"/>
        </w:rPr>
        <w:t>3.2  Phân Khúc Khách Hàng Chính</w:t>
      </w:r>
    </w:p>
    <w:p>
      <w:pPr>
        <w:pStyle w:val="Heading3"/>
        <w:shd w:val="clear" w:fill="FFFFFF"/>
        <w:spacing w:line="288" w:lineRule="auto" w:before="260" w:after="240"/>
      </w:pPr>
      <w:r>
        <w:rPr>
          <w:rFonts w:ascii="Times New Roman" w:hAnsi="Times New Roman" w:cs="Times New Roman" w:eastAsia="Times New Roman"/>
          <w:color w:val="000000"/>
          <w:sz w:val="24"/>
        </w:rPr>
        <w:t>Tóm tắt quyết định</w:t>
      </w:r>
    </w:p>
    <w:p>
      <w:pPr>
        <w:spacing w:after="120" w:before="0"/>
        <w:jc w:val="both"/>
      </w:pPr>
      <w:r>
        <w:rPr>
          <w:rFonts w:ascii="Times New Roman" w:hAnsi="Times New Roman" w:cs="Times New Roman" w:eastAsia="Times New Roman"/>
          <w:sz w:val="24"/>
        </w:rPr>
        <w:t>Nhóm cắt thị trường theo hành vi thành ba phân khúc và chốt phân khúc ưu tiên số một là sinh viên sống xa nhà quanh một cụm trường đại học tại TP.HCM. Đây là phân khúc đủ đau, dễ tiếp cận nhất trong một chiến dịch ngắn ngày và có khả năng trở thành khách hàng tham chiếu để lan tỏa. Nhân viên văn phòng trẻ được giữ lại làm phân khúc mở rộng ở giai đoạn sau. Quyết định này là đầu vào cho thông điệp (mục 3.4), kênh (mục 3.5) và đối tượng chạy chiến dịch (kế hoạch chiến dịch kiểm chứng nhu cầu giai đoạn sau).</w:t>
      </w:r>
    </w:p>
    <w:p>
      <w:pPr>
        <w:pStyle w:val="Heading3"/>
        <w:shd w:val="clear" w:fill="FFFFFF"/>
        <w:spacing w:line="288" w:lineRule="auto" w:before="260" w:after="240"/>
      </w:pPr>
      <w:r>
        <w:rPr>
          <w:rFonts w:ascii="Times New Roman" w:hAnsi="Times New Roman" w:cs="Times New Roman" w:eastAsia="Times New Roman"/>
          <w:color w:val="000000"/>
          <w:sz w:val="24"/>
        </w:rPr>
        <w:t>Bức tranh tổng thể marketing (một màn hình)</w:t>
      </w:r>
    </w:p>
    <w:p>
      <w:pPr>
        <w:spacing w:after="120" w:before="0"/>
        <w:jc w:val="both"/>
      </w:pPr>
      <w:r>
        <w:rPr>
          <w:rFonts w:ascii="Times New Roman" w:hAnsi="Times New Roman" w:cs="Times New Roman" w:eastAsia="Times New Roman"/>
          <w:sz w:val="24"/>
        </w:rPr>
        <w:t>Toàn bộ mạch marketing của phần Quảng bá gói trong một dòng chảy: chọn đúng người, nói đúng lời hứa, gặp ở đúng kênh, đo bằng đúng chỉ số.</w:t>
      </w:r>
    </w:p>
    <w:p>
      <w:pPr>
        <w:jc w:val="center"/>
      </w:pPr>
      <w:r>
        <w:drawing>
          <wp:inline>
            <wp:extent cx="5760000" cy="536327"/>
            <wp:docPr id="1" name="Picture 1"/>
            <wp:cNvGraphicFramePr>
              <a:graphicFrameLocks noChangeAspect="1"/>
            </wp:cNvGraphicFramePr>
            <a:graphic>
              <a:graphicData uri="http://schemas.openxmlformats.org/drawingml/2006/picture">
                <pic:pic>
                  <pic:nvPicPr>
                    <pic:cNvPr id="0" name="diag-1.png"/>
                    <pic:cNvPicPr/>
                  </pic:nvPicPr>
                  <pic:blipFill>
                    <a:blip r:embed="rId9"/>
                    <a:stretch>
                      <a:fillRect/>
                    </a:stretch>
                  </pic:blipFill>
                  <pic:spPr>
                    <a:xfrm>
                      <a:off x="0" y="0"/>
                      <a:ext cx="5760000" cy="536327"/>
                    </a:xfrm>
                    <a:prstGeom prst="rect"/>
                  </pic:spPr>
                </pic:pic>
              </a:graphicData>
            </a:graphic>
          </wp:inline>
        </w:drawing>
      </w:r>
    </w:p>
    <w:p>
      <w:pPr>
        <w:spacing w:after="120" w:before="0"/>
        <w:jc w:val="both"/>
      </w:pPr>
      <w:r>
        <w:rPr>
          <w:rFonts w:ascii="Times New Roman" w:hAnsi="Times New Roman" w:cs="Times New Roman" w:eastAsia="Times New Roman"/>
          <w:sz w:val="24"/>
        </w:rPr>
        <w:t>Sơ đồ chọn phân khúc ưu tiên, đọc nhanh vì sao gộp S1 và S2 và lùi O1:</w:t>
      </w:r>
    </w:p>
    <w:p>
      <w:pPr>
        <w:jc w:val="center"/>
      </w:pPr>
      <w:r>
        <w:drawing>
          <wp:inline>
            <wp:extent cx="5760000" cy="2688980"/>
            <wp:docPr id="2" name="Picture 2"/>
            <wp:cNvGraphicFramePr>
              <a:graphicFrameLocks noChangeAspect="1"/>
            </wp:cNvGraphicFramePr>
            <a:graphic>
              <a:graphicData uri="http://schemas.openxmlformats.org/drawingml/2006/picture">
                <pic:pic>
                  <pic:nvPicPr>
                    <pic:cNvPr id="0" name="diag-2.png"/>
                    <pic:cNvPicPr/>
                  </pic:nvPicPr>
                  <pic:blipFill>
                    <a:blip r:embed="rId10"/>
                    <a:stretch>
                      <a:fillRect/>
                    </a:stretch>
                  </pic:blipFill>
                  <pic:spPr>
                    <a:xfrm>
                      <a:off x="0" y="0"/>
                      <a:ext cx="5760000" cy="2688980"/>
                    </a:xfrm>
                    <a:prstGeom prst="rect"/>
                  </pic:spPr>
                </pic:pic>
              </a:graphicData>
            </a:graphic>
          </wp:inline>
        </w:drawing>
      </w:r>
    </w:p>
    <w:p>
      <w:pPr>
        <w:pStyle w:val="Heading3"/>
        <w:shd w:val="clear" w:fill="FFFFFF"/>
        <w:spacing w:line="288" w:lineRule="auto" w:before="260" w:after="240"/>
      </w:pPr>
      <w:r>
        <w:rPr>
          <w:rFonts w:ascii="Times New Roman" w:hAnsi="Times New Roman" w:cs="Times New Roman" w:eastAsia="Times New Roman"/>
          <w:color w:val="000000"/>
          <w:sz w:val="24"/>
        </w:rPr>
        <w:t>1. Các phân khúc xét đến</w:t>
      </w:r>
    </w:p>
    <w:p>
      <w:pPr>
        <w:spacing w:after="120" w:before="0"/>
        <w:jc w:val="both"/>
      </w:pPr>
      <w:r>
        <w:rPr>
          <w:rFonts w:ascii="Times New Roman" w:hAnsi="Times New Roman" w:cs="Times New Roman" w:eastAsia="Times New Roman"/>
          <w:sz w:val="24"/>
        </w:rPr>
        <w:t>Thay vì chia thị trường theo nhân khẩu học đơn thuần như tuổi và giới tính, nhóm chia theo hành vi và nhu cầu, bám vào ba persona đã dựng ở Phần 2. Ba persona đó không phải ba cá nhân rời rạc mà đại diện cho ba nhóm hành vi khác nhau, mỗi nhóm có use case và nỗi đau riêng.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2340"/>
        <w:gridCol w:w="2340"/>
        <w:gridCol w:w="2340"/>
        <w:gridCol w:w="2340"/>
      </w:tblGrid>
      <w:tr>
        <w:tc>
          <w:tcPr>
            <w:tcW w:type="dxa" w:w="2340"/>
          </w:tcPr>
          <w:p>
            <w:pPr>
              <w:spacing w:after="0"/>
              <w:jc w:val="center"/>
            </w:pPr>
            <w:r/>
            <w:r>
              <w:rPr>
                <w:rFonts w:ascii="Times New Roman" w:hAnsi="Times New Roman" w:cs="Times New Roman" w:eastAsia="Times New Roman"/>
                <w:b/>
                <w:sz w:val="21"/>
              </w:rPr>
              <w:t>Ký hiệu</w:t>
            </w:r>
          </w:p>
        </w:tc>
        <w:tc>
          <w:tcPr>
            <w:tcW w:type="dxa" w:w="2340"/>
          </w:tcPr>
          <w:p>
            <w:pPr>
              <w:spacing w:after="0"/>
              <w:jc w:val="center"/>
            </w:pPr>
            <w:r/>
            <w:r>
              <w:rPr>
                <w:rFonts w:ascii="Times New Roman" w:hAnsi="Times New Roman" w:cs="Times New Roman" w:eastAsia="Times New Roman"/>
                <w:b/>
                <w:sz w:val="21"/>
              </w:rPr>
              <w:t>Phân khúc hành vi</w:t>
            </w:r>
          </w:p>
        </w:tc>
        <w:tc>
          <w:tcPr>
            <w:tcW w:type="dxa" w:w="2340"/>
          </w:tcPr>
          <w:p>
            <w:pPr>
              <w:spacing w:after="0"/>
              <w:jc w:val="center"/>
            </w:pPr>
            <w:r/>
            <w:r>
              <w:rPr>
                <w:rFonts w:ascii="Times New Roman" w:hAnsi="Times New Roman" w:cs="Times New Roman" w:eastAsia="Times New Roman"/>
                <w:b/>
                <w:sz w:val="21"/>
              </w:rPr>
              <w:t>Persona đại diện (Phần 2)</w:t>
            </w:r>
          </w:p>
        </w:tc>
        <w:tc>
          <w:tcPr>
            <w:tcW w:type="dxa" w:w="2340"/>
          </w:tcPr>
          <w:p>
            <w:pPr>
              <w:spacing w:after="0"/>
              <w:jc w:val="center"/>
            </w:pPr>
            <w:r/>
            <w:r>
              <w:rPr>
                <w:rFonts w:ascii="Times New Roman" w:hAnsi="Times New Roman" w:cs="Times New Roman" w:eastAsia="Times New Roman"/>
                <w:b/>
                <w:sz w:val="21"/>
              </w:rPr>
              <w:t>Nhu cầu cốt lõi</w:t>
            </w:r>
          </w:p>
        </w:tc>
      </w:tr>
      <w:tr>
        <w:tc>
          <w:tcPr>
            <w:tcW w:type="dxa" w:w="2340"/>
          </w:tcPr>
          <w:p>
            <w:pPr>
              <w:spacing w:after="0"/>
            </w:pPr>
            <w:r/>
            <w:r>
              <w:rPr>
                <w:rFonts w:ascii="Times New Roman" w:hAnsi="Times New Roman" w:cs="Times New Roman" w:eastAsia="Times New Roman"/>
                <w:sz w:val="20"/>
              </w:rPr>
              <w:t>S1</w:t>
            </w:r>
          </w:p>
        </w:tc>
        <w:tc>
          <w:tcPr>
            <w:tcW w:type="dxa" w:w="2340"/>
          </w:tcPr>
          <w:p>
            <w:pPr>
              <w:spacing w:after="0"/>
            </w:pPr>
            <w:r/>
            <w:r>
              <w:rPr>
                <w:rFonts w:ascii="Times New Roman" w:hAnsi="Times New Roman" w:cs="Times New Roman" w:eastAsia="Times New Roman"/>
                <w:sz w:val="20"/>
              </w:rPr>
              <w:t>Sinh viên sống xa nhà có tập luyện thể thao</w:t>
            </w:r>
          </w:p>
        </w:tc>
        <w:tc>
          <w:tcPr>
            <w:tcW w:type="dxa" w:w="2340"/>
          </w:tcPr>
          <w:p>
            <w:pPr>
              <w:spacing w:after="0"/>
            </w:pPr>
            <w:r/>
            <w:r>
              <w:rPr>
                <w:rFonts w:ascii="Times New Roman" w:hAnsi="Times New Roman" w:cs="Times New Roman" w:eastAsia="Times New Roman"/>
                <w:sz w:val="20"/>
              </w:rPr>
              <w:t>Nguyễn Thành Tiến (nam, năm 3 CNTT)</w:t>
            </w:r>
          </w:p>
        </w:tc>
        <w:tc>
          <w:tcPr>
            <w:tcW w:type="dxa" w:w="2340"/>
          </w:tcPr>
          <w:p>
            <w:pPr>
              <w:spacing w:after="0"/>
            </w:pPr>
            <w:r/>
            <w:r>
              <w:rPr>
                <w:rFonts w:ascii="Times New Roman" w:hAnsi="Times New Roman" w:cs="Times New Roman" w:eastAsia="Times New Roman"/>
                <w:sz w:val="20"/>
              </w:rPr>
              <w:t>Ăn đủ protein đúng mục tiêu để tập có kết quả, bữa tự đến kể cả mùa deadline</w:t>
            </w:r>
          </w:p>
        </w:tc>
      </w:tr>
      <w:tr>
        <w:tc>
          <w:tcPr>
            <w:tcW w:type="dxa" w:w="2340"/>
          </w:tcPr>
          <w:p>
            <w:pPr>
              <w:spacing w:after="0"/>
            </w:pPr>
            <w:r/>
            <w:r>
              <w:rPr>
                <w:rFonts w:ascii="Times New Roman" w:hAnsi="Times New Roman" w:cs="Times New Roman" w:eastAsia="Times New Roman"/>
                <w:sz w:val="20"/>
              </w:rPr>
              <w:t>S2</w:t>
            </w:r>
          </w:p>
        </w:tc>
        <w:tc>
          <w:tcPr>
            <w:tcW w:type="dxa" w:w="2340"/>
          </w:tcPr>
          <w:p>
            <w:pPr>
              <w:spacing w:after="0"/>
            </w:pPr>
            <w:r/>
            <w:r>
              <w:rPr>
                <w:rFonts w:ascii="Times New Roman" w:hAnsi="Times New Roman" w:cs="Times New Roman" w:eastAsia="Times New Roman"/>
                <w:sz w:val="20"/>
              </w:rPr>
              <w:t>Sinh viên sống xa nhà quá bận, không tập được</w:t>
            </w:r>
          </w:p>
        </w:tc>
        <w:tc>
          <w:tcPr>
            <w:tcW w:type="dxa" w:w="2340"/>
          </w:tcPr>
          <w:p>
            <w:pPr>
              <w:spacing w:after="0"/>
            </w:pPr>
            <w:r/>
            <w:r>
              <w:rPr>
                <w:rFonts w:ascii="Times New Roman" w:hAnsi="Times New Roman" w:cs="Times New Roman" w:eastAsia="Times New Roman"/>
                <w:sz w:val="20"/>
              </w:rPr>
              <w:t>Đoàn Tú Uyên (nữ, năm 2 Y)</w:t>
            </w:r>
          </w:p>
        </w:tc>
        <w:tc>
          <w:tcPr>
            <w:tcW w:type="dxa" w:w="2340"/>
          </w:tcPr>
          <w:p>
            <w:pPr>
              <w:spacing w:after="0"/>
            </w:pPr>
            <w:r/>
            <w:r>
              <w:rPr>
                <w:rFonts w:ascii="Times New Roman" w:hAnsi="Times New Roman" w:cs="Times New Roman" w:eastAsia="Times New Roman"/>
                <w:sz w:val="20"/>
              </w:rPr>
              <w:t>Đủ dinh dưỡng giữ sức qua lịch học và lịch trực dày, không tụt sức mùa thi</w:t>
            </w:r>
          </w:p>
        </w:tc>
      </w:tr>
      <w:tr>
        <w:tc>
          <w:tcPr>
            <w:tcW w:type="dxa" w:w="2340"/>
          </w:tcPr>
          <w:p>
            <w:pPr>
              <w:spacing w:after="0"/>
            </w:pPr>
            <w:r/>
            <w:r>
              <w:rPr>
                <w:rFonts w:ascii="Times New Roman" w:hAnsi="Times New Roman" w:cs="Times New Roman" w:eastAsia="Times New Roman"/>
                <w:sz w:val="20"/>
              </w:rPr>
              <w:t>O1</w:t>
            </w:r>
          </w:p>
        </w:tc>
        <w:tc>
          <w:tcPr>
            <w:tcW w:type="dxa" w:w="2340"/>
          </w:tcPr>
          <w:p>
            <w:pPr>
              <w:spacing w:after="0"/>
            </w:pPr>
            <w:r/>
            <w:r>
              <w:rPr>
                <w:rFonts w:ascii="Times New Roman" w:hAnsi="Times New Roman" w:cs="Times New Roman" w:eastAsia="Times New Roman"/>
                <w:sz w:val="20"/>
              </w:rPr>
              <w:t>Nhân viên văn phòng trẻ mới đi làm</w:t>
            </w:r>
          </w:p>
        </w:tc>
        <w:tc>
          <w:tcPr>
            <w:tcW w:type="dxa" w:w="2340"/>
          </w:tcPr>
          <w:p>
            <w:pPr>
              <w:spacing w:after="0"/>
            </w:pPr>
            <w:r/>
            <w:r>
              <w:rPr>
                <w:rFonts w:ascii="Times New Roman" w:hAnsi="Times New Roman" w:cs="Times New Roman" w:eastAsia="Times New Roman"/>
                <w:sz w:val="20"/>
              </w:rPr>
              <w:t>Trần Nhật Huyền (nữ, 24, nhân sự)</w:t>
            </w:r>
          </w:p>
        </w:tc>
        <w:tc>
          <w:tcPr>
            <w:tcW w:type="dxa" w:w="2340"/>
          </w:tcPr>
          <w:p>
            <w:pPr>
              <w:spacing w:after="0"/>
            </w:pPr>
            <w:r/>
            <w:r>
              <w:rPr>
                <w:rFonts w:ascii="Times New Roman" w:hAnsi="Times New Roman" w:cs="Times New Roman" w:eastAsia="Times New Roman"/>
                <w:sz w:val="20"/>
              </w:rPr>
              <w:t>Bữa trưa và tối lành mạnh để giảm cân, khỏi phải chọn món mỗi ngày</w:t>
            </w:r>
          </w:p>
        </w:tc>
      </w:tr>
    </w:tbl>
    <w:p>
      <w:pPr>
        <w:spacing w:after="120" w:before="0"/>
        <w:jc w:val="both"/>
      </w:pPr>
      <w:r>
        <w:rPr>
          <w:rFonts w:ascii="Times New Roman" w:hAnsi="Times New Roman" w:cs="Times New Roman" w:eastAsia="Times New Roman"/>
          <w:sz w:val="24"/>
        </w:rPr>
        <w:t>Cả ba nhóm có chung bốn đặc điểm: ăn ngoài gần như toàn bộ số bữa, quỹ thời gian eo hẹp, đã quen đặt đồ ăn và thanh toán trực tuyến, có lý do sức khỏe rõ ràng để thay đổi. Điểm khác nhau giữa họ là mục tiêu (tăng cơ, giữ sức hay giảm cân), và đây chính là thứ mà hồ sơ dinh dưỡng cá nhân của NutriPlan xử lý được (USP 1). Vì vậy sự khác biệt hành vi không làm loãng sản phẩm mà lại là lý do sản phẩm tồn tại.</w:t>
      </w:r>
    </w:p>
    <w:p>
      <w:pPr>
        <w:pStyle w:val="Heading3"/>
        <w:shd w:val="clear" w:fill="FFFFFF"/>
        <w:spacing w:line="288" w:lineRule="auto" w:before="260" w:after="240"/>
      </w:pPr>
      <w:r>
        <w:rPr>
          <w:rFonts w:ascii="Times New Roman" w:hAnsi="Times New Roman" w:cs="Times New Roman" w:eastAsia="Times New Roman"/>
          <w:color w:val="000000"/>
          <w:sz w:val="24"/>
        </w:rPr>
        <w:t>2. Bảng phân khúc theo bốn tiêu chí hành vi</w:t>
      </w:r>
    </w:p>
    <w:p>
      <w:pPr>
        <w:spacing w:after="120" w:before="0"/>
        <w:jc w:val="both"/>
      </w:pPr>
      <w:r>
        <w:rPr>
          <w:rFonts w:ascii="Times New Roman" w:hAnsi="Times New Roman" w:cs="Times New Roman" w:eastAsia="Times New Roman"/>
          <w:sz w:val="24"/>
        </w:rPr>
        <w:t>Chấm theo bốn tiêu chí của khung lý thuyết marketing, thang Cao, Trung bình, Thấp.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2340"/>
        <w:gridCol w:w="2340"/>
        <w:gridCol w:w="2340"/>
        <w:gridCol w:w="2340"/>
      </w:tblGrid>
      <w:tr>
        <w:tc>
          <w:tcPr>
            <w:tcW w:type="dxa" w:w="2340"/>
          </w:tcPr>
          <w:p>
            <w:pPr>
              <w:spacing w:after="0"/>
              <w:jc w:val="center"/>
            </w:pPr>
            <w:r/>
            <w:r>
              <w:rPr>
                <w:rFonts w:ascii="Times New Roman" w:hAnsi="Times New Roman" w:cs="Times New Roman" w:eastAsia="Times New Roman"/>
                <w:b/>
                <w:sz w:val="21"/>
              </w:rPr>
              <w:t>Tiêu chí</w:t>
            </w:r>
          </w:p>
        </w:tc>
        <w:tc>
          <w:tcPr>
            <w:tcW w:type="dxa" w:w="2340"/>
          </w:tcPr>
          <w:p>
            <w:pPr>
              <w:spacing w:after="0"/>
              <w:jc w:val="center"/>
            </w:pPr>
            <w:r/>
            <w:r>
              <w:rPr>
                <w:rFonts w:ascii="Times New Roman" w:hAnsi="Times New Roman" w:cs="Times New Roman" w:eastAsia="Times New Roman"/>
                <w:b/>
                <w:sz w:val="21"/>
              </w:rPr>
              <w:t>S1 (SV có tập)</w:t>
            </w:r>
          </w:p>
        </w:tc>
        <w:tc>
          <w:tcPr>
            <w:tcW w:type="dxa" w:w="2340"/>
          </w:tcPr>
          <w:p>
            <w:pPr>
              <w:spacing w:after="0"/>
              <w:jc w:val="center"/>
            </w:pPr>
            <w:r/>
            <w:r>
              <w:rPr>
                <w:rFonts w:ascii="Times New Roman" w:hAnsi="Times New Roman" w:cs="Times New Roman" w:eastAsia="Times New Roman"/>
                <w:b/>
                <w:sz w:val="21"/>
              </w:rPr>
              <w:t>S2 (SV quá bận)</w:t>
            </w:r>
          </w:p>
        </w:tc>
        <w:tc>
          <w:tcPr>
            <w:tcW w:type="dxa" w:w="2340"/>
          </w:tcPr>
          <w:p>
            <w:pPr>
              <w:spacing w:after="0"/>
              <w:jc w:val="center"/>
            </w:pPr>
            <w:r/>
            <w:r>
              <w:rPr>
                <w:rFonts w:ascii="Times New Roman" w:hAnsi="Times New Roman" w:cs="Times New Roman" w:eastAsia="Times New Roman"/>
                <w:b/>
                <w:sz w:val="21"/>
              </w:rPr>
              <w:t>O1 (NV văn phòng)</w:t>
            </w:r>
          </w:p>
        </w:tc>
      </w:tr>
      <w:tr>
        <w:tc>
          <w:tcPr>
            <w:tcW w:type="dxa" w:w="2340"/>
          </w:tcPr>
          <w:p>
            <w:pPr>
              <w:spacing w:after="0"/>
            </w:pPr>
            <w:r/>
            <w:r>
              <w:rPr>
                <w:rFonts w:ascii="Times New Roman" w:hAnsi="Times New Roman" w:cs="Times New Roman" w:eastAsia="Times New Roman"/>
                <w:sz w:val="20"/>
              </w:rPr>
              <w:t>Use case (dùng để làm gì, tần suất)</w:t>
            </w:r>
          </w:p>
        </w:tc>
        <w:tc>
          <w:tcPr>
            <w:tcW w:type="dxa" w:w="2340"/>
          </w:tcPr>
          <w:p>
            <w:pPr>
              <w:spacing w:after="0"/>
            </w:pPr>
            <w:r/>
            <w:r>
              <w:rPr>
                <w:rFonts w:ascii="Times New Roman" w:hAnsi="Times New Roman" w:cs="Times New Roman" w:eastAsia="Times New Roman"/>
                <w:sz w:val="20"/>
              </w:rPr>
              <w:t>Suất ăn đủ protein cho mục tiêu tăng cơ, đặt gần như hằng ngày, cao điểm mùa deadline</w:t>
            </w:r>
          </w:p>
        </w:tc>
        <w:tc>
          <w:tcPr>
            <w:tcW w:type="dxa" w:w="2340"/>
          </w:tcPr>
          <w:p>
            <w:pPr>
              <w:spacing w:after="0"/>
            </w:pPr>
            <w:r/>
            <w:r>
              <w:rPr>
                <w:rFonts w:ascii="Times New Roman" w:hAnsi="Times New Roman" w:cs="Times New Roman" w:eastAsia="Times New Roman"/>
                <w:sz w:val="20"/>
              </w:rPr>
              <w:t>Suất ăn cân bằng vi chất để giữ sức, đặt hằng ngày theo lịch học và lịch trực</w:t>
            </w:r>
          </w:p>
        </w:tc>
        <w:tc>
          <w:tcPr>
            <w:tcW w:type="dxa" w:w="2340"/>
          </w:tcPr>
          <w:p>
            <w:pPr>
              <w:spacing w:after="0"/>
            </w:pPr>
            <w:r/>
            <w:r>
              <w:rPr>
                <w:rFonts w:ascii="Times New Roman" w:hAnsi="Times New Roman" w:cs="Times New Roman" w:eastAsia="Times New Roman"/>
                <w:sz w:val="20"/>
              </w:rPr>
              <w:t>Bữa trưa và tối giảm cân, đặt các ngày trong tuần làm việc</w:t>
            </w:r>
          </w:p>
        </w:tc>
      </w:tr>
      <w:tr>
        <w:tc>
          <w:tcPr>
            <w:tcW w:type="dxa" w:w="2340"/>
          </w:tcPr>
          <w:p>
            <w:pPr>
              <w:spacing w:after="0"/>
            </w:pPr>
            <w:r/>
            <w:r>
              <w:rPr>
                <w:rFonts w:ascii="Times New Roman" w:hAnsi="Times New Roman" w:cs="Times New Roman" w:eastAsia="Times New Roman"/>
                <w:sz w:val="20"/>
              </w:rPr>
              <w:t>Mức độ đau</w:t>
            </w:r>
          </w:p>
        </w:tc>
        <w:tc>
          <w:tcPr>
            <w:tcW w:type="dxa" w:w="2340"/>
          </w:tcPr>
          <w:p>
            <w:pPr>
              <w:spacing w:after="0"/>
            </w:pPr>
            <w:r/>
            <w:r>
              <w:rPr>
                <w:rFonts w:ascii="Times New Roman" w:hAnsi="Times New Roman" w:cs="Times New Roman" w:eastAsia="Times New Roman"/>
                <w:sz w:val="20"/>
              </w:rPr>
              <w:t>Cao. Tập nhiều mà không tiến bộ vì ăn thất thường, không biết Calo và protein đang nạp</w:t>
            </w:r>
          </w:p>
        </w:tc>
        <w:tc>
          <w:tcPr>
            <w:tcW w:type="dxa" w:w="2340"/>
          </w:tcPr>
          <w:p>
            <w:pPr>
              <w:spacing w:after="0"/>
            </w:pPr>
            <w:r/>
            <w:r>
              <w:rPr>
                <w:rFonts w:ascii="Times New Roman" w:hAnsi="Times New Roman" w:cs="Times New Roman" w:eastAsia="Times New Roman"/>
                <w:sz w:val="20"/>
              </w:rPr>
              <w:t>Cao. Không tập được nên ăn uống là cách duy nhất giữ sức, hay bỏ bữa và sụt cân mùa thi</w:t>
            </w:r>
          </w:p>
        </w:tc>
        <w:tc>
          <w:tcPr>
            <w:tcW w:type="dxa" w:w="2340"/>
          </w:tcPr>
          <w:p>
            <w:pPr>
              <w:spacing w:after="0"/>
            </w:pPr>
            <w:r/>
            <w:r>
              <w:rPr>
                <w:rFonts w:ascii="Times New Roman" w:hAnsi="Times New Roman" w:cs="Times New Roman" w:eastAsia="Times New Roman"/>
                <w:sz w:val="20"/>
              </w:rPr>
              <w:t>Trung bình đến Cao. Biết ăn nhiều dầu mỡ nhưng chưa nguy cấp, đau kiểu dai dẳng hơn là cấp bách</w:t>
            </w:r>
          </w:p>
        </w:tc>
      </w:tr>
      <w:tr>
        <w:tc>
          <w:tcPr>
            <w:tcW w:type="dxa" w:w="2340"/>
          </w:tcPr>
          <w:p>
            <w:pPr>
              <w:spacing w:after="0"/>
            </w:pPr>
            <w:r/>
            <w:r>
              <w:rPr>
                <w:rFonts w:ascii="Times New Roman" w:hAnsi="Times New Roman" w:cs="Times New Roman" w:eastAsia="Times New Roman"/>
                <w:sz w:val="20"/>
              </w:rPr>
              <w:t>Khả năng chi trả</w:t>
            </w:r>
          </w:p>
        </w:tc>
        <w:tc>
          <w:tcPr>
            <w:tcW w:type="dxa" w:w="2340"/>
          </w:tcPr>
          <w:p>
            <w:pPr>
              <w:spacing w:after="0"/>
            </w:pPr>
            <w:r/>
            <w:r>
              <w:rPr>
                <w:rFonts w:ascii="Times New Roman" w:hAnsi="Times New Roman" w:cs="Times New Roman" w:eastAsia="Times New Roman"/>
                <w:sz w:val="20"/>
              </w:rPr>
              <w:t>Trung bình. Ngân sách ăn 2,5-3 triệu/tháng, chấp nhận 40-60 nghìn/bữa, cân nhắc kỹ trước khi trả cả gói</w:t>
            </w:r>
          </w:p>
        </w:tc>
        <w:tc>
          <w:tcPr>
            <w:tcW w:type="dxa" w:w="2340"/>
          </w:tcPr>
          <w:p>
            <w:pPr>
              <w:spacing w:after="0"/>
            </w:pPr>
            <w:r/>
            <w:r>
              <w:rPr>
                <w:rFonts w:ascii="Times New Roman" w:hAnsi="Times New Roman" w:cs="Times New Roman" w:eastAsia="Times New Roman"/>
                <w:sz w:val="20"/>
              </w:rPr>
              <w:t>Thấp đến Trung bình. 2-2,5 triệu/tháng, 35-55 nghìn/bữa, so sánh kỹ với cơm căng tin</w:t>
            </w:r>
          </w:p>
        </w:tc>
        <w:tc>
          <w:tcPr>
            <w:tcW w:type="dxa" w:w="2340"/>
          </w:tcPr>
          <w:p>
            <w:pPr>
              <w:spacing w:after="0"/>
            </w:pPr>
            <w:r/>
            <w:r>
              <w:rPr>
                <w:rFonts w:ascii="Times New Roman" w:hAnsi="Times New Roman" w:cs="Times New Roman" w:eastAsia="Times New Roman"/>
                <w:sz w:val="20"/>
              </w:rPr>
              <w:t>Cao. Thu nhập khoảng 13 triệu/tháng, chấp nhận 50-80 nghìn/bữa, đã quen trả phí subscription</w:t>
            </w:r>
          </w:p>
        </w:tc>
      </w:tr>
      <w:tr>
        <w:tc>
          <w:tcPr>
            <w:tcW w:type="dxa" w:w="2340"/>
          </w:tcPr>
          <w:p>
            <w:pPr>
              <w:spacing w:after="0"/>
            </w:pPr>
            <w:r/>
            <w:r>
              <w:rPr>
                <w:rFonts w:ascii="Times New Roman" w:hAnsi="Times New Roman" w:cs="Times New Roman" w:eastAsia="Times New Roman"/>
                <w:sz w:val="20"/>
              </w:rPr>
              <w:t>Khả năng tiếp cận (gặp được trong thời gian chiến dịch)</w:t>
            </w:r>
          </w:p>
        </w:tc>
        <w:tc>
          <w:tcPr>
            <w:tcW w:type="dxa" w:w="2340"/>
          </w:tcPr>
          <w:p>
            <w:pPr>
              <w:spacing w:after="0"/>
            </w:pPr>
            <w:r/>
            <w:r>
              <w:rPr>
                <w:rFonts w:ascii="Times New Roman" w:hAnsi="Times New Roman" w:cs="Times New Roman" w:eastAsia="Times New Roman"/>
                <w:sz w:val="20"/>
              </w:rPr>
              <w:t>Cao. Tập trung theo cụm trường, gặp qua lớp, câu lạc bộ, phòng gym trường, group môn học</w:t>
            </w:r>
          </w:p>
        </w:tc>
        <w:tc>
          <w:tcPr>
            <w:tcW w:type="dxa" w:w="2340"/>
          </w:tcPr>
          <w:p>
            <w:pPr>
              <w:spacing w:after="0"/>
            </w:pPr>
            <w:r/>
            <w:r>
              <w:rPr>
                <w:rFonts w:ascii="Times New Roman" w:hAnsi="Times New Roman" w:cs="Times New Roman" w:eastAsia="Times New Roman"/>
                <w:sz w:val="20"/>
              </w:rPr>
              <w:t>Cao. Cùng cụm trường, gặp qua lớp, ký túc xá, group lớp và group ngành</w:t>
            </w:r>
          </w:p>
        </w:tc>
        <w:tc>
          <w:tcPr>
            <w:tcW w:type="dxa" w:w="2340"/>
          </w:tcPr>
          <w:p>
            <w:pPr>
              <w:spacing w:after="0"/>
            </w:pPr>
            <w:r/>
            <w:r>
              <w:rPr>
                <w:rFonts w:ascii="Times New Roman" w:hAnsi="Times New Roman" w:cs="Times New Roman" w:eastAsia="Times New Roman"/>
                <w:sz w:val="20"/>
              </w:rPr>
              <w:t>Thấp đến Trung bình. Phân tán theo tòa văn phòng nhiều quận, khó demo trực tiếp trong thời gian ngắn</w:t>
            </w:r>
          </w:p>
        </w:tc>
      </w:tr>
    </w:tbl>
    <w:p>
      <w:pPr>
        <w:spacing w:after="120" w:before="0"/>
        <w:jc w:val="both"/>
      </w:pPr>
      <w:r>
        <w:rPr>
          <w:rFonts w:ascii="Times New Roman" w:hAnsi="Times New Roman" w:cs="Times New Roman" w:eastAsia="Times New Roman"/>
          <w:sz w:val="24"/>
        </w:rPr>
        <w:t>Đọc bảng theo cột thấy rõ: S1 và S2 nổi trội ở mức độ đau và khả năng tiếp cận, đúng hai tiêu chí quyết định cho một chiến dịch ngân sách gần bằng không và thời gian rất ngắn. O1 thắng ở khả năng chi trả nhưng lại yếu nhất ở tiếp cận, mà tiếp cận là thứ nhóm không thể bù bằng tiền trong một chiến dịch ngắn ngày.</w:t>
      </w:r>
    </w:p>
    <w:p>
      <w:pPr>
        <w:pStyle w:val="Heading3"/>
        <w:shd w:val="clear" w:fill="FFFFFF"/>
        <w:spacing w:line="288" w:lineRule="auto" w:before="260" w:after="240"/>
      </w:pPr>
      <w:r>
        <w:rPr>
          <w:rFonts w:ascii="Times New Roman" w:hAnsi="Times New Roman" w:cs="Times New Roman" w:eastAsia="Times New Roman"/>
          <w:color w:val="000000"/>
          <w:sz w:val="24"/>
        </w:rPr>
        <w:t>3. Phân khúc ưu tiên số một</w:t>
      </w:r>
    </w:p>
    <w:p>
      <w:pPr>
        <w:spacing w:after="120"/>
      </w:pPr>
      <w:r>
        <w:rPr>
          <w:rFonts w:ascii="Times New Roman" w:hAnsi="Times New Roman" w:cs="Times New Roman" w:eastAsia="Times New Roman"/>
          <w:b/>
          <w:sz w:val="24"/>
        </w:rPr>
        <w:t>Chọn: sinh viên sống xa nhà quanh một cụm trường đại học tại TP.HCM, gồm hai nhóm hành vi S1 và S2.</w:t>
      </w:r>
    </w:p>
    <w:p>
      <w:pPr>
        <w:spacing w:after="120" w:before="0"/>
        <w:jc w:val="both"/>
      </w:pPr>
      <w:r>
        <w:rPr>
          <w:rFonts w:ascii="Times New Roman" w:hAnsi="Times New Roman" w:cs="Times New Roman" w:eastAsia="Times New Roman"/>
          <w:sz w:val="24"/>
        </w:rPr>
        <w:t>S1 và S2 vẫn là hai nhóm hành vi khác nhau về nhu cầu, nhưng nhóm gộp chúng thành một phân khúc ưu tiên vì một lý do vận hành: cả hai sống và học trong cùng một không gian vật lý (cùng cụm trường, ký túc xá, group môn học), nên tiếp cận được bằng cùng một kênh và cùng một buổi demo. Việc gộp không làm loãng thông điệp, vì phần cá nhân hóa giữa tăng cơ và giữ sức do sản phẩm lo. Ở tầng truyền thông, ba biến thể thông điệp ở mục 3.4 sẽ đo xem lợi ích nào (tiết kiệm thời gian, sức khỏe, chi phí) kéo được cả hai nhóm mạnh nhất.</w:t>
      </w:r>
    </w:p>
    <w:p>
      <w:pPr>
        <w:spacing w:after="120" w:before="0"/>
        <w:jc w:val="both"/>
      </w:pPr>
      <w:r>
        <w:rPr>
          <w:rFonts w:ascii="Times New Roman" w:hAnsi="Times New Roman" w:cs="Times New Roman" w:eastAsia="Times New Roman"/>
          <w:sz w:val="24"/>
        </w:rPr>
        <w:t>Xét theo bốn tiêu chí:</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Use case rõ và lặp lại hằng ngày. Cả hai nhóm ăn ngoài gần như toàn bộ số bữa, tần suất cao, đúng bản chất dịch vụ gói định kỳ của NutriPlan chứ không phải nhu cầu ăn healthy thỉnh thoảng.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Đủ đau. Đây là nhóm đau nhất và cấp bách nhất. Ăn thất thường trực tiếp phá kết quả tập luyện (S1) hoặc bào mòn sức khỏe khi không còn cách nào khác để bù (S2). Nỗi đau càng cấp thì thông điệp càng dễ chạm và tỷ lệ chuyển đổi càng cao.</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Dễ tiếp cận nhất trong một chiến dịch ngắn ngày. Sinh viên tập trung theo cụm, gặp được trực tiếp qua lớp và câu lạc bộ với chi phí gần bằng không. Đây là yếu tố quyết định khi thời gian chạy thật có hạn.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Khả năng chi trả tuy chỉ trung bình nhưng đã đủ ngưỡng. Mức 35-60 nghìn/bữa nằm trong tầm giá gói mà NutriPlan thiết kế, và gói dùng thử 1-2 ngày lẻ (USP 3) hạ đúng rào cản cân nhắc kỹ trước khi trả cả gói của nhóm này.</w:t>
      </w:r>
    </w:p>
    <w:p>
      <w:pPr>
        <w:spacing w:after="120" w:before="0"/>
        <w:jc w:val="both"/>
      </w:pPr>
      <w:r>
        <w:rPr>
          <w:rFonts w:ascii="Times New Roman" w:hAnsi="Times New Roman" w:cs="Times New Roman" w:eastAsia="Times New Roman"/>
          <w:sz w:val="24"/>
        </w:rPr>
        <w:t>Vì sao nhóm này là khách hàng tham chiếu tốt: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Sinh viên trong cùng cụm trường có mạng lưới xã hội dày và chồng lấn (bạn cùng lớp, cùng phòng, cùng câu lạc bộ, cùng group ngành), nên một khách hài lòng dễ kéo theo nhiều khách khác. Đây là điều kiện thuận lợi cho growth loop giới thiệu ở mục 3.6.</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Nhóm này hoạt động mạnh trên mạng xã hội (TikTok, Facebook group, Zalo), giúp khuếch đại bằng chứng cộng đồng, phục vụ trực tiếp chỉ số Referral trong phễu ở mục 3.9.</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Một cụm trường là thị trường thử nghiệm khép kín: dễ đo mức lan truyền, dễ vận hành giao hàng theo tuyến (khớp với Routing Engine ở USP 4), và cũng chính là con số SOM giai đoạn MVP mà mục 3.1 khoanh vùng.</w:t>
      </w:r>
    </w:p>
    <w:p>
      <w:pPr>
        <w:pStyle w:val="Heading3"/>
        <w:shd w:val="clear" w:fill="FFFFFF"/>
        <w:spacing w:line="288" w:lineRule="auto" w:before="260" w:after="240"/>
      </w:pPr>
      <w:r>
        <w:rPr>
          <w:rFonts w:ascii="Times New Roman" w:hAnsi="Times New Roman" w:cs="Times New Roman" w:eastAsia="Times New Roman"/>
          <w:color w:val="000000"/>
          <w:sz w:val="24"/>
        </w:rPr>
        <w:t>4. Phân khúc lùi lại giai đoạn sau</w:t>
      </w:r>
    </w:p>
    <w:p>
      <w:pPr>
        <w:spacing w:after="120"/>
      </w:pPr>
      <w:r>
        <w:rPr>
          <w:rFonts w:ascii="Times New Roman" w:hAnsi="Times New Roman" w:cs="Times New Roman" w:eastAsia="Times New Roman"/>
          <w:b/>
          <w:sz w:val="24"/>
        </w:rPr>
        <w:t>Chọn lùi: nhân viên văn phòng trẻ (O1, persona Trần Nhật Huyền).</w:t>
      </w:r>
    </w:p>
    <w:p>
      <w:pPr>
        <w:spacing w:after="120" w:before="0"/>
        <w:jc w:val="both"/>
      </w:pPr>
      <w:r>
        <w:rPr>
          <w:rFonts w:ascii="Times New Roman" w:hAnsi="Times New Roman" w:cs="Times New Roman" w:eastAsia="Times New Roman"/>
          <w:sz w:val="24"/>
        </w:rPr>
        <w:t>Lý do lùi lại thay vì loại bỏ:</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Khó tiếp cận trong một chiến dịch ngắn. Nhóm này phân tán theo nhiều tòa văn phòng ở các quận khác nhau, không có cụm như sinh viên, nên không thể demo trực tiếp hàng loạt trong thời gian chiến dịch với ngân sách gần bằng không.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Nỗi đau dai dẳng hơn là cấp bách. Họ biết mình ăn nhiều dầu mỡ nhưng chưa ở mức bắt buộc phải đổi ngay, nên chu kỳ ra quyết định dài hơn, không hợp với một chiến dịch kiểm chứng nhu cầu ngắn.</w:t>
      </w:r>
    </w:p>
    <w:p>
      <w:pPr>
        <w:spacing w:after="120" w:before="0"/>
        <w:jc w:val="both"/>
      </w:pPr>
      <w:r>
        <w:rPr>
          <w:rFonts w:ascii="Times New Roman" w:hAnsi="Times New Roman" w:cs="Times New Roman" w:eastAsia="Times New Roman"/>
          <w:sz w:val="24"/>
        </w:rPr>
        <w:t>Nhóm vẫn giữ phân khúc này trong chiến lược vì đây là nhóm có khả năng chi trả cao nhất và đã quen mô hình subscription, nên là nguồn doanh thu ổn định khi mở rộng. Cách tiếp cận phù hợp ở giai đoạn sau là kênh trả phí và hợp tác doanh nghiệp thay cho demo trực tiếp, làm sau khi đã có bằng chứng chuyển đổi và bộ nội dung được kiểm chứng từ phân khúc sinh viên. Thứ tự ưu tiên này nhất quán với Phần 2, nơi sinh viên là phân khúc chính còn nhân viên văn phòng là phân khúc thứ hai.</w:t>
      </w:r>
    </w:p>
    <w:p>
      <w:pPr>
        <w:pStyle w:val="Heading3"/>
        <w:shd w:val="clear" w:fill="FFFFFF"/>
        <w:spacing w:line="288" w:lineRule="auto" w:before="260" w:after="240"/>
      </w:pPr>
      <w:r>
        <w:rPr>
          <w:rFonts w:ascii="Times New Roman" w:hAnsi="Times New Roman" w:cs="Times New Roman" w:eastAsia="Times New Roman"/>
          <w:color w:val="000000"/>
          <w:sz w:val="24"/>
        </w:rPr>
        <w:t>5. Liên kết với các mục khác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3.1 (thị trường mục tiêu): SOM giai đoạn MVP khoanh vào một đến hai cụm trường, chính là phân khúc ưu tiên chốt ở đây.</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3.3 (chân dung điển hình): persona đại diện cho phân khúc ưu tiên sẽ được chọn từ nhóm S1 hoặc S2, không phải O1.</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3.4 (thông điệp): ba biến thể thông điệp được viết và dự đoán thắng dựa trên nỗi đau của phân khúc sinh viên này.</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3.5 (kênh): kênh chính là demo trực tiếp tại lớp và câu lạc bộ, chọn được nhờ đặc điểm tập trung theo cụm của phân khúc ưu tiên.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3.6 và 11 (khách hàng đầu tiên, chiến dịch): đối tượng demo và thu phản đối trong chiến dịch 7 ngày chính là sinh viên trong cụm trường này.</w:t>
      </w:r>
    </w:p>
    <w:p>
      <w:pPr>
        <w:pStyle w:val="Heading2"/>
        <w:shd w:val="clear" w:fill="2E74B5"/>
        <w:spacing w:line="400" w:lineRule="auto" w:before="280" w:after="160"/>
        <w:jc w:val="center"/>
      </w:pPr>
      <w:r>
        <w:rPr>
          <w:rFonts w:ascii="Times New Roman" w:hAnsi="Times New Roman" w:cs="Times New Roman" w:eastAsia="Times New Roman"/>
          <w:color w:val="FFFFFF"/>
          <w:sz w:val="24"/>
        </w:rPr>
        <w:t>3.3  Chân Dung Khách Hàng Điển Hình</w:t>
      </w:r>
    </w:p>
    <w:p>
      <w:pPr>
        <w:pStyle w:val="Heading3"/>
        <w:shd w:val="clear" w:fill="FFFFFF"/>
        <w:spacing w:line="288" w:lineRule="auto" w:before="260" w:after="240"/>
      </w:pPr>
      <w:r>
        <w:rPr>
          <w:rFonts w:ascii="Times New Roman" w:hAnsi="Times New Roman" w:cs="Times New Roman" w:eastAsia="Times New Roman"/>
          <w:color w:val="000000"/>
          <w:sz w:val="24"/>
        </w:rPr>
        <w:t>Tóm tắt quyết định</w:t>
      </w:r>
    </w:p>
    <w:p>
      <w:pPr>
        <w:spacing w:after="120" w:before="0"/>
        <w:jc w:val="both"/>
      </w:pPr>
      <w:r>
        <w:rPr>
          <w:rFonts w:ascii="Times New Roman" w:hAnsi="Times New Roman" w:cs="Times New Roman" w:eastAsia="Times New Roman"/>
          <w:sz w:val="24"/>
        </w:rPr>
        <w:t xml:space="preserve">Phân khúc ưu tiên đã chốt ở mục 3.2 là sinh viên sống xa nhà quanh một cụm trường tại TP.HCM, gồm hai nhóm hành vi S1 (có tập luyện) và S2 (quá bận không tập). Hạng mục này chọn </w:t>
      </w:r>
      <w:r>
        <w:rPr>
          <w:rFonts w:ascii="Times New Roman" w:hAnsi="Times New Roman" w:cs="Times New Roman" w:eastAsia="Times New Roman"/>
          <w:b/>
          <w:sz w:val="24"/>
        </w:rPr>
        <w:t>Nguyễn Thành Tiến (S1)</w:t>
      </w:r>
      <w:r>
        <w:rPr>
          <w:rFonts w:ascii="Times New Roman" w:hAnsi="Times New Roman" w:cs="Times New Roman" w:eastAsia="Times New Roman"/>
          <w:sz w:val="24"/>
        </w:rPr>
        <w:t xml:space="preserve"> làm chân dung đại diện chính cho phân khúc, và giữ Đoàn Tú Uyên (S2) là nhóm hành vi thứ hai trong cùng phân khúc để không bỏ sót nửa còn lại. Không chọn nhân viên văn phòng Trần Nhật Huyền (O1) vì nhóm này đã được lùi lại giai đoạn sau ở mục 3.2. Chân dung này bổ sung ba góc marketing mà Phần 2 chưa có: persona tìm thông tin ở đâu, tin ai, và câu nói thật mô tả nỗi đau, để làm đầu vào cho thông điệp (mục 3.4) và kênh (mục 3.5).</w:t>
      </w:r>
    </w:p>
    <w:p>
      <w:pPr>
        <w:pStyle w:val="Heading3"/>
        <w:shd w:val="clear" w:fill="FFFFFF"/>
        <w:spacing w:line="288" w:lineRule="auto" w:before="260" w:after="240"/>
      </w:pPr>
      <w:r>
        <w:rPr>
          <w:rFonts w:ascii="Times New Roman" w:hAnsi="Times New Roman" w:cs="Times New Roman" w:eastAsia="Times New Roman"/>
          <w:color w:val="000000"/>
          <w:sz w:val="24"/>
        </w:rPr>
        <w:t>1. Persona đại diện được chọn</w:t>
      </w:r>
    </w:p>
    <w:p>
      <w:pPr>
        <w:pStyle w:val="Heading4"/>
        <w:shd w:val="clear" w:fill="FFFFFF"/>
        <w:spacing w:line="288" w:lineRule="auto" w:before="260" w:after="240"/>
      </w:pPr>
      <w:r>
        <w:rPr>
          <w:rFonts w:ascii="Times New Roman" w:hAnsi="Times New Roman" w:cs="Times New Roman" w:eastAsia="Times New Roman"/>
          <w:color w:val="000000"/>
          <w:sz w:val="24"/>
        </w:rPr>
        <w:t>Nguyễn Thành Tiến, sinh viên năm 3 Công nghệ thông tin, sống xa nhà và có tập thể thao</w:t>
      </w:r>
    </w:p>
    <w:p>
      <w:pPr>
        <w:spacing w:after="120" w:before="0"/>
        <w:jc w:val="both"/>
      </w:pPr>
      <w:r>
        <w:rPr>
          <w:rFonts w:ascii="Times New Roman" w:hAnsi="Times New Roman" w:cs="Times New Roman" w:eastAsia="Times New Roman"/>
          <w:sz w:val="24"/>
        </w:rPr>
        <w:t>Tiến là sinh viên 20 tuổi năm 3 ngành Công nghệ thông tin tại TP.HCM, sống ở phòng trọ gần trường cùng bạn, không có bếp nên ăn ngoài gần như toàn bộ số bữa. Lịch học dày và hay chạy deadline đồ án, nhưng vẫn giữ thói quen tập gym hoặc cầu lông ba đến bốn buổi mỗi tuần. Tiến muốn ăn đủ chất để tập có kết quả nhưng ăn uống thất thường khiến tập mãi không tiến bộ, và mùa deadline thì bữa ăn càng loạn.</w:t>
      </w:r>
    </w:p>
    <w:p>
      <w:pPr>
        <w:pStyle w:val="Heading4"/>
        <w:shd w:val="clear" w:fill="FFFFFF"/>
        <w:spacing w:line="288" w:lineRule="auto" w:before="260" w:after="240"/>
      </w:pPr>
      <w:r>
        <w:rPr>
          <w:rFonts w:ascii="Times New Roman" w:hAnsi="Times New Roman" w:cs="Times New Roman" w:eastAsia="Times New Roman"/>
          <w:color w:val="000000"/>
          <w:sz w:val="24"/>
        </w:rPr>
        <w:t>Vì sao Tiến đại diện đúng cho phân khúc ưu tiên</w:t>
      </w:r>
    </w:p>
    <w:p>
      <w:pPr>
        <w:spacing w:after="120" w:before="0"/>
        <w:jc w:val="both"/>
      </w:pPr>
      <w:r>
        <w:rPr>
          <w:rFonts w:ascii="Times New Roman" w:hAnsi="Times New Roman" w:cs="Times New Roman" w:eastAsia="Times New Roman"/>
          <w:sz w:val="24"/>
        </w:rPr>
        <w:t>Ở mục 3.2, nhóm chốt phân khúc ưu tiên là sinh viên sống xa nhà trong cùng một cụm trường, gồm hai nhóm hành vi S1 và S2, và nêu rõ persona đại diện phải chọn từ S1 hoặc S2 chứ không phải nhóm nhân viên văn phòng O1. Tiến là persona của nhóm S1, phản ánh đầy đủ bốn đặc điểm quyết định của phân khúc ưu tiên: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Ăn ngoài gần như toàn bộ số bữa, tần suất cao và lặp lại hằng ngày, đúng bản chất dịch vụ gói định kỳ của NutriPlan.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Nỗi đau cấp bách và đo được: ăn thất thường trực tiếp phá kết quả tập luyện, lại không biết mình đang nạp bao nhiêu calo và protein. Đây là nỗi đau dễ chạm bằng thông điệp và dễ chuyển đổi.</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Dễ tiếp cận trong một chiến dịch ngắn ngày: Tiến có mặt cố định theo lịch học và sinh hoạt theo cụm trường, gặp được trực tiếp qua lớp, câu lạc bộ và phòng gym trường với chi phí gần bằng không.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Là khách hàng tham chiếu tốt: mạng lưới bạn cùng lớp, cùng phòng và cùng tập gym dày và chồng lấn, một người hài lòng dễ kéo theo nhiều người khác.</w:t>
      </w:r>
    </w:p>
    <w:p>
      <w:pPr>
        <w:pStyle w:val="Heading4"/>
        <w:shd w:val="clear" w:fill="FFFFFF"/>
        <w:spacing w:line="288" w:lineRule="auto" w:before="260" w:after="240"/>
      </w:pPr>
      <w:r>
        <w:rPr>
          <w:rFonts w:ascii="Times New Roman" w:hAnsi="Times New Roman" w:cs="Times New Roman" w:eastAsia="Times New Roman"/>
          <w:color w:val="000000"/>
          <w:sz w:val="24"/>
        </w:rPr>
        <w:t>Vì sao giữ Uyên (S2) là nhóm hành vi thứ hai trong cùng phân khúc</w:t>
      </w:r>
    </w:p>
    <w:p>
      <w:pPr>
        <w:spacing w:after="120" w:before="0"/>
        <w:jc w:val="both"/>
      </w:pPr>
      <w:r>
        <w:rPr>
          <w:rFonts w:ascii="Times New Roman" w:hAnsi="Times New Roman" w:cs="Times New Roman" w:eastAsia="Times New Roman"/>
          <w:sz w:val="24"/>
        </w:rPr>
        <w:t>Phân khúc ưu tiên gộp cả S1 và S2 vì hai nhóm cùng sống và học trong một không gian vật lý, tiếp cận được bằng cùng một kênh và cùng một buổi demo. Vì vậy chân dung này lấy Tiến làm đại diện chính nhưng vẫn giữ Uyên (Đoàn Tú Uyên, sinh viên năm 2 Y, quá bận không tập được, cần đủ dinh dưỡng để không tụt sức mùa thi) làm nhóm hành vi thứ hai. Khác biệt giữa hai nhóm là mục tiêu, tăng cơ với Tiến và giữ sức với Uyên, và đây chính là thứ hồ sơ dinh dưỡng cá nhân của NutriPlan xử lý được. Ở tầng thông điệp, mục 3.4 phản ánh đúng cách gộp này khi biến thể B có một bản cho S1 (đủ protein để tập có kết quả) và một bản cho S2 (đủ chất để không tụt sức mùa thi).</w:t>
      </w:r>
    </w:p>
    <w:p>
      <w:pPr>
        <w:pStyle w:val="Heading3"/>
        <w:shd w:val="clear" w:fill="FFFFFF"/>
        <w:spacing w:line="288" w:lineRule="auto" w:before="260" w:after="240"/>
      </w:pPr>
      <w:r>
        <w:rPr>
          <w:rFonts w:ascii="Times New Roman" w:hAnsi="Times New Roman" w:cs="Times New Roman" w:eastAsia="Times New Roman"/>
          <w:color w:val="000000"/>
          <w:sz w:val="24"/>
        </w:rPr>
        <w:t>2. Tóm tắt nền kế thừa Phần 2</w:t>
      </w:r>
    </w:p>
    <w:p>
      <w:pPr>
        <w:pStyle w:val="Heading4"/>
        <w:shd w:val="clear" w:fill="FFFFFF"/>
        <w:spacing w:line="288" w:lineRule="auto" w:before="260" w:after="240"/>
      </w:pPr>
      <w:r>
        <w:rPr>
          <w:rFonts w:ascii="Times New Roman" w:hAnsi="Times New Roman" w:cs="Times New Roman" w:eastAsia="Times New Roman"/>
          <w:color w:val="000000"/>
          <w:sz w:val="24"/>
        </w:rPr>
        <w:t>Nhân khẩu học và bối cảnh</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Nam, 20 tuổi, sinh viên năm 3 ngành Công nghệ thông tin tại TP.HCM.</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Sống ở phòng trọ gần trường cùng bạn, phòng không có bếp.</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Gia đình chu cấp cộng thu nhập làm thêm khoảng 5 đến 6 triệu đồng một tháng.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Lịch học dày, hay chạy deadline đồ án, nhiều hôm thức đến 1 đến 2 giờ sáng.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Vẫn giữ thói quen tập gym hoặc cầu lông ba đến bốn buổi mỗi tuần.</w:t>
      </w:r>
    </w:p>
    <w:p>
      <w:pPr>
        <w:pStyle w:val="Heading4"/>
        <w:shd w:val="clear" w:fill="FFFFFF"/>
        <w:spacing w:line="288" w:lineRule="auto" w:before="260" w:after="240"/>
      </w:pPr>
      <w:r>
        <w:rPr>
          <w:rFonts w:ascii="Times New Roman" w:hAnsi="Times New Roman" w:cs="Times New Roman" w:eastAsia="Times New Roman"/>
          <w:color w:val="000000"/>
          <w:sz w:val="24"/>
        </w:rPr>
        <w:t>Mục tiêu sức khỏe</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Ăn đủ chất để có sức học và tập luyện.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Tăng 2 đến 3 kg cơ thay vì tăng mỡ.</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Muốn bữa ăn tự đến đúng giờ để không phải nghĩ, nhất là mùa deadline.</w:t>
      </w:r>
    </w:p>
    <w:p>
      <w:pPr>
        <w:pStyle w:val="Heading4"/>
        <w:shd w:val="clear" w:fill="FFFFFF"/>
        <w:spacing w:line="288" w:lineRule="auto" w:before="260" w:after="240"/>
      </w:pPr>
      <w:r>
        <w:rPr>
          <w:rFonts w:ascii="Times New Roman" w:hAnsi="Times New Roman" w:cs="Times New Roman" w:eastAsia="Times New Roman"/>
          <w:color w:val="000000"/>
          <w:sz w:val="24"/>
        </w:rPr>
        <w:t>Nỗi đau chính</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Ăn uống thất thường nên tập nhiều mà không thấy tiến bộ.</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Không biết đồ ăn quán có bao nhiêu calo và protein, cũng không biết cơ thể mình cần bao nhiêu.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Mùa deadline hay bỏ bữa hoặc ăn đại, người mệt và khó tập trung.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Sáng dậy muộn vì thức khuya nên hay bỏ bữa hoặc uống sữa qua loa.</w:t>
      </w:r>
    </w:p>
    <w:p>
      <w:pPr>
        <w:pStyle w:val="Heading4"/>
        <w:shd w:val="clear" w:fill="FFFFFF"/>
        <w:spacing w:line="288" w:lineRule="auto" w:before="260" w:after="240"/>
      </w:pPr>
      <w:r>
        <w:rPr>
          <w:rFonts w:ascii="Times New Roman" w:hAnsi="Times New Roman" w:cs="Times New Roman" w:eastAsia="Times New Roman"/>
          <w:color w:val="000000"/>
          <w:sz w:val="24"/>
        </w:rPr>
        <w:t>Ngân sách và hành vi chi tiêu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Ngân sách ăn uống khoảng 2,5 đến 3 triệu đồng một tháng.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Chấp nhận chi 40 đến 60 nghìn đồng một bữa nếu đủ no và đủ protein.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Đặt đồ ăn qua app nhiều lần mỗi tuần, thanh toán bằng ví điện tử.</w:t>
      </w:r>
    </w:p>
    <w:p>
      <w:pPr>
        <w:pStyle w:val="Heading4"/>
        <w:shd w:val="clear" w:fill="FFFFFF"/>
        <w:spacing w:line="288" w:lineRule="auto" w:before="260" w:after="240"/>
      </w:pPr>
      <w:r>
        <w:rPr>
          <w:rFonts w:ascii="Times New Roman" w:hAnsi="Times New Roman" w:cs="Times New Roman" w:eastAsia="Times New Roman"/>
          <w:color w:val="000000"/>
          <w:sz w:val="24"/>
        </w:rPr>
        <w:t>Rào cản khi mua</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Sợ suất ăn healthy ít, không đủ no so với sức ăn của nam sinh viên có tập luyện.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Ngân sách sinh viên có hạn nên cân nhắc kỹ trước khi trả một khoản lớn cho cả gói.</w:t>
      </w:r>
    </w:p>
    <w:p>
      <w:pPr>
        <w:pStyle w:val="Heading3"/>
        <w:shd w:val="clear" w:fill="FFFFFF"/>
        <w:spacing w:line="288" w:lineRule="auto" w:before="260" w:after="240"/>
      </w:pPr>
      <w:r>
        <w:rPr>
          <w:rFonts w:ascii="Times New Roman" w:hAnsi="Times New Roman" w:cs="Times New Roman" w:eastAsia="Times New Roman"/>
          <w:color w:val="000000"/>
          <w:sz w:val="24"/>
        </w:rPr>
        <w:t>3. Góc nhìn marketing</w:t>
      </w:r>
    </w:p>
    <w:p>
      <w:pPr>
        <w:spacing w:after="120" w:before="0"/>
        <w:jc w:val="both"/>
      </w:pPr>
      <w:r>
        <w:rPr>
          <w:rFonts w:ascii="Times New Roman" w:hAnsi="Times New Roman" w:cs="Times New Roman" w:eastAsia="Times New Roman"/>
          <w:sz w:val="24"/>
        </w:rPr>
        <w:t>Đây là mục 3.3 bổ sung thêm so với Phần 2, phục vụ trực tiếp cho việc chọn kênh và viết thông điệp.</w:t>
      </w:r>
    </w:p>
    <w:p>
      <w:pPr>
        <w:pStyle w:val="Heading4"/>
        <w:shd w:val="clear" w:fill="FFFFFF"/>
        <w:spacing w:line="288" w:lineRule="auto" w:before="260" w:after="240"/>
      </w:pPr>
      <w:r>
        <w:rPr>
          <w:rFonts w:ascii="Times New Roman" w:hAnsi="Times New Roman" w:cs="Times New Roman" w:eastAsia="Times New Roman"/>
          <w:color w:val="000000"/>
          <w:sz w:val="24"/>
        </w:rPr>
        <w:t>Kênh tìm thông tin thường dùng</w:t>
      </w:r>
    </w:p>
    <w:p>
      <w:pPr>
        <w:spacing w:after="120" w:before="0"/>
        <w:jc w:val="both"/>
      </w:pPr>
      <w:r>
        <w:rPr>
          <w:rFonts w:ascii="Times New Roman" w:hAnsi="Times New Roman" w:cs="Times New Roman" w:eastAsia="Times New Roman"/>
          <w:sz w:val="24"/>
        </w:rPr>
        <w:t>Tiến dành nhiều thời gian trên điện thoại, tìm thông tin về ăn uống và tập luyện chủ yếu ở các kênh sau: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TikTok và YouTube về thể hình, dinh dưỡng cho người tập, cách tính calo và protein.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Group môn học và group ngành trên Facebook, nơi hỏi bài và trao đổi với bạn cùng trường.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Ô tìm kiếm của TikTok và công cụ hỏi đáp AI khi cần câu trả lời nhanh dạng nên ăn bao nhiêu để tăng cơ.</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Bạn cùng phòng và bạn cùng tập gym, những người có cùng mục tiêu và cùng thử các cách ăn.</w:t>
      </w:r>
    </w:p>
    <w:p>
      <w:pPr>
        <w:pStyle w:val="Heading4"/>
        <w:shd w:val="clear" w:fill="FFFFFF"/>
        <w:spacing w:line="288" w:lineRule="auto" w:before="260" w:after="240"/>
      </w:pPr>
      <w:r>
        <w:rPr>
          <w:rFonts w:ascii="Times New Roman" w:hAnsi="Times New Roman" w:cs="Times New Roman" w:eastAsia="Times New Roman"/>
          <w:color w:val="000000"/>
          <w:sz w:val="24"/>
        </w:rPr>
        <w:t>Người và nguồn Tiến tin tưởng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Bạn cùng tập và bạn cùng lớp đã thử qua, tin trải nghiệm thật hơn quảng cáo.</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Các creator về thể hình chia sẻ số liệu và kết quả thật thay vì chỉ khoe hình.</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Người cùng trường giới thiệu, vì cùng bối cảnh sinh viên và cùng túi tiền.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Con số cụ thể trên bao bì hoặc trên app (calo, protein từng bữa) đáng tin hơn lời quảng cáo chung chung.</w:t>
      </w:r>
    </w:p>
    <w:p>
      <w:pPr>
        <w:spacing w:after="120" w:before="0"/>
        <w:jc w:val="both"/>
      </w:pPr>
      <w:r>
        <w:rPr>
          <w:rFonts w:ascii="Times New Roman" w:hAnsi="Times New Roman" w:cs="Times New Roman" w:eastAsia="Times New Roman"/>
          <w:sz w:val="24"/>
        </w:rPr>
        <w:t>Điểm chung: Tiến tin bằng chứng cụ thể và tin người cùng hoàn cảnh, ít tin thông điệp quảng cáo chỉ nói về tính năng. Đây là lý do kênh chính ở mục 3.5 chọn demo trực tiếp tại lớp và câu lạc bộ, nơi người trình bày cũng là sinh viên cùng trường.</w:t>
      </w:r>
    </w:p>
    <w:p>
      <w:pPr>
        <w:pStyle w:val="Heading4"/>
        <w:shd w:val="clear" w:fill="FFFFFF"/>
        <w:spacing w:line="288" w:lineRule="auto" w:before="260" w:after="240"/>
      </w:pPr>
      <w:r>
        <w:rPr>
          <w:rFonts w:ascii="Times New Roman" w:hAnsi="Times New Roman" w:cs="Times New Roman" w:eastAsia="Times New Roman"/>
          <w:color w:val="000000"/>
          <w:sz w:val="24"/>
        </w:rPr>
        <w:t>Câu nói thật mô tả nỗi đau</w:t>
      </w:r>
    </w:p>
    <w:p>
      <w:pPr>
        <w:spacing w:after="120" w:before="0"/>
        <w:ind w:left="567"/>
        <w:jc w:val="both"/>
      </w:pPr>
      <w:r>
        <w:rPr>
          <w:rFonts w:ascii="Times New Roman" w:hAnsi="Times New Roman" w:cs="Times New Roman" w:eastAsia="Times New Roman"/>
          <w:i/>
          <w:sz w:val="24"/>
        </w:rPr>
        <w:t>"Tuần nào không deadline thì còn ăn uống tử tế, chứ vào mùa đồ án là ăn cho có."</w:t>
      </w:r>
    </w:p>
    <w:p>
      <w:pPr>
        <w:spacing w:after="120" w:before="0"/>
        <w:jc w:val="both"/>
      </w:pPr>
      <w:r>
        <w:rPr>
          <w:rFonts w:ascii="Times New Roman" w:hAnsi="Times New Roman" w:cs="Times New Roman" w:eastAsia="Times New Roman"/>
          <w:sz w:val="24"/>
        </w:rPr>
        <w:t>Câu này phản ánh đúng vấn đề cốt lõi của Tiến: có ý thức ăn uống tử tế nhưng lịch học và deadline làm bữa ăn sụp đổ đúng lúc cần giữ sức nhất. Đây là chất liệu trực tiếp cho thông điệp ở mục 3.4:</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"Hết cảnh mùa deadline ăn cho có, suất ăn đủ chất tự đến mỗi ngày." (trục tiết kiệm thời gian, biến thể A)</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"Đủ protein mỗi bữa để tập có kết quả, không phải tự tính." (trục mục tiêu sức khỏe, biến thể B bản cho S1)</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"Ăn đúng lượng calo và protein cho mục tiêu của bạn, kể cả tuần bận nhất." (nhấn tính tự động)</w:t>
      </w:r>
    </w:p>
    <w:p>
      <w:pPr>
        <w:pStyle w:val="Heading3"/>
        <w:shd w:val="clear" w:fill="FFFFFF"/>
        <w:spacing w:line="288" w:lineRule="auto" w:before="260" w:after="240"/>
      </w:pPr>
      <w:r>
        <w:rPr>
          <w:rFonts w:ascii="Times New Roman" w:hAnsi="Times New Roman" w:cs="Times New Roman" w:eastAsia="Times New Roman"/>
          <w:color w:val="000000"/>
          <w:sz w:val="24"/>
        </w:rPr>
        <w:t>4. Hành trình quyết định</w:t>
      </w:r>
    </w:p>
    <w:p>
      <w:pPr>
        <w:pStyle w:val="Heading4"/>
        <w:shd w:val="clear" w:fill="FFFFFF"/>
        <w:spacing w:line="288" w:lineRule="auto" w:before="260" w:after="240"/>
      </w:pPr>
      <w:r>
        <w:rPr>
          <w:rFonts w:ascii="Times New Roman" w:hAnsi="Times New Roman" w:cs="Times New Roman" w:eastAsia="Times New Roman"/>
          <w:color w:val="000000"/>
          <w:sz w:val="24"/>
        </w:rPr>
        <w:t>Giai đoạn 1: Nhận biết</w:t>
      </w:r>
    </w:p>
    <w:p>
      <w:pPr>
        <w:spacing w:after="120" w:before="0"/>
        <w:jc w:val="both"/>
      </w:pPr>
      <w:r>
        <w:rPr>
          <w:rFonts w:ascii="Times New Roman" w:hAnsi="Times New Roman" w:cs="Times New Roman" w:eastAsia="Times New Roman"/>
          <w:sz w:val="24"/>
        </w:rPr>
        <w:t>Tiến lướt TikTok sau buổi tập, gặp một video nói về việc sinh viên tập gym nên ăn bao nhiêu protein một ngày, cuối video dẫn về NutriPlan. Điều cần thấy để tiếp tục quan tâm:</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Vấn đề được mô tả giống hệt hoàn cảnh của mình, tập nhiều mà ăn thất thường.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Con số cụ thể về calo và protein, không nói chung chung.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Hình ảnh suất ăn thật đủ đầy, không phải kiểu healthy ít ỏi.</w:t>
      </w:r>
    </w:p>
    <w:p>
      <w:pPr>
        <w:pStyle w:val="Heading4"/>
        <w:shd w:val="clear" w:fill="FFFFFF"/>
        <w:spacing w:line="288" w:lineRule="auto" w:before="260" w:after="240"/>
      </w:pPr>
      <w:r>
        <w:rPr>
          <w:rFonts w:ascii="Times New Roman" w:hAnsi="Times New Roman" w:cs="Times New Roman" w:eastAsia="Times New Roman"/>
          <w:color w:val="000000"/>
          <w:sz w:val="24"/>
        </w:rPr>
        <w:t>Giai đoạn 2: Cân nhắc</w:t>
      </w:r>
    </w:p>
    <w:p>
      <w:pPr>
        <w:spacing w:after="120" w:before="0"/>
        <w:jc w:val="both"/>
      </w:pPr>
      <w:r>
        <w:rPr>
          <w:rFonts w:ascii="Times New Roman" w:hAnsi="Times New Roman" w:cs="Times New Roman" w:eastAsia="Times New Roman"/>
          <w:sz w:val="24"/>
        </w:rPr>
        <w:t>Tiến bấm vào link tiểu sử, vào landing page tìm hiểu thêm. Những yếu tố tăng niềm tin: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Hệ thống tính sẵn TDEE và lượng protein cần cho người có tập luyện.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Thực đơn tuần đủ năng lượng, ưu tiên món giàu protein, thấy rõ định lượng từng bữa.</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Có gói dùng thử 1 đến 2 ngày để thử trước khi trả cả gói.</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Giá gói cho sinh viên rõ ràng, biết trước tổng chi cả tháng.</w:t>
      </w:r>
    </w:p>
    <w:p>
      <w:pPr>
        <w:pStyle w:val="Heading4"/>
        <w:shd w:val="clear" w:fill="FFFFFF"/>
        <w:spacing w:line="288" w:lineRule="auto" w:before="260" w:after="240"/>
      </w:pPr>
      <w:r>
        <w:rPr>
          <w:rFonts w:ascii="Times New Roman" w:hAnsi="Times New Roman" w:cs="Times New Roman" w:eastAsia="Times New Roman"/>
          <w:color w:val="000000"/>
          <w:sz w:val="24"/>
        </w:rPr>
        <w:t>Giai đoạn 3: Quyết định</w:t>
      </w:r>
    </w:p>
    <w:p>
      <w:pPr>
        <w:spacing w:after="120" w:before="0"/>
        <w:jc w:val="both"/>
      </w:pPr>
      <w:r>
        <w:rPr>
          <w:rFonts w:ascii="Times New Roman" w:hAnsi="Times New Roman" w:cs="Times New Roman" w:eastAsia="Times New Roman"/>
          <w:sz w:val="24"/>
        </w:rPr>
        <w:t>Trước khi để lại thông tin hoặc trả trước, Tiến còn lo suất ăn ít không đủ no và ngại trả một khoản lớn cho cả gói. Các bằng chứng giúp Tiến ra quyết định:</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Định lượng calo, protein và khối lượng món hiển thị rõ trên mockup, cho thấy suất đủ no cho người có tập.</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Bạn cùng tập hoặc cùng lớp đã thử và nói lại trải nghiệm thật.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Gói dùng thử 1 đến 2 ngày hạ rào cản, không phải cam kết cả gói ngay.</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Con số waitlist thật trên landing page cho thấy có nhiều bạn cùng trường đang quan tâm.</w:t>
      </w:r>
    </w:p>
    <w:p>
      <w:pPr>
        <w:pStyle w:val="Heading4"/>
        <w:shd w:val="clear" w:fill="FFFFFF"/>
        <w:spacing w:line="288" w:lineRule="auto" w:before="260" w:after="240"/>
      </w:pPr>
      <w:r>
        <w:rPr>
          <w:rFonts w:ascii="Times New Roman" w:hAnsi="Times New Roman" w:cs="Times New Roman" w:eastAsia="Times New Roman"/>
          <w:color w:val="000000"/>
          <w:sz w:val="24"/>
        </w:rPr>
        <w:t>Giai đoạn 4: Sau khi sử dụng</w:t>
      </w:r>
    </w:p>
    <w:p>
      <w:pPr>
        <w:spacing w:after="120" w:before="0"/>
        <w:jc w:val="both"/>
      </w:pPr>
      <w:r>
        <w:rPr>
          <w:rFonts w:ascii="Times New Roman" w:hAnsi="Times New Roman" w:cs="Times New Roman" w:eastAsia="Times New Roman"/>
          <w:sz w:val="24"/>
        </w:rPr>
        <w:t>Những thứ giữ Tiến tiếp tục gia hạn, ngoài bữa ăn đủ chất: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Thấy rõ tiến bộ tập luyện khi ăn đều và đúng lượng.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Bữa ăn tự đến đúng giờ kể cả mùa deadline, không phải nghĩ.</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Kế hoạch ăn tự điều chỉnh theo cân nặng và mục tiêu.</w:t>
      </w:r>
    </w:p>
    <w:p>
      <w:pPr>
        <w:spacing w:after="120" w:before="0"/>
        <w:jc w:val="both"/>
      </w:pPr>
      <w:r>
        <w:rPr>
          <w:rFonts w:ascii="Times New Roman" w:hAnsi="Times New Roman" w:cs="Times New Roman" w:eastAsia="Times New Roman"/>
          <w:sz w:val="24"/>
        </w:rPr>
        <w:t>Nếu trải nghiệm tốt, Tiến sẵn sàng giới thiệu cho bạn cùng phòng và bạn cùng tập gym, đây là nguồn khách mới có độ tin cậy cao và chi phí chuyển đổi thấp, phục vụ trực tiếp growth loop giới thiệu ở mục 3.6.</w:t>
      </w:r>
    </w:p>
    <w:p>
      <w:pPr>
        <w:pStyle w:val="Heading3"/>
        <w:shd w:val="clear" w:fill="FFFFFF"/>
        <w:spacing w:line="288" w:lineRule="auto" w:before="260" w:after="240"/>
      </w:pPr>
      <w:r>
        <w:rPr>
          <w:rFonts w:ascii="Times New Roman" w:hAnsi="Times New Roman" w:cs="Times New Roman" w:eastAsia="Times New Roman"/>
          <w:color w:val="000000"/>
          <w:sz w:val="24"/>
        </w:rPr>
        <w:t>5. Liên kết với các mục khác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3.2: chân dung đại diện chọn từ nhóm S1 trong phân khúc ưu tiên, đúng nguyên tắc không chọn nhóm O1, và giữ S2 làm nhóm hành vi thứ hai cùng phân khúc.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3.4: câu nói thật và nỗi đau của Tiến là chất liệu cho ba biến thể thông điệp, biến thể B tách bản cho S1 và bản cho S2 đúng theo hai nhóm hành vi ở đây.</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3.5: kênh chính là demo trực tiếp và kênh phụ TikTok bám đúng nơi Tiến tìm thông tin và người Tiến tin.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3.6: mạng lưới bạn cùng phòng và cùng tập của Tiến là nền cho cơ chế giới thiệu và growth loop.</w:t>
      </w:r>
    </w:p>
    <w:p>
      <w:pPr>
        <w:pStyle w:val="Heading2"/>
        <w:shd w:val="clear" w:fill="2E74B5"/>
        <w:spacing w:line="400" w:lineRule="auto" w:before="280" w:after="160"/>
        <w:jc w:val="center"/>
      </w:pPr>
      <w:r>
        <w:rPr>
          <w:rFonts w:ascii="Times New Roman" w:hAnsi="Times New Roman" w:cs="Times New Roman" w:eastAsia="Times New Roman"/>
          <w:color w:val="FFFFFF"/>
          <w:sz w:val="24"/>
        </w:rPr>
        <w:t>3.4  Thông Điệp Truyền Thông Chính</w:t>
      </w:r>
    </w:p>
    <w:p>
      <w:pPr>
        <w:pStyle w:val="Heading3"/>
        <w:shd w:val="clear" w:fill="FFFFFF"/>
        <w:spacing w:line="288" w:lineRule="auto" w:before="260" w:after="240"/>
      </w:pPr>
      <w:r>
        <w:rPr>
          <w:rFonts w:ascii="Times New Roman" w:hAnsi="Times New Roman" w:cs="Times New Roman" w:eastAsia="Times New Roman"/>
          <w:color w:val="000000"/>
          <w:sz w:val="24"/>
        </w:rPr>
        <w:t>Tóm tắt quyết định</w:t>
      </w:r>
    </w:p>
    <w:p>
      <w:pPr>
        <w:spacing w:after="120" w:before="0"/>
        <w:jc w:val="both"/>
      </w:pPr>
      <w:r>
        <w:rPr>
          <w:rFonts w:ascii="Times New Roman" w:hAnsi="Times New Roman" w:cs="Times New Roman" w:eastAsia="Times New Roman"/>
          <w:sz w:val="24"/>
        </w:rPr>
        <w:t>Từ tuyên ngôn định vị Phần 2, nhóm rút ra một câu định vị chuẩn cho phân khúc ưu tiên là sinh viên sống xa nhà tại TP.HCM, và ba biến thể thông điệp để chạy A/B trong chiến dịch theo ba hướng lợi ích: tiết kiệm thời gian, đạt mục tiêu sức khỏe, kiểm soát chi phí. Mỗi biến thể có một tiêu đề nói bằng ngôn ngữ kết quả, một lời kêu gọi hành động duy nhất và một hình hoặc video minh họa. Nhóm dự đoán biến thể tiết kiệm thời gian thắng ở tầng thu hút vì đây là nỗi đau chung của cả ba persona, còn hai biến thể còn lại dùng để lọc sâu theo từng nhóm hành vi. Ba biến thể này là đầu vào cho nội dung thử nghiệm ở mục 3.8 và bảng chỉ số A/B ở kế hoạch chiến dịch kiểm chứng nhu cầu giai đoạn sau.</w:t>
      </w:r>
    </w:p>
    <w:p>
      <w:pPr>
        <w:pStyle w:val="Heading3"/>
        <w:shd w:val="clear" w:fill="FFFFFF"/>
        <w:spacing w:line="288" w:lineRule="auto" w:before="260" w:after="240"/>
      </w:pPr>
      <w:r>
        <w:rPr>
          <w:rFonts w:ascii="Times New Roman" w:hAnsi="Times New Roman" w:cs="Times New Roman" w:eastAsia="Times New Roman"/>
          <w:color w:val="000000"/>
          <w:sz w:val="24"/>
        </w:rPr>
        <w:t>1. Câu định vị</w:t>
      </w:r>
    </w:p>
    <w:p>
      <w:pPr>
        <w:spacing w:after="120" w:before="0"/>
        <w:jc w:val="both"/>
      </w:pPr>
      <w:r>
        <w:rPr>
          <w:rFonts w:ascii="Times New Roman" w:hAnsi="Times New Roman" w:cs="Times New Roman" w:eastAsia="Times New Roman"/>
          <w:sz w:val="24"/>
        </w:rPr>
        <w:t>Câu định vị được rút gọn từ tuyên ngôn định vị Phần 2 về đúng phân khúc ưu tiên đã chốt ở mục 3.2, viết theo cấu trúc định vị chuẩn gồm hai vế For và Unlike.</w:t>
      </w:r>
    </w:p>
    <w:p>
      <w:pPr>
        <w:spacing w:after="120" w:before="0"/>
        <w:ind w:left="567"/>
        <w:jc w:val="both"/>
      </w:pPr>
      <w:r>
        <w:rPr>
          <w:rFonts w:ascii="Times New Roman" w:hAnsi="Times New Roman" w:cs="Times New Roman" w:eastAsia="Times New Roman"/>
          <w:b/>
          <w:i/>
          <w:sz w:val="24"/>
        </w:rPr>
        <w:t>Dành cho</w:t>
      </w:r>
      <w:r>
        <w:rPr>
          <w:rFonts w:ascii="Times New Roman" w:hAnsi="Times New Roman" w:cs="Times New Roman" w:eastAsia="Times New Roman"/>
          <w:i/>
          <w:sz w:val="24"/>
        </w:rPr>
        <w:t xml:space="preserve"> sinh viên sống xa nhà tại TP.HCM, những người ăn ngoài gần như toàn bộ các bữa và muốn ăn đúng với mục tiêu sức khỏe của mình nhưng không có thời gian tự lo, </w:t>
      </w:r>
      <w:r>
        <w:rPr>
          <w:rFonts w:ascii="Times New Roman" w:hAnsi="Times New Roman" w:cs="Times New Roman" w:eastAsia="Times New Roman"/>
          <w:b/>
          <w:i/>
          <w:sz w:val="24"/>
        </w:rPr>
        <w:t>NutriPlan</w:t>
      </w:r>
      <w:r>
        <w:rPr>
          <w:rFonts w:ascii="Times New Roman" w:hAnsi="Times New Roman" w:cs="Times New Roman" w:eastAsia="Times New Roman"/>
          <w:i/>
          <w:sz w:val="24"/>
        </w:rPr>
        <w:t xml:space="preserve"> mang lại những suất ăn được tính sẵn đúng lượng calo và dinh dưỡng cho riêng bạn, tự đến tận nơi mỗi ngày theo gói. </w:t>
      </w:r>
      <w:r>
        <w:rPr>
          <w:rFonts w:ascii="Times New Roman" w:hAnsi="Times New Roman" w:cs="Times New Roman" w:eastAsia="Times New Roman"/>
          <w:b/>
          <w:i/>
          <w:sz w:val="24"/>
        </w:rPr>
        <w:t>Khác với</w:t>
      </w:r>
      <w:r>
        <w:rPr>
          <w:rFonts w:ascii="Times New Roman" w:hAnsi="Times New Roman" w:cs="Times New Roman" w:eastAsia="Times New Roman"/>
          <w:i/>
          <w:sz w:val="24"/>
        </w:rPr>
        <w:t xml:space="preserve"> đặt đồ ăn lẻ trên app không rõ dinh dưỡng, bếp eat clean áp một thực đơn cho tất cả, hay app đếm calo chỉ ghi chép mà không mang lại bữa ăn thật, NutriPlan biến chỉ số dinh dưỡng của từng người thành bữa ăn cụ thể đến đúng giờ, với mức giá một sinh viên chi trả được.</w:t>
      </w:r>
    </w:p>
    <w:p>
      <w:pPr>
        <w:spacing w:after="120" w:before="0"/>
        <w:jc w:val="both"/>
      </w:pPr>
      <w:r>
        <w:rPr>
          <w:rFonts w:ascii="Times New Roman" w:hAnsi="Times New Roman" w:cs="Times New Roman" w:eastAsia="Times New Roman"/>
          <w:sz w:val="24"/>
        </w:rPr>
        <w:t>Rút gọn thành thông điệp lõi dùng làm chủ đề xuyên suốt chiến dịch:</w:t>
      </w:r>
    </w:p>
    <w:p>
      <w:pPr>
        <w:spacing w:after="120" w:before="0"/>
        <w:ind w:left="567"/>
        <w:jc w:val="both"/>
      </w:pPr>
      <w:r>
        <w:rPr>
          <w:rFonts w:ascii="Times New Roman" w:hAnsi="Times New Roman" w:cs="Times New Roman" w:eastAsia="Times New Roman"/>
          <w:b/>
          <w:i/>
          <w:sz w:val="24"/>
        </w:rPr>
        <w:t>Ăn đúng cho mục tiêu của bạn, tự động mỗi ngày.</w:t>
      </w:r>
    </w:p>
    <w:p>
      <w:pPr>
        <w:spacing w:after="120" w:before="0"/>
        <w:jc w:val="both"/>
      </w:pPr>
      <w:r>
        <w:rPr>
          <w:rFonts w:ascii="Times New Roman" w:hAnsi="Times New Roman" w:cs="Times New Roman" w:eastAsia="Times New Roman"/>
          <w:sz w:val="24"/>
        </w:rPr>
        <w:t>Câu này giữ nguyên tinh thần định vị Phần 2 nhưng đã chuyển hẳn sang ngôn ngữ kết quả. Không nói nền tảng cá nhân hóa bằng thuật toán mà nói ăn đúng cho mục tiêu của bạn. Không nói quản lý gói định kỳ mà nói tự động mỗi ngày.</w:t>
      </w:r>
    </w:p>
    <w:p>
      <w:pPr>
        <w:pStyle w:val="Heading3"/>
        <w:shd w:val="clear" w:fill="FFFFFF"/>
        <w:spacing w:line="288" w:lineRule="auto" w:before="260" w:after="240"/>
      </w:pPr>
      <w:r>
        <w:rPr>
          <w:rFonts w:ascii="Times New Roman" w:hAnsi="Times New Roman" w:cs="Times New Roman" w:eastAsia="Times New Roman"/>
          <w:color w:val="000000"/>
          <w:sz w:val="24"/>
        </w:rPr>
        <w:t>2. Từ tính năng sang ngôn ngữ kết quả</w:t>
      </w:r>
    </w:p>
    <w:p>
      <w:pPr>
        <w:spacing w:after="120" w:before="0"/>
        <w:jc w:val="both"/>
      </w:pPr>
      <w:r>
        <w:rPr>
          <w:rFonts w:ascii="Times New Roman" w:hAnsi="Times New Roman" w:cs="Times New Roman" w:eastAsia="Times New Roman"/>
          <w:sz w:val="24"/>
        </w:rPr>
        <w:t>Nguyên tắc là khách mua kết quả chứ không mua tính năng. Bảng dưới là bộ quy đổi dùng chung cho mọi thông điệp, để tránh rơi vào thuật ngữ nội bộ.</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4680"/>
        <w:gridCol w:w="4680"/>
      </w:tblGrid>
      <w:tr>
        <w:tc>
          <w:tcPr>
            <w:tcW w:type="dxa" w:w="4680"/>
          </w:tcPr>
          <w:p>
            <w:pPr>
              <w:spacing w:after="0"/>
              <w:jc w:val="center"/>
            </w:pPr>
            <w:r/>
            <w:r>
              <w:rPr>
                <w:rFonts w:ascii="Times New Roman" w:hAnsi="Times New Roman" w:cs="Times New Roman" w:eastAsia="Times New Roman"/>
                <w:b/>
                <w:sz w:val="21"/>
              </w:rPr>
              <w:t>Tính năng (ngôn ngữ nội bộ)</w:t>
            </w:r>
          </w:p>
        </w:tc>
        <w:tc>
          <w:tcPr>
            <w:tcW w:type="dxa" w:w="4680"/>
          </w:tcPr>
          <w:p>
            <w:pPr>
              <w:spacing w:after="0"/>
              <w:jc w:val="center"/>
            </w:pPr>
            <w:r/>
            <w:r>
              <w:rPr>
                <w:rFonts w:ascii="Times New Roman" w:hAnsi="Times New Roman" w:cs="Times New Roman" w:eastAsia="Times New Roman"/>
                <w:b/>
                <w:sz w:val="21"/>
              </w:rPr>
              <w:t>Ngôn ngữ kết quả (đưa ra khách)</w:t>
            </w:r>
          </w:p>
        </w:tc>
      </w:tr>
      <w:tr>
        <w:tc>
          <w:tcPr>
            <w:tcW w:type="dxa" w:w="4680"/>
          </w:tcPr>
          <w:p>
            <w:pPr>
              <w:spacing w:after="0"/>
            </w:pPr>
            <w:r/>
            <w:r>
              <w:rPr>
                <w:rFonts w:ascii="Times New Roman" w:hAnsi="Times New Roman" w:cs="Times New Roman" w:eastAsia="Times New Roman"/>
                <w:sz w:val="20"/>
              </w:rPr>
              <w:t>Tính TDEE, BMR và Macro tự động (USP 1)</w:t>
            </w:r>
          </w:p>
        </w:tc>
        <w:tc>
          <w:tcPr>
            <w:tcW w:type="dxa" w:w="4680"/>
          </w:tcPr>
          <w:p>
            <w:pPr>
              <w:spacing w:after="0"/>
            </w:pPr>
            <w:r/>
            <w:r>
              <w:rPr>
                <w:rFonts w:ascii="Times New Roman" w:hAnsi="Times New Roman" w:cs="Times New Roman" w:eastAsia="Times New Roman"/>
                <w:sz w:val="20"/>
              </w:rPr>
              <w:t>Ăn đúng lượng calo và protein mà không phải tự tính</w:t>
            </w:r>
          </w:p>
        </w:tc>
      </w:tr>
      <w:tr>
        <w:tc>
          <w:tcPr>
            <w:tcW w:type="dxa" w:w="4680"/>
          </w:tcPr>
          <w:p>
            <w:pPr>
              <w:spacing w:after="0"/>
            </w:pPr>
            <w:r/>
            <w:r>
              <w:rPr>
                <w:rFonts w:ascii="Times New Roman" w:hAnsi="Times New Roman" w:cs="Times New Roman" w:eastAsia="Times New Roman"/>
                <w:sz w:val="20"/>
              </w:rPr>
              <w:t>Sinh thực đơn 7 hoặc 30 ngày theo hồ sơ</w:t>
            </w:r>
          </w:p>
        </w:tc>
        <w:tc>
          <w:tcPr>
            <w:tcW w:type="dxa" w:w="4680"/>
          </w:tcPr>
          <w:p>
            <w:pPr>
              <w:spacing w:after="0"/>
            </w:pPr>
            <w:r/>
            <w:r>
              <w:rPr>
                <w:rFonts w:ascii="Times New Roman" w:hAnsi="Times New Roman" w:cs="Times New Roman" w:eastAsia="Times New Roman"/>
                <w:sz w:val="20"/>
              </w:rPr>
              <w:t>Khỏi phải nghĩ trưa nay ăn gì, thực đơn cả tuần có sẵn</w:t>
            </w:r>
          </w:p>
        </w:tc>
      </w:tr>
      <w:tr>
        <w:tc>
          <w:tcPr>
            <w:tcW w:type="dxa" w:w="4680"/>
          </w:tcPr>
          <w:p>
            <w:pPr>
              <w:spacing w:after="0"/>
            </w:pPr>
            <w:r/>
            <w:r>
              <w:rPr>
                <w:rFonts w:ascii="Times New Roman" w:hAnsi="Times New Roman" w:cs="Times New Roman" w:eastAsia="Times New Roman"/>
                <w:sz w:val="20"/>
              </w:rPr>
              <w:t>Đổi món có kiểm soát cân bằng dinh dưỡng (USP 2)</w:t>
            </w:r>
          </w:p>
        </w:tc>
        <w:tc>
          <w:tcPr>
            <w:tcW w:type="dxa" w:w="4680"/>
          </w:tcPr>
          <w:p>
            <w:pPr>
              <w:spacing w:after="0"/>
            </w:pPr>
            <w:r/>
            <w:r>
              <w:rPr>
                <w:rFonts w:ascii="Times New Roman" w:hAnsi="Times New Roman" w:cs="Times New Roman" w:eastAsia="Times New Roman"/>
                <w:sz w:val="20"/>
              </w:rPr>
              <w:t>Đổi món mình thích mà vẫn không lệch mục tiêu, ăn hoài không ngán</w:t>
            </w:r>
          </w:p>
        </w:tc>
      </w:tr>
      <w:tr>
        <w:tc>
          <w:tcPr>
            <w:tcW w:type="dxa" w:w="4680"/>
          </w:tcPr>
          <w:p>
            <w:pPr>
              <w:spacing w:after="0"/>
            </w:pPr>
            <w:r/>
            <w:r>
              <w:rPr>
                <w:rFonts w:ascii="Times New Roman" w:hAnsi="Times New Roman" w:cs="Times New Roman" w:eastAsia="Times New Roman"/>
                <w:sz w:val="20"/>
              </w:rPr>
              <w:t>Subscription linh hoạt, có gói dùng thử (USP 3)</w:t>
            </w:r>
          </w:p>
        </w:tc>
        <w:tc>
          <w:tcPr>
            <w:tcW w:type="dxa" w:w="4680"/>
          </w:tcPr>
          <w:p>
            <w:pPr>
              <w:spacing w:after="0"/>
            </w:pPr>
            <w:r/>
            <w:r>
              <w:rPr>
                <w:rFonts w:ascii="Times New Roman" w:hAnsi="Times New Roman" w:cs="Times New Roman" w:eastAsia="Times New Roman"/>
                <w:sz w:val="20"/>
              </w:rPr>
              <w:t>Đặt một lần, bữa tự đến, thử 1-2 ngày trước khi mua cả gói</w:t>
            </w:r>
          </w:p>
        </w:tc>
      </w:tr>
      <w:tr>
        <w:tc>
          <w:tcPr>
            <w:tcW w:type="dxa" w:w="4680"/>
          </w:tcPr>
          <w:p>
            <w:pPr>
              <w:spacing w:after="0"/>
            </w:pPr>
            <w:r/>
            <w:r>
              <w:rPr>
                <w:rFonts w:ascii="Times New Roman" w:hAnsi="Times New Roman" w:cs="Times New Roman" w:eastAsia="Times New Roman"/>
                <w:sz w:val="20"/>
              </w:rPr>
              <w:t>Điều phối bếp và giao theo tuyến (USP 4)</w:t>
            </w:r>
          </w:p>
        </w:tc>
        <w:tc>
          <w:tcPr>
            <w:tcW w:type="dxa" w:w="4680"/>
          </w:tcPr>
          <w:p>
            <w:pPr>
              <w:spacing w:after="0"/>
            </w:pPr>
            <w:r/>
            <w:r>
              <w:rPr>
                <w:rFonts w:ascii="Times New Roman" w:hAnsi="Times New Roman" w:cs="Times New Roman" w:eastAsia="Times New Roman"/>
                <w:sz w:val="20"/>
              </w:rPr>
              <w:t>Bữa ăn luôn đến đúng giờ, kể cả mùa deadline</w:t>
            </w:r>
          </w:p>
        </w:tc>
      </w:tr>
      <w:tr>
        <w:tc>
          <w:tcPr>
            <w:tcW w:type="dxa" w:w="4680"/>
          </w:tcPr>
          <w:p>
            <w:pPr>
              <w:spacing w:after="0"/>
            </w:pPr>
            <w:r/>
            <w:r>
              <w:rPr>
                <w:rFonts w:ascii="Times New Roman" w:hAnsi="Times New Roman" w:cs="Times New Roman" w:eastAsia="Times New Roman"/>
                <w:sz w:val="20"/>
              </w:rPr>
              <w:t>Vòng theo dõi và tự hiệu chỉnh (USP 5)</w:t>
            </w:r>
          </w:p>
        </w:tc>
        <w:tc>
          <w:tcPr>
            <w:tcW w:type="dxa" w:w="4680"/>
          </w:tcPr>
          <w:p>
            <w:pPr>
              <w:spacing w:after="0"/>
            </w:pPr>
            <w:r/>
            <w:r>
              <w:rPr>
                <w:rFonts w:ascii="Times New Roman" w:hAnsi="Times New Roman" w:cs="Times New Roman" w:eastAsia="Times New Roman"/>
                <w:sz w:val="20"/>
              </w:rPr>
              <w:t>Thấy rõ tiến bộ của mình mỗi tuần, kế hoạch tự điều chỉnh theo bạn</w:t>
            </w:r>
          </w:p>
        </w:tc>
      </w:tr>
    </w:tbl>
    <w:p>
      <w:pPr>
        <w:pStyle w:val="Heading3"/>
        <w:shd w:val="clear" w:fill="FFFFFF"/>
        <w:spacing w:line="288" w:lineRule="auto" w:before="260" w:after="240"/>
      </w:pPr>
      <w:r>
        <w:rPr>
          <w:rFonts w:ascii="Times New Roman" w:hAnsi="Times New Roman" w:cs="Times New Roman" w:eastAsia="Times New Roman"/>
          <w:color w:val="000000"/>
          <w:sz w:val="24"/>
        </w:rPr>
        <w:t>3. Ba biến thể thông điệp để A/B trong chiến dịch</w:t>
      </w:r>
    </w:p>
    <w:p>
      <w:pPr>
        <w:spacing w:after="120" w:before="0"/>
        <w:jc w:val="both"/>
      </w:pPr>
      <w:r>
        <w:rPr>
          <w:rFonts w:ascii="Times New Roman" w:hAnsi="Times New Roman" w:cs="Times New Roman" w:eastAsia="Times New Roman"/>
          <w:sz w:val="24"/>
        </w:rPr>
        <w:t>Mỗi biến thể đánh vào một trục lợi ích và chỉ có một lời kêu gọi hành động duy nhất, dẫn về form đăng ký beta trên landing page ở mục 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1560"/>
        <w:gridCol w:w="1560"/>
        <w:gridCol w:w="1560"/>
        <w:gridCol w:w="1560"/>
        <w:gridCol w:w="1560"/>
        <w:gridCol w:w="1560"/>
      </w:tblGrid>
      <w:tr>
        <w:tc>
          <w:tcPr>
            <w:tcW w:type="dxa" w:w="1560"/>
          </w:tcPr>
          <w:p>
            <w:pPr>
              <w:spacing w:after="0"/>
              <w:jc w:val="center"/>
            </w:pPr>
            <w:r/>
            <w:r>
              <w:rPr>
                <w:rFonts w:ascii="Times New Roman" w:hAnsi="Times New Roman" w:cs="Times New Roman" w:eastAsia="Times New Roman"/>
                <w:b/>
                <w:sz w:val="21"/>
              </w:rPr>
              <w:t>Biến thể</w:t>
            </w:r>
          </w:p>
        </w:tc>
        <w:tc>
          <w:tcPr>
            <w:tcW w:type="dxa" w:w="1560"/>
          </w:tcPr>
          <w:p>
            <w:pPr>
              <w:spacing w:after="0"/>
              <w:jc w:val="center"/>
            </w:pPr>
            <w:r/>
            <w:r>
              <w:rPr>
                <w:rFonts w:ascii="Times New Roman" w:hAnsi="Times New Roman" w:cs="Times New Roman" w:eastAsia="Times New Roman"/>
                <w:b/>
                <w:sz w:val="21"/>
              </w:rPr>
              <w:t>Hướng lợi ích</w:t>
            </w:r>
          </w:p>
        </w:tc>
        <w:tc>
          <w:tcPr>
            <w:tcW w:type="dxa" w:w="1560"/>
          </w:tcPr>
          <w:p>
            <w:pPr>
              <w:spacing w:after="0"/>
              <w:jc w:val="center"/>
            </w:pPr>
            <w:r/>
            <w:r>
              <w:rPr>
                <w:rFonts w:ascii="Times New Roman" w:hAnsi="Times New Roman" w:cs="Times New Roman" w:eastAsia="Times New Roman"/>
                <w:b/>
                <w:sz w:val="21"/>
              </w:rPr>
              <w:t>Tiêu đề (headline)</w:t>
            </w:r>
          </w:p>
        </w:tc>
        <w:tc>
          <w:tcPr>
            <w:tcW w:type="dxa" w:w="1560"/>
          </w:tcPr>
          <w:p>
            <w:pPr>
              <w:spacing w:after="0"/>
              <w:jc w:val="center"/>
            </w:pPr>
            <w:r/>
            <w:r>
              <w:rPr>
                <w:rFonts w:ascii="Times New Roman" w:hAnsi="Times New Roman" w:cs="Times New Roman" w:eastAsia="Times New Roman"/>
                <w:b/>
                <w:sz w:val="21"/>
              </w:rPr>
              <w:t>Câu phụ đề</w:t>
            </w:r>
          </w:p>
        </w:tc>
        <w:tc>
          <w:tcPr>
            <w:tcW w:type="dxa" w:w="1560"/>
          </w:tcPr>
          <w:p>
            <w:pPr>
              <w:spacing w:after="0"/>
              <w:jc w:val="center"/>
            </w:pPr>
            <w:r/>
            <w:r>
              <w:rPr>
                <w:rFonts w:ascii="Times New Roman" w:hAnsi="Times New Roman" w:cs="Times New Roman" w:eastAsia="Times New Roman"/>
                <w:b/>
                <w:sz w:val="21"/>
              </w:rPr>
              <w:t>Lời kêu gọi hành động</w:t>
            </w:r>
          </w:p>
        </w:tc>
        <w:tc>
          <w:tcPr>
            <w:tcW w:type="dxa" w:w="1560"/>
          </w:tcPr>
          <w:p>
            <w:pPr>
              <w:spacing w:after="0"/>
              <w:jc w:val="center"/>
            </w:pPr>
            <w:r/>
            <w:r>
              <w:rPr>
                <w:rFonts w:ascii="Times New Roman" w:hAnsi="Times New Roman" w:cs="Times New Roman" w:eastAsia="Times New Roman"/>
                <w:b/>
                <w:sz w:val="21"/>
              </w:rPr>
              <w:t>Hình hoặc video minh họa</w:t>
            </w:r>
          </w:p>
        </w:tc>
      </w:tr>
      <w:tr>
        <w:tc>
          <w:tcPr>
            <w:tcW w:type="dxa" w:w="1560"/>
          </w:tcPr>
          <w:p>
            <w:pPr>
              <w:spacing w:after="0"/>
            </w:pPr>
            <w:r/>
            <w:r>
              <w:rPr>
                <w:rFonts w:ascii="Times New Roman" w:hAnsi="Times New Roman" w:cs="Times New Roman" w:eastAsia="Times New Roman"/>
                <w:sz w:val="20"/>
              </w:rPr>
              <w:t>A</w:t>
            </w:r>
          </w:p>
        </w:tc>
        <w:tc>
          <w:tcPr>
            <w:tcW w:type="dxa" w:w="1560"/>
          </w:tcPr>
          <w:p>
            <w:pPr>
              <w:spacing w:after="0"/>
            </w:pPr>
            <w:r/>
            <w:r>
              <w:rPr>
                <w:rFonts w:ascii="Times New Roman" w:hAnsi="Times New Roman" w:cs="Times New Roman" w:eastAsia="Times New Roman"/>
                <w:sz w:val="20"/>
              </w:rPr>
              <w:t>Tiết kiệm thời gian</w:t>
            </w:r>
          </w:p>
        </w:tc>
        <w:tc>
          <w:tcPr>
            <w:tcW w:type="dxa" w:w="1560"/>
          </w:tcPr>
          <w:p>
            <w:pPr>
              <w:spacing w:after="0"/>
            </w:pPr>
            <w:r/>
            <w:r>
              <w:rPr>
                <w:rFonts w:ascii="Times New Roman" w:hAnsi="Times New Roman" w:cs="Times New Roman" w:eastAsia="Times New Roman"/>
                <w:sz w:val="20"/>
              </w:rPr>
              <w:t>Hết cảnh nghĩ trưa nay ăn gì.</w:t>
            </w:r>
          </w:p>
        </w:tc>
        <w:tc>
          <w:tcPr>
            <w:tcW w:type="dxa" w:w="1560"/>
          </w:tcPr>
          <w:p>
            <w:pPr>
              <w:spacing w:after="0"/>
            </w:pPr>
            <w:r/>
            <w:r>
              <w:rPr>
                <w:rFonts w:ascii="Times New Roman" w:hAnsi="Times New Roman" w:cs="Times New Roman" w:eastAsia="Times New Roman"/>
                <w:sz w:val="20"/>
              </w:rPr>
              <w:t>Suất ăn đúng dinh dưỡng của riêng bạn, tự đến mỗi ngày. Bạn chỉ việc ăn.</w:t>
            </w:r>
          </w:p>
        </w:tc>
        <w:tc>
          <w:tcPr>
            <w:tcW w:type="dxa" w:w="1560"/>
          </w:tcPr>
          <w:p>
            <w:pPr>
              <w:spacing w:after="0"/>
            </w:pPr>
            <w:r/>
            <w:r>
              <w:rPr>
                <w:rFonts w:ascii="Times New Roman" w:hAnsi="Times New Roman" w:cs="Times New Roman" w:eastAsia="Times New Roman"/>
                <w:sz w:val="20"/>
              </w:rPr>
              <w:t>Đăng ký dùng thử beta</w:t>
            </w:r>
          </w:p>
        </w:tc>
        <w:tc>
          <w:tcPr>
            <w:tcW w:type="dxa" w:w="1560"/>
          </w:tcPr>
          <w:p>
            <w:pPr>
              <w:spacing w:after="0"/>
            </w:pPr>
            <w:r/>
            <w:r>
              <w:rPr>
                <w:rFonts w:ascii="Times New Roman" w:hAnsi="Times New Roman" w:cs="Times New Roman" w:eastAsia="Times New Roman"/>
                <w:sz w:val="20"/>
              </w:rPr>
              <w:t>Video 20 đến 30 giây: cảnh lướt app 15 phút rồi lại đặt đúng món cũ, cắt sang suất NutriPlan tự đến đúng giờ.</w:t>
            </w:r>
          </w:p>
        </w:tc>
      </w:tr>
      <w:tr>
        <w:tc>
          <w:tcPr>
            <w:tcW w:type="dxa" w:w="1560"/>
          </w:tcPr>
          <w:p>
            <w:pPr>
              <w:spacing w:after="0"/>
            </w:pPr>
            <w:r/>
            <w:r>
              <w:rPr>
                <w:rFonts w:ascii="Times New Roman" w:hAnsi="Times New Roman" w:cs="Times New Roman" w:eastAsia="Times New Roman"/>
                <w:sz w:val="20"/>
              </w:rPr>
              <w:t>B</w:t>
            </w:r>
          </w:p>
        </w:tc>
        <w:tc>
          <w:tcPr>
            <w:tcW w:type="dxa" w:w="1560"/>
          </w:tcPr>
          <w:p>
            <w:pPr>
              <w:spacing w:after="0"/>
            </w:pPr>
            <w:r/>
            <w:r>
              <w:rPr>
                <w:rFonts w:ascii="Times New Roman" w:hAnsi="Times New Roman" w:cs="Times New Roman" w:eastAsia="Times New Roman"/>
                <w:sz w:val="20"/>
              </w:rPr>
              <w:t>Đạt mục tiêu sức khỏe</w:t>
            </w:r>
          </w:p>
        </w:tc>
        <w:tc>
          <w:tcPr>
            <w:tcW w:type="dxa" w:w="1560"/>
          </w:tcPr>
          <w:p>
            <w:pPr>
              <w:spacing w:after="0"/>
            </w:pPr>
            <w:r/>
            <w:r>
              <w:rPr>
                <w:rFonts w:ascii="Times New Roman" w:hAnsi="Times New Roman" w:cs="Times New Roman" w:eastAsia="Times New Roman"/>
                <w:sz w:val="20"/>
              </w:rPr>
              <w:t>Đủ protein mỗi bữa để tập có kết quả. (bản cho S2: Đủ chất mỗi bữa để không tụt sức mùa thi.)</w:t>
            </w:r>
          </w:p>
        </w:tc>
        <w:tc>
          <w:tcPr>
            <w:tcW w:type="dxa" w:w="1560"/>
          </w:tcPr>
          <w:p>
            <w:pPr>
              <w:spacing w:after="0"/>
            </w:pPr>
            <w:r/>
            <w:r>
              <w:rPr>
                <w:rFonts w:ascii="Times New Roman" w:hAnsi="Times New Roman" w:cs="Times New Roman" w:eastAsia="Times New Roman"/>
                <w:sz w:val="20"/>
              </w:rPr>
              <w:t>Ăn đúng lượng calo và protein cho mục tiêu của bạn, không phải tự tính, không phải đoán.</w:t>
            </w:r>
          </w:p>
        </w:tc>
        <w:tc>
          <w:tcPr>
            <w:tcW w:type="dxa" w:w="1560"/>
          </w:tcPr>
          <w:p>
            <w:pPr>
              <w:spacing w:after="0"/>
            </w:pPr>
            <w:r/>
            <w:r>
              <w:rPr>
                <w:rFonts w:ascii="Times New Roman" w:hAnsi="Times New Roman" w:cs="Times New Roman" w:eastAsia="Times New Roman"/>
                <w:sz w:val="20"/>
              </w:rPr>
              <w:t>Nhận thực đơn mẫu theo mục tiêu</w:t>
            </w:r>
          </w:p>
        </w:tc>
        <w:tc>
          <w:tcPr>
            <w:tcW w:type="dxa" w:w="1560"/>
          </w:tcPr>
          <w:p>
            <w:pPr>
              <w:spacing w:after="0"/>
            </w:pPr>
            <w:r/>
            <w:r>
              <w:rPr>
                <w:rFonts w:ascii="Times New Roman" w:hAnsi="Times New Roman" w:cs="Times New Roman" w:eastAsia="Times New Roman"/>
                <w:sz w:val="20"/>
              </w:rPr>
              <w:t>Ảnh mockup màn hình hồ sơ dinh dưỡng và thực đơn tuần hiển thị calo, protein từng bữa.</w:t>
            </w:r>
          </w:p>
        </w:tc>
      </w:tr>
      <w:tr>
        <w:tc>
          <w:tcPr>
            <w:tcW w:type="dxa" w:w="1560"/>
          </w:tcPr>
          <w:p>
            <w:pPr>
              <w:spacing w:after="0"/>
            </w:pPr>
            <w:r/>
            <w:r>
              <w:rPr>
                <w:rFonts w:ascii="Times New Roman" w:hAnsi="Times New Roman" w:cs="Times New Roman" w:eastAsia="Times New Roman"/>
                <w:sz w:val="20"/>
              </w:rPr>
              <w:t>C</w:t>
            </w:r>
          </w:p>
        </w:tc>
        <w:tc>
          <w:tcPr>
            <w:tcW w:type="dxa" w:w="1560"/>
          </w:tcPr>
          <w:p>
            <w:pPr>
              <w:spacing w:after="0"/>
            </w:pPr>
            <w:r/>
            <w:r>
              <w:rPr>
                <w:rFonts w:ascii="Times New Roman" w:hAnsi="Times New Roman" w:cs="Times New Roman" w:eastAsia="Times New Roman"/>
                <w:sz w:val="20"/>
              </w:rPr>
              <w:t>Kiểm soát chi phí</w:t>
            </w:r>
          </w:p>
        </w:tc>
        <w:tc>
          <w:tcPr>
            <w:tcW w:type="dxa" w:w="1560"/>
          </w:tcPr>
          <w:p>
            <w:pPr>
              <w:spacing w:after="0"/>
            </w:pPr>
            <w:r/>
            <w:r>
              <w:rPr>
                <w:rFonts w:ascii="Times New Roman" w:hAnsi="Times New Roman" w:cs="Times New Roman" w:eastAsia="Times New Roman"/>
                <w:sz w:val="20"/>
              </w:rPr>
              <w:t>Biết trước tiền ăn cả tháng, không vượt ngân sách.</w:t>
            </w:r>
          </w:p>
        </w:tc>
        <w:tc>
          <w:tcPr>
            <w:tcW w:type="dxa" w:w="1560"/>
          </w:tcPr>
          <w:p>
            <w:pPr>
              <w:spacing w:after="0"/>
            </w:pPr>
            <w:r/>
            <w:r>
              <w:rPr>
                <w:rFonts w:ascii="Times New Roman" w:hAnsi="Times New Roman" w:cs="Times New Roman" w:eastAsia="Times New Roman"/>
                <w:sz w:val="20"/>
              </w:rPr>
              <w:t>Đặt cả gói với giá sinh viên, rẻ hơn đặt lẻ mà vẫn ăn đúng chất.</w:t>
            </w:r>
          </w:p>
        </w:tc>
        <w:tc>
          <w:tcPr>
            <w:tcW w:type="dxa" w:w="1560"/>
          </w:tcPr>
          <w:p>
            <w:pPr>
              <w:spacing w:after="0"/>
            </w:pPr>
            <w:r/>
            <w:r>
              <w:rPr>
                <w:rFonts w:ascii="Times New Roman" w:hAnsi="Times New Roman" w:cs="Times New Roman" w:eastAsia="Times New Roman"/>
                <w:sz w:val="20"/>
              </w:rPr>
              <w:t>Xem bảng giá gói dùng thử</w:t>
            </w:r>
          </w:p>
        </w:tc>
        <w:tc>
          <w:tcPr>
            <w:tcW w:type="dxa" w:w="1560"/>
          </w:tcPr>
          <w:p>
            <w:pPr>
              <w:spacing w:after="0"/>
            </w:pPr>
            <w:r/>
            <w:r>
              <w:rPr>
                <w:rFonts w:ascii="Times New Roman" w:hAnsi="Times New Roman" w:cs="Times New Roman" w:eastAsia="Times New Roman"/>
                <w:sz w:val="20"/>
              </w:rPr>
              <w:t>Ảnh so sánh hóa đơn đặt lẻ rải rác trong tháng và một gói NutriPlan gọn, có tổng chi phí rõ.</w:t>
            </w:r>
          </w:p>
        </w:tc>
      </w:tr>
    </w:tbl>
    <w:p>
      <w:pPr>
        <w:spacing w:after="120" w:before="0"/>
        <w:jc w:val="both"/>
      </w:pPr>
      <w:r>
        <w:rPr>
          <w:rFonts w:ascii="Times New Roman" w:hAnsi="Times New Roman" w:cs="Times New Roman" w:eastAsia="Times New Roman"/>
          <w:sz w:val="24"/>
        </w:rPr>
        <w:t>Ghi chú vận hành:</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Biến thể B có hai phiên bản tiêu đề cho hai nhóm hành vi trong phân khúc ưu tiên (S1 tập luyện muốn tăng cơ, S2 quá bận cần giữ sức), để đo riêng nhóm nào phản hồi mạnh hơn với trục sức khỏe.</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Ba biến thể dùng chung bộ nhận diện và cùng một landing page, chỉ khác tiêu đề, câu phụ đề và hình. Nhờ vậy phép so sánh A/B sạch, mọi khác biệt về lượt click và lượt đăng ký đều quy về sức mạnh của thông điệp.</w:t>
      </w:r>
    </w:p>
    <w:p>
      <w:pPr>
        <w:pStyle w:val="Heading3"/>
        <w:shd w:val="clear" w:fill="FFFFFF"/>
        <w:spacing w:line="288" w:lineRule="auto" w:before="260" w:after="240"/>
      </w:pPr>
      <w:r>
        <w:rPr>
          <w:rFonts w:ascii="Times New Roman" w:hAnsi="Times New Roman" w:cs="Times New Roman" w:eastAsia="Times New Roman"/>
          <w:color w:val="000000"/>
          <w:sz w:val="24"/>
        </w:rPr>
        <w:t>Bản đồ kiến trúc thông điệp</w:t>
      </w:r>
    </w:p>
    <w:p>
      <w:pPr>
        <w:spacing w:after="120" w:before="0"/>
        <w:jc w:val="both"/>
      </w:pPr>
      <w:r>
        <w:rPr>
          <w:rFonts w:ascii="Times New Roman" w:hAnsi="Times New Roman" w:cs="Times New Roman" w:eastAsia="Times New Roman"/>
          <w:sz w:val="24"/>
        </w:rPr>
        <w:t>Một thông điệp lõi, ba biến thể, mỗi biến thể gánh một tầng phễu khác nhau.</w:t>
      </w:r>
    </w:p>
    <w:p>
      <w:pPr>
        <w:jc w:val="center"/>
      </w:pPr>
      <w:r>
        <w:drawing>
          <wp:inline>
            <wp:extent cx="5760000" cy="1983674"/>
            <wp:docPr id="3" name="Picture 3"/>
            <wp:cNvGraphicFramePr>
              <a:graphicFrameLocks noChangeAspect="1"/>
            </wp:cNvGraphicFramePr>
            <a:graphic>
              <a:graphicData uri="http://schemas.openxmlformats.org/drawingml/2006/picture">
                <pic:pic>
                  <pic:nvPicPr>
                    <pic:cNvPr id="0" name="diag-3.png"/>
                    <pic:cNvPicPr/>
                  </pic:nvPicPr>
                  <pic:blipFill>
                    <a:blip r:embed="rId11"/>
                    <a:stretch>
                      <a:fillRect/>
                    </a:stretch>
                  </pic:blipFill>
                  <pic:spPr>
                    <a:xfrm>
                      <a:off x="0" y="0"/>
                      <a:ext cx="5760000" cy="1983674"/>
                    </a:xfrm>
                    <a:prstGeom prst="rect"/>
                  </pic:spPr>
                </pic:pic>
              </a:graphicData>
            </a:graphic>
          </wp:inline>
        </w:drawing>
      </w:r>
    </w:p>
    <w:p>
      <w:pPr>
        <w:pStyle w:val="Heading3"/>
        <w:shd w:val="clear" w:fill="FFFFFF"/>
        <w:spacing w:line="288" w:lineRule="auto" w:before="260" w:after="240"/>
      </w:pPr>
      <w:r>
        <w:rPr>
          <w:rFonts w:ascii="Times New Roman" w:hAnsi="Times New Roman" w:cs="Times New Roman" w:eastAsia="Times New Roman"/>
          <w:color w:val="000000"/>
          <w:sz w:val="24"/>
        </w:rPr>
        <w:t>4. Dự đoán biến thể thắng</w:t>
      </w:r>
    </w:p>
    <w:p>
      <w:pPr>
        <w:spacing w:after="120" w:before="0"/>
        <w:jc w:val="both"/>
      </w:pPr>
      <w:r>
        <w:rPr>
          <w:rFonts w:ascii="Times New Roman" w:hAnsi="Times New Roman" w:cs="Times New Roman" w:eastAsia="Times New Roman"/>
          <w:sz w:val="24"/>
        </w:rPr>
        <w:t>Nhóm dự đoán biến thể A (Hết cảnh nghĩ trưa nay ăn gì) thắng ở tầng thu hút, tức từ reach sang click.</w:t>
      </w:r>
    </w:p>
    <w:p>
      <w:pPr>
        <w:spacing w:after="120" w:before="0"/>
        <w:jc w:val="both"/>
      </w:pPr>
      <w:r>
        <w:rPr>
          <w:rFonts w:ascii="Times New Roman" w:hAnsi="Times New Roman" w:cs="Times New Roman" w:eastAsia="Times New Roman"/>
          <w:sz w:val="24"/>
        </w:rPr>
        <w:t>Lý do dựa trên nỗi đau của phân khúc ưu tiên ở mục 3.2 và 3.3:</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Đây là mẫu số chung của cả ba persona, thể hiện gần như nguyên văn trong câu nói đặc trưng của họ: nghĩ mãi rồi lại đặt đúng món hôm qua (Huyền), ăn cho có mùa deadline (Tiến), toàn mì gói vì không còn thời gian (Uyên). Nỗi đau mất thời gian và tâm trí quyết định bữa ăn mỗi ngày là thứ ai trong nhóm cũng thấy mình trong đó, nên lượt click dự kiến cao nhất.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Trục thời gian ít rào cản niềm tin nhất. Nó không đòi khách tin ngay vào con số dinh dưỡng như biến thể B hay so sánh giá như biến thể C, mà chỉ chạm vào cảm giác mệt mỏi quen thuộc, nên hợp làm mồi ở đầu phễu.</w:t>
      </w:r>
    </w:p>
    <w:p>
      <w:pPr>
        <w:spacing w:after="120" w:before="0"/>
        <w:jc w:val="both"/>
      </w:pPr>
      <w:r>
        <w:rPr>
          <w:rFonts w:ascii="Times New Roman" w:hAnsi="Times New Roman" w:cs="Times New Roman" w:eastAsia="Times New Roman"/>
          <w:sz w:val="24"/>
        </w:rPr>
        <w:t>Vai trò của B và C không phải để loại bỏ mà để lọc sâu sau khi A đã kéo người vào:</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 dự kiến thắng ở tầng chuyển đổi, tức từ click sang đăng ký, với nhóm có mục tiêu sức khỏe cấp bách (S1 muốn tăng cơ, S2 sợ tụt sức). Đây là nhóm sẵn sàng để lại thông tin nhất vì họ đang thật sự cần.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 là bước chốt cho nhóm nhạy giá, đặc biệt S2 có ngân sách thấp nhất và những người còn lưỡng lự ở bước cuối, gắn với gói dùng thử để hạ rào cản chi trả.</w:t>
      </w:r>
    </w:p>
    <w:p>
      <w:pPr>
        <w:spacing w:after="120" w:before="0"/>
        <w:jc w:val="both"/>
      </w:pPr>
      <w:r>
        <w:rPr>
          <w:rFonts w:ascii="Times New Roman" w:hAnsi="Times New Roman" w:cs="Times New Roman" w:eastAsia="Times New Roman"/>
          <w:sz w:val="24"/>
        </w:rPr>
        <w:t>Cách kiểm chứng dự đoán: chạy đồng thời ba biến thể trong chiến dịch ở kế hoạch chiến dịch kiểm chứng nhu cầu giai đoạn sau, đo theo hai tầng là lượt click trên reach (A dự kiến cao nhất) và tỷ lệ đăng ký beta trên click (B dự kiến cao nhất). Nếu số liệu thật lật ngược dự đoán thì đó chính là insight giá trị nhất thu được, và sẽ định hướng lại thông điệp cho giai đoạn mở bán chính thức.</w:t>
      </w:r>
    </w:p>
    <w:p>
      <w:pPr>
        <w:pStyle w:val="Heading3"/>
        <w:shd w:val="clear" w:fill="FFFFFF"/>
        <w:spacing w:line="288" w:lineRule="auto" w:before="260" w:after="240"/>
      </w:pPr>
      <w:r>
        <w:rPr>
          <w:rFonts w:ascii="Times New Roman" w:hAnsi="Times New Roman" w:cs="Times New Roman" w:eastAsia="Times New Roman"/>
          <w:color w:val="000000"/>
          <w:sz w:val="24"/>
        </w:rPr>
        <w:t>5. Nguyên tắc giọng thương hiệu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Chuyên nghiệp, thân thiện, đáng tin. Nói như một người bạn hiểu chuyện, không lên gân, không dọa bệnh tật.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Ngôn ngữ kết quả, không thuật ngữ. Tránh các cụm như nền tảng ứng dụng AI, thuật toán tối ưu Macro, cá nhân hóa bằng dữ liệu. Nói thẳng cái khách nhận được.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Mỗi thông điệp chỉ một lời kêu gọi hành động. Không nhồi vừa đăng ký, vừa xem giá, vừa tải app trong cùng một mẩu nội dung.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Trung thực, marketing có trách nhiệm. Không dùng số liệu hay lời chứng thực không có thật. Khi dùng ảnh mockup thay cho sản phẩm thật thì ghi rõ đây là bản mô phỏng. Minh bạch khi nội dung có sự hỗ trợ của công cụ AI.</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Nhất quán một thông điệp lõi. Mọi biến thể đều là các cách nói khác nhau của cùng một lời hứa: ăn đúng cho mục tiêu của bạn, tự động mỗi ngày.</w:t>
      </w:r>
    </w:p>
    <w:p>
      <w:pPr>
        <w:pStyle w:val="Heading3"/>
        <w:shd w:val="clear" w:fill="FFFFFF"/>
        <w:spacing w:line="288" w:lineRule="auto" w:before="260" w:after="240"/>
      </w:pPr>
      <w:r>
        <w:rPr>
          <w:rFonts w:ascii="Times New Roman" w:hAnsi="Times New Roman" w:cs="Times New Roman" w:eastAsia="Times New Roman"/>
          <w:color w:val="000000"/>
          <w:sz w:val="24"/>
        </w:rPr>
        <w:t>6. Liên kết với các mục khác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Kế thừa Phần 2: câu định vị và thông điệp lõi phát triển trực tiếp từ tuyên ngôn định vị và năm USP ở </w:t>
      </w:r>
      <w:r>
        <w:rPr>
          <w:rFonts w:ascii="Times New Roman" w:hAnsi="Times New Roman" w:cs="Times New Roman" w:eastAsia="Times New Roman"/>
          <w:sz w:val="24"/>
        </w:rPr>
        <w:t>mục Điểm khác biệt trong Phần 2</w:t>
      </w:r>
      <w:r>
        <w:rPr>
          <w:rFonts w:ascii="Times New Roman" w:hAnsi="Times New Roman" w:cs="Times New Roman" w:eastAsia="Times New Roman"/>
          <w:sz w:val="24"/>
        </w:rPr>
        <w:t>, không viết lại từ đầu.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3.2: ba biến thể nhắm đúng phân khúc ưu tiên là sinh viên sống xa nhà, và biến thể B tách hai phiên bản cho hai nhóm hành vi S1 và S2.</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3.3: tiêu đề lấy chất liệu từ câu nói thật và nỗi đau của persona.</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3.8: ba biến thể này chính là ba nội dung thử nghiệm thông điệp được dựng thành bài đăng hoặc video và đưa lên landing page.</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Kế hoạch chiến dịch kiểm chứng nhu cầu giai đoạn sau: kết quả A/B, tức lượt click và lượt đăng ký theo từng biến thể, nạp thẳng vào báo cáo chiến dịch để kết luận thông điệp thắng thật.</w:t>
      </w:r>
    </w:p>
    <w:p>
      <w:pPr>
        <w:pStyle w:val="Heading2"/>
        <w:shd w:val="clear" w:fill="2E74B5"/>
        <w:spacing w:line="400" w:lineRule="auto" w:before="280" w:after="160"/>
        <w:jc w:val="center"/>
      </w:pPr>
      <w:r>
        <w:rPr>
          <w:rFonts w:ascii="Times New Roman" w:hAnsi="Times New Roman" w:cs="Times New Roman" w:eastAsia="Times New Roman"/>
          <w:color w:val="FFFFFF"/>
          <w:sz w:val="24"/>
        </w:rPr>
        <w:t>3.5  Kênh Quảng Bá Dự Kiến</w:t>
      </w:r>
    </w:p>
    <w:p>
      <w:pPr>
        <w:pStyle w:val="Heading3"/>
        <w:shd w:val="clear" w:fill="FFFFFF"/>
        <w:spacing w:line="288" w:lineRule="auto" w:before="260" w:after="240"/>
      </w:pPr>
      <w:r>
        <w:rPr>
          <w:rFonts w:ascii="Times New Roman" w:hAnsi="Times New Roman" w:cs="Times New Roman" w:eastAsia="Times New Roman"/>
          <w:color w:val="000000"/>
          <w:sz w:val="24"/>
        </w:rPr>
        <w:t>Tóm tắt quyết định</w:t>
      </w:r>
    </w:p>
    <w:p>
      <w:pPr>
        <w:spacing w:after="120" w:before="0"/>
        <w:jc w:val="both"/>
      </w:pPr>
      <w:r>
        <w:rPr>
          <w:rFonts w:ascii="Times New Roman" w:hAnsi="Times New Roman" w:cs="Times New Roman" w:eastAsia="Times New Roman"/>
          <w:sz w:val="24"/>
        </w:rPr>
        <w:t>Nhóm chốt kênh chính là demo trực tiếp tại lớp và câu lạc bộ trong cụm trường, kênh phụ là TikTok. Hai kênh này phục vụ hai tầng phễu khác nhau: demo trực tiếp gánh phần chuyển đổi vì tiếp cận đúng người và tạo được niềm tin ngay tại chỗ, TikTok gánh phần phủ sóng để kéo lượng người biết đến vượt khỏi số lớp mà nhóm đi được. Zalo và Facebook group môn học được dùng làm kênh hạ tầng để chăm sóc người đăng ký và đẩy giới thiệu, không tính là kênh thu hút. Nhóm chủ động không chạy quảng cáo trả phí trong giai đoạn này vì chưa có bằng chứng chuyển đổi để biết nên trả tiền cho thông điệp nào.</w:t>
      </w:r>
    </w:p>
    <w:p>
      <w:pPr>
        <w:pStyle w:val="Heading3"/>
        <w:shd w:val="clear" w:fill="FFFFFF"/>
        <w:spacing w:line="288" w:lineRule="auto" w:before="260" w:after="240"/>
      </w:pPr>
      <w:r>
        <w:rPr>
          <w:rFonts w:ascii="Times New Roman" w:hAnsi="Times New Roman" w:cs="Times New Roman" w:eastAsia="Times New Roman"/>
          <w:color w:val="000000"/>
          <w:sz w:val="24"/>
        </w:rPr>
        <w:t>1. Bảng kênh khả thi</w:t>
      </w:r>
    </w:p>
    <w:p>
      <w:pPr>
        <w:spacing w:after="120" w:before="0"/>
        <w:jc w:val="both"/>
      </w:pPr>
      <w:r>
        <w:rPr>
          <w:rFonts w:ascii="Times New Roman" w:hAnsi="Times New Roman" w:cs="Times New Roman" w:eastAsia="Times New Roman"/>
          <w:sz w:val="24"/>
        </w:rPr>
        <w:t>Mỗi kênh được chấm theo ba yếu tố quyết định của khung lý thuyết marketing: khách có sẵn ở đó không, nguồn lực nhóm có kham nổi không, và có đo được chuyển đổi không. Thang Cao, Trung bình, Thấp.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1872"/>
        <w:gridCol w:w="1872"/>
        <w:gridCol w:w="1872"/>
        <w:gridCol w:w="1872"/>
        <w:gridCol w:w="1872"/>
      </w:tblGrid>
      <w:tr>
        <w:tc>
          <w:tcPr>
            <w:tcW w:type="dxa" w:w="1872"/>
          </w:tcPr>
          <w:p>
            <w:pPr>
              <w:spacing w:after="0"/>
              <w:jc w:val="center"/>
            </w:pPr>
            <w:r/>
            <w:r>
              <w:rPr>
                <w:rFonts w:ascii="Times New Roman" w:hAnsi="Times New Roman" w:cs="Times New Roman" w:eastAsia="Times New Roman"/>
                <w:b/>
                <w:sz w:val="21"/>
              </w:rPr>
              <w:t>Kênh</w:t>
            </w:r>
          </w:p>
        </w:tc>
        <w:tc>
          <w:tcPr>
            <w:tcW w:type="dxa" w:w="1872"/>
          </w:tcPr>
          <w:p>
            <w:pPr>
              <w:spacing w:after="0"/>
              <w:jc w:val="center"/>
            </w:pPr>
            <w:r/>
            <w:r>
              <w:rPr>
                <w:rFonts w:ascii="Times New Roman" w:hAnsi="Times New Roman" w:cs="Times New Roman" w:eastAsia="Times New Roman"/>
                <w:b/>
                <w:sz w:val="21"/>
              </w:rPr>
              <w:t>Hành vi khách gắn với kênh</w:t>
            </w:r>
          </w:p>
        </w:tc>
        <w:tc>
          <w:tcPr>
            <w:tcW w:type="dxa" w:w="1872"/>
          </w:tcPr>
          <w:p>
            <w:pPr>
              <w:spacing w:after="0"/>
              <w:jc w:val="center"/>
            </w:pPr>
            <w:r/>
            <w:r>
              <w:rPr>
                <w:rFonts w:ascii="Times New Roman" w:hAnsi="Times New Roman" w:cs="Times New Roman" w:eastAsia="Times New Roman"/>
                <w:b/>
                <w:sz w:val="21"/>
              </w:rPr>
              <w:t>Khách có ở đó</w:t>
            </w:r>
          </w:p>
        </w:tc>
        <w:tc>
          <w:tcPr>
            <w:tcW w:type="dxa" w:w="1872"/>
          </w:tcPr>
          <w:p>
            <w:pPr>
              <w:spacing w:after="0"/>
              <w:jc w:val="center"/>
            </w:pPr>
            <w:r/>
            <w:r>
              <w:rPr>
                <w:rFonts w:ascii="Times New Roman" w:hAnsi="Times New Roman" w:cs="Times New Roman" w:eastAsia="Times New Roman"/>
                <w:b/>
                <w:sz w:val="21"/>
              </w:rPr>
              <w:t>Nhóm làm được</w:t>
            </w:r>
          </w:p>
        </w:tc>
        <w:tc>
          <w:tcPr>
            <w:tcW w:type="dxa" w:w="1872"/>
          </w:tcPr>
          <w:p>
            <w:pPr>
              <w:spacing w:after="0"/>
              <w:jc w:val="center"/>
            </w:pPr>
            <w:r/>
            <w:r>
              <w:rPr>
                <w:rFonts w:ascii="Times New Roman" w:hAnsi="Times New Roman" w:cs="Times New Roman" w:eastAsia="Times New Roman"/>
                <w:b/>
                <w:sz w:val="21"/>
              </w:rPr>
              <w:t>Đo lường được</w:t>
            </w:r>
          </w:p>
        </w:tc>
      </w:tr>
      <w:tr>
        <w:tc>
          <w:tcPr>
            <w:tcW w:type="dxa" w:w="1872"/>
          </w:tcPr>
          <w:p>
            <w:pPr>
              <w:spacing w:after="0"/>
            </w:pPr>
            <w:r/>
            <w:r>
              <w:rPr>
                <w:rFonts w:ascii="Times New Roman" w:hAnsi="Times New Roman" w:cs="Times New Roman" w:eastAsia="Times New Roman"/>
                <w:sz w:val="20"/>
              </w:rPr>
              <w:t>Demo trực tiếp tại lớp và câu lạc bộ</w:t>
            </w:r>
          </w:p>
        </w:tc>
        <w:tc>
          <w:tcPr>
            <w:tcW w:type="dxa" w:w="1872"/>
          </w:tcPr>
          <w:p>
            <w:pPr>
              <w:spacing w:after="0"/>
            </w:pPr>
            <w:r/>
            <w:r>
              <w:rPr>
                <w:rFonts w:ascii="Times New Roman" w:hAnsi="Times New Roman" w:cs="Times New Roman" w:eastAsia="Times New Roman"/>
                <w:sz w:val="20"/>
              </w:rPr>
              <w:t>S1 và S2 có mặt cố định theo lịch học, giờ nghỉ giữa buổi là lúc đúng bàn chuyện ăn trưa</w:t>
            </w:r>
          </w:p>
        </w:tc>
        <w:tc>
          <w:tcPr>
            <w:tcW w:type="dxa" w:w="1872"/>
          </w:tcPr>
          <w:p>
            <w:pPr>
              <w:spacing w:after="0"/>
            </w:pPr>
            <w:r/>
            <w:r>
              <w:rPr>
                <w:rFonts w:ascii="Times New Roman" w:hAnsi="Times New Roman" w:cs="Times New Roman" w:eastAsia="Times New Roman"/>
                <w:sz w:val="20"/>
              </w:rPr>
              <w:t>Cao. Đúng cụm trường đã khoanh ở mục 3.2</w:t>
            </w:r>
          </w:p>
        </w:tc>
        <w:tc>
          <w:tcPr>
            <w:tcW w:type="dxa" w:w="1872"/>
          </w:tcPr>
          <w:p>
            <w:pPr>
              <w:spacing w:after="0"/>
            </w:pPr>
            <w:r/>
            <w:r>
              <w:rPr>
                <w:rFonts w:ascii="Times New Roman" w:hAnsi="Times New Roman" w:cs="Times New Roman" w:eastAsia="Times New Roman"/>
                <w:sz w:val="20"/>
              </w:rPr>
              <w:t>Cao. Chỉ cần xin 5 phút đầu buổi, chi phí bằng không</w:t>
            </w:r>
          </w:p>
        </w:tc>
        <w:tc>
          <w:tcPr>
            <w:tcW w:type="dxa" w:w="1872"/>
          </w:tcPr>
          <w:p>
            <w:pPr>
              <w:spacing w:after="0"/>
            </w:pPr>
            <w:r/>
            <w:r>
              <w:rPr>
                <w:rFonts w:ascii="Times New Roman" w:hAnsi="Times New Roman" w:cs="Times New Roman" w:eastAsia="Times New Roman"/>
                <w:sz w:val="20"/>
              </w:rPr>
              <w:t>Cao. Đếm được số người nghe, số người quét mã, số người điền form ngay tại chỗ</w:t>
            </w:r>
          </w:p>
        </w:tc>
      </w:tr>
      <w:tr>
        <w:tc>
          <w:tcPr>
            <w:tcW w:type="dxa" w:w="1872"/>
          </w:tcPr>
          <w:p>
            <w:pPr>
              <w:spacing w:after="0"/>
            </w:pPr>
            <w:r/>
            <w:r>
              <w:rPr>
                <w:rFonts w:ascii="Times New Roman" w:hAnsi="Times New Roman" w:cs="Times New Roman" w:eastAsia="Times New Roman"/>
                <w:sz w:val="20"/>
              </w:rPr>
              <w:t>TikTok</w:t>
            </w:r>
          </w:p>
        </w:tc>
        <w:tc>
          <w:tcPr>
            <w:tcW w:type="dxa" w:w="1872"/>
          </w:tcPr>
          <w:p>
            <w:pPr>
              <w:spacing w:after="0"/>
            </w:pPr>
            <w:r/>
            <w:r>
              <w:rPr>
                <w:rFonts w:ascii="Times New Roman" w:hAnsi="Times New Roman" w:cs="Times New Roman" w:eastAsia="Times New Roman"/>
                <w:sz w:val="20"/>
              </w:rPr>
              <w:t>Nhóm này lướt TikTok hằng ngày, nội dung ăn uống và sức khỏe là chủ đề họ chủ động xem</w:t>
            </w:r>
          </w:p>
        </w:tc>
        <w:tc>
          <w:tcPr>
            <w:tcW w:type="dxa" w:w="1872"/>
          </w:tcPr>
          <w:p>
            <w:pPr>
              <w:spacing w:after="0"/>
            </w:pPr>
            <w:r/>
            <w:r>
              <w:rPr>
                <w:rFonts w:ascii="Times New Roman" w:hAnsi="Times New Roman" w:cs="Times New Roman" w:eastAsia="Times New Roman"/>
                <w:sz w:val="20"/>
              </w:rPr>
              <w:t>Cao</w:t>
            </w:r>
          </w:p>
        </w:tc>
        <w:tc>
          <w:tcPr>
            <w:tcW w:type="dxa" w:w="1872"/>
          </w:tcPr>
          <w:p>
            <w:pPr>
              <w:spacing w:after="0"/>
            </w:pPr>
            <w:r/>
            <w:r>
              <w:rPr>
                <w:rFonts w:ascii="Times New Roman" w:hAnsi="Times New Roman" w:cs="Times New Roman" w:eastAsia="Times New Roman"/>
                <w:sz w:val="20"/>
              </w:rPr>
              <w:t>Trung bình. Dựng được video 20 đến 30 giây bằng Canva và điện thoại, nhưng lượt xem phụ thuộc thuật toán</w:t>
            </w:r>
          </w:p>
        </w:tc>
        <w:tc>
          <w:tcPr>
            <w:tcW w:type="dxa" w:w="1872"/>
          </w:tcPr>
          <w:p>
            <w:pPr>
              <w:spacing w:after="0"/>
            </w:pPr>
            <w:r/>
            <w:r>
              <w:rPr>
                <w:rFonts w:ascii="Times New Roman" w:hAnsi="Times New Roman" w:cs="Times New Roman" w:eastAsia="Times New Roman"/>
                <w:sz w:val="20"/>
              </w:rPr>
              <w:t>Cao. Có sẵn số liệu lượt xem, lượt click vào link tiểu sử</w:t>
            </w:r>
          </w:p>
        </w:tc>
      </w:tr>
      <w:tr>
        <w:tc>
          <w:tcPr>
            <w:tcW w:type="dxa" w:w="1872"/>
          </w:tcPr>
          <w:p>
            <w:pPr>
              <w:spacing w:after="0"/>
            </w:pPr>
            <w:r/>
            <w:r>
              <w:rPr>
                <w:rFonts w:ascii="Times New Roman" w:hAnsi="Times New Roman" w:cs="Times New Roman" w:eastAsia="Times New Roman"/>
                <w:sz w:val="20"/>
              </w:rPr>
              <w:t>Facebook group môn học và group ngành</w:t>
            </w:r>
          </w:p>
        </w:tc>
        <w:tc>
          <w:tcPr>
            <w:tcW w:type="dxa" w:w="1872"/>
          </w:tcPr>
          <w:p>
            <w:pPr>
              <w:spacing w:after="0"/>
            </w:pPr>
            <w:r/>
            <w:r>
              <w:rPr>
                <w:rFonts w:ascii="Times New Roman" w:hAnsi="Times New Roman" w:cs="Times New Roman" w:eastAsia="Times New Roman"/>
                <w:sz w:val="20"/>
              </w:rPr>
              <w:t>Vào group để hỏi bài, mua bán đồ cũ, tìm phòng trọ; tin bài đăng của người cùng trường hơn quảng cáo</w:t>
            </w:r>
          </w:p>
        </w:tc>
        <w:tc>
          <w:tcPr>
            <w:tcW w:type="dxa" w:w="1872"/>
          </w:tcPr>
          <w:p>
            <w:pPr>
              <w:spacing w:after="0"/>
            </w:pPr>
            <w:r/>
            <w:r>
              <w:rPr>
                <w:rFonts w:ascii="Times New Roman" w:hAnsi="Times New Roman" w:cs="Times New Roman" w:eastAsia="Times New Roman"/>
                <w:sz w:val="20"/>
              </w:rPr>
              <w:t>Cao</w:t>
            </w:r>
          </w:p>
        </w:tc>
        <w:tc>
          <w:tcPr>
            <w:tcW w:type="dxa" w:w="1872"/>
          </w:tcPr>
          <w:p>
            <w:pPr>
              <w:spacing w:after="0"/>
            </w:pPr>
            <w:r/>
            <w:r>
              <w:rPr>
                <w:rFonts w:ascii="Times New Roman" w:hAnsi="Times New Roman" w:cs="Times New Roman" w:eastAsia="Times New Roman"/>
                <w:sz w:val="20"/>
              </w:rPr>
              <w:t>Cao. Thành viên nhóm đã ở sẵn trong các group này</w:t>
            </w:r>
          </w:p>
        </w:tc>
        <w:tc>
          <w:tcPr>
            <w:tcW w:type="dxa" w:w="1872"/>
          </w:tcPr>
          <w:p>
            <w:pPr>
              <w:spacing w:after="0"/>
            </w:pPr>
            <w:r/>
            <w:r>
              <w:rPr>
                <w:rFonts w:ascii="Times New Roman" w:hAnsi="Times New Roman" w:cs="Times New Roman" w:eastAsia="Times New Roman"/>
                <w:sz w:val="20"/>
              </w:rPr>
              <w:t>Trung bình. Đếm được lượt tương tác, khó tách nguồn nếu không dùng link riêng</w:t>
            </w:r>
          </w:p>
        </w:tc>
      </w:tr>
      <w:tr>
        <w:tc>
          <w:tcPr>
            <w:tcW w:type="dxa" w:w="1872"/>
          </w:tcPr>
          <w:p>
            <w:pPr>
              <w:spacing w:after="0"/>
            </w:pPr>
            <w:r/>
            <w:r>
              <w:rPr>
                <w:rFonts w:ascii="Times New Roman" w:hAnsi="Times New Roman" w:cs="Times New Roman" w:eastAsia="Times New Roman"/>
                <w:sz w:val="20"/>
              </w:rPr>
              <w:t>Zalo (nhóm lớp, tin nhắn cá nhân)</w:t>
            </w:r>
          </w:p>
        </w:tc>
        <w:tc>
          <w:tcPr>
            <w:tcW w:type="dxa" w:w="1872"/>
          </w:tcPr>
          <w:p>
            <w:pPr>
              <w:spacing w:after="0"/>
            </w:pPr>
            <w:r/>
            <w:r>
              <w:rPr>
                <w:rFonts w:ascii="Times New Roman" w:hAnsi="Times New Roman" w:cs="Times New Roman" w:eastAsia="Times New Roman"/>
                <w:sz w:val="20"/>
              </w:rPr>
              <w:t>Kênh liên lạc mặc định với bạn cùng lớp và cùng phòng</w:t>
            </w:r>
          </w:p>
        </w:tc>
        <w:tc>
          <w:tcPr>
            <w:tcW w:type="dxa" w:w="1872"/>
          </w:tcPr>
          <w:p>
            <w:pPr>
              <w:spacing w:after="0"/>
            </w:pPr>
            <w:r/>
            <w:r>
              <w:rPr>
                <w:rFonts w:ascii="Times New Roman" w:hAnsi="Times New Roman" w:cs="Times New Roman" w:eastAsia="Times New Roman"/>
                <w:sz w:val="20"/>
              </w:rPr>
              <w:t>Cao</w:t>
            </w:r>
          </w:p>
        </w:tc>
        <w:tc>
          <w:tcPr>
            <w:tcW w:type="dxa" w:w="1872"/>
          </w:tcPr>
          <w:p>
            <w:pPr>
              <w:spacing w:after="0"/>
            </w:pPr>
            <w:r/>
            <w:r>
              <w:rPr>
                <w:rFonts w:ascii="Times New Roman" w:hAnsi="Times New Roman" w:cs="Times New Roman" w:eastAsia="Times New Roman"/>
                <w:sz w:val="20"/>
              </w:rPr>
              <w:t>Cao</w:t>
            </w:r>
          </w:p>
        </w:tc>
        <w:tc>
          <w:tcPr>
            <w:tcW w:type="dxa" w:w="1872"/>
          </w:tcPr>
          <w:p>
            <w:pPr>
              <w:spacing w:after="0"/>
            </w:pPr>
            <w:r/>
            <w:r>
              <w:rPr>
                <w:rFonts w:ascii="Times New Roman" w:hAnsi="Times New Roman" w:cs="Times New Roman" w:eastAsia="Times New Roman"/>
                <w:sz w:val="20"/>
              </w:rPr>
              <w:t>Trung bình. Đo được số người nhận và số người phản hồi, không đo được lượt xem</w:t>
            </w:r>
          </w:p>
        </w:tc>
      </w:tr>
      <w:tr>
        <w:tc>
          <w:tcPr>
            <w:tcW w:type="dxa" w:w="1872"/>
          </w:tcPr>
          <w:p>
            <w:pPr>
              <w:spacing w:after="0"/>
            </w:pPr>
            <w:r/>
            <w:r>
              <w:rPr>
                <w:rFonts w:ascii="Times New Roman" w:hAnsi="Times New Roman" w:cs="Times New Roman" w:eastAsia="Times New Roman"/>
                <w:sz w:val="20"/>
              </w:rPr>
              <w:t>Ký túc xá và phòng gym trường (poster, đứng bàn)</w:t>
            </w:r>
          </w:p>
        </w:tc>
        <w:tc>
          <w:tcPr>
            <w:tcW w:type="dxa" w:w="1872"/>
          </w:tcPr>
          <w:p>
            <w:pPr>
              <w:spacing w:after="0"/>
            </w:pPr>
            <w:r/>
            <w:r>
              <w:rPr>
                <w:rFonts w:ascii="Times New Roman" w:hAnsi="Times New Roman" w:cs="Times New Roman" w:eastAsia="Times New Roman"/>
                <w:sz w:val="20"/>
              </w:rPr>
              <w:t>Đi qua mỗi ngày, đúng bối cảnh vừa tập xong hoặc vừa về phòng</w:t>
            </w:r>
          </w:p>
        </w:tc>
        <w:tc>
          <w:tcPr>
            <w:tcW w:type="dxa" w:w="1872"/>
          </w:tcPr>
          <w:p>
            <w:pPr>
              <w:spacing w:after="0"/>
            </w:pPr>
            <w:r/>
            <w:r>
              <w:rPr>
                <w:rFonts w:ascii="Times New Roman" w:hAnsi="Times New Roman" w:cs="Times New Roman" w:eastAsia="Times New Roman"/>
                <w:sz w:val="20"/>
              </w:rPr>
              <w:t>Trung bình đến Cao</w:t>
            </w:r>
          </w:p>
        </w:tc>
        <w:tc>
          <w:tcPr>
            <w:tcW w:type="dxa" w:w="1872"/>
          </w:tcPr>
          <w:p>
            <w:pPr>
              <w:spacing w:after="0"/>
            </w:pPr>
            <w:r/>
            <w:r>
              <w:rPr>
                <w:rFonts w:ascii="Times New Roman" w:hAnsi="Times New Roman" w:cs="Times New Roman" w:eastAsia="Times New Roman"/>
                <w:sz w:val="20"/>
              </w:rPr>
              <w:t>Trung bình. Cần xin phép ban quản lý, mất thời gian thủ tục</w:t>
            </w:r>
          </w:p>
        </w:tc>
        <w:tc>
          <w:tcPr>
            <w:tcW w:type="dxa" w:w="1872"/>
          </w:tcPr>
          <w:p>
            <w:pPr>
              <w:spacing w:after="0"/>
            </w:pPr>
            <w:r/>
            <w:r>
              <w:rPr>
                <w:rFonts w:ascii="Times New Roman" w:hAnsi="Times New Roman" w:cs="Times New Roman" w:eastAsia="Times New Roman"/>
                <w:sz w:val="20"/>
              </w:rPr>
              <w:t>Thấp. Chỉ đo được qua mã QR riêng</w:t>
            </w:r>
          </w:p>
        </w:tc>
      </w:tr>
      <w:tr>
        <w:tc>
          <w:tcPr>
            <w:tcW w:type="dxa" w:w="1872"/>
          </w:tcPr>
          <w:p>
            <w:pPr>
              <w:spacing w:after="0"/>
            </w:pPr>
            <w:r/>
            <w:r>
              <w:rPr>
                <w:rFonts w:ascii="Times New Roman" w:hAnsi="Times New Roman" w:cs="Times New Roman" w:eastAsia="Times New Roman"/>
                <w:sz w:val="20"/>
              </w:rPr>
              <w:t>Micro KOC sinh viên (tài khoản 3 đến 10 nghìn người theo dõi trong trường)</w:t>
            </w:r>
          </w:p>
        </w:tc>
        <w:tc>
          <w:tcPr>
            <w:tcW w:type="dxa" w:w="1872"/>
          </w:tcPr>
          <w:p>
            <w:pPr>
              <w:spacing w:after="0"/>
            </w:pPr>
            <w:r/>
            <w:r>
              <w:rPr>
                <w:rFonts w:ascii="Times New Roman" w:hAnsi="Times New Roman" w:cs="Times New Roman" w:eastAsia="Times New Roman"/>
                <w:sz w:val="20"/>
              </w:rPr>
              <w:t>Theo dõi vì cùng trường, xem như bạn học chứ không phải người nổi tiếng</w:t>
            </w:r>
          </w:p>
        </w:tc>
        <w:tc>
          <w:tcPr>
            <w:tcW w:type="dxa" w:w="1872"/>
          </w:tcPr>
          <w:p>
            <w:pPr>
              <w:spacing w:after="0"/>
            </w:pPr>
            <w:r/>
            <w:r>
              <w:rPr>
                <w:rFonts w:ascii="Times New Roman" w:hAnsi="Times New Roman" w:cs="Times New Roman" w:eastAsia="Times New Roman"/>
                <w:sz w:val="20"/>
              </w:rPr>
              <w:t>Cao</w:t>
            </w:r>
          </w:p>
        </w:tc>
        <w:tc>
          <w:tcPr>
            <w:tcW w:type="dxa" w:w="1872"/>
          </w:tcPr>
          <w:p>
            <w:pPr>
              <w:spacing w:after="0"/>
            </w:pPr>
            <w:r/>
            <w:r>
              <w:rPr>
                <w:rFonts w:ascii="Times New Roman" w:hAnsi="Times New Roman" w:cs="Times New Roman" w:eastAsia="Times New Roman"/>
                <w:sz w:val="20"/>
              </w:rPr>
              <w:t>Trung bình. Cần thời gian tìm và thương lượng, khó hoàn tất gọn trong thời gian chiến dịch</w:t>
            </w:r>
          </w:p>
        </w:tc>
        <w:tc>
          <w:tcPr>
            <w:tcW w:type="dxa" w:w="1872"/>
          </w:tcPr>
          <w:p>
            <w:pPr>
              <w:spacing w:after="0"/>
            </w:pPr>
            <w:r/>
            <w:r>
              <w:rPr>
                <w:rFonts w:ascii="Times New Roman" w:hAnsi="Times New Roman" w:cs="Times New Roman" w:eastAsia="Times New Roman"/>
                <w:sz w:val="20"/>
              </w:rPr>
              <w:t>Cao nếu dùng mã giới thiệu riêng</w:t>
            </w:r>
          </w:p>
        </w:tc>
      </w:tr>
      <w:tr>
        <w:tc>
          <w:tcPr>
            <w:tcW w:type="dxa" w:w="1872"/>
          </w:tcPr>
          <w:p>
            <w:pPr>
              <w:spacing w:after="0"/>
            </w:pPr>
            <w:r/>
            <w:r>
              <w:rPr>
                <w:rFonts w:ascii="Times New Roman" w:hAnsi="Times New Roman" w:cs="Times New Roman" w:eastAsia="Times New Roman"/>
                <w:sz w:val="20"/>
              </w:rPr>
              <w:t>Quảng cáo trả phí (Facebook, TikTok Ads)</w:t>
            </w:r>
          </w:p>
        </w:tc>
        <w:tc>
          <w:tcPr>
            <w:tcW w:type="dxa" w:w="1872"/>
          </w:tcPr>
          <w:p>
            <w:pPr>
              <w:spacing w:after="0"/>
            </w:pPr>
            <w:r/>
            <w:r>
              <w:rPr>
                <w:rFonts w:ascii="Times New Roman" w:hAnsi="Times New Roman" w:cs="Times New Roman" w:eastAsia="Times New Roman"/>
                <w:sz w:val="20"/>
              </w:rPr>
              <w:t>Khách có thấy nhưng ở trạng thái không chủ động tìm</w:t>
            </w:r>
          </w:p>
        </w:tc>
        <w:tc>
          <w:tcPr>
            <w:tcW w:type="dxa" w:w="1872"/>
          </w:tcPr>
          <w:p>
            <w:pPr>
              <w:spacing w:after="0"/>
            </w:pPr>
            <w:r/>
            <w:r>
              <w:rPr>
                <w:rFonts w:ascii="Times New Roman" w:hAnsi="Times New Roman" w:cs="Times New Roman" w:eastAsia="Times New Roman"/>
                <w:sz w:val="20"/>
              </w:rPr>
              <w:t>Trung bình</w:t>
            </w:r>
          </w:p>
        </w:tc>
        <w:tc>
          <w:tcPr>
            <w:tcW w:type="dxa" w:w="1872"/>
          </w:tcPr>
          <w:p>
            <w:pPr>
              <w:spacing w:after="0"/>
            </w:pPr>
            <w:r/>
            <w:r>
              <w:rPr>
                <w:rFonts w:ascii="Times New Roman" w:hAnsi="Times New Roman" w:cs="Times New Roman" w:eastAsia="Times New Roman"/>
                <w:sz w:val="20"/>
              </w:rPr>
              <w:t>Thấp. Cần ngân sách và thời gian tối ưu, nhóm không có cả hai</w:t>
            </w:r>
          </w:p>
        </w:tc>
        <w:tc>
          <w:tcPr>
            <w:tcW w:type="dxa" w:w="1872"/>
          </w:tcPr>
          <w:p>
            <w:pPr>
              <w:spacing w:after="0"/>
            </w:pPr>
            <w:r/>
            <w:r>
              <w:rPr>
                <w:rFonts w:ascii="Times New Roman" w:hAnsi="Times New Roman" w:cs="Times New Roman" w:eastAsia="Times New Roman"/>
                <w:sz w:val="20"/>
              </w:rPr>
              <w:t>Cao</w:t>
            </w:r>
          </w:p>
        </w:tc>
      </w:tr>
    </w:tbl>
    <w:p>
      <w:pPr>
        <w:spacing w:after="120" w:before="0"/>
        <w:jc w:val="both"/>
      </w:pPr>
      <w:r>
        <w:rPr>
          <w:rFonts w:ascii="Times New Roman" w:hAnsi="Times New Roman" w:cs="Times New Roman" w:eastAsia="Times New Roman"/>
          <w:sz w:val="24"/>
        </w:rPr>
        <w:t>Đọc bảng theo cột giữa thấy rõ ràng buộc thật của nhóm: ngân sách gần bằng không và thời gian chạy có hạn. Vì vậy tiêu chí nhóm làm được là tiêu chí loại, không phải tiêu chí cộng điểm. Quảng cáo trả phí và micro KOC rơi ra ở đúng cột này dù khách vẫn có ở đó.</w:t>
      </w:r>
    </w:p>
    <w:p>
      <w:pPr>
        <w:pStyle w:val="Heading3"/>
        <w:shd w:val="clear" w:fill="FFFFFF"/>
        <w:spacing w:line="288" w:lineRule="auto" w:before="260" w:after="240"/>
      </w:pPr>
      <w:r>
        <w:rPr>
          <w:rFonts w:ascii="Times New Roman" w:hAnsi="Times New Roman" w:cs="Times New Roman" w:eastAsia="Times New Roman"/>
          <w:color w:val="000000"/>
          <w:sz w:val="24"/>
        </w:rPr>
        <w:t>2. Kênh chính và kênh phụ được chốt</w:t>
      </w:r>
    </w:p>
    <w:p>
      <w:pPr>
        <w:pStyle w:val="Heading4"/>
        <w:shd w:val="clear" w:fill="FFFFFF"/>
        <w:spacing w:line="288" w:lineRule="auto" w:before="260" w:after="240"/>
      </w:pPr>
      <w:r>
        <w:rPr>
          <w:rFonts w:ascii="Times New Roman" w:hAnsi="Times New Roman" w:cs="Times New Roman" w:eastAsia="Times New Roman"/>
          <w:color w:val="000000"/>
          <w:sz w:val="24"/>
        </w:rPr>
        <w:t>Kênh chính: demo trực tiếp tại lớp và câu lạc bộ</w:t>
      </w:r>
    </w:p>
    <w:p>
      <w:pPr>
        <w:spacing w:after="120" w:before="0"/>
        <w:jc w:val="both"/>
      </w:pPr>
      <w:r>
        <w:rPr>
          <w:rFonts w:ascii="Times New Roman" w:hAnsi="Times New Roman" w:cs="Times New Roman" w:eastAsia="Times New Roman"/>
          <w:sz w:val="24"/>
        </w:rPr>
        <w:t>Lý do chọn: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Đây là nơi khách hàng đã có sẵn niềm tin. Một lời giới thiệu từ bạn cùng lớp hoặc từ ban chủ nhiệm câu lạc bộ có sức nặng khác hẳn một quảng cáo lướt qua, đúng nguyên tắc chọn kênh theo niềm tin có sẵn trong marketing.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Đúng đặc điểm tập trung theo cụm của phân khúc ưu tiên đã chốt ở mục 3.2. Một buổi demo gặp được vài chục người đúng chân dung, tỷ lệ trúng đích cao hơn mọi kênh online.</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Cho phép trình bày bản Figma clickthrough và ảnh mockup trực tiếp, giải quyết được hạn chế bản web app chưa chạy. Người xem chạm được vào giao diện thay vì chỉ nghe mô tả.</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Thu được phản đối thật ngay tại chỗ. Đây là thứ không kênh online nào cho được và là đầu vào bắt buộc cho kế hoạch chiến dịch kiểm chứng nhu cầu giai đoạn sau.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Chi phí bằng không, đo lường sạch nhất: số người nghe là mẫu số chính xác, không phải con số lượt xem ước lượng.</w:t>
      </w:r>
    </w:p>
    <w:p>
      <w:pPr>
        <w:spacing w:after="120" w:before="0"/>
        <w:jc w:val="both"/>
      </w:pPr>
      <w:r>
        <w:rPr>
          <w:rFonts w:ascii="Times New Roman" w:hAnsi="Times New Roman" w:cs="Times New Roman" w:eastAsia="Times New Roman"/>
          <w:sz w:val="24"/>
        </w:rPr>
        <w:t>Hạn chế phải chấp nhận: quy mô tiếp cận bị chặn trên bởi số buổi demo nhóm xin được. Đây chính là lý do cần kênh phụ.</w:t>
      </w:r>
    </w:p>
    <w:p>
      <w:pPr>
        <w:pStyle w:val="Heading4"/>
        <w:shd w:val="clear" w:fill="FFFFFF"/>
        <w:spacing w:line="288" w:lineRule="auto" w:before="260" w:after="240"/>
      </w:pPr>
      <w:r>
        <w:rPr>
          <w:rFonts w:ascii="Times New Roman" w:hAnsi="Times New Roman" w:cs="Times New Roman" w:eastAsia="Times New Roman"/>
          <w:color w:val="000000"/>
          <w:sz w:val="24"/>
        </w:rPr>
        <w:t>Kênh phụ: TikTok</w:t>
      </w:r>
    </w:p>
    <w:p>
      <w:pPr>
        <w:spacing w:after="120" w:before="0"/>
        <w:jc w:val="both"/>
      </w:pPr>
      <w:r>
        <w:rPr>
          <w:rFonts w:ascii="Times New Roman" w:hAnsi="Times New Roman" w:cs="Times New Roman" w:eastAsia="Times New Roman"/>
          <w:sz w:val="24"/>
        </w:rPr>
        <w:t>Lý do chọn: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Bù đúng điểm yếu của kênh chính. TikTok không bị giới hạn bởi số lớp nhóm đi được, nên gánh phần mở rộng độ phủ để tổng reach đủ lớn cho bảng chỉ số ở mục 3.9 có ý nghĩa.</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Định dạng video ngắn khớp với biến thể A ở mục 3.4 (cảnh lướt app 15 phút rồi lại đặt món cũ, cắt sang suất NutriPlan tự đến). Đây là nội dung dựng được bằng điện thoại và Canva trong vài giờ.</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Là nơi kiểm chứng thông điệp với chi phí thấp nhất. Chạy đồng thời ba biến thể trên TikTok cho biết tiêu đề nào giữ chân người xem, kết quả này dùng lại được cho phần mở bán chính thức.</w:t>
      </w:r>
    </w:p>
    <w:p>
      <w:pPr>
        <w:spacing w:after="120" w:before="0"/>
        <w:jc w:val="both"/>
      </w:pPr>
      <w:r>
        <w:rPr>
          <w:rFonts w:ascii="Times New Roman" w:hAnsi="Times New Roman" w:cs="Times New Roman" w:eastAsia="Times New Roman"/>
          <w:sz w:val="24"/>
        </w:rPr>
        <w:t>Hạn chế phải chấp nhận: lượt xem phụ thuộc thuật toán nên không dự đoán được, và người xem không nhất thiết ở TP.HCM. Vì vậy TikTok không được tính là kênh chuyển đổi, chỉ tính ở tầng Reach và Interest.</w:t>
      </w:r>
    </w:p>
    <w:p>
      <w:pPr>
        <w:pStyle w:val="Heading4"/>
        <w:shd w:val="clear" w:fill="FFFFFF"/>
        <w:spacing w:line="288" w:lineRule="auto" w:before="260" w:after="240"/>
      </w:pPr>
      <w:r>
        <w:rPr>
          <w:rFonts w:ascii="Times New Roman" w:hAnsi="Times New Roman" w:cs="Times New Roman" w:eastAsia="Times New Roman"/>
          <w:color w:val="000000"/>
          <w:sz w:val="24"/>
        </w:rPr>
        <w:t>Kênh hạ tầng: Zalo và Facebook group</w:t>
      </w:r>
    </w:p>
    <w:p>
      <w:pPr>
        <w:spacing w:after="120" w:before="0"/>
        <w:jc w:val="both"/>
      </w:pPr>
      <w:r>
        <w:rPr>
          <w:rFonts w:ascii="Times New Roman" w:hAnsi="Times New Roman" w:cs="Times New Roman" w:eastAsia="Times New Roman"/>
          <w:sz w:val="24"/>
        </w:rPr>
        <w:t>Zalo và group môn học không được xếp là kênh thu hút mà là kênh giữ và lan. Vai trò cụ thể:</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Nhận người đăng ký beta từ hai kênh trên, gửi tin cảm ơn và bước tiếp theo (chi tiết ở mục 3.8).</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Đẩy cơ chế giới thiệu, tận dụng mạng lưới xã hội chồng lấn của sinh viên cùng cụm trường đã phân tích ở mục 3.2.</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Là nơi bằng chứng cộng đồng xuất hiện tự nhiên khi người dùng đầu tiên nói về sản phẩm.</w:t>
      </w:r>
    </w:p>
    <w:p>
      <w:pPr>
        <w:pStyle w:val="Heading4"/>
        <w:shd w:val="clear" w:fill="FFFFFF"/>
        <w:spacing w:line="288" w:lineRule="auto" w:before="260" w:after="240"/>
      </w:pPr>
      <w:r>
        <w:rPr>
          <w:rFonts w:ascii="Times New Roman" w:hAnsi="Times New Roman" w:cs="Times New Roman" w:eastAsia="Times New Roman"/>
          <w:color w:val="000000"/>
          <w:sz w:val="24"/>
        </w:rPr>
        <w:t>Kênh chủ động không chạy trong giai đoạn này</w:t>
      </w:r>
    </w:p>
    <w:p>
      <w:pPr>
        <w:spacing w:after="120" w:before="0"/>
        <w:jc w:val="both"/>
      </w:pPr>
      <w:r>
        <w:rPr>
          <w:rFonts w:ascii="Times New Roman" w:hAnsi="Times New Roman" w:cs="Times New Roman" w:eastAsia="Times New Roman"/>
          <w:sz w:val="24"/>
        </w:rPr>
        <w:t>Quảng cáo trả phí bị loại có chủ đích, không phải vì thiếu tiền đơn thuần. Trả tiền để khuếch đại một thông điệp chưa được kiểm chứng là cách nhanh nhất để đốt ngân sách mà không học được gì. Điều kiện để mở kênh trả phí: đã có ít nhất một biến thể thông điệp cho tỷ lệ chuyển đổi vượt ngưỡng ở mục 3.9, và bản web app đã chạy được để người click quảng cáo có thứ thật để dùng.</w:t>
      </w:r>
    </w:p>
    <w:p>
      <w:pPr>
        <w:spacing w:after="120" w:before="0"/>
        <w:jc w:val="both"/>
      </w:pPr>
      <w:r>
        <w:rPr>
          <w:rFonts w:ascii="Times New Roman" w:hAnsi="Times New Roman" w:cs="Times New Roman" w:eastAsia="Times New Roman"/>
          <w:sz w:val="24"/>
        </w:rPr>
        <w:t>Micro KOC lùi lại giai đoạn sau vì thời gian tìm và thương lượng không khớp với một chiến dịch ngắn ngày, dù đây là kênh rất hợp khi mở rộng.</w:t>
      </w:r>
    </w:p>
    <w:p>
      <w:pPr>
        <w:pStyle w:val="Heading3"/>
        <w:shd w:val="clear" w:fill="FFFFFF"/>
        <w:spacing w:line="288" w:lineRule="auto" w:before="260" w:after="240"/>
      </w:pPr>
      <w:r>
        <w:rPr>
          <w:rFonts w:ascii="Times New Roman" w:hAnsi="Times New Roman" w:cs="Times New Roman" w:eastAsia="Times New Roman"/>
          <w:color w:val="000000"/>
          <w:sz w:val="24"/>
        </w:rPr>
        <w:t>3. Kênh theo tầng phễu</w:t>
      </w:r>
    </w:p>
    <w:p>
      <w:pPr>
        <w:spacing w:after="120" w:before="0"/>
        <w:jc w:val="both"/>
      </w:pPr>
      <w:r>
        <w:rPr>
          <w:rFonts w:ascii="Times New Roman" w:hAnsi="Times New Roman" w:cs="Times New Roman" w:eastAsia="Times New Roman"/>
          <w:sz w:val="24"/>
        </w:rPr>
        <w:t>Mỗi kênh gánh một vai trò khác nhau trong phễu, không kênh nào làm hết mọi việc.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3120"/>
        <w:gridCol w:w="3120"/>
        <w:gridCol w:w="3120"/>
      </w:tblGrid>
      <w:tr>
        <w:tc>
          <w:tcPr>
            <w:tcW w:type="dxa" w:w="3120"/>
          </w:tcPr>
          <w:p>
            <w:pPr>
              <w:spacing w:after="0"/>
              <w:jc w:val="center"/>
            </w:pPr>
            <w:r/>
            <w:r>
              <w:rPr>
                <w:rFonts w:ascii="Times New Roman" w:hAnsi="Times New Roman" w:cs="Times New Roman" w:eastAsia="Times New Roman"/>
                <w:b/>
                <w:sz w:val="21"/>
              </w:rPr>
              <w:t>Tầng phễu</w:t>
            </w:r>
          </w:p>
        </w:tc>
        <w:tc>
          <w:tcPr>
            <w:tcW w:type="dxa" w:w="3120"/>
          </w:tcPr>
          <w:p>
            <w:pPr>
              <w:spacing w:after="0"/>
              <w:jc w:val="center"/>
            </w:pPr>
            <w:r/>
            <w:r>
              <w:rPr>
                <w:rFonts w:ascii="Times New Roman" w:hAnsi="Times New Roman" w:cs="Times New Roman" w:eastAsia="Times New Roman"/>
                <w:b/>
                <w:sz w:val="21"/>
              </w:rPr>
              <w:t>Kênh phụ trách chính</w:t>
            </w:r>
          </w:p>
        </w:tc>
        <w:tc>
          <w:tcPr>
            <w:tcW w:type="dxa" w:w="3120"/>
          </w:tcPr>
          <w:p>
            <w:pPr>
              <w:spacing w:after="0"/>
              <w:jc w:val="center"/>
            </w:pPr>
            <w:r/>
            <w:r>
              <w:rPr>
                <w:rFonts w:ascii="Times New Roman" w:hAnsi="Times New Roman" w:cs="Times New Roman" w:eastAsia="Times New Roman"/>
                <w:b/>
                <w:sz w:val="21"/>
              </w:rPr>
              <w:t>Hành động mong đợi của khách</w:t>
            </w:r>
          </w:p>
        </w:tc>
      </w:tr>
      <w:tr>
        <w:tc>
          <w:tcPr>
            <w:tcW w:type="dxa" w:w="3120"/>
          </w:tcPr>
          <w:p>
            <w:pPr>
              <w:spacing w:after="0"/>
            </w:pPr>
            <w:r/>
            <w:r>
              <w:rPr>
                <w:rFonts w:ascii="Times New Roman" w:hAnsi="Times New Roman" w:cs="Times New Roman" w:eastAsia="Times New Roman"/>
                <w:sz w:val="20"/>
              </w:rPr>
              <w:t>Reach (biết đến)</w:t>
            </w:r>
          </w:p>
        </w:tc>
        <w:tc>
          <w:tcPr>
            <w:tcW w:type="dxa" w:w="3120"/>
          </w:tcPr>
          <w:p>
            <w:pPr>
              <w:spacing w:after="0"/>
            </w:pPr>
            <w:r/>
            <w:r>
              <w:rPr>
                <w:rFonts w:ascii="Times New Roman" w:hAnsi="Times New Roman" w:cs="Times New Roman" w:eastAsia="Times New Roman"/>
                <w:sz w:val="20"/>
              </w:rPr>
              <w:t>TikTok, poster ký túc xá, bài đăng group</w:t>
            </w:r>
          </w:p>
        </w:tc>
        <w:tc>
          <w:tcPr>
            <w:tcW w:type="dxa" w:w="3120"/>
          </w:tcPr>
          <w:p>
            <w:pPr>
              <w:spacing w:after="0"/>
            </w:pPr>
            <w:r/>
            <w:r>
              <w:rPr>
                <w:rFonts w:ascii="Times New Roman" w:hAnsi="Times New Roman" w:cs="Times New Roman" w:eastAsia="Times New Roman"/>
                <w:sz w:val="20"/>
              </w:rPr>
              <w:t>Xem hết video, dừng lại đọc</w:t>
            </w:r>
          </w:p>
        </w:tc>
      </w:tr>
      <w:tr>
        <w:tc>
          <w:tcPr>
            <w:tcW w:type="dxa" w:w="3120"/>
          </w:tcPr>
          <w:p>
            <w:pPr>
              <w:spacing w:after="0"/>
            </w:pPr>
            <w:r/>
            <w:r>
              <w:rPr>
                <w:rFonts w:ascii="Times New Roman" w:hAnsi="Times New Roman" w:cs="Times New Roman" w:eastAsia="Times New Roman"/>
                <w:sz w:val="20"/>
              </w:rPr>
              <w:t>Interest (quan tâm)</w:t>
            </w:r>
          </w:p>
        </w:tc>
        <w:tc>
          <w:tcPr>
            <w:tcW w:type="dxa" w:w="3120"/>
          </w:tcPr>
          <w:p>
            <w:pPr>
              <w:spacing w:after="0"/>
            </w:pPr>
            <w:r/>
            <w:r>
              <w:rPr>
                <w:rFonts w:ascii="Times New Roman" w:hAnsi="Times New Roman" w:cs="Times New Roman" w:eastAsia="Times New Roman"/>
                <w:sz w:val="20"/>
              </w:rPr>
              <w:t>TikTok, demo trực tiếp</w:t>
            </w:r>
          </w:p>
        </w:tc>
        <w:tc>
          <w:tcPr>
            <w:tcW w:type="dxa" w:w="3120"/>
          </w:tcPr>
          <w:p>
            <w:pPr>
              <w:spacing w:after="0"/>
            </w:pPr>
            <w:r/>
            <w:r>
              <w:rPr>
                <w:rFonts w:ascii="Times New Roman" w:hAnsi="Times New Roman" w:cs="Times New Roman" w:eastAsia="Times New Roman"/>
                <w:sz w:val="20"/>
              </w:rPr>
              <w:t>Click vào link, quét mã QR, hỏi thêm sau buổi demo</w:t>
            </w:r>
          </w:p>
        </w:tc>
      </w:tr>
      <w:tr>
        <w:tc>
          <w:tcPr>
            <w:tcW w:type="dxa" w:w="3120"/>
          </w:tcPr>
          <w:p>
            <w:pPr>
              <w:spacing w:after="0"/>
            </w:pPr>
            <w:r/>
            <w:r>
              <w:rPr>
                <w:rFonts w:ascii="Times New Roman" w:hAnsi="Times New Roman" w:cs="Times New Roman" w:eastAsia="Times New Roman"/>
                <w:sz w:val="20"/>
              </w:rPr>
              <w:t>Activation (đăng ký)</w:t>
            </w:r>
          </w:p>
        </w:tc>
        <w:tc>
          <w:tcPr>
            <w:tcW w:type="dxa" w:w="3120"/>
          </w:tcPr>
          <w:p>
            <w:pPr>
              <w:spacing w:after="0"/>
            </w:pPr>
            <w:r/>
            <w:r>
              <w:rPr>
                <w:rFonts w:ascii="Times New Roman" w:hAnsi="Times New Roman" w:cs="Times New Roman" w:eastAsia="Times New Roman"/>
                <w:sz w:val="20"/>
              </w:rPr>
              <w:t>Demo trực tiếp, landing page</w:t>
            </w:r>
          </w:p>
        </w:tc>
        <w:tc>
          <w:tcPr>
            <w:tcW w:type="dxa" w:w="3120"/>
          </w:tcPr>
          <w:p>
            <w:pPr>
              <w:spacing w:after="0"/>
            </w:pPr>
            <w:r/>
            <w:r>
              <w:rPr>
                <w:rFonts w:ascii="Times New Roman" w:hAnsi="Times New Roman" w:cs="Times New Roman" w:eastAsia="Times New Roman"/>
                <w:sz w:val="20"/>
              </w:rPr>
              <w:t>Điền form đăng ký beta</w:t>
            </w:r>
          </w:p>
        </w:tc>
      </w:tr>
      <w:tr>
        <w:tc>
          <w:tcPr>
            <w:tcW w:type="dxa" w:w="3120"/>
          </w:tcPr>
          <w:p>
            <w:pPr>
              <w:spacing w:after="0"/>
            </w:pPr>
            <w:r/>
            <w:r>
              <w:rPr>
                <w:rFonts w:ascii="Times New Roman" w:hAnsi="Times New Roman" w:cs="Times New Roman" w:eastAsia="Times New Roman"/>
                <w:sz w:val="20"/>
              </w:rPr>
              <w:t>Revenue (trả tiền)</w:t>
            </w:r>
          </w:p>
        </w:tc>
        <w:tc>
          <w:tcPr>
            <w:tcW w:type="dxa" w:w="3120"/>
          </w:tcPr>
          <w:p>
            <w:pPr>
              <w:spacing w:after="0"/>
            </w:pPr>
            <w:r/>
            <w:r>
              <w:rPr>
                <w:rFonts w:ascii="Times New Roman" w:hAnsi="Times New Roman" w:cs="Times New Roman" w:eastAsia="Times New Roman"/>
                <w:sz w:val="20"/>
              </w:rPr>
              <w:t>Demo trực tiếp, concierge thủ công</w:t>
            </w:r>
          </w:p>
        </w:tc>
        <w:tc>
          <w:tcPr>
            <w:tcW w:type="dxa" w:w="3120"/>
          </w:tcPr>
          <w:p>
            <w:pPr>
              <w:spacing w:after="0"/>
            </w:pPr>
            <w:r/>
            <w:r>
              <w:rPr>
                <w:rFonts w:ascii="Times New Roman" w:hAnsi="Times New Roman" w:cs="Times New Roman" w:eastAsia="Times New Roman"/>
                <w:sz w:val="20"/>
              </w:rPr>
              <w:t>Đồng ý trả trước cho gói dùng thử</w:t>
            </w:r>
          </w:p>
        </w:tc>
      </w:tr>
      <w:tr>
        <w:tc>
          <w:tcPr>
            <w:tcW w:type="dxa" w:w="3120"/>
          </w:tcPr>
          <w:p>
            <w:pPr>
              <w:spacing w:after="0"/>
            </w:pPr>
            <w:r/>
            <w:r>
              <w:rPr>
                <w:rFonts w:ascii="Times New Roman" w:hAnsi="Times New Roman" w:cs="Times New Roman" w:eastAsia="Times New Roman"/>
                <w:sz w:val="20"/>
              </w:rPr>
              <w:t>Referral (giới thiệu)</w:t>
            </w:r>
          </w:p>
        </w:tc>
        <w:tc>
          <w:tcPr>
            <w:tcW w:type="dxa" w:w="3120"/>
          </w:tcPr>
          <w:p>
            <w:pPr>
              <w:spacing w:after="0"/>
            </w:pPr>
            <w:r/>
            <w:r>
              <w:rPr>
                <w:rFonts w:ascii="Times New Roman" w:hAnsi="Times New Roman" w:cs="Times New Roman" w:eastAsia="Times New Roman"/>
                <w:sz w:val="20"/>
              </w:rPr>
              <w:t>Zalo, Facebook group</w:t>
            </w:r>
          </w:p>
        </w:tc>
        <w:tc>
          <w:tcPr>
            <w:tcW w:type="dxa" w:w="3120"/>
          </w:tcPr>
          <w:p>
            <w:pPr>
              <w:spacing w:after="0"/>
            </w:pPr>
            <w:r/>
            <w:r>
              <w:rPr>
                <w:rFonts w:ascii="Times New Roman" w:hAnsi="Times New Roman" w:cs="Times New Roman" w:eastAsia="Times New Roman"/>
                <w:sz w:val="20"/>
              </w:rPr>
              <w:t>Chia sẻ link cho bạn cùng lớp, cùng phòng</w:t>
            </w:r>
          </w:p>
        </w:tc>
      </w:tr>
    </w:tbl>
    <w:p>
      <w:pPr>
        <w:spacing w:after="120" w:before="0"/>
        <w:jc w:val="both"/>
      </w:pPr>
      <w:r>
        <w:rPr>
          <w:rFonts w:ascii="Times New Roman" w:hAnsi="Times New Roman" w:cs="Times New Roman" w:eastAsia="Times New Roman"/>
          <w:sz w:val="24"/>
        </w:rPr>
        <w:t>Cách đọc bảng này: TikTok đưa người vào đầu phễu, demo trực tiếp chốt phần giữa và cuối, Zalo giữ vòng lặp quay lại. Bảng này là cơ sở để mục 3.9 gán chỉ số cho từng kênh thay vì gộp chung một con số.</w:t>
      </w:r>
    </w:p>
    <w:p>
      <w:pPr>
        <w:spacing w:after="120" w:before="0"/>
        <w:jc w:val="both"/>
      </w:pPr>
      <w:r>
        <w:rPr>
          <w:rFonts w:ascii="Times New Roman" w:hAnsi="Times New Roman" w:cs="Times New Roman" w:eastAsia="Times New Roman"/>
          <w:sz w:val="24"/>
        </w:rPr>
        <w:t>Sơ đồ kênh theo tầng phễu, thấy rõ mỗi kênh gánh vai trò gì, không kênh nào làm hết mọi việc:</w:t>
      </w:r>
    </w:p>
    <w:p>
      <w:pPr>
        <w:jc w:val="center"/>
      </w:pPr>
      <w:r>
        <w:drawing>
          <wp:inline>
            <wp:extent cx="5760000" cy="2799184"/>
            <wp:docPr id="4" name="Picture 4"/>
            <wp:cNvGraphicFramePr>
              <a:graphicFrameLocks noChangeAspect="1"/>
            </wp:cNvGraphicFramePr>
            <a:graphic>
              <a:graphicData uri="http://schemas.openxmlformats.org/drawingml/2006/picture">
                <pic:pic>
                  <pic:nvPicPr>
                    <pic:cNvPr id="0" name="diag-4.png"/>
                    <pic:cNvPicPr/>
                  </pic:nvPicPr>
                  <pic:blipFill>
                    <a:blip r:embed="rId12"/>
                    <a:stretch>
                      <a:fillRect/>
                    </a:stretch>
                  </pic:blipFill>
                  <pic:spPr>
                    <a:xfrm>
                      <a:off x="0" y="0"/>
                      <a:ext cx="5760000" cy="2799184"/>
                    </a:xfrm>
                    <a:prstGeom prst="rect"/>
                  </pic:spPr>
                </pic:pic>
              </a:graphicData>
            </a:graphic>
          </wp:inline>
        </w:drawing>
      </w:r>
    </w:p>
    <w:p>
      <w:pPr>
        <w:pStyle w:val="Heading3"/>
        <w:shd w:val="clear" w:fill="FFFFFF"/>
        <w:spacing w:line="288" w:lineRule="auto" w:before="260" w:after="240"/>
      </w:pPr>
      <w:r>
        <w:rPr>
          <w:rFonts w:ascii="Times New Roman" w:hAnsi="Times New Roman" w:cs="Times New Roman" w:eastAsia="Times New Roman"/>
          <w:color w:val="000000"/>
          <w:sz w:val="24"/>
        </w:rPr>
        <w:t>4. Liên hệ 7P</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Product.</w:t>
      </w:r>
      <w:r>
        <w:rPr>
          <w:rFonts w:ascii="Times New Roman" w:hAnsi="Times New Roman" w:cs="Times New Roman" w:eastAsia="Times New Roman"/>
          <w:sz w:val="24"/>
        </w:rPr>
        <w:t xml:space="preserve"> Giá trị đầu tiên khách nhận được là hồ sơ dinh dưỡng cá nhân với con số calo và protein của riêng họ, đến trước cả bữa ăn. Ở kênh demo, đây chính là thứ nhóm đưa ra trước tiên vì nó tạo cảm giác cụ thể ngay trong 5 phút.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Price.</w:t>
      </w:r>
      <w:r>
        <w:rPr>
          <w:rFonts w:ascii="Times New Roman" w:hAnsi="Times New Roman" w:cs="Times New Roman" w:eastAsia="Times New Roman"/>
          <w:sz w:val="24"/>
        </w:rPr>
        <w:t xml:space="preserve"> Gói tuần và gói tháng cho phân khúc sinh viên nằm trong khoảng 35 đến 60 nghìn một bữa đã chốt ở mục 3.2. Gói dùng thử 1 đến 2 ngày là công cụ truyền thông quan trọng nhất về giá vì nó hạ rào cản cân nhắc kỹ trước khi trả cả gói, và là mức cam kết đo được trong chiến dịch.</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Place.</w:t>
      </w:r>
      <w:r>
        <w:rPr>
          <w:rFonts w:ascii="Times New Roman" w:hAnsi="Times New Roman" w:cs="Times New Roman" w:eastAsia="Times New Roman"/>
          <w:sz w:val="24"/>
        </w:rPr>
        <w:t xml:space="preserve"> Khách gặp NutriPlan ở ba nơi: trong lớp và câu lạc bộ (gặp trực tiếp), trên TikTok (gặp tình cờ), và trên landing page (nơi mọi kênh dẫn về). Landing page là điểm hội tụ duy nhất, mọi kênh chỉ có một đích đến, nhờ vậy phép đo không bị phân mảnh.</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Promotion.</w:t>
      </w:r>
      <w:r>
        <w:rPr>
          <w:rFonts w:ascii="Times New Roman" w:hAnsi="Times New Roman" w:cs="Times New Roman" w:eastAsia="Times New Roman"/>
          <w:sz w:val="24"/>
        </w:rPr>
        <w:t xml:space="preserve"> Bốn nhóm nội dung (giáo dục, bằng chứng, hậu trường, chuyển đổi) chi tiết ở mục 3.8, cộng ưu đãi ra mắt và cơ chế giới thiệu ở mục 3.6.</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People.</w:t>
      </w:r>
      <w:r>
        <w:rPr>
          <w:rFonts w:ascii="Times New Roman" w:hAnsi="Times New Roman" w:cs="Times New Roman" w:eastAsia="Times New Roman"/>
          <w:sz w:val="24"/>
        </w:rPr>
        <w:t xml:space="preserve"> Chính bốn thành viên nhóm là gương mặt của thương hiệu ở kênh demo. Việc người trình bày cũng là sinh viên cùng trường làm giảm rào cản niềm tin đáng kể so với một thương hiệu xa lạ.</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Process.</w:t>
      </w:r>
      <w:r>
        <w:rPr>
          <w:rFonts w:ascii="Times New Roman" w:hAnsi="Times New Roman" w:cs="Times New Roman" w:eastAsia="Times New Roman"/>
          <w:sz w:val="24"/>
        </w:rPr>
        <w:t xml:space="preserve"> Quy trình từ nghe demo đến nhận suất ăn phải nói được trong ba câu. Nếu người nghe không nhắc lại được quy trình sau buổi demo thì đó là lỗi truyền thông, không phải lỗi của họ.</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Physical evidence.</w:t>
      </w:r>
      <w:r>
        <w:rPr>
          <w:rFonts w:ascii="Times New Roman" w:hAnsi="Times New Roman" w:cs="Times New Roman" w:eastAsia="Times New Roman"/>
          <w:sz w:val="24"/>
        </w:rPr>
        <w:t xml:space="preserve"> Ảnh mockup ba màn cốt lõi, bản Figma clickthrough, và nếu chạy concierge thì suất ăn thật là bằng chứng mạnh nhất. Trên landing page, bằng chứng là câu nói thật của persona và con số waitlist cập nhật theo thời gian thực.</w:t>
      </w:r>
    </w:p>
    <w:p>
      <w:pPr>
        <w:spacing w:after="120" w:before="0"/>
        <w:jc w:val="both"/>
      </w:pPr>
      <w:r>
        <w:rPr>
          <w:rFonts w:ascii="Times New Roman" w:hAnsi="Times New Roman" w:cs="Times New Roman" w:eastAsia="Times New Roman"/>
          <w:sz w:val="24"/>
        </w:rPr>
        <w:t>Sơ đồ 7P của NutriPlan trong một hình:</w:t>
      </w:r>
    </w:p>
    <w:p>
      <w:pPr>
        <w:jc w:val="center"/>
      </w:pPr>
      <w:r>
        <w:drawing>
          <wp:inline>
            <wp:extent cx="5760000" cy="565714"/>
            <wp:docPr id="5" name="Picture 5"/>
            <wp:cNvGraphicFramePr>
              <a:graphicFrameLocks noChangeAspect="1"/>
            </wp:cNvGraphicFramePr>
            <a:graphic>
              <a:graphicData uri="http://schemas.openxmlformats.org/drawingml/2006/picture">
                <pic:pic>
                  <pic:nvPicPr>
                    <pic:cNvPr id="0" name="diag-5.png"/>
                    <pic:cNvPicPr/>
                  </pic:nvPicPr>
                  <pic:blipFill>
                    <a:blip r:embed="rId13"/>
                    <a:stretch>
                      <a:fillRect/>
                    </a:stretch>
                  </pic:blipFill>
                  <pic:spPr>
                    <a:xfrm>
                      <a:off x="0" y="0"/>
                      <a:ext cx="5760000" cy="565714"/>
                    </a:xfrm>
                    <a:prstGeom prst="rect"/>
                  </pic:spPr>
                </pic:pic>
              </a:graphicData>
            </a:graphic>
          </wp:inline>
        </w:drawing>
      </w:r>
    </w:p>
    <w:p>
      <w:pPr>
        <w:pStyle w:val="Heading3"/>
        <w:shd w:val="clear" w:fill="FFFFFF"/>
        <w:spacing w:line="288" w:lineRule="auto" w:before="260" w:after="240"/>
      </w:pPr>
      <w:r>
        <w:rPr>
          <w:rFonts w:ascii="Times New Roman" w:hAnsi="Times New Roman" w:cs="Times New Roman" w:eastAsia="Times New Roman"/>
          <w:color w:val="000000"/>
          <w:sz w:val="24"/>
        </w:rPr>
        <w:t>5. Góc tìm kiếm và cộng đồng</w:t>
      </w:r>
    </w:p>
    <w:p>
      <w:pPr>
        <w:spacing w:after="120" w:before="0"/>
        <w:jc w:val="both"/>
      </w:pPr>
      <w:r>
        <w:rPr>
          <w:rFonts w:ascii="Times New Roman" w:hAnsi="Times New Roman" w:cs="Times New Roman" w:eastAsia="Times New Roman"/>
          <w:sz w:val="24"/>
        </w:rPr>
        <w:t>Sinh viên hiện tìm thông tin ở nhiều nơi ngoài Google: hỏi thẳng công cụ AI, hoặc gõ ngay vào ô tìm kiếm của TikTok. Nội dung muốn được tìm thấy phải trả lời đúng câu hỏi họ gõ, chứ không phải mô tả sản phẩm.</w:t>
      </w:r>
    </w:p>
    <w:p>
      <w:pPr>
        <w:spacing w:after="120" w:before="0"/>
        <w:jc w:val="both"/>
      </w:pPr>
      <w:r>
        <w:rPr>
          <w:rFonts w:ascii="Times New Roman" w:hAnsi="Times New Roman" w:cs="Times New Roman" w:eastAsia="Times New Roman"/>
          <w:sz w:val="24"/>
        </w:rPr>
        <w:t>Các câu hỏi cụ thể nội dung nhóm nhắm trả lời:</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Sinh viên nên ăn bao nhiêu calo một ngày để tăng cơ.</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Ăn gì để đủ protein khi không có bếp nấu.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Cơm văn phòng hay eat clean giao tận nơi ở TP.HCM giá bao nhiêu.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Làm sao ăn đủ chất trong mùa thi khi không có thời gian.</w:t>
      </w:r>
    </w:p>
    <w:p>
      <w:pPr>
        <w:spacing w:after="120" w:before="0"/>
        <w:jc w:val="both"/>
      </w:pPr>
      <w:r>
        <w:rPr>
          <w:rFonts w:ascii="Times New Roman" w:hAnsi="Times New Roman" w:cs="Times New Roman" w:eastAsia="Times New Roman"/>
          <w:sz w:val="24"/>
        </w:rPr>
        <w:t>Mỗi câu hỏi thành một video hoặc một bài đăng, trả lời thật trước rồi mới dẫn về NutriPlan ở cuối. Cách này phục vụ đồng thời nhóm nội dung giáo dục ở mục 3.8 và khả năng được nhắc tới khi ai đó hỏi công cụ AI về ăn uống cho sinh viên tại TP.HCM.</w:t>
      </w:r>
    </w:p>
    <w:p>
      <w:pPr>
        <w:spacing w:after="120" w:before="0"/>
        <w:jc w:val="both"/>
      </w:pPr>
      <w:r>
        <w:rPr>
          <w:rFonts w:ascii="Times New Roman" w:hAnsi="Times New Roman" w:cs="Times New Roman" w:eastAsia="Times New Roman"/>
          <w:sz w:val="24"/>
        </w:rPr>
        <w:t>Bằng chứng cộng đồng đưa lên landing page:</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Số người đã đăng ký waitlist, cập nhật liên tục, vì con số thật dù nhỏ vẫn đáng tin hơn lời hứa.</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Câu nói nguyên văn của người đăng ký về nỗi đau của họ, có xin phép trước khi đăng.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Ảnh chụp buổi demo tại lớp, cho thấy có người thật đang quan tâm.</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hỏi đáp gom đúng năm phản đối thu được trong chiến dịch, trả lời thẳng thay vì né.</w:t>
      </w:r>
    </w:p>
    <w:p>
      <w:pPr>
        <w:spacing w:after="120" w:before="0"/>
        <w:jc w:val="both"/>
      </w:pPr>
      <w:r>
        <w:rPr>
          <w:rFonts w:ascii="Times New Roman" w:hAnsi="Times New Roman" w:cs="Times New Roman" w:eastAsia="Times New Roman"/>
          <w:sz w:val="24"/>
        </w:rPr>
        <w:t>Nguyên tắc bắt buộc: không tạo lời chứng thực giả, không đăng con số waitlist chưa đạt. Nếu chưa có bằng chứng thì để trống mục đó thay vì bịa, đúng nguyên tắc marketing có trách nhiệm mà nhóm cam kết.</w:t>
      </w:r>
    </w:p>
    <w:p>
      <w:pPr>
        <w:pStyle w:val="Heading3"/>
        <w:shd w:val="clear" w:fill="FFFFFF"/>
        <w:spacing w:line="288" w:lineRule="auto" w:before="260" w:after="240"/>
      </w:pPr>
      <w:r>
        <w:rPr>
          <w:rFonts w:ascii="Times New Roman" w:hAnsi="Times New Roman" w:cs="Times New Roman" w:eastAsia="Times New Roman"/>
          <w:color w:val="000000"/>
          <w:sz w:val="24"/>
        </w:rPr>
        <w:t>6. Liên kết với các mục khác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3.2: kênh chính chọn được là nhờ đặc điểm tập trung theo cụm trường của phân khúc ưu tiên S1 và S2. Nếu chọn phân khúc nhân viên văn phòng thì kênh demo trực tiếp sẽ không khả thi, đây là hệ quả trực tiếp của quyết định phân khúc.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3.3: kênh chọn ở đây bám theo nơi persona thật sự tìm thông tin và người họ tin, không phải nơi nhóm thấy tiện.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3.4: ba biến thể thông điệp được phân bổ đúng kênh. Biến thể A chạy trên TikTok để kéo click, biến thể B và C dùng ở buổi demo và trên landing page để chốt.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3.6: cơ chế giới thiệu và growth loop vận hành trên kênh hạ tầng Zalo và Facebook group nêu ở tiểu mục 2.</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3.8: bốn nhóm nội dung và landing page được dựng đúng theo phân vai kênh trong bảng phễu ở tiểu mục 3.</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3.9: bảng chỉ số tách số liệu theo từng kênh dựa trên bảng phễu ở tiểu mục 3, nhờ vậy kết luận được kênh nào đáng tiếp tục thay vì chỉ có một con số tổng.</w:t>
      </w:r>
    </w:p>
    <w:p>
      <w:pPr>
        <w:pStyle w:val="Heading2"/>
        <w:shd w:val="clear" w:fill="2E74B5"/>
        <w:spacing w:line="400" w:lineRule="auto" w:before="280" w:after="160"/>
        <w:jc w:val="center"/>
      </w:pPr>
      <w:r>
        <w:rPr>
          <w:rFonts w:ascii="Times New Roman" w:hAnsi="Times New Roman" w:cs="Times New Roman" w:eastAsia="Times New Roman"/>
          <w:color w:val="FFFFFF"/>
          <w:sz w:val="24"/>
        </w:rPr>
        <w:t>3.6  Chiến Lược Thu Hút Khách Hàng Đầu Tiên</w:t>
      </w:r>
    </w:p>
    <w:p>
      <w:pPr>
        <w:pStyle w:val="Heading3"/>
        <w:shd w:val="clear" w:fill="FFFFFF"/>
        <w:spacing w:line="288" w:lineRule="auto" w:before="260" w:after="240"/>
      </w:pPr>
      <w:r>
        <w:rPr>
          <w:rFonts w:ascii="Times New Roman" w:hAnsi="Times New Roman" w:cs="Times New Roman" w:eastAsia="Times New Roman"/>
          <w:color w:val="000000"/>
          <w:sz w:val="24"/>
        </w:rPr>
        <w:t>1. Chiến thuật thu hút khách hàng đầu tiên</w:t>
      </w:r>
    </w:p>
    <w:p>
      <w:pPr>
        <w:spacing w:after="120" w:before="0"/>
        <w:jc w:val="both"/>
      </w:pPr>
      <w:r>
        <w:rPr>
          <w:rFonts w:ascii="Times New Roman" w:hAnsi="Times New Roman" w:cs="Times New Roman" w:eastAsia="Times New Roman"/>
          <w:sz w:val="24"/>
        </w:rPr>
        <w:t>Trong giai đoạn MVP, NutriPlan chưa tập trung mở rộng quy mô bằng quảng cáo trả phí mà ưu tiên tiếp cận những khách hàng đầu tiên (Early Adopters) thông qua các hoạt động có chi phí thấp, dễ triển khai và cho phép nhóm thu thập phản hồi nhanh để cải thiện sản phẩm.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2340"/>
        <w:gridCol w:w="2340"/>
        <w:gridCol w:w="2340"/>
        <w:gridCol w:w="2340"/>
      </w:tblGrid>
      <w:tr>
        <w:tc>
          <w:tcPr>
            <w:tcW w:type="dxa" w:w="2340"/>
          </w:tcPr>
          <w:p>
            <w:pPr>
              <w:spacing w:after="0"/>
              <w:jc w:val="center"/>
            </w:pPr>
            <w:r/>
            <w:r>
              <w:rPr>
                <w:rFonts w:ascii="Times New Roman" w:hAnsi="Times New Roman" w:cs="Times New Roman" w:eastAsia="Times New Roman"/>
                <w:b/>
                <w:sz w:val="21"/>
              </w:rPr>
              <w:t>Chiến thuật</w:t>
            </w:r>
          </w:p>
        </w:tc>
        <w:tc>
          <w:tcPr>
            <w:tcW w:type="dxa" w:w="2340"/>
          </w:tcPr>
          <w:p>
            <w:pPr>
              <w:spacing w:after="0"/>
              <w:jc w:val="center"/>
            </w:pPr>
            <w:r/>
            <w:r>
              <w:rPr>
                <w:rFonts w:ascii="Times New Roman" w:hAnsi="Times New Roman" w:cs="Times New Roman" w:eastAsia="Times New Roman"/>
                <w:b/>
                <w:sz w:val="21"/>
              </w:rPr>
              <w:t>Cách thực hiện</w:t>
            </w:r>
          </w:p>
        </w:tc>
        <w:tc>
          <w:tcPr>
            <w:tcW w:type="dxa" w:w="2340"/>
          </w:tcPr>
          <w:p>
            <w:pPr>
              <w:spacing w:after="0"/>
              <w:jc w:val="center"/>
            </w:pPr>
            <w:r/>
            <w:r>
              <w:rPr>
                <w:rFonts w:ascii="Times New Roman" w:hAnsi="Times New Roman" w:cs="Times New Roman" w:eastAsia="Times New Roman"/>
                <w:b/>
                <w:sz w:val="21"/>
              </w:rPr>
              <w:t>Chi phí</w:t>
            </w:r>
          </w:p>
        </w:tc>
        <w:tc>
          <w:tcPr>
            <w:tcW w:type="dxa" w:w="2340"/>
          </w:tcPr>
          <w:p>
            <w:pPr>
              <w:spacing w:after="0"/>
              <w:jc w:val="center"/>
            </w:pPr>
            <w:r/>
            <w:r>
              <w:rPr>
                <w:rFonts w:ascii="Times New Roman" w:hAnsi="Times New Roman" w:cs="Times New Roman" w:eastAsia="Times New Roman"/>
                <w:b/>
                <w:sz w:val="21"/>
              </w:rPr>
              <w:t>Kết quả kỳ vọng</w:t>
            </w:r>
          </w:p>
        </w:tc>
      </w:tr>
      <w:tr>
        <w:tc>
          <w:tcPr>
            <w:tcW w:type="dxa" w:w="2340"/>
          </w:tcPr>
          <w:p>
            <w:pPr>
              <w:spacing w:after="0"/>
            </w:pPr>
            <w:r/>
            <w:r>
              <w:rPr>
                <w:rFonts w:ascii="Times New Roman" w:hAnsi="Times New Roman" w:cs="Times New Roman" w:eastAsia="Times New Roman"/>
                <w:b/>
                <w:sz w:val="20"/>
              </w:rPr>
              <w:t>Demo trực tiếp tại trường đại học và câu lạc bộ</w:t>
            </w:r>
          </w:p>
        </w:tc>
        <w:tc>
          <w:tcPr>
            <w:tcW w:type="dxa" w:w="2340"/>
          </w:tcPr>
          <w:p>
            <w:pPr>
              <w:spacing w:after="0"/>
            </w:pPr>
            <w:r/>
            <w:r>
              <w:rPr>
                <w:rFonts w:ascii="Times New Roman" w:hAnsi="Times New Roman" w:cs="Times New Roman" w:eastAsia="Times New Roman"/>
                <w:sz w:val="20"/>
              </w:rPr>
              <w:t>Tổ chức các buổi giới thiệu ngắn tại lớp học, câu lạc bộ thể thao, câu lạc bộ gym hoặc các sự kiện sinh viên. Demo cách NutriPlan xây dựng thực đơn cá nhân hóa và mô phỏng quá trình đặt gói ăn. Người quan tâm được đăng ký dùng thử beta ngay tại chỗ thông qua QR Code.</w:t>
            </w:r>
          </w:p>
        </w:tc>
        <w:tc>
          <w:tcPr>
            <w:tcW w:type="dxa" w:w="2340"/>
          </w:tcPr>
          <w:p>
            <w:pPr>
              <w:spacing w:after="0"/>
            </w:pPr>
            <w:r/>
            <w:r>
              <w:rPr>
                <w:rFonts w:ascii="Times New Roman" w:hAnsi="Times New Roman" w:cs="Times New Roman" w:eastAsia="Times New Roman"/>
                <w:sz w:val="20"/>
              </w:rPr>
              <w:t>Thấp (in standee, poster, QR code)</w:t>
            </w:r>
          </w:p>
        </w:tc>
        <w:tc>
          <w:tcPr>
            <w:tcW w:type="dxa" w:w="2340"/>
          </w:tcPr>
          <w:p>
            <w:pPr>
              <w:spacing w:after="0"/>
            </w:pPr>
            <w:r/>
            <w:r>
              <w:rPr>
                <w:rFonts w:ascii="Times New Roman" w:hAnsi="Times New Roman" w:cs="Times New Roman" w:eastAsia="Times New Roman"/>
                <w:sz w:val="20"/>
              </w:rPr>
              <w:t>Thu hút nhóm người dùng đầu tiên và thu thập danh sách đăng ký beta.</w:t>
            </w:r>
          </w:p>
        </w:tc>
      </w:tr>
      <w:tr>
        <w:tc>
          <w:tcPr>
            <w:tcW w:type="dxa" w:w="2340"/>
          </w:tcPr>
          <w:p>
            <w:pPr>
              <w:spacing w:after="0"/>
            </w:pPr>
            <w:r/>
            <w:r>
              <w:rPr>
                <w:rFonts w:ascii="Times New Roman" w:hAnsi="Times New Roman" w:cs="Times New Roman" w:eastAsia="Times New Roman"/>
                <w:b/>
                <w:sz w:val="20"/>
              </w:rPr>
              <w:t>Giới thiệu qua bạn bè, đồng nghiệp và cộng đồng nhỏ</w:t>
            </w:r>
          </w:p>
        </w:tc>
        <w:tc>
          <w:tcPr>
            <w:tcW w:type="dxa" w:w="2340"/>
          </w:tcPr>
          <w:p>
            <w:pPr>
              <w:spacing w:after="0"/>
            </w:pPr>
            <w:r/>
            <w:r>
              <w:rPr>
                <w:rFonts w:ascii="Times New Roman" w:hAnsi="Times New Roman" w:cs="Times New Roman" w:eastAsia="Times New Roman"/>
                <w:sz w:val="20"/>
              </w:rPr>
              <w:t>Khuyến khích các thành viên trong nhóm giới thiệu NutriPlan cho bạn cùng lớp, cùng phòng hoặc đồng nghiệp. Tập trung vào những người có nhu cầu cải thiện chế độ ăn hoặc tập luyện.</w:t>
            </w:r>
          </w:p>
        </w:tc>
        <w:tc>
          <w:tcPr>
            <w:tcW w:type="dxa" w:w="2340"/>
          </w:tcPr>
          <w:p>
            <w:pPr>
              <w:spacing w:after="0"/>
            </w:pPr>
            <w:r/>
            <w:r>
              <w:rPr>
                <w:rFonts w:ascii="Times New Roman" w:hAnsi="Times New Roman" w:cs="Times New Roman" w:eastAsia="Times New Roman"/>
                <w:sz w:val="20"/>
              </w:rPr>
              <w:t>Gần như bằng 0</w:t>
            </w:r>
          </w:p>
        </w:tc>
        <w:tc>
          <w:tcPr>
            <w:tcW w:type="dxa" w:w="2340"/>
          </w:tcPr>
          <w:p>
            <w:pPr>
              <w:spacing w:after="0"/>
            </w:pPr>
            <w:r/>
            <w:r>
              <w:rPr>
                <w:rFonts w:ascii="Times New Roman" w:hAnsi="Times New Roman" w:cs="Times New Roman" w:eastAsia="Times New Roman"/>
                <w:sz w:val="20"/>
              </w:rPr>
              <w:t>Tận dụng hiệu ứng truyền miệng và xây dựng nhóm khách hàng đầu tiên có mức độ tin tưởng cao.</w:t>
            </w:r>
          </w:p>
        </w:tc>
      </w:tr>
      <w:tr>
        <w:tc>
          <w:tcPr>
            <w:tcW w:type="dxa" w:w="2340"/>
          </w:tcPr>
          <w:p>
            <w:pPr>
              <w:spacing w:after="0"/>
            </w:pPr>
            <w:r/>
            <w:r>
              <w:rPr>
                <w:rFonts w:ascii="Times New Roman" w:hAnsi="Times New Roman" w:cs="Times New Roman" w:eastAsia="Times New Roman"/>
                <w:b/>
                <w:sz w:val="20"/>
              </w:rPr>
              <w:t>Hợp tác với Micro KOC</w:t>
            </w:r>
          </w:p>
        </w:tc>
        <w:tc>
          <w:tcPr>
            <w:tcW w:type="dxa" w:w="2340"/>
          </w:tcPr>
          <w:p>
            <w:pPr>
              <w:spacing w:after="0"/>
            </w:pPr>
            <w:r/>
            <w:r>
              <w:rPr>
                <w:rFonts w:ascii="Times New Roman" w:hAnsi="Times New Roman" w:cs="Times New Roman" w:eastAsia="Times New Roman"/>
                <w:sz w:val="20"/>
              </w:rPr>
              <w:t>Mời các KOC quy mô nhỏ (2.000-20.000 người theo dõi) trong lĩnh vực gym, healthy lifestyle hoặc sinh viên trải nghiệm NutriPlan miễn phí trong một tuần và chia sẻ trải nghiệm thật trên TikTok hoặc Facebook.</w:t>
            </w:r>
          </w:p>
        </w:tc>
        <w:tc>
          <w:tcPr>
            <w:tcW w:type="dxa" w:w="2340"/>
          </w:tcPr>
          <w:p>
            <w:pPr>
              <w:spacing w:after="0"/>
            </w:pPr>
            <w:r/>
            <w:r>
              <w:rPr>
                <w:rFonts w:ascii="Times New Roman" w:hAnsi="Times New Roman" w:cs="Times New Roman" w:eastAsia="Times New Roman"/>
                <w:sz w:val="20"/>
              </w:rPr>
              <w:t>Thấp (chi phí sản phẩm dùng thử)</w:t>
            </w:r>
          </w:p>
        </w:tc>
        <w:tc>
          <w:tcPr>
            <w:tcW w:type="dxa" w:w="2340"/>
          </w:tcPr>
          <w:p>
            <w:pPr>
              <w:spacing w:after="0"/>
            </w:pPr>
            <w:r/>
            <w:r>
              <w:rPr>
                <w:rFonts w:ascii="Times New Roman" w:hAnsi="Times New Roman" w:cs="Times New Roman" w:eastAsia="Times New Roman"/>
                <w:sz w:val="20"/>
              </w:rPr>
              <w:t>Tăng độ tin cậy của thương hiệu thông qua đánh giá thực tế thay vì quảng cáo.</w:t>
            </w:r>
          </w:p>
        </w:tc>
      </w:tr>
      <w:tr>
        <w:tc>
          <w:tcPr>
            <w:tcW w:type="dxa" w:w="2340"/>
          </w:tcPr>
          <w:p>
            <w:pPr>
              <w:spacing w:after="0"/>
            </w:pPr>
            <w:r/>
            <w:r>
              <w:rPr>
                <w:rFonts w:ascii="Times New Roman" w:hAnsi="Times New Roman" w:cs="Times New Roman" w:eastAsia="Times New Roman"/>
                <w:b/>
                <w:sz w:val="20"/>
              </w:rPr>
              <w:t>Xây dựng cộng đồng NutriPlan trên Facebook/Zalo</w:t>
            </w:r>
          </w:p>
        </w:tc>
        <w:tc>
          <w:tcPr>
            <w:tcW w:type="dxa" w:w="2340"/>
          </w:tcPr>
          <w:p>
            <w:pPr>
              <w:spacing w:after="0"/>
            </w:pPr>
            <w:r/>
            <w:r>
              <w:rPr>
                <w:rFonts w:ascii="Times New Roman" w:hAnsi="Times New Roman" w:cs="Times New Roman" w:eastAsia="Times New Roman"/>
                <w:sz w:val="20"/>
              </w:rPr>
              <w:t>Thành lập nhóm "NutriPlan - Ăn đúng mục tiêu mỗi ngày" để chia sẻ kiến thức dinh dưỡng, mẹo meal prep, hành trình giảm cân và giải đáp thắc mắc. Thành viên đăng ký beta sẽ được mời tham gia nhóm ngay sau khi để lại thông tin.</w:t>
            </w:r>
          </w:p>
        </w:tc>
        <w:tc>
          <w:tcPr>
            <w:tcW w:type="dxa" w:w="2340"/>
          </w:tcPr>
          <w:p>
            <w:pPr>
              <w:spacing w:after="0"/>
            </w:pPr>
            <w:r/>
            <w:r>
              <w:rPr>
                <w:rFonts w:ascii="Times New Roman" w:hAnsi="Times New Roman" w:cs="Times New Roman" w:eastAsia="Times New Roman"/>
                <w:sz w:val="20"/>
              </w:rPr>
              <w:t>Miễn phí</w:t>
            </w:r>
          </w:p>
        </w:tc>
        <w:tc>
          <w:tcPr>
            <w:tcW w:type="dxa" w:w="2340"/>
          </w:tcPr>
          <w:p>
            <w:pPr>
              <w:spacing w:after="0"/>
            </w:pPr>
            <w:r/>
            <w:r>
              <w:rPr>
                <w:rFonts w:ascii="Times New Roman" w:hAnsi="Times New Roman" w:cs="Times New Roman" w:eastAsia="Times New Roman"/>
                <w:sz w:val="20"/>
              </w:rPr>
              <w:t>Xây dựng cộng đồng khách hàng đầu tiên, duy trì tương tác và thu thập phản hồi liên tục.</w:t>
            </w:r>
          </w:p>
        </w:tc>
      </w:tr>
    </w:tbl>
    <w:p>
      <w:pPr>
        <w:pStyle w:val="Heading3"/>
        <w:shd w:val="clear" w:fill="FFFFFF"/>
        <w:spacing w:line="288" w:lineRule="auto" w:before="260" w:after="240"/>
      </w:pPr>
      <w:r>
        <w:rPr>
          <w:rFonts w:ascii="Times New Roman" w:hAnsi="Times New Roman" w:cs="Times New Roman" w:eastAsia="Times New Roman"/>
          <w:color w:val="000000"/>
          <w:sz w:val="24"/>
        </w:rPr>
        <w:t>2. Growth Loop</w:t>
      </w:r>
    </w:p>
    <w:p>
      <w:pPr>
        <w:pStyle w:val="Heading4"/>
        <w:shd w:val="clear" w:fill="FFFFFF"/>
        <w:spacing w:line="288" w:lineRule="auto" w:before="260" w:after="240"/>
      </w:pPr>
      <w:r>
        <w:rPr>
          <w:rFonts w:ascii="Times New Roman" w:hAnsi="Times New Roman" w:cs="Times New Roman" w:eastAsia="Times New Roman"/>
          <w:color w:val="000000"/>
          <w:sz w:val="24"/>
        </w:rPr>
        <w:t>Growth Loop được lựa chọn</w:t>
      </w:r>
    </w:p>
    <w:p>
      <w:pPr>
        <w:spacing w:after="120"/>
      </w:pPr>
      <w:r>
        <w:rPr>
          <w:rFonts w:ascii="Times New Roman" w:hAnsi="Times New Roman" w:cs="Times New Roman" w:eastAsia="Times New Roman"/>
          <w:b/>
          <w:sz w:val="24"/>
        </w:rPr>
        <w:t>Referral Loop (Khách hàng giới thiệu khách hàng)</w:t>
      </w:r>
    </w:p>
    <w:p>
      <w:pPr>
        <w:spacing w:after="120" w:before="0"/>
        <w:jc w:val="both"/>
      </w:pPr>
      <w:r>
        <w:rPr>
          <w:rFonts w:ascii="Times New Roman" w:hAnsi="Times New Roman" w:cs="Times New Roman" w:eastAsia="Times New Roman"/>
          <w:sz w:val="24"/>
        </w:rPr>
        <w:t>Đây là vòng lặp phù hợp nhất với NutriPlan vì sản phẩm hướng đến mô hình sử dụng định kỳ (Subscription). Khi khách hàng hài lòng với trải nghiệm, họ có xu hướng giới thiệu bạn bè hoặc đồng nghiệp cùng sử dụng, từ đó tạo ra khách hàng mới mà không cần tăng đáng kể chi phí quảng cáo.</w:t>
      </w:r>
    </w:p>
    <w:p>
      <w:pPr>
        <w:pStyle w:val="Heading4"/>
        <w:shd w:val="clear" w:fill="FFFFFF"/>
        <w:spacing w:line="288" w:lineRule="auto" w:before="260" w:after="240"/>
      </w:pPr>
      <w:r>
        <w:rPr>
          <w:rFonts w:ascii="Times New Roman" w:hAnsi="Times New Roman" w:cs="Times New Roman" w:eastAsia="Times New Roman"/>
          <w:color w:val="000000"/>
          <w:sz w:val="24"/>
        </w:rPr>
        <w:t>Sơ đồ Growth Loop</w:t>
      </w:r>
    </w:p>
    <w:p>
      <w:pPr>
        <w:spacing w:after="120" w:before="0"/>
        <w:jc w:val="both"/>
      </w:pPr>
      <w:r>
        <w:rPr>
          <w:rFonts w:ascii="Times New Roman" w:hAnsi="Times New Roman" w:cs="Times New Roman" w:eastAsia="Times New Roman"/>
          <w:i/>
          <w:sz w:val="24"/>
        </w:rPr>
        <w:t>Khách hàng đăng ký NutriPlan → Trải nghiệm bữa ăn và theo dõi tiến trình → Đạt kết quả tích cực (giảm cân, ăn uống khoa học hơn) → Chia sẻ trải nghiệm với bạn bè hoặc đồng nghiệp → Bạn bè đăng ký thông qua mã giới thiệu → Cả hai nhận ưu đãi → Khách hàng mới tiếp tục trải nghiệm → Tiếp tục giới thiệu người khác</w:t>
      </w:r>
    </w:p>
    <w:p>
      <w:pPr>
        <w:pStyle w:val="Heading4"/>
        <w:shd w:val="clear" w:fill="FFFFFF"/>
        <w:spacing w:line="288" w:lineRule="auto" w:before="260" w:after="240"/>
      </w:pPr>
      <w:r>
        <w:rPr>
          <w:rFonts w:ascii="Times New Roman" w:hAnsi="Times New Roman" w:cs="Times New Roman" w:eastAsia="Times New Roman"/>
          <w:color w:val="000000"/>
          <w:sz w:val="24"/>
        </w:rPr>
        <w:t>Vì sao Growth Loop này phù hợp với NutriPlan?</w:t>
      </w:r>
    </w:p>
    <w:p>
      <w:pPr>
        <w:spacing w:after="120" w:before="0"/>
        <w:jc w:val="both"/>
      </w:pPr>
      <w:r>
        <w:rPr>
          <w:rFonts w:ascii="Times New Roman" w:hAnsi="Times New Roman" w:cs="Times New Roman" w:eastAsia="Times New Roman"/>
          <w:sz w:val="24"/>
        </w:rPr>
        <w:t>NutriPlan cung cấp dịch vụ theo mô hình đăng ký định kỳ nên sự hài lòng của khách hàng tạo ra doanh thu tái sử dụng, đồng thời góp phần thu hút khách hàng mới. Những người có cùng môi trường sống hoặc làm việc thường có nhu cầu tương tự về ăn uống và sức khỏe. Khi một khách hàng giới thiệu cho bạn cùng lớp, bạn cùng phòng hoặc đồng nghiệp, NutriPlan vừa giảm chi phí tìm kiếm khách hàng mới, vừa tận dụng được yếu tố tin cậy từ mối quan hệ cá nhân.</w:t>
      </w:r>
    </w:p>
    <w:p>
      <w:pPr>
        <w:spacing w:after="120" w:before="0"/>
        <w:jc w:val="both"/>
      </w:pPr>
      <w:r>
        <w:rPr>
          <w:rFonts w:ascii="Times New Roman" w:hAnsi="Times New Roman" w:cs="Times New Roman" w:eastAsia="Times New Roman"/>
          <w:sz w:val="24"/>
        </w:rPr>
        <w:t>Ngoài ra, nếu nhiều người cùng đăng ký tại một địa điểm (ví dụ cùng công ty hoặc ký túc xá), việc giao hàng cũng trở nên thuận tiện hơn nhờ tối ưu tuyến giao và giảm chi phí vận hành.</w:t>
      </w:r>
    </w:p>
    <w:p>
      <w:pPr>
        <w:pStyle w:val="Heading3"/>
        <w:shd w:val="clear" w:fill="FFFFFF"/>
        <w:spacing w:line="288" w:lineRule="auto" w:before="260" w:after="240"/>
      </w:pPr>
      <w:r>
        <w:rPr>
          <w:rFonts w:ascii="Times New Roman" w:hAnsi="Times New Roman" w:cs="Times New Roman" w:eastAsia="Times New Roman"/>
          <w:color w:val="000000"/>
          <w:sz w:val="24"/>
        </w:rPr>
        <w:t>3. Cơ chế giới thiệu và ưu đãi ra mắt</w:t>
      </w:r>
    </w:p>
    <w:p>
      <w:pPr>
        <w:spacing w:after="120" w:before="0"/>
        <w:jc w:val="both"/>
      </w:pPr>
      <w:r>
        <w:rPr>
          <w:rFonts w:ascii="Times New Roman" w:hAnsi="Times New Roman" w:cs="Times New Roman" w:eastAsia="Times New Roman"/>
          <w:sz w:val="24"/>
        </w:rPr>
        <w:t>Để khuyến khích khách hàng giới thiệu bạn bè sử dụng dịch vụ, NutriPlan áp dụng chương trình giới thiệu trong giai đoạn MVP như sau:</w:t>
      </w:r>
    </w:p>
    <w:p>
      <w:pPr>
        <w:pStyle w:val="Heading4"/>
        <w:shd w:val="clear" w:fill="FFFFFF"/>
        <w:spacing w:line="288" w:lineRule="auto" w:before="260" w:after="240"/>
      </w:pPr>
      <w:r>
        <w:rPr>
          <w:rFonts w:ascii="Times New Roman" w:hAnsi="Times New Roman" w:cs="Times New Roman" w:eastAsia="Times New Roman"/>
          <w:color w:val="000000"/>
          <w:sz w:val="24"/>
        </w:rPr>
        <w:t>Người giới thiệu nhận được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Giảm </w:t>
      </w:r>
      <w:r>
        <w:rPr>
          <w:rFonts w:ascii="Times New Roman" w:hAnsi="Times New Roman" w:cs="Times New Roman" w:eastAsia="Times New Roman"/>
          <w:b/>
          <w:sz w:val="24"/>
        </w:rPr>
        <w:t>10%</w:t>
      </w:r>
      <w:r>
        <w:rPr>
          <w:rFonts w:ascii="Times New Roman" w:hAnsi="Times New Roman" w:cs="Times New Roman" w:eastAsia="Times New Roman"/>
          <w:sz w:val="24"/>
        </w:rPr>
        <w:t xml:space="preserve"> cho gói đăng ký tiếp theo.</w:t>
      </w:r>
    </w:p>
    <w:p>
      <w:pPr>
        <w:spacing w:after="120"/>
      </w:pPr>
      <w:r>
        <w:rPr>
          <w:rFonts w:ascii="Times New Roman" w:hAnsi="Times New Roman" w:cs="Times New Roman" w:eastAsia="Times New Roman"/>
          <w:b/>
          <w:sz w:val="24"/>
        </w:rPr>
        <w:t>hoặc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Tặng </w:t>
      </w:r>
      <w:r>
        <w:rPr>
          <w:rFonts w:ascii="Times New Roman" w:hAnsi="Times New Roman" w:cs="Times New Roman" w:eastAsia="Times New Roman"/>
          <w:b/>
          <w:sz w:val="24"/>
        </w:rPr>
        <w:t>01 bữa ăn miễn phí</w:t>
      </w:r>
      <w:r>
        <w:rPr>
          <w:rFonts w:ascii="Times New Roman" w:hAnsi="Times New Roman" w:cs="Times New Roman" w:eastAsia="Times New Roman"/>
          <w:sz w:val="24"/>
        </w:rPr>
        <w:t xml:space="preserve"> sau khi người được giới thiệu hoàn thành thanh toán.</w:t>
      </w:r>
    </w:p>
    <w:p>
      <w:pPr>
        <w:pStyle w:val="Heading4"/>
        <w:shd w:val="clear" w:fill="FFFFFF"/>
        <w:spacing w:line="288" w:lineRule="auto" w:before="260" w:after="240"/>
      </w:pPr>
      <w:r>
        <w:rPr>
          <w:rFonts w:ascii="Times New Roman" w:hAnsi="Times New Roman" w:cs="Times New Roman" w:eastAsia="Times New Roman"/>
          <w:color w:val="000000"/>
          <w:sz w:val="24"/>
        </w:rPr>
        <w:t>Người được giới thiệu nhận được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Giảm </w:t>
      </w:r>
      <w:r>
        <w:rPr>
          <w:rFonts w:ascii="Times New Roman" w:hAnsi="Times New Roman" w:cs="Times New Roman" w:eastAsia="Times New Roman"/>
          <w:b/>
          <w:sz w:val="24"/>
        </w:rPr>
        <w:t>10%</w:t>
      </w:r>
      <w:r>
        <w:rPr>
          <w:rFonts w:ascii="Times New Roman" w:hAnsi="Times New Roman" w:cs="Times New Roman" w:eastAsia="Times New Roman"/>
          <w:sz w:val="24"/>
        </w:rPr>
        <w:t xml:space="preserve"> cho gói đăng ký đầu tiên.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Miễn phí phí giao hàng trong tuần đầu sử dụng.</w:t>
      </w:r>
    </w:p>
    <w:p>
      <w:pPr>
        <w:pStyle w:val="Heading4"/>
        <w:shd w:val="clear" w:fill="FFFFFF"/>
        <w:spacing w:line="288" w:lineRule="auto" w:before="260" w:after="240"/>
      </w:pPr>
      <w:r>
        <w:rPr>
          <w:rFonts w:ascii="Times New Roman" w:hAnsi="Times New Roman" w:cs="Times New Roman" w:eastAsia="Times New Roman"/>
          <w:color w:val="000000"/>
          <w:sz w:val="24"/>
        </w:rPr>
        <w:t>Điều kiện áp dụng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Người được giới thiệu phải là khách hàng mới.</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Hoàn thành thanh toán ít nhất một gói tuần.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Mỗi tài khoản có thể giới thiệu tối đa 10 người trong giai đoạn MVP.</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Ưu đãi không cộng dồn với các chương trình khuyến mãi khác.</w:t>
      </w:r>
    </w:p>
    <w:p>
      <w:pPr>
        <w:spacing w:after="120" w:before="0"/>
        <w:jc w:val="both"/>
      </w:pPr>
      <w:r>
        <w:rPr>
          <w:rFonts w:ascii="Times New Roman" w:hAnsi="Times New Roman" w:cs="Times New Roman" w:eastAsia="Times New Roman"/>
          <w:sz w:val="24"/>
        </w:rPr>
        <w:t>Chương trình này vừa khuyến khích khách hàng giới thiệu người quen, vừa tạo động lực để khách hàng mới trải nghiệm NutriPlan với mức chi phí thấp hơn.</w:t>
      </w:r>
    </w:p>
    <w:p>
      <w:pPr>
        <w:pStyle w:val="Heading3"/>
        <w:shd w:val="clear" w:fill="FFFFFF"/>
        <w:spacing w:line="288" w:lineRule="auto" w:before="260" w:after="240"/>
      </w:pPr>
      <w:r>
        <w:rPr>
          <w:rFonts w:ascii="Times New Roman" w:hAnsi="Times New Roman" w:cs="Times New Roman" w:eastAsia="Times New Roman"/>
          <w:color w:val="000000"/>
          <w:sz w:val="24"/>
        </w:rPr>
        <w:t>4. Bảng xử lý rào cản mua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4680"/>
        <w:gridCol w:w="4680"/>
      </w:tblGrid>
      <w:tr>
        <w:tc>
          <w:tcPr>
            <w:tcW w:type="dxa" w:w="4680"/>
          </w:tcPr>
          <w:p>
            <w:pPr>
              <w:spacing w:after="0"/>
              <w:jc w:val="center"/>
            </w:pPr>
            <w:r/>
            <w:r>
              <w:rPr>
                <w:rFonts w:ascii="Times New Roman" w:hAnsi="Times New Roman" w:cs="Times New Roman" w:eastAsia="Times New Roman"/>
                <w:b/>
                <w:sz w:val="21"/>
              </w:rPr>
              <w:t>Rào cản của khách hàng</w:t>
            </w:r>
          </w:p>
        </w:tc>
        <w:tc>
          <w:tcPr>
            <w:tcW w:type="dxa" w:w="4680"/>
          </w:tcPr>
          <w:p>
            <w:pPr>
              <w:spacing w:after="0"/>
              <w:jc w:val="center"/>
            </w:pPr>
            <w:r/>
            <w:r>
              <w:rPr>
                <w:rFonts w:ascii="Times New Roman" w:hAnsi="Times New Roman" w:cs="Times New Roman" w:eastAsia="Times New Roman"/>
                <w:b/>
                <w:sz w:val="21"/>
              </w:rPr>
              <w:t>Giải pháp của NutriPlan</w:t>
            </w:r>
          </w:p>
        </w:tc>
      </w:tr>
      <w:tr>
        <w:tc>
          <w:tcPr>
            <w:tcW w:type="dxa" w:w="4680"/>
          </w:tcPr>
          <w:p>
            <w:pPr>
              <w:spacing w:after="0"/>
            </w:pPr>
            <w:r/>
            <w:r>
              <w:rPr>
                <w:rFonts w:ascii="Times New Roman" w:hAnsi="Times New Roman" w:cs="Times New Roman" w:eastAsia="Times New Roman"/>
                <w:b/>
                <w:sz w:val="20"/>
              </w:rPr>
              <w:t>Sợ suất healthy ít, ăn không đủ no.</w:t>
            </w:r>
          </w:p>
        </w:tc>
        <w:tc>
          <w:tcPr>
            <w:tcW w:type="dxa" w:w="4680"/>
          </w:tcPr>
          <w:p>
            <w:pPr>
              <w:spacing w:after="0"/>
            </w:pPr>
            <w:r/>
            <w:r>
              <w:rPr>
                <w:rFonts w:ascii="Times New Roman" w:hAnsi="Times New Roman" w:cs="Times New Roman" w:eastAsia="Times New Roman"/>
                <w:sz w:val="20"/>
              </w:rPr>
              <w:t>Hiển thị rõ định lượng từng suất ăn (Calories, Protein, Carb, Fat và khối lượng món ăn). Cho khách hàng xem hình ảnh thực tế và cam kết khẩu phần phù hợp với từng mục tiêu dinh dưỡng.</w:t>
            </w:r>
          </w:p>
        </w:tc>
      </w:tr>
      <w:tr>
        <w:tc>
          <w:tcPr>
            <w:tcW w:type="dxa" w:w="4680"/>
          </w:tcPr>
          <w:p>
            <w:pPr>
              <w:spacing w:after="0"/>
            </w:pPr>
            <w:r/>
            <w:r>
              <w:rPr>
                <w:rFonts w:ascii="Times New Roman" w:hAnsi="Times New Roman" w:cs="Times New Roman" w:eastAsia="Times New Roman"/>
                <w:b/>
                <w:sz w:val="20"/>
              </w:rPr>
              <w:t>Lo ngại món healthy nhạt và nhanh ngán.</w:t>
            </w:r>
          </w:p>
        </w:tc>
        <w:tc>
          <w:tcPr>
            <w:tcW w:type="dxa" w:w="4680"/>
          </w:tcPr>
          <w:p>
            <w:pPr>
              <w:spacing w:after="0"/>
            </w:pPr>
            <w:r/>
            <w:r>
              <w:rPr>
                <w:rFonts w:ascii="Times New Roman" w:hAnsi="Times New Roman" w:cs="Times New Roman" w:eastAsia="Times New Roman"/>
                <w:sz w:val="20"/>
              </w:rPr>
              <w:t>Cung cấp thực đơn đa dạng theo tuần và cho phép đổi món nhưng vẫn giữ nguyên giá trị dinh dưỡng thông qua chức năng cá nhân hóa thực đơn.</w:t>
            </w:r>
          </w:p>
        </w:tc>
      </w:tr>
      <w:tr>
        <w:tc>
          <w:tcPr>
            <w:tcW w:type="dxa" w:w="4680"/>
          </w:tcPr>
          <w:p>
            <w:pPr>
              <w:spacing w:after="0"/>
            </w:pPr>
            <w:r/>
            <w:r>
              <w:rPr>
                <w:rFonts w:ascii="Times New Roman" w:hAnsi="Times New Roman" w:cs="Times New Roman" w:eastAsia="Times New Roman"/>
                <w:b/>
                <w:sz w:val="20"/>
              </w:rPr>
              <w:t>Ngại phải đăng ký gói dài ngay từ đầu.</w:t>
            </w:r>
          </w:p>
        </w:tc>
        <w:tc>
          <w:tcPr>
            <w:tcW w:type="dxa" w:w="4680"/>
          </w:tcPr>
          <w:p>
            <w:pPr>
              <w:spacing w:after="0"/>
            </w:pPr>
            <w:r/>
            <w:r>
              <w:rPr>
                <w:rFonts w:ascii="Times New Roman" w:hAnsi="Times New Roman" w:cs="Times New Roman" w:eastAsia="Times New Roman"/>
                <w:sz w:val="20"/>
              </w:rPr>
              <w:t>Triển khai gói dùng thử theo tuần trước khi khách hàng quyết định đăng ký dài hạn. Đồng thời cho phép tạm dừng hoặc thay đổi lịch giao trong trường hợp có việc đột xuất.</w:t>
            </w:r>
          </w:p>
        </w:tc>
      </w:tr>
      <w:tr>
        <w:tc>
          <w:tcPr>
            <w:tcW w:type="dxa" w:w="4680"/>
          </w:tcPr>
          <w:p>
            <w:pPr>
              <w:spacing w:after="0"/>
            </w:pPr>
            <w:r/>
            <w:r>
              <w:rPr>
                <w:rFonts w:ascii="Times New Roman" w:hAnsi="Times New Roman" w:cs="Times New Roman" w:eastAsia="Times New Roman"/>
                <w:b/>
                <w:sz w:val="20"/>
              </w:rPr>
              <w:t>So sánh giá với cơm văn phòng hoặc căn tin.</w:t>
            </w:r>
          </w:p>
        </w:tc>
        <w:tc>
          <w:tcPr>
            <w:tcW w:type="dxa" w:w="4680"/>
          </w:tcPr>
          <w:p>
            <w:pPr>
              <w:spacing w:after="0"/>
            </w:pPr>
            <w:r/>
            <w:r>
              <w:rPr>
                <w:rFonts w:ascii="Times New Roman" w:hAnsi="Times New Roman" w:cs="Times New Roman" w:eastAsia="Times New Roman"/>
                <w:sz w:val="20"/>
              </w:rPr>
              <w:t>Truyền thông rõ giá trị mà NutriPlan mang lại: thực đơn cá nhân hóa, tính toán Calories và Macro, theo dõi tiến trình sức khỏe, giao hàng đúng giờ và tiết kiệm thời gian chuẩn bị bữa ăn.</w:t>
            </w:r>
          </w:p>
        </w:tc>
      </w:tr>
      <w:tr>
        <w:tc>
          <w:tcPr>
            <w:tcW w:type="dxa" w:w="4680"/>
          </w:tcPr>
          <w:p>
            <w:pPr>
              <w:spacing w:after="0"/>
            </w:pPr>
            <w:r/>
            <w:r>
              <w:rPr>
                <w:rFonts w:ascii="Times New Roman" w:hAnsi="Times New Roman" w:cs="Times New Roman" w:eastAsia="Times New Roman"/>
                <w:b/>
                <w:sz w:val="20"/>
              </w:rPr>
              <w:t>Lo ngại không đạt kết quả như mong muốn.</w:t>
            </w:r>
          </w:p>
        </w:tc>
        <w:tc>
          <w:tcPr>
            <w:tcW w:type="dxa" w:w="4680"/>
          </w:tcPr>
          <w:p>
            <w:pPr>
              <w:spacing w:after="0"/>
            </w:pPr>
            <w:r/>
            <w:r>
              <w:rPr>
                <w:rFonts w:ascii="Times New Roman" w:hAnsi="Times New Roman" w:cs="Times New Roman" w:eastAsia="Times New Roman"/>
                <w:sz w:val="20"/>
              </w:rPr>
              <w:t>Cho phép theo dõi cân nặng và tiến trình trực tiếp trên hệ thống, đồng thời điều chỉnh thực đơn định kỳ dựa trên dữ liệu thực tế của người dùng thay vì sử dụng một thực đơn cố định cho tất cả khách hàng.</w:t>
            </w:r>
          </w:p>
        </w:tc>
      </w:tr>
    </w:tbl>
    <w:p>
      <w:pPr>
        <w:pStyle w:val="Heading3"/>
        <w:shd w:val="clear" w:fill="FFFFFF"/>
        <w:spacing w:line="288" w:lineRule="auto" w:before="260" w:after="240"/>
      </w:pPr>
      <w:r>
        <w:rPr>
          <w:rFonts w:ascii="Times New Roman" w:hAnsi="Times New Roman" w:cs="Times New Roman" w:eastAsia="Times New Roman"/>
          <w:color w:val="000000"/>
          <w:sz w:val="24"/>
        </w:rPr>
        <w:t>Kết luận</w:t>
      </w:r>
    </w:p>
    <w:p>
      <w:pPr>
        <w:spacing w:after="120" w:before="0"/>
        <w:jc w:val="both"/>
      </w:pPr>
      <w:r>
        <w:rPr>
          <w:rFonts w:ascii="Times New Roman" w:hAnsi="Times New Roman" w:cs="Times New Roman" w:eastAsia="Times New Roman"/>
          <w:sz w:val="24"/>
        </w:rPr>
        <w:t>Chiến lược thu hút khách hàng đầu tiên của NutriPlan tập trung vào việc tiếp cận trực tiếp những người có nhu cầu thực sự thông qua các cộng đồng nhỏ và các mối quan hệ cá nhân thay vì phụ thuộc vào quảng cáo trả phí. Kết hợp với Referral Loop và chương trình giới thiệu bạn bè, NutriPlan có thể mở rộng tệp khách hàng ban đầu theo hướng bền vững với chi phí thấp. Đồng thời, việc chủ động xử lý các rào cản mua bằng những tính năng và chính sách đã được thiết kế trong sản phẩm giúp tăng niềm tin của khách hàng và nâng cao tỷ lệ chuyển đổi từ người quan tâm sang người đăng ký sử dụng dịch vụ.</w:t>
      </w:r>
    </w:p>
    <w:p>
      <w:pPr>
        <w:pStyle w:val="Heading2"/>
        <w:shd w:val="clear" w:fill="2E74B5"/>
        <w:spacing w:line="400" w:lineRule="auto" w:before="280" w:after="160"/>
        <w:jc w:val="center"/>
      </w:pPr>
      <w:r>
        <w:rPr>
          <w:rFonts w:ascii="Times New Roman" w:hAnsi="Times New Roman" w:cs="Times New Roman" w:eastAsia="Times New Roman"/>
          <w:color w:val="FFFFFF"/>
          <w:sz w:val="24"/>
        </w:rPr>
        <w:t>3.7  Kế Hoạch Ra Mắt Sản Phẩm</w:t>
      </w:r>
    </w:p>
    <w:p>
      <w:pPr>
        <w:pStyle w:val="Heading3"/>
        <w:shd w:val="clear" w:fill="FFFFFF"/>
        <w:spacing w:line="288" w:lineRule="auto" w:before="260" w:after="240"/>
      </w:pPr>
      <w:r>
        <w:rPr>
          <w:rFonts w:ascii="Times New Roman" w:hAnsi="Times New Roman" w:cs="Times New Roman" w:eastAsia="Times New Roman"/>
          <w:color w:val="000000"/>
          <w:sz w:val="24"/>
        </w:rPr>
        <w:t>Tóm tắt quyết định</w:t>
      </w:r>
    </w:p>
    <w:p>
      <w:pPr>
        <w:spacing w:after="120" w:before="0"/>
        <w:jc w:val="both"/>
      </w:pPr>
      <w:r>
        <w:rPr>
          <w:rFonts w:ascii="Times New Roman" w:hAnsi="Times New Roman" w:cs="Times New Roman" w:eastAsia="Times New Roman"/>
          <w:sz w:val="24"/>
        </w:rPr>
        <w:t xml:space="preserve">NutriPlan được triển khai theo hình thức </w:t>
      </w:r>
      <w:r>
        <w:rPr>
          <w:rFonts w:ascii="Times New Roman" w:hAnsi="Times New Roman" w:cs="Times New Roman" w:eastAsia="Times New Roman"/>
          <w:b/>
          <w:sz w:val="24"/>
        </w:rPr>
        <w:t>Soft Launch (Beta + Waitlist)</w:t>
      </w:r>
      <w:r>
        <w:rPr>
          <w:rFonts w:ascii="Times New Roman" w:hAnsi="Times New Roman" w:cs="Times New Roman" w:eastAsia="Times New Roman"/>
          <w:sz w:val="24"/>
        </w:rPr>
        <w:t xml:space="preserve"> thay vì mở bán chính thức. Mục tiêu của giai đoạn này là kiểm chứng nhu cầu thị trường, đánh giá hiệu quả thông điệp truyền thông, thu thập phản hồi từ khách hàng mục tiêu và xây dựng tập khách hàng đầu tiên trước khi Web App MVP hoàn thiện.</w:t>
      </w:r>
    </w:p>
    <w:p>
      <w:pPr>
        <w:spacing w:after="120" w:before="0"/>
        <w:jc w:val="both"/>
      </w:pPr>
      <w:r>
        <w:rPr>
          <w:rFonts w:ascii="Times New Roman" w:hAnsi="Times New Roman" w:cs="Times New Roman" w:eastAsia="Times New Roman"/>
          <w:sz w:val="24"/>
        </w:rPr>
        <w:t xml:space="preserve">Chiến dịch được xây dựng theo kế hoạch </w:t>
      </w:r>
      <w:r>
        <w:rPr>
          <w:rFonts w:ascii="Times New Roman" w:hAnsi="Times New Roman" w:cs="Times New Roman" w:eastAsia="Times New Roman"/>
          <w:b/>
          <w:sz w:val="24"/>
        </w:rPr>
        <w:t>Go-to-Market 7 ngày</w:t>
      </w:r>
      <w:r>
        <w:rPr>
          <w:rFonts w:ascii="Times New Roman" w:hAnsi="Times New Roman" w:cs="Times New Roman" w:eastAsia="Times New Roman"/>
          <w:sz w:val="24"/>
        </w:rPr>
        <w:t>, kết hợp các kênh truyền thông, chiến lược thu hút khách hàng đầu tiên và cơ chế Referral nhằm tạo tăng trưởng tự nhiên với chi phí thấp.</w:t>
      </w:r>
    </w:p>
    <w:p>
      <w:pPr>
        <w:pStyle w:val="Heading3"/>
        <w:shd w:val="clear" w:fill="FFFFFF"/>
        <w:spacing w:line="288" w:lineRule="auto" w:before="260" w:after="240"/>
      </w:pPr>
      <w:r>
        <w:rPr>
          <w:rFonts w:ascii="Times New Roman" w:hAnsi="Times New Roman" w:cs="Times New Roman" w:eastAsia="Times New Roman"/>
          <w:color w:val="000000"/>
          <w:sz w:val="24"/>
        </w:rPr>
        <w:t>1. Phạm vi ra mắt mềm</w:t>
      </w:r>
    </w:p>
    <w:p>
      <w:pPr>
        <w:pStyle w:val="Heading4"/>
        <w:shd w:val="clear" w:fill="FFFFFF"/>
        <w:spacing w:line="288" w:lineRule="auto" w:before="260" w:after="240"/>
      </w:pPr>
      <w:r>
        <w:rPr>
          <w:rFonts w:ascii="Times New Roman" w:hAnsi="Times New Roman" w:cs="Times New Roman" w:eastAsia="Times New Roman"/>
          <w:color w:val="000000"/>
          <w:sz w:val="24"/>
        </w:rPr>
        <w:t>Địa bàn</w:t>
      </w:r>
    </w:p>
    <w:p>
      <w:pPr>
        <w:spacing w:after="120" w:before="0"/>
        <w:jc w:val="both"/>
      </w:pPr>
      <w:r>
        <w:rPr>
          <w:rFonts w:ascii="Times New Roman" w:hAnsi="Times New Roman" w:cs="Times New Roman" w:eastAsia="Times New Roman"/>
          <w:sz w:val="24"/>
        </w:rPr>
        <w:t>Triển khai tại các cụm trường đại học và câu lạc bộ sinh viên trên địa bàn TP.HCM, ưu tiên những nơi tập trung nhóm khách hàng mục tiêu của NutriPlan.</w:t>
      </w:r>
    </w:p>
    <w:p>
      <w:pPr>
        <w:pStyle w:val="Heading4"/>
        <w:shd w:val="clear" w:fill="FFFFFF"/>
        <w:spacing w:line="288" w:lineRule="auto" w:before="260" w:after="240"/>
      </w:pPr>
      <w:r>
        <w:rPr>
          <w:rFonts w:ascii="Times New Roman" w:hAnsi="Times New Roman" w:cs="Times New Roman" w:eastAsia="Times New Roman"/>
          <w:color w:val="000000"/>
          <w:sz w:val="24"/>
        </w:rPr>
        <w:t>Nhóm khách hàng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Sinh viên sống xa nhà.</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Sinh viên thường xuyên ăn ngoài.</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Người quan tâm đến chế độ dinh dưỡng để tăng cơ, giảm cân hoặc duy trì sức khỏe.</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Người có nhu cầu sử dụng dịch vụ giao suất ăn healthy theo hình thức đăng ký định kỳ.</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Nhóm khách hàng Early Adopters sẵn sàng trải nghiệm sản phẩm mới.</w:t>
      </w:r>
    </w:p>
    <w:p>
      <w:pPr>
        <w:pStyle w:val="Heading4"/>
        <w:shd w:val="clear" w:fill="FFFFFF"/>
        <w:spacing w:line="288" w:lineRule="auto" w:before="260" w:after="240"/>
      </w:pPr>
      <w:r>
        <w:rPr>
          <w:rFonts w:ascii="Times New Roman" w:hAnsi="Times New Roman" w:cs="Times New Roman" w:eastAsia="Times New Roman"/>
          <w:color w:val="000000"/>
          <w:sz w:val="24"/>
        </w:rPr>
        <w:t>Hình thức triển khai</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Landing Page giới thiệu sản phẩm.</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Form đăng ký Beta.</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Danh sách Waitlist.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Prototype/Figma mô phỏng quy trình sử dụng sản phẩm.</w:t>
      </w:r>
    </w:p>
    <w:p>
      <w:pPr>
        <w:spacing w:after="120" w:before="0"/>
        <w:jc w:val="both"/>
      </w:pPr>
      <w:r>
        <w:rPr>
          <w:rFonts w:ascii="Times New Roman" w:hAnsi="Times New Roman" w:cs="Times New Roman" w:eastAsia="Times New Roman"/>
          <w:sz w:val="24"/>
        </w:rPr>
        <w:t>Người dùng chưa sử dụng sản phẩm ngay mà đăng ký để nhận thông báo và tham gia trải nghiệm đầu tiên khi Web App MVP hoàn thiện.</w:t>
      </w:r>
    </w:p>
    <w:p>
      <w:pPr>
        <w:pStyle w:val="Heading3"/>
        <w:shd w:val="clear" w:fill="FFFFFF"/>
        <w:spacing w:line="288" w:lineRule="auto" w:before="260" w:after="240"/>
      </w:pPr>
      <w:r>
        <w:rPr>
          <w:rFonts w:ascii="Times New Roman" w:hAnsi="Times New Roman" w:cs="Times New Roman" w:eastAsia="Times New Roman"/>
          <w:color w:val="000000"/>
          <w:sz w:val="24"/>
        </w:rPr>
        <w:t>2. Điều kiện sẵn sàng trước khi ra mắt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Landing Page giới thiệu NutriPlan.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Form đăng ký Beta và Waitlist.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Prototype/Figma mô phỏng sản phẩm.</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Ba biến thể thông điệp truyền thông.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Poster và hình ảnh truyền thông.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Fanpage Facebook.</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Kênh TikTok.</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QR Code dẫn đến Landing Page.</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Nhóm cộng đồng Facebook/Zalo.</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Chương trình Referral.</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Bộ câu hỏi khảo sát sau Demo.</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Bếp đối tác phục vụ Concierge MVP (triển khai khi MVP hoàn thiện).</w:t>
      </w:r>
    </w:p>
    <w:p>
      <w:pPr>
        <w:pStyle w:val="Heading3"/>
        <w:shd w:val="clear" w:fill="FFFFFF"/>
        <w:spacing w:line="288" w:lineRule="auto" w:before="260" w:after="240"/>
      </w:pPr>
      <w:r>
        <w:rPr>
          <w:rFonts w:ascii="Times New Roman" w:hAnsi="Times New Roman" w:cs="Times New Roman" w:eastAsia="Times New Roman"/>
          <w:color w:val="000000"/>
          <w:sz w:val="24"/>
        </w:rPr>
        <w:t>3. Kế hoạch Go-to-Market 7 ngày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1560"/>
        <w:gridCol w:w="1560"/>
        <w:gridCol w:w="1560"/>
        <w:gridCol w:w="1560"/>
        <w:gridCol w:w="1560"/>
        <w:gridCol w:w="1560"/>
      </w:tblGrid>
      <w:tr>
        <w:tc>
          <w:tcPr>
            <w:tcW w:type="dxa" w:w="1560"/>
          </w:tcPr>
          <w:p>
            <w:pPr>
              <w:spacing w:after="0"/>
              <w:jc w:val="center"/>
            </w:pPr>
            <w:r/>
            <w:r>
              <w:rPr>
                <w:rFonts w:ascii="Times New Roman" w:hAnsi="Times New Roman" w:cs="Times New Roman" w:eastAsia="Times New Roman"/>
                <w:b/>
                <w:sz w:val="21"/>
              </w:rPr>
              <w:t>Ngày</w:t>
            </w:r>
          </w:p>
        </w:tc>
        <w:tc>
          <w:tcPr>
            <w:tcW w:type="dxa" w:w="1560"/>
          </w:tcPr>
          <w:p>
            <w:pPr>
              <w:spacing w:after="0"/>
              <w:jc w:val="center"/>
            </w:pPr>
            <w:r/>
            <w:r>
              <w:rPr>
                <w:rFonts w:ascii="Times New Roman" w:hAnsi="Times New Roman" w:cs="Times New Roman" w:eastAsia="Times New Roman"/>
                <w:b/>
                <w:sz w:val="21"/>
              </w:rPr>
              <w:t>Hoạt động</w:t>
            </w:r>
          </w:p>
        </w:tc>
        <w:tc>
          <w:tcPr>
            <w:tcW w:type="dxa" w:w="1560"/>
          </w:tcPr>
          <w:p>
            <w:pPr>
              <w:spacing w:after="0"/>
              <w:jc w:val="center"/>
            </w:pPr>
            <w:r/>
            <w:r>
              <w:rPr>
                <w:rFonts w:ascii="Times New Roman" w:hAnsi="Times New Roman" w:cs="Times New Roman" w:eastAsia="Times New Roman"/>
                <w:b/>
                <w:sz w:val="21"/>
              </w:rPr>
              <w:t>Người phụ trách</w:t>
            </w:r>
          </w:p>
        </w:tc>
        <w:tc>
          <w:tcPr>
            <w:tcW w:type="dxa" w:w="1560"/>
          </w:tcPr>
          <w:p>
            <w:pPr>
              <w:spacing w:after="0"/>
              <w:jc w:val="center"/>
            </w:pPr>
            <w:r/>
            <w:r>
              <w:rPr>
                <w:rFonts w:ascii="Times New Roman" w:hAnsi="Times New Roman" w:cs="Times New Roman" w:eastAsia="Times New Roman"/>
                <w:b/>
                <w:sz w:val="21"/>
              </w:rPr>
              <w:t>Chi phí dự kiến</w:t>
            </w:r>
          </w:p>
        </w:tc>
        <w:tc>
          <w:tcPr>
            <w:tcW w:type="dxa" w:w="1560"/>
          </w:tcPr>
          <w:p>
            <w:pPr>
              <w:spacing w:after="0"/>
              <w:jc w:val="center"/>
            </w:pPr>
            <w:r/>
            <w:r>
              <w:rPr>
                <w:rFonts w:ascii="Times New Roman" w:hAnsi="Times New Roman" w:cs="Times New Roman" w:eastAsia="Times New Roman"/>
                <w:b/>
                <w:sz w:val="21"/>
              </w:rPr>
              <w:t>Chỉ số đo lường</w:t>
            </w:r>
          </w:p>
        </w:tc>
        <w:tc>
          <w:tcPr>
            <w:tcW w:type="dxa" w:w="1560"/>
          </w:tcPr>
          <w:p>
            <w:pPr>
              <w:spacing w:after="0"/>
              <w:jc w:val="center"/>
            </w:pPr>
            <w:r/>
            <w:r>
              <w:rPr>
                <w:rFonts w:ascii="Times New Roman" w:hAnsi="Times New Roman" w:cs="Times New Roman" w:eastAsia="Times New Roman"/>
                <w:b/>
                <w:sz w:val="21"/>
              </w:rPr>
              <w:t>Ngưỡng quyết định</w:t>
            </w:r>
          </w:p>
        </w:tc>
      </w:tr>
      <w:tr>
        <w:tc>
          <w:tcPr>
            <w:tcW w:type="dxa" w:w="1560"/>
          </w:tcPr>
          <w:p>
            <w:pPr>
              <w:spacing w:after="0"/>
            </w:pPr>
            <w:r/>
            <w:r>
              <w:rPr>
                <w:rFonts w:ascii="Times New Roman" w:hAnsi="Times New Roman" w:cs="Times New Roman" w:eastAsia="Times New Roman"/>
                <w:sz w:val="20"/>
              </w:rPr>
              <w:t>1</w:t>
            </w:r>
          </w:p>
        </w:tc>
        <w:tc>
          <w:tcPr>
            <w:tcW w:type="dxa" w:w="1560"/>
          </w:tcPr>
          <w:p>
            <w:pPr>
              <w:spacing w:after="0"/>
            </w:pPr>
            <w:r/>
            <w:r>
              <w:rPr>
                <w:rFonts w:ascii="Times New Roman" w:hAnsi="Times New Roman" w:cs="Times New Roman" w:eastAsia="Times New Roman"/>
                <w:sz w:val="20"/>
              </w:rPr>
              <w:t>Đăng ba biến thể thông điệp trên Facebook và TikTok để A/B Testing</w:t>
            </w:r>
          </w:p>
        </w:tc>
        <w:tc>
          <w:tcPr>
            <w:tcW w:type="dxa" w:w="1560"/>
          </w:tcPr>
          <w:p>
            <w:pPr>
              <w:spacing w:after="0"/>
            </w:pPr>
            <w:r/>
            <w:r>
              <w:rPr>
                <w:rFonts w:ascii="Times New Roman" w:hAnsi="Times New Roman" w:cs="Times New Roman" w:eastAsia="Times New Roman"/>
                <w:sz w:val="20"/>
              </w:rPr>
              <w:t>Marketing &amp; Growth Lead</w:t>
            </w:r>
          </w:p>
        </w:tc>
        <w:tc>
          <w:tcPr>
            <w:tcW w:type="dxa" w:w="1560"/>
          </w:tcPr>
          <w:p>
            <w:pPr>
              <w:spacing w:after="0"/>
            </w:pPr>
            <w:r/>
            <w:r>
              <w:rPr>
                <w:rFonts w:ascii="Times New Roman" w:hAnsi="Times New Roman" w:cs="Times New Roman" w:eastAsia="Times New Roman"/>
                <w:sz w:val="20"/>
              </w:rPr>
              <w:t>Thấp</w:t>
            </w:r>
          </w:p>
        </w:tc>
        <w:tc>
          <w:tcPr>
            <w:tcW w:type="dxa" w:w="1560"/>
          </w:tcPr>
          <w:p>
            <w:pPr>
              <w:spacing w:after="0"/>
            </w:pPr>
            <w:r/>
            <w:r>
              <w:rPr>
                <w:rFonts w:ascii="Times New Roman" w:hAnsi="Times New Roman" w:cs="Times New Roman" w:eastAsia="Times New Roman"/>
                <w:sz w:val="20"/>
              </w:rPr>
              <w:t>Reach, CTR, Engagement</w:t>
            </w:r>
          </w:p>
        </w:tc>
        <w:tc>
          <w:tcPr>
            <w:tcW w:type="dxa" w:w="1560"/>
          </w:tcPr>
          <w:p>
            <w:pPr>
              <w:spacing w:after="0"/>
            </w:pPr>
            <w:r/>
            <w:r>
              <w:rPr>
                <w:rFonts w:ascii="Times New Roman" w:hAnsi="Times New Roman" w:cs="Times New Roman" w:eastAsia="Times New Roman"/>
                <w:sz w:val="20"/>
              </w:rPr>
              <w:t>Chọn thông điệp có CTR cao nhất</w:t>
            </w:r>
          </w:p>
        </w:tc>
      </w:tr>
      <w:tr>
        <w:tc>
          <w:tcPr>
            <w:tcW w:type="dxa" w:w="1560"/>
          </w:tcPr>
          <w:p>
            <w:pPr>
              <w:spacing w:after="0"/>
            </w:pPr>
            <w:r/>
            <w:r>
              <w:rPr>
                <w:rFonts w:ascii="Times New Roman" w:hAnsi="Times New Roman" w:cs="Times New Roman" w:eastAsia="Times New Roman"/>
                <w:sz w:val="20"/>
              </w:rPr>
              <w:t>2</w:t>
            </w:r>
          </w:p>
        </w:tc>
        <w:tc>
          <w:tcPr>
            <w:tcW w:type="dxa" w:w="1560"/>
          </w:tcPr>
          <w:p>
            <w:pPr>
              <w:spacing w:after="0"/>
            </w:pPr>
            <w:r/>
            <w:r>
              <w:rPr>
                <w:rFonts w:ascii="Times New Roman" w:hAnsi="Times New Roman" w:cs="Times New Roman" w:eastAsia="Times New Roman"/>
                <w:sz w:val="20"/>
              </w:rPr>
              <w:t>Tiếp tục theo dõi phản hồi, bình luận và chia sẻ; tối ưu nội dung</w:t>
            </w:r>
          </w:p>
        </w:tc>
        <w:tc>
          <w:tcPr>
            <w:tcW w:type="dxa" w:w="1560"/>
          </w:tcPr>
          <w:p>
            <w:pPr>
              <w:spacing w:after="0"/>
            </w:pPr>
            <w:r/>
            <w:r>
              <w:rPr>
                <w:rFonts w:ascii="Times New Roman" w:hAnsi="Times New Roman" w:cs="Times New Roman" w:eastAsia="Times New Roman"/>
                <w:sz w:val="20"/>
              </w:rPr>
              <w:t>Marketing &amp; Growth Lead</w:t>
            </w:r>
          </w:p>
        </w:tc>
        <w:tc>
          <w:tcPr>
            <w:tcW w:type="dxa" w:w="1560"/>
          </w:tcPr>
          <w:p>
            <w:pPr>
              <w:spacing w:after="0"/>
            </w:pPr>
            <w:r/>
            <w:r>
              <w:rPr>
                <w:rFonts w:ascii="Times New Roman" w:hAnsi="Times New Roman" w:cs="Times New Roman" w:eastAsia="Times New Roman"/>
                <w:sz w:val="20"/>
              </w:rPr>
              <w:t>0 VNĐ</w:t>
            </w:r>
          </w:p>
        </w:tc>
        <w:tc>
          <w:tcPr>
            <w:tcW w:type="dxa" w:w="1560"/>
          </w:tcPr>
          <w:p>
            <w:pPr>
              <w:spacing w:after="0"/>
            </w:pPr>
            <w:r/>
            <w:r>
              <w:rPr>
                <w:rFonts w:ascii="Times New Roman" w:hAnsi="Times New Roman" w:cs="Times New Roman" w:eastAsia="Times New Roman"/>
                <w:sz w:val="20"/>
              </w:rPr>
              <w:t>CTR, Comment, Share</w:t>
            </w:r>
          </w:p>
        </w:tc>
        <w:tc>
          <w:tcPr>
            <w:tcW w:type="dxa" w:w="1560"/>
          </w:tcPr>
          <w:p>
            <w:pPr>
              <w:spacing w:after="0"/>
            </w:pPr>
            <w:r/>
            <w:r>
              <w:rPr>
                <w:rFonts w:ascii="Times New Roman" w:hAnsi="Times New Roman" w:cs="Times New Roman" w:eastAsia="Times New Roman"/>
                <w:sz w:val="20"/>
              </w:rPr>
              <w:t>Loại bỏ thông điệp có hiệu quả thấp</w:t>
            </w:r>
          </w:p>
        </w:tc>
      </w:tr>
      <w:tr>
        <w:tc>
          <w:tcPr>
            <w:tcW w:type="dxa" w:w="1560"/>
          </w:tcPr>
          <w:p>
            <w:pPr>
              <w:spacing w:after="0"/>
            </w:pPr>
            <w:r/>
            <w:r>
              <w:rPr>
                <w:rFonts w:ascii="Times New Roman" w:hAnsi="Times New Roman" w:cs="Times New Roman" w:eastAsia="Times New Roman"/>
                <w:sz w:val="20"/>
              </w:rPr>
              <w:t>3</w:t>
            </w:r>
          </w:p>
        </w:tc>
        <w:tc>
          <w:tcPr>
            <w:tcW w:type="dxa" w:w="1560"/>
          </w:tcPr>
          <w:p>
            <w:pPr>
              <w:spacing w:after="0"/>
            </w:pPr>
            <w:r/>
            <w:r>
              <w:rPr>
                <w:rFonts w:ascii="Times New Roman" w:hAnsi="Times New Roman" w:cs="Times New Roman" w:eastAsia="Times New Roman"/>
                <w:sz w:val="20"/>
              </w:rPr>
              <w:t>Mở Landing Page và Form đăng ký Beta, triển khai QR Code tại các điểm tiếp cận</w:t>
            </w:r>
          </w:p>
        </w:tc>
        <w:tc>
          <w:tcPr>
            <w:tcW w:type="dxa" w:w="1560"/>
          </w:tcPr>
          <w:p>
            <w:pPr>
              <w:spacing w:after="0"/>
            </w:pPr>
            <w:r/>
            <w:r>
              <w:rPr>
                <w:rFonts w:ascii="Times New Roman" w:hAnsi="Times New Roman" w:cs="Times New Roman" w:eastAsia="Times New Roman"/>
                <w:sz w:val="20"/>
              </w:rPr>
              <w:t>Operations Manager + Marketing</w:t>
            </w:r>
          </w:p>
        </w:tc>
        <w:tc>
          <w:tcPr>
            <w:tcW w:type="dxa" w:w="1560"/>
          </w:tcPr>
          <w:p>
            <w:pPr>
              <w:spacing w:after="0"/>
            </w:pPr>
            <w:r/>
            <w:r>
              <w:rPr>
                <w:rFonts w:ascii="Times New Roman" w:hAnsi="Times New Roman" w:cs="Times New Roman" w:eastAsia="Times New Roman"/>
                <w:sz w:val="20"/>
              </w:rPr>
              <w:t>0 VNĐ</w:t>
            </w:r>
          </w:p>
        </w:tc>
        <w:tc>
          <w:tcPr>
            <w:tcW w:type="dxa" w:w="1560"/>
          </w:tcPr>
          <w:p>
            <w:pPr>
              <w:spacing w:after="0"/>
            </w:pPr>
            <w:r/>
            <w:r>
              <w:rPr>
                <w:rFonts w:ascii="Times New Roman" w:hAnsi="Times New Roman" w:cs="Times New Roman" w:eastAsia="Times New Roman"/>
                <w:sz w:val="20"/>
              </w:rPr>
              <w:t>Lượt truy cập Landing Page, số lượt đăng ký Beta</w:t>
            </w:r>
          </w:p>
        </w:tc>
        <w:tc>
          <w:tcPr>
            <w:tcW w:type="dxa" w:w="1560"/>
          </w:tcPr>
          <w:p>
            <w:pPr>
              <w:spacing w:after="0"/>
            </w:pPr>
            <w:r/>
            <w:r>
              <w:rPr>
                <w:rFonts w:ascii="Times New Roman" w:hAnsi="Times New Roman" w:cs="Times New Roman" w:eastAsia="Times New Roman"/>
                <w:sz w:val="20"/>
              </w:rPr>
              <w:t>Conversion Rate ≥ 10%</w:t>
            </w:r>
          </w:p>
        </w:tc>
      </w:tr>
      <w:tr>
        <w:tc>
          <w:tcPr>
            <w:tcW w:type="dxa" w:w="1560"/>
          </w:tcPr>
          <w:p>
            <w:pPr>
              <w:spacing w:after="0"/>
            </w:pPr>
            <w:r/>
            <w:r>
              <w:rPr>
                <w:rFonts w:ascii="Times New Roman" w:hAnsi="Times New Roman" w:cs="Times New Roman" w:eastAsia="Times New Roman"/>
                <w:sz w:val="20"/>
              </w:rPr>
              <w:t>4</w:t>
            </w:r>
          </w:p>
        </w:tc>
        <w:tc>
          <w:tcPr>
            <w:tcW w:type="dxa" w:w="1560"/>
          </w:tcPr>
          <w:p>
            <w:pPr>
              <w:spacing w:after="0"/>
            </w:pPr>
            <w:r/>
            <w:r>
              <w:rPr>
                <w:rFonts w:ascii="Times New Roman" w:hAnsi="Times New Roman" w:cs="Times New Roman" w:eastAsia="Times New Roman"/>
                <w:sz w:val="20"/>
              </w:rPr>
              <w:t>Demo trực tiếp tại trường đại học hoặc câu lạc bộ sinh viên</w:t>
            </w:r>
          </w:p>
        </w:tc>
        <w:tc>
          <w:tcPr>
            <w:tcW w:type="dxa" w:w="1560"/>
          </w:tcPr>
          <w:p>
            <w:pPr>
              <w:spacing w:after="0"/>
            </w:pPr>
            <w:r/>
            <w:r>
              <w:rPr>
                <w:rFonts w:ascii="Times New Roman" w:hAnsi="Times New Roman" w:cs="Times New Roman" w:eastAsia="Times New Roman"/>
                <w:sz w:val="20"/>
              </w:rPr>
              <w:t>Toàn nhóm</w:t>
            </w:r>
          </w:p>
        </w:tc>
        <w:tc>
          <w:tcPr>
            <w:tcW w:type="dxa" w:w="1560"/>
          </w:tcPr>
          <w:p>
            <w:pPr>
              <w:spacing w:after="0"/>
            </w:pPr>
            <w:r/>
            <w:r>
              <w:rPr>
                <w:rFonts w:ascii="Times New Roman" w:hAnsi="Times New Roman" w:cs="Times New Roman" w:eastAsia="Times New Roman"/>
                <w:sz w:val="20"/>
              </w:rPr>
              <w:t>Chi phí in poster, standee</w:t>
            </w:r>
          </w:p>
        </w:tc>
        <w:tc>
          <w:tcPr>
            <w:tcW w:type="dxa" w:w="1560"/>
          </w:tcPr>
          <w:p>
            <w:pPr>
              <w:spacing w:after="0"/>
            </w:pPr>
            <w:r/>
            <w:r>
              <w:rPr>
                <w:rFonts w:ascii="Times New Roman" w:hAnsi="Times New Roman" w:cs="Times New Roman" w:eastAsia="Times New Roman"/>
                <w:sz w:val="20"/>
              </w:rPr>
              <w:t>Số lượt Demo, số người đăng ký</w:t>
            </w:r>
          </w:p>
        </w:tc>
        <w:tc>
          <w:tcPr>
            <w:tcW w:type="dxa" w:w="1560"/>
          </w:tcPr>
          <w:p>
            <w:pPr>
              <w:spacing w:after="0"/>
            </w:pPr>
            <w:r/>
            <w:r>
              <w:rPr>
                <w:rFonts w:ascii="Times New Roman" w:hAnsi="Times New Roman" w:cs="Times New Roman" w:eastAsia="Times New Roman"/>
                <w:sz w:val="20"/>
              </w:rPr>
              <w:t>≥ 30 lượt đăng ký Beta</w:t>
            </w:r>
          </w:p>
        </w:tc>
      </w:tr>
      <w:tr>
        <w:tc>
          <w:tcPr>
            <w:tcW w:type="dxa" w:w="1560"/>
          </w:tcPr>
          <w:p>
            <w:pPr>
              <w:spacing w:after="0"/>
            </w:pPr>
            <w:r/>
            <w:r>
              <w:rPr>
                <w:rFonts w:ascii="Times New Roman" w:hAnsi="Times New Roman" w:cs="Times New Roman" w:eastAsia="Times New Roman"/>
                <w:sz w:val="20"/>
              </w:rPr>
              <w:t>5</w:t>
            </w:r>
          </w:p>
        </w:tc>
        <w:tc>
          <w:tcPr>
            <w:tcW w:type="dxa" w:w="1560"/>
          </w:tcPr>
          <w:p>
            <w:pPr>
              <w:spacing w:after="0"/>
            </w:pPr>
            <w:r/>
            <w:r>
              <w:rPr>
                <w:rFonts w:ascii="Times New Roman" w:hAnsi="Times New Roman" w:cs="Times New Roman" w:eastAsia="Times New Roman"/>
                <w:sz w:val="20"/>
              </w:rPr>
              <w:t>Phỏng vấn nhanh khách hàng, ghi nhận phản đối và nhu cầu thực tế</w:t>
            </w:r>
          </w:p>
        </w:tc>
        <w:tc>
          <w:tcPr>
            <w:tcW w:type="dxa" w:w="1560"/>
          </w:tcPr>
          <w:p>
            <w:pPr>
              <w:spacing w:after="0"/>
            </w:pPr>
            <w:r/>
            <w:r>
              <w:rPr>
                <w:rFonts w:ascii="Times New Roman" w:hAnsi="Times New Roman" w:cs="Times New Roman" w:eastAsia="Times New Roman"/>
                <w:sz w:val="20"/>
              </w:rPr>
              <w:t>Business Development + Operations</w:t>
            </w:r>
          </w:p>
        </w:tc>
        <w:tc>
          <w:tcPr>
            <w:tcW w:type="dxa" w:w="1560"/>
          </w:tcPr>
          <w:p>
            <w:pPr>
              <w:spacing w:after="0"/>
            </w:pPr>
            <w:r/>
            <w:r>
              <w:rPr>
                <w:rFonts w:ascii="Times New Roman" w:hAnsi="Times New Roman" w:cs="Times New Roman" w:eastAsia="Times New Roman"/>
                <w:sz w:val="20"/>
              </w:rPr>
              <w:t>0 VNĐ</w:t>
            </w:r>
          </w:p>
        </w:tc>
        <w:tc>
          <w:tcPr>
            <w:tcW w:type="dxa" w:w="1560"/>
          </w:tcPr>
          <w:p>
            <w:pPr>
              <w:spacing w:after="0"/>
            </w:pPr>
            <w:r/>
            <w:r>
              <w:rPr>
                <w:rFonts w:ascii="Times New Roman" w:hAnsi="Times New Roman" w:cs="Times New Roman" w:eastAsia="Times New Roman"/>
                <w:sz w:val="20"/>
              </w:rPr>
              <w:t>Số phản hồi hợp lệ</w:t>
            </w:r>
          </w:p>
        </w:tc>
        <w:tc>
          <w:tcPr>
            <w:tcW w:type="dxa" w:w="1560"/>
          </w:tcPr>
          <w:p>
            <w:pPr>
              <w:spacing w:after="0"/>
            </w:pPr>
            <w:r/>
            <w:r>
              <w:rPr>
                <w:rFonts w:ascii="Times New Roman" w:hAnsi="Times New Roman" w:cs="Times New Roman" w:eastAsia="Times New Roman"/>
                <w:sz w:val="20"/>
              </w:rPr>
              <w:t>≥ 20 phản hồi</w:t>
            </w:r>
          </w:p>
        </w:tc>
      </w:tr>
      <w:tr>
        <w:tc>
          <w:tcPr>
            <w:tcW w:type="dxa" w:w="1560"/>
          </w:tcPr>
          <w:p>
            <w:pPr>
              <w:spacing w:after="0"/>
            </w:pPr>
            <w:r/>
            <w:r>
              <w:rPr>
                <w:rFonts w:ascii="Times New Roman" w:hAnsi="Times New Roman" w:cs="Times New Roman" w:eastAsia="Times New Roman"/>
                <w:sz w:val="20"/>
              </w:rPr>
              <w:t>6</w:t>
            </w:r>
          </w:p>
        </w:tc>
        <w:tc>
          <w:tcPr>
            <w:tcW w:type="dxa" w:w="1560"/>
          </w:tcPr>
          <w:p>
            <w:pPr>
              <w:spacing w:after="0"/>
            </w:pPr>
            <w:r/>
            <w:r>
              <w:rPr>
                <w:rFonts w:ascii="Times New Roman" w:hAnsi="Times New Roman" w:cs="Times New Roman" w:eastAsia="Times New Roman"/>
                <w:sz w:val="20"/>
              </w:rPr>
              <w:t>Tổng hợp dữ liệu chiến dịch, đánh giá KPI và hiệu quả từng kênh</w:t>
            </w:r>
          </w:p>
        </w:tc>
        <w:tc>
          <w:tcPr>
            <w:tcW w:type="dxa" w:w="1560"/>
          </w:tcPr>
          <w:p>
            <w:pPr>
              <w:spacing w:after="0"/>
            </w:pPr>
            <w:r/>
            <w:r>
              <w:rPr>
                <w:rFonts w:ascii="Times New Roman" w:hAnsi="Times New Roman" w:cs="Times New Roman" w:eastAsia="Times New Roman"/>
                <w:sz w:val="20"/>
              </w:rPr>
              <w:t>Operations Manager</w:t>
            </w:r>
          </w:p>
        </w:tc>
        <w:tc>
          <w:tcPr>
            <w:tcW w:type="dxa" w:w="1560"/>
          </w:tcPr>
          <w:p>
            <w:pPr>
              <w:spacing w:after="0"/>
            </w:pPr>
            <w:r/>
            <w:r>
              <w:rPr>
                <w:rFonts w:ascii="Times New Roman" w:hAnsi="Times New Roman" w:cs="Times New Roman" w:eastAsia="Times New Roman"/>
                <w:sz w:val="20"/>
              </w:rPr>
              <w:t>0 VNĐ</w:t>
            </w:r>
          </w:p>
        </w:tc>
        <w:tc>
          <w:tcPr>
            <w:tcW w:type="dxa" w:w="1560"/>
          </w:tcPr>
          <w:p>
            <w:pPr>
              <w:spacing w:after="0"/>
            </w:pPr>
            <w:r/>
            <w:r>
              <w:rPr>
                <w:rFonts w:ascii="Times New Roman" w:hAnsi="Times New Roman" w:cs="Times New Roman" w:eastAsia="Times New Roman"/>
                <w:sz w:val="20"/>
              </w:rPr>
              <w:t>Conversion Rate, CPL</w:t>
            </w:r>
          </w:p>
        </w:tc>
        <w:tc>
          <w:tcPr>
            <w:tcW w:type="dxa" w:w="1560"/>
          </w:tcPr>
          <w:p>
            <w:pPr>
              <w:spacing w:after="0"/>
            </w:pPr>
            <w:r/>
            <w:r>
              <w:rPr>
                <w:rFonts w:ascii="Times New Roman" w:hAnsi="Times New Roman" w:cs="Times New Roman" w:eastAsia="Times New Roman"/>
                <w:sz w:val="20"/>
              </w:rPr>
              <w:t>Đạt KPI đã đặt ra</w:t>
            </w:r>
          </w:p>
        </w:tc>
      </w:tr>
      <w:tr>
        <w:tc>
          <w:tcPr>
            <w:tcW w:type="dxa" w:w="1560"/>
          </w:tcPr>
          <w:p>
            <w:pPr>
              <w:spacing w:after="0"/>
            </w:pPr>
            <w:r/>
            <w:r>
              <w:rPr>
                <w:rFonts w:ascii="Times New Roman" w:hAnsi="Times New Roman" w:cs="Times New Roman" w:eastAsia="Times New Roman"/>
                <w:sz w:val="20"/>
              </w:rPr>
              <w:t>7</w:t>
            </w:r>
          </w:p>
        </w:tc>
        <w:tc>
          <w:tcPr>
            <w:tcW w:type="dxa" w:w="1560"/>
          </w:tcPr>
          <w:p>
            <w:pPr>
              <w:spacing w:after="0"/>
            </w:pPr>
            <w:r/>
            <w:r>
              <w:rPr>
                <w:rFonts w:ascii="Times New Roman" w:hAnsi="Times New Roman" w:cs="Times New Roman" w:eastAsia="Times New Roman"/>
                <w:sz w:val="20"/>
              </w:rPr>
              <w:t>Điều chỉnh Positioning, hoàn thiện Go-to-Market và cập nhật Business Plan</w:t>
            </w:r>
          </w:p>
        </w:tc>
        <w:tc>
          <w:tcPr>
            <w:tcW w:type="dxa" w:w="1560"/>
          </w:tcPr>
          <w:p>
            <w:pPr>
              <w:spacing w:after="0"/>
            </w:pPr>
            <w:r/>
            <w:r>
              <w:rPr>
                <w:rFonts w:ascii="Times New Roman" w:hAnsi="Times New Roman" w:cs="Times New Roman" w:eastAsia="Times New Roman"/>
                <w:sz w:val="20"/>
              </w:rPr>
              <w:t>CEO + Marketing + Operations</w:t>
            </w:r>
          </w:p>
        </w:tc>
        <w:tc>
          <w:tcPr>
            <w:tcW w:type="dxa" w:w="1560"/>
          </w:tcPr>
          <w:p>
            <w:pPr>
              <w:spacing w:after="0"/>
            </w:pPr>
            <w:r/>
            <w:r>
              <w:rPr>
                <w:rFonts w:ascii="Times New Roman" w:hAnsi="Times New Roman" w:cs="Times New Roman" w:eastAsia="Times New Roman"/>
                <w:sz w:val="20"/>
              </w:rPr>
              <w:t>0 VNĐ</w:t>
            </w:r>
          </w:p>
        </w:tc>
        <w:tc>
          <w:tcPr>
            <w:tcW w:type="dxa" w:w="1560"/>
          </w:tcPr>
          <w:p>
            <w:pPr>
              <w:spacing w:after="0"/>
            </w:pPr>
            <w:r/>
            <w:r>
              <w:rPr>
                <w:rFonts w:ascii="Times New Roman" w:hAnsi="Times New Roman" w:cs="Times New Roman" w:eastAsia="Times New Roman"/>
                <w:sz w:val="20"/>
              </w:rPr>
              <w:t>Báo cáo tổng kết</w:t>
            </w:r>
          </w:p>
        </w:tc>
        <w:tc>
          <w:tcPr>
            <w:tcW w:type="dxa" w:w="1560"/>
          </w:tcPr>
          <w:p>
            <w:pPr>
              <w:spacing w:after="0"/>
            </w:pPr>
            <w:r/>
            <w:r>
              <w:rPr>
                <w:rFonts w:ascii="Times New Roman" w:hAnsi="Times New Roman" w:cs="Times New Roman" w:eastAsia="Times New Roman"/>
                <w:sz w:val="20"/>
              </w:rPr>
              <w:t>Chốt chiến lược trước khi phát triển MVP</w:t>
            </w:r>
          </w:p>
        </w:tc>
      </w:tr>
    </w:tbl>
    <w:p>
      <w:pPr>
        <w:pStyle w:val="Heading3"/>
        <w:shd w:val="clear" w:fill="FFFFFF"/>
        <w:spacing w:line="288" w:lineRule="auto" w:before="260" w:after="240"/>
      </w:pPr>
      <w:r>
        <w:rPr>
          <w:rFonts w:ascii="Times New Roman" w:hAnsi="Times New Roman" w:cs="Times New Roman" w:eastAsia="Times New Roman"/>
          <w:color w:val="000000"/>
          <w:sz w:val="24"/>
        </w:rPr>
        <w:t>4. Thông điệp và ưu đãi ra mắt</w:t>
      </w:r>
    </w:p>
    <w:p>
      <w:pPr>
        <w:pStyle w:val="Heading4"/>
        <w:shd w:val="clear" w:fill="FFFFFF"/>
        <w:spacing w:line="288" w:lineRule="auto" w:before="260" w:after="240"/>
      </w:pPr>
      <w:r>
        <w:rPr>
          <w:rFonts w:ascii="Times New Roman" w:hAnsi="Times New Roman" w:cs="Times New Roman" w:eastAsia="Times New Roman"/>
          <w:color w:val="000000"/>
          <w:sz w:val="24"/>
        </w:rPr>
        <w:t>Thông điệp</w:t>
      </w:r>
    </w:p>
    <w:p>
      <w:pPr>
        <w:spacing w:after="120" w:before="0"/>
        <w:jc w:val="both"/>
      </w:pPr>
      <w:r>
        <w:rPr>
          <w:rFonts w:ascii="Times New Roman" w:hAnsi="Times New Roman" w:cs="Times New Roman" w:eastAsia="Times New Roman"/>
          <w:sz w:val="24"/>
        </w:rPr>
        <w:t>Thông điệp chính được kế thừa từ Mục 3.4:</w:t>
      </w:r>
    </w:p>
    <w:p>
      <w:pPr>
        <w:spacing w:after="120" w:before="0"/>
        <w:ind w:left="567"/>
        <w:jc w:val="both"/>
      </w:pPr>
      <w:r>
        <w:rPr>
          <w:rFonts w:ascii="Times New Roman" w:hAnsi="Times New Roman" w:cs="Times New Roman" w:eastAsia="Times New Roman"/>
          <w:b/>
          <w:i/>
          <w:sz w:val="24"/>
        </w:rPr>
        <w:t>"Ăn đúng cho mục tiêu của bạn, tự động mỗi ngày."</w:t>
      </w:r>
    </w:p>
    <w:p>
      <w:pPr>
        <w:spacing w:after="120" w:before="0"/>
        <w:jc w:val="both"/>
      </w:pPr>
      <w:r>
        <w:rPr>
          <w:rFonts w:ascii="Times New Roman" w:hAnsi="Times New Roman" w:cs="Times New Roman" w:eastAsia="Times New Roman"/>
          <w:sz w:val="24"/>
        </w:rPr>
        <w:t>Ba biến thể thông điệp sẽ được triển khai trên Facebook và TikTok nhằm kiểm chứng hiệu quả trước khi lựa chọn thông điệp chính thức.</w:t>
      </w:r>
    </w:p>
    <w:p>
      <w:pPr>
        <w:pStyle w:val="Heading4"/>
        <w:shd w:val="clear" w:fill="FFFFFF"/>
        <w:spacing w:line="288" w:lineRule="auto" w:before="260" w:after="240"/>
      </w:pPr>
      <w:r>
        <w:rPr>
          <w:rFonts w:ascii="Times New Roman" w:hAnsi="Times New Roman" w:cs="Times New Roman" w:eastAsia="Times New Roman"/>
          <w:color w:val="000000"/>
          <w:sz w:val="24"/>
        </w:rPr>
        <w:t>Kênh quảng bá</w:t>
      </w:r>
    </w:p>
    <w:p>
      <w:pPr>
        <w:spacing w:after="120" w:before="0"/>
        <w:jc w:val="both"/>
      </w:pPr>
      <w:r>
        <w:rPr>
          <w:rFonts w:ascii="Times New Roman" w:hAnsi="Times New Roman" w:cs="Times New Roman" w:eastAsia="Times New Roman"/>
          <w:sz w:val="24"/>
        </w:rPr>
        <w:t>Các kênh truyền thông được sử dụng gồm:</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Facebook Fanpage.</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TikTok.</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Landing Page.</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QR Code đăng ký Beta.</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Demo trực tiếp tại trường đại học và câu lạc bộ.</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Cộng đồng Facebook/Zalo của NutriPlan.</w:t>
      </w:r>
    </w:p>
    <w:p>
      <w:pPr>
        <w:pStyle w:val="Heading4"/>
        <w:shd w:val="clear" w:fill="FFFFFF"/>
        <w:spacing w:line="288" w:lineRule="auto" w:before="260" w:after="240"/>
      </w:pPr>
      <w:r>
        <w:rPr>
          <w:rFonts w:ascii="Times New Roman" w:hAnsi="Times New Roman" w:cs="Times New Roman" w:eastAsia="Times New Roman"/>
          <w:color w:val="000000"/>
          <w:sz w:val="24"/>
        </w:rPr>
        <w:t>Ưu đãi ra mắt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Tham gia chương trình Beta đầu tiên.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Gói dùng thử 3 ngày với mức giá ưu đãi.</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Nhận thông báo sớm khi Web App chính thức ra mắt.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Nhận thực đơn mẫu được cá nhân hóa theo mục tiêu sức khỏe.</w:t>
      </w:r>
    </w:p>
    <w:p>
      <w:pPr>
        <w:pStyle w:val="Heading4"/>
        <w:shd w:val="clear" w:fill="FFFFFF"/>
        <w:spacing w:line="288" w:lineRule="auto" w:before="260" w:after="240"/>
      </w:pPr>
      <w:r>
        <w:rPr>
          <w:rFonts w:ascii="Times New Roman" w:hAnsi="Times New Roman" w:cs="Times New Roman" w:eastAsia="Times New Roman"/>
          <w:color w:val="000000"/>
          <w:sz w:val="24"/>
        </w:rPr>
        <w:t>Chương trình Referral</w:t>
      </w:r>
    </w:p>
    <w:p>
      <w:pPr>
        <w:pStyle w:val="Heading4"/>
        <w:shd w:val="clear" w:fill="FFFFFF"/>
        <w:spacing w:line="288" w:lineRule="auto" w:before="260" w:after="240"/>
      </w:pPr>
      <w:r>
        <w:rPr>
          <w:rFonts w:ascii="Times New Roman" w:hAnsi="Times New Roman" w:cs="Times New Roman" w:eastAsia="Times New Roman"/>
          <w:color w:val="000000"/>
          <w:sz w:val="24"/>
        </w:rPr>
        <w:t>Người giới thiệu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Giảm </w:t>
      </w:r>
      <w:r>
        <w:rPr>
          <w:rFonts w:ascii="Times New Roman" w:hAnsi="Times New Roman" w:cs="Times New Roman" w:eastAsia="Times New Roman"/>
          <w:b/>
          <w:sz w:val="24"/>
        </w:rPr>
        <w:t>10%</w:t>
      </w:r>
      <w:r>
        <w:rPr>
          <w:rFonts w:ascii="Times New Roman" w:hAnsi="Times New Roman" w:cs="Times New Roman" w:eastAsia="Times New Roman"/>
          <w:sz w:val="24"/>
        </w:rPr>
        <w:t xml:space="preserve"> cho gói đăng ký tiếp theo.</w:t>
      </w:r>
    </w:p>
    <w:p>
      <w:pPr>
        <w:spacing w:after="120"/>
      </w:pPr>
      <w:r>
        <w:rPr>
          <w:rFonts w:ascii="Times New Roman" w:hAnsi="Times New Roman" w:cs="Times New Roman" w:eastAsia="Times New Roman"/>
          <w:b/>
          <w:sz w:val="24"/>
        </w:rPr>
        <w:t>Hoặc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Tặng </w:t>
      </w:r>
      <w:r>
        <w:rPr>
          <w:rFonts w:ascii="Times New Roman" w:hAnsi="Times New Roman" w:cs="Times New Roman" w:eastAsia="Times New Roman"/>
          <w:b/>
          <w:sz w:val="24"/>
        </w:rPr>
        <w:t>01 bữa ăn miễn phí</w:t>
      </w:r>
      <w:r>
        <w:rPr>
          <w:rFonts w:ascii="Times New Roman" w:hAnsi="Times New Roman" w:cs="Times New Roman" w:eastAsia="Times New Roman"/>
          <w:sz w:val="24"/>
        </w:rPr>
        <w:t xml:space="preserve"> sau khi người được giới thiệu hoàn tất thanh toán.</w:t>
      </w:r>
    </w:p>
    <w:p>
      <w:pPr>
        <w:pStyle w:val="Heading4"/>
        <w:shd w:val="clear" w:fill="FFFFFF"/>
        <w:spacing w:line="288" w:lineRule="auto" w:before="260" w:after="240"/>
      </w:pPr>
      <w:r>
        <w:rPr>
          <w:rFonts w:ascii="Times New Roman" w:hAnsi="Times New Roman" w:cs="Times New Roman" w:eastAsia="Times New Roman"/>
          <w:color w:val="000000"/>
          <w:sz w:val="24"/>
        </w:rPr>
        <w:t>Người được giới thiệu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Giảm </w:t>
      </w:r>
      <w:r>
        <w:rPr>
          <w:rFonts w:ascii="Times New Roman" w:hAnsi="Times New Roman" w:cs="Times New Roman" w:eastAsia="Times New Roman"/>
          <w:b/>
          <w:sz w:val="24"/>
        </w:rPr>
        <w:t>10%</w:t>
      </w:r>
      <w:r>
        <w:rPr>
          <w:rFonts w:ascii="Times New Roman" w:hAnsi="Times New Roman" w:cs="Times New Roman" w:eastAsia="Times New Roman"/>
          <w:sz w:val="24"/>
        </w:rPr>
        <w:t xml:space="preserve"> cho gói đăng ký đầu tiên.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Miễn phí phí giao hàng trong tuần đầu sử dụng.</w:t>
      </w:r>
    </w:p>
    <w:p>
      <w:pPr>
        <w:pStyle w:val="Heading4"/>
        <w:shd w:val="clear" w:fill="FFFFFF"/>
        <w:spacing w:line="288" w:lineRule="auto" w:before="260" w:after="240"/>
      </w:pPr>
      <w:r>
        <w:rPr>
          <w:rFonts w:ascii="Times New Roman" w:hAnsi="Times New Roman" w:cs="Times New Roman" w:eastAsia="Times New Roman"/>
          <w:color w:val="000000"/>
          <w:sz w:val="24"/>
        </w:rPr>
        <w:t>Điều kiện áp dụng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Người được giới thiệu phải là khách hàng mới.</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Hoàn thành thanh toán tối thiểu một gói tuần.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Mỗi tài khoản được giới thiệu tối đa 10 người trong giai đoạn MVP.</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Không áp dụng đồng thời với các chương trình khuyến mãi khác.</w:t>
      </w:r>
    </w:p>
    <w:p>
      <w:pPr>
        <w:pStyle w:val="Heading3"/>
        <w:shd w:val="clear" w:fill="FFFFFF"/>
        <w:spacing w:line="288" w:lineRule="auto" w:before="260" w:after="240"/>
      </w:pPr>
      <w:r>
        <w:rPr>
          <w:rFonts w:ascii="Times New Roman" w:hAnsi="Times New Roman" w:cs="Times New Roman" w:eastAsia="Times New Roman"/>
          <w:color w:val="000000"/>
          <w:sz w:val="24"/>
        </w:rPr>
        <w:t>5. Điều kiện chuyển sang mở bán chính thức</w:t>
      </w:r>
    </w:p>
    <w:p>
      <w:pPr>
        <w:spacing w:after="120" w:before="0"/>
        <w:jc w:val="both"/>
      </w:pPr>
      <w:r>
        <w:rPr>
          <w:rFonts w:ascii="Times New Roman" w:hAnsi="Times New Roman" w:cs="Times New Roman" w:eastAsia="Times New Roman"/>
          <w:sz w:val="24"/>
        </w:rPr>
        <w:t>NutriPlan chỉ chuyển từ giai đoạn Beta sang mở bán chính thức khi đáp ứng đồng thời các điều kiện sau.</w:t>
      </w:r>
    </w:p>
    <w:p>
      <w:pPr>
        <w:pStyle w:val="Heading4"/>
        <w:shd w:val="clear" w:fill="FFFFFF"/>
        <w:spacing w:line="288" w:lineRule="auto" w:before="260" w:after="240"/>
      </w:pPr>
      <w:r>
        <w:rPr>
          <w:rFonts w:ascii="Times New Roman" w:hAnsi="Times New Roman" w:cs="Times New Roman" w:eastAsia="Times New Roman"/>
          <w:color w:val="000000"/>
          <w:sz w:val="24"/>
        </w:rPr>
        <w:t>Sản phẩm</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Web App MVP hoàn thiện và hoạt động ổn định.</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Hoàn tất chức năng đăng ký, thanh toán và quản lý Subscription.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Hoàn tất kiểm thử các Core Service.</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Hệ thống vận hành ổn định.</w:t>
      </w:r>
    </w:p>
    <w:p>
      <w:pPr>
        <w:pStyle w:val="Heading4"/>
        <w:shd w:val="clear" w:fill="FFFFFF"/>
        <w:spacing w:line="288" w:lineRule="auto" w:before="260" w:after="240"/>
      </w:pPr>
      <w:r>
        <w:rPr>
          <w:rFonts w:ascii="Times New Roman" w:hAnsi="Times New Roman" w:cs="Times New Roman" w:eastAsia="Times New Roman"/>
          <w:color w:val="000000"/>
          <w:sz w:val="24"/>
        </w:rPr>
        <w:t>Vận hành</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Hoàn thiện quy trình phối hợp với bếp đối tác.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Thiết lập quy trình giao hàng.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Có quy trình chăm sóc khách hàng.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Kiểm chứng khả năng vận hành thực tế.</w:t>
      </w:r>
    </w:p>
    <w:p>
      <w:pPr>
        <w:pStyle w:val="Heading4"/>
        <w:shd w:val="clear" w:fill="FFFFFF"/>
        <w:spacing w:line="288" w:lineRule="auto" w:before="260" w:after="240"/>
      </w:pPr>
      <w:r>
        <w:rPr>
          <w:rFonts w:ascii="Times New Roman" w:hAnsi="Times New Roman" w:cs="Times New Roman" w:eastAsia="Times New Roman"/>
          <w:color w:val="000000"/>
          <w:sz w:val="24"/>
        </w:rPr>
        <w:t>Marketing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Xác định được thông điệp có hiệu quả cao nhất.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Facebook, TikTok và Landing Page hoạt động ổn định.</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Chương trình Referral được triển khai.</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Xây dựng được cộng đồng người dùng đầu tiên.</w:t>
      </w:r>
    </w:p>
    <w:p>
      <w:pPr>
        <w:pStyle w:val="Heading4"/>
        <w:shd w:val="clear" w:fill="FFFFFF"/>
        <w:spacing w:line="288" w:lineRule="auto" w:before="260" w:after="240"/>
      </w:pPr>
      <w:r>
        <w:rPr>
          <w:rFonts w:ascii="Times New Roman" w:hAnsi="Times New Roman" w:cs="Times New Roman" w:eastAsia="Times New Roman"/>
          <w:color w:val="000000"/>
          <w:sz w:val="24"/>
        </w:rPr>
        <w:t>KPI</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Đạt số lượng đăng ký Beta theo mục tiêu.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Conversion Rate đạt ngưỡng đề ra.</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Thu thập đủ phản hồi để cải thiện MVP.</w:t>
      </w:r>
    </w:p>
    <w:p>
      <w:pPr>
        <w:pStyle w:val="Heading3"/>
        <w:shd w:val="clear" w:fill="FFFFFF"/>
        <w:spacing w:line="288" w:lineRule="auto" w:before="260" w:after="240"/>
      </w:pPr>
      <w:r>
        <w:rPr>
          <w:rFonts w:ascii="Times New Roman" w:hAnsi="Times New Roman" w:cs="Times New Roman" w:eastAsia="Times New Roman"/>
          <w:color w:val="000000"/>
          <w:sz w:val="24"/>
        </w:rPr>
        <w:t>6. Kế hoạch chuyển đổi Waitlist</w:t>
      </w:r>
    </w:p>
    <w:p>
      <w:pPr>
        <w:spacing w:after="120" w:before="0"/>
        <w:jc w:val="both"/>
      </w:pPr>
      <w:r>
        <w:rPr>
          <w:rFonts w:ascii="Times New Roman" w:hAnsi="Times New Roman" w:cs="Times New Roman" w:eastAsia="Times New Roman"/>
          <w:sz w:val="24"/>
        </w:rPr>
        <w:t>Sau khi Web App MVP hoàn thiện, NutriPlan sẽ:</w:t>
      </w:r>
    </w:p>
    <w:p>
      <w:pPr>
        <w:spacing w:after="120" w:before="0"/>
        <w:ind w:left="357"/>
        <w:jc w:val="both"/>
      </w:pPr>
      <w:r>
        <w:rPr>
          <w:rFonts w:ascii="Times New Roman" w:hAnsi="Times New Roman" w:cs="Times New Roman" w:eastAsia="Times New Roman"/>
          <w:sz w:val="24"/>
        </w:rPr>
        <w:t xml:space="preserve">1. </w:t>
      </w:r>
      <w:r>
        <w:rPr>
          <w:rFonts w:ascii="Times New Roman" w:hAnsi="Times New Roman" w:cs="Times New Roman" w:eastAsia="Times New Roman"/>
          <w:sz w:val="24"/>
        </w:rPr>
        <w:t>Gửi email hoặc thông báo đến toàn bộ danh sách Waitlist.</w:t>
      </w:r>
    </w:p>
    <w:p>
      <w:pPr>
        <w:spacing w:after="120" w:before="0"/>
        <w:ind w:left="357"/>
        <w:jc w:val="both"/>
      </w:pPr>
      <w:r>
        <w:rPr>
          <w:rFonts w:ascii="Times New Roman" w:hAnsi="Times New Roman" w:cs="Times New Roman" w:eastAsia="Times New Roman"/>
          <w:sz w:val="24"/>
        </w:rPr>
        <w:t xml:space="preserve">2. </w:t>
      </w:r>
      <w:r>
        <w:rPr>
          <w:rFonts w:ascii="Times New Roman" w:hAnsi="Times New Roman" w:cs="Times New Roman" w:eastAsia="Times New Roman"/>
          <w:sz w:val="24"/>
        </w:rPr>
        <w:t>Mời người dùng trải nghiệm phiên bản Beta theo từng đợt.</w:t>
      </w:r>
    </w:p>
    <w:p>
      <w:pPr>
        <w:spacing w:after="120" w:before="0"/>
        <w:ind w:left="357"/>
        <w:jc w:val="both"/>
      </w:pPr>
      <w:r>
        <w:rPr>
          <w:rFonts w:ascii="Times New Roman" w:hAnsi="Times New Roman" w:cs="Times New Roman" w:eastAsia="Times New Roman"/>
          <w:sz w:val="24"/>
        </w:rPr>
        <w:t xml:space="preserve">3. </w:t>
      </w:r>
      <w:r>
        <w:rPr>
          <w:rFonts w:ascii="Times New Roman" w:hAnsi="Times New Roman" w:cs="Times New Roman" w:eastAsia="Times New Roman"/>
          <w:sz w:val="24"/>
        </w:rPr>
        <w:t>Ưu tiên những người đăng ký sớm (Early Adopters).</w:t>
      </w:r>
    </w:p>
    <w:p>
      <w:pPr>
        <w:spacing w:after="120" w:before="0"/>
        <w:ind w:left="357"/>
        <w:jc w:val="both"/>
      </w:pPr>
      <w:r>
        <w:rPr>
          <w:rFonts w:ascii="Times New Roman" w:hAnsi="Times New Roman" w:cs="Times New Roman" w:eastAsia="Times New Roman"/>
          <w:sz w:val="24"/>
        </w:rPr>
        <w:t xml:space="preserve">4. </w:t>
      </w:r>
      <w:r>
        <w:rPr>
          <w:rFonts w:ascii="Times New Roman" w:hAnsi="Times New Roman" w:cs="Times New Roman" w:eastAsia="Times New Roman"/>
          <w:sz w:val="24"/>
        </w:rPr>
        <w:t>Tiếp tục triển khai Referral Loop nhằm mở rộng khách hàng.</w:t>
      </w:r>
    </w:p>
    <w:p>
      <w:pPr>
        <w:spacing w:after="120" w:before="0"/>
        <w:ind w:left="357"/>
        <w:jc w:val="both"/>
      </w:pPr>
      <w:r>
        <w:rPr>
          <w:rFonts w:ascii="Times New Roman" w:hAnsi="Times New Roman" w:cs="Times New Roman" w:eastAsia="Times New Roman"/>
          <w:sz w:val="24"/>
        </w:rPr>
        <w:t xml:space="preserve">5. </w:t>
      </w:r>
      <w:r>
        <w:rPr>
          <w:rFonts w:ascii="Times New Roman" w:hAnsi="Times New Roman" w:cs="Times New Roman" w:eastAsia="Times New Roman"/>
          <w:sz w:val="24"/>
        </w:rPr>
        <w:t>Thu thập phản hồi sau quá trình sử dụng.</w:t>
      </w:r>
    </w:p>
    <w:p>
      <w:pPr>
        <w:spacing w:after="120" w:before="0"/>
        <w:ind w:left="357"/>
        <w:jc w:val="both"/>
      </w:pPr>
      <w:r>
        <w:rPr>
          <w:rFonts w:ascii="Times New Roman" w:hAnsi="Times New Roman" w:cs="Times New Roman" w:eastAsia="Times New Roman"/>
          <w:sz w:val="24"/>
        </w:rPr>
        <w:t xml:space="preserve">6. </w:t>
      </w:r>
      <w:r>
        <w:rPr>
          <w:rFonts w:ascii="Times New Roman" w:hAnsi="Times New Roman" w:cs="Times New Roman" w:eastAsia="Times New Roman"/>
          <w:sz w:val="24"/>
        </w:rPr>
        <w:t>Chuyển đổi người dùng Beta thành khách hàng trả phí theo mô hình Subscription.</w:t>
      </w:r>
    </w:p>
    <w:p>
      <w:pPr>
        <w:pStyle w:val="Heading3"/>
        <w:shd w:val="clear" w:fill="FFFFFF"/>
        <w:spacing w:line="288" w:lineRule="auto" w:before="260" w:after="240"/>
      </w:pPr>
      <w:r>
        <w:rPr>
          <w:rFonts w:ascii="Times New Roman" w:hAnsi="Times New Roman" w:cs="Times New Roman" w:eastAsia="Times New Roman"/>
          <w:color w:val="000000"/>
          <w:sz w:val="24"/>
        </w:rPr>
        <w:t>7. Liên kết với các mục khác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Mục 3.2:</w:t>
      </w:r>
      <w:r>
        <w:rPr>
          <w:rFonts w:ascii="Times New Roman" w:hAnsi="Times New Roman" w:cs="Times New Roman" w:eastAsia="Times New Roman"/>
          <w:sz w:val="24"/>
        </w:rPr>
        <w:t xml:space="preserve"> Chỉ tập trung vào phân khúc sinh viên sống xa nhà tại TP.HCM.</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Mục 3.4:</w:t>
      </w:r>
      <w:r>
        <w:rPr>
          <w:rFonts w:ascii="Times New Roman" w:hAnsi="Times New Roman" w:cs="Times New Roman" w:eastAsia="Times New Roman"/>
          <w:sz w:val="24"/>
        </w:rPr>
        <w:t xml:space="preserve"> Sử dụng ba biến thể thông điệp xuyên suốt chiến dịch.</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Mục 3.5:</w:t>
      </w:r>
      <w:r>
        <w:rPr>
          <w:rFonts w:ascii="Times New Roman" w:hAnsi="Times New Roman" w:cs="Times New Roman" w:eastAsia="Times New Roman"/>
          <w:sz w:val="24"/>
        </w:rPr>
        <w:t xml:space="preserve"> Triển khai trên Facebook, TikTok, Landing Page, QR Code và cộng đồng Facebook/Zalo.</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Mục 3.6:</w:t>
      </w:r>
      <w:r>
        <w:rPr>
          <w:rFonts w:ascii="Times New Roman" w:hAnsi="Times New Roman" w:cs="Times New Roman" w:eastAsia="Times New Roman"/>
          <w:sz w:val="24"/>
        </w:rPr>
        <w:t xml:space="preserve"> Áp dụng chiến lược Early Adopters, Referral Loop, Micro KOC và chương trình giới thiệu khách hàng.</w:t>
      </w:r>
    </w:p>
    <w:p>
      <w:pPr>
        <w:pStyle w:val="Heading2"/>
        <w:shd w:val="clear" w:fill="2E74B5"/>
        <w:spacing w:line="400" w:lineRule="auto" w:before="280" w:after="160"/>
        <w:jc w:val="center"/>
      </w:pPr>
      <w:r>
        <w:rPr>
          <w:rFonts w:ascii="Times New Roman" w:hAnsi="Times New Roman" w:cs="Times New Roman" w:eastAsia="Times New Roman"/>
          <w:color w:val="FFFFFF"/>
          <w:sz w:val="24"/>
        </w:rPr>
        <w:t>3.8  Hoạt Động Marketing Giai Đoạn Đầu</w:t>
      </w:r>
    </w:p>
    <w:p>
      <w:pPr>
        <w:pStyle w:val="Heading3"/>
        <w:shd w:val="clear" w:fill="FFFFFF"/>
        <w:spacing w:line="288" w:lineRule="auto" w:before="260" w:after="240"/>
      </w:pPr>
      <w:r>
        <w:rPr>
          <w:rFonts w:ascii="Times New Roman" w:hAnsi="Times New Roman" w:cs="Times New Roman" w:eastAsia="Times New Roman"/>
          <w:color w:val="000000"/>
          <w:sz w:val="24"/>
        </w:rPr>
        <w:t>Tóm tắt quyết định</w:t>
      </w:r>
    </w:p>
    <w:p>
      <w:pPr>
        <w:spacing w:after="120" w:before="0"/>
        <w:jc w:val="both"/>
      </w:pPr>
      <w:r>
        <w:rPr>
          <w:rFonts w:ascii="Times New Roman" w:hAnsi="Times New Roman" w:cs="Times New Roman" w:eastAsia="Times New Roman"/>
          <w:sz w:val="24"/>
        </w:rPr>
        <w:t>Phần này biến thông điệp và kênh đã chốt thành tài sản chạy được trong chiến dịch. Nhóm dựng một landing page duy nhất làm điểm hội tụ của mọi kênh, một form đăng ký beta chỉ sáu trường để không mất người giữa chừng, một lịch nội dung tám mẩu chia theo bốn nhóm giáo dục, bằng chứng, hậu trường, chuyển đổi, và một cơ chế giới thiệu bằng mã riêng để đo được nguồn khách. Nguyên tắc xuyên suốt: mỗi mẩu nội dung chỉ một lời kêu gọi hành động và phải gắn với đúng một chỉ số ở mục 3.9, nếu không đo được thì không đăng.</w:t>
      </w:r>
    </w:p>
    <w:p>
      <w:pPr>
        <w:pStyle w:val="Heading3"/>
        <w:shd w:val="clear" w:fill="FFFFFF"/>
        <w:spacing w:line="288" w:lineRule="auto" w:before="260" w:after="240"/>
      </w:pPr>
      <w:r>
        <w:rPr>
          <w:rFonts w:ascii="Times New Roman" w:hAnsi="Times New Roman" w:cs="Times New Roman" w:eastAsia="Times New Roman"/>
          <w:color w:val="000000"/>
          <w:sz w:val="24"/>
        </w:rPr>
        <w:t>Sơ đồ hành trình và cơ cấu nội dung</w:t>
      </w:r>
    </w:p>
    <w:p>
      <w:pPr>
        <w:spacing w:after="120" w:before="0"/>
        <w:jc w:val="both"/>
      </w:pPr>
      <w:r>
        <w:rPr>
          <w:rFonts w:ascii="Times New Roman" w:hAnsi="Times New Roman" w:cs="Times New Roman" w:eastAsia="Times New Roman"/>
          <w:sz w:val="24"/>
        </w:rPr>
        <w:t>Hành trình từ nội dung tới khách hàng và vòng giới thiệu quay lại:</w:t>
      </w:r>
    </w:p>
    <w:p>
      <w:pPr>
        <w:jc w:val="center"/>
      </w:pPr>
      <w:r>
        <w:drawing>
          <wp:inline>
            <wp:extent cx="5760000" cy="1983674"/>
            <wp:docPr id="6" name="Picture 6"/>
            <wp:cNvGraphicFramePr>
              <a:graphicFrameLocks noChangeAspect="1"/>
            </wp:cNvGraphicFramePr>
            <a:graphic>
              <a:graphicData uri="http://schemas.openxmlformats.org/drawingml/2006/picture">
                <pic:pic>
                  <pic:nvPicPr>
                    <pic:cNvPr id="0" name="diag-6.png"/>
                    <pic:cNvPicPr/>
                  </pic:nvPicPr>
                  <pic:blipFill>
                    <a:blip r:embed="rId14"/>
                    <a:stretch>
                      <a:fillRect/>
                    </a:stretch>
                  </pic:blipFill>
                  <pic:spPr>
                    <a:xfrm>
                      <a:off x="0" y="0"/>
                      <a:ext cx="5760000" cy="1983674"/>
                    </a:xfrm>
                    <a:prstGeom prst="rect"/>
                  </pic:spPr>
                </pic:pic>
              </a:graphicData>
            </a:graphic>
          </wp:inline>
        </w:drawing>
      </w:r>
    </w:p>
    <w:p>
      <w:pPr>
        <w:spacing w:after="120" w:before="0"/>
        <w:jc w:val="both"/>
      </w:pPr>
      <w:r>
        <w:rPr>
          <w:rFonts w:ascii="Times New Roman" w:hAnsi="Times New Roman" w:cs="Times New Roman" w:eastAsia="Times New Roman"/>
          <w:sz w:val="24"/>
        </w:rPr>
        <w:t>Cơ cấu tám mẩu nội dung giai đoạn đầu, ưu tiên chuyển đổi và bằng chứng:</w:t>
      </w:r>
    </w:p>
    <w:p>
      <w:pPr>
        <w:jc w:val="center"/>
      </w:pPr>
      <w:r>
        <w:drawing>
          <wp:inline>
            <wp:extent cx="5283600" cy="3780000"/>
            <wp:docPr id="7" name="Picture 7"/>
            <wp:cNvGraphicFramePr>
              <a:graphicFrameLocks noChangeAspect="1"/>
            </wp:cNvGraphicFramePr>
            <a:graphic>
              <a:graphicData uri="http://schemas.openxmlformats.org/drawingml/2006/picture">
                <pic:pic>
                  <pic:nvPicPr>
                    <pic:cNvPr id="0" name="diag-7.png"/>
                    <pic:cNvPicPr/>
                  </pic:nvPicPr>
                  <pic:blipFill>
                    <a:blip r:embed="rId15"/>
                    <a:stretch>
                      <a:fillRect/>
                    </a:stretch>
                  </pic:blipFill>
                  <pic:spPr>
                    <a:xfrm>
                      <a:off x="0" y="0"/>
                      <a:ext cx="5283600" cy="3780000"/>
                    </a:xfrm>
                    <a:prstGeom prst="rect"/>
                  </pic:spPr>
                </pic:pic>
              </a:graphicData>
            </a:graphic>
          </wp:inline>
        </w:drawing>
      </w:r>
    </w:p>
    <w:p>
      <w:pPr>
        <w:pStyle w:val="Heading3"/>
        <w:shd w:val="clear" w:fill="FFFFFF"/>
        <w:spacing w:line="288" w:lineRule="auto" w:before="260" w:after="240"/>
      </w:pPr>
      <w:r>
        <w:rPr>
          <w:rFonts w:ascii="Times New Roman" w:hAnsi="Times New Roman" w:cs="Times New Roman" w:eastAsia="Times New Roman"/>
          <w:color w:val="000000"/>
          <w:sz w:val="24"/>
        </w:rPr>
        <w:t>1. Lịch nội dung giai đoạn đầu</w:t>
      </w:r>
    </w:p>
    <w:p>
      <w:pPr>
        <w:spacing w:after="120" w:before="0"/>
        <w:jc w:val="both"/>
      </w:pPr>
      <w:r>
        <w:rPr>
          <w:rFonts w:ascii="Times New Roman" w:hAnsi="Times New Roman" w:cs="Times New Roman" w:eastAsia="Times New Roman"/>
          <w:sz w:val="24"/>
        </w:rPr>
        <w:t>Tám mẩu nội dung, chia theo bốn nhóm nội dung. Cột chỉ số đo là ràng buộc bắt buộc: mẩu nào không gán được chỉ số thì bị loại khỏi lịch.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1337"/>
        <w:gridCol w:w="1337"/>
        <w:gridCol w:w="1337"/>
        <w:gridCol w:w="1337"/>
        <w:gridCol w:w="1337"/>
        <w:gridCol w:w="1337"/>
        <w:gridCol w:w="1337"/>
      </w:tblGrid>
      <w:tr>
        <w:tc>
          <w:tcPr>
            <w:tcW w:type="dxa" w:w="1337"/>
          </w:tcPr>
          <w:p>
            <w:pPr>
              <w:spacing w:after="0"/>
              <w:jc w:val="center"/>
            </w:pPr>
            <w:r/>
            <w:r>
              <w:rPr>
                <w:rFonts w:ascii="Times New Roman" w:hAnsi="Times New Roman" w:cs="Times New Roman" w:eastAsia="Times New Roman"/>
                <w:b/>
                <w:sz w:val="21"/>
              </w:rPr>
              <w:t>#</w:t>
            </w:r>
          </w:p>
        </w:tc>
        <w:tc>
          <w:tcPr>
            <w:tcW w:type="dxa" w:w="1337"/>
          </w:tcPr>
          <w:p>
            <w:pPr>
              <w:spacing w:after="0"/>
              <w:jc w:val="center"/>
            </w:pPr>
            <w:r/>
            <w:r>
              <w:rPr>
                <w:rFonts w:ascii="Times New Roman" w:hAnsi="Times New Roman" w:cs="Times New Roman" w:eastAsia="Times New Roman"/>
                <w:b/>
                <w:sz w:val="21"/>
              </w:rPr>
              <w:t>Nhóm nội dung</w:t>
            </w:r>
          </w:p>
        </w:tc>
        <w:tc>
          <w:tcPr>
            <w:tcW w:type="dxa" w:w="1337"/>
          </w:tcPr>
          <w:p>
            <w:pPr>
              <w:spacing w:after="0"/>
              <w:jc w:val="center"/>
            </w:pPr>
            <w:r/>
            <w:r>
              <w:rPr>
                <w:rFonts w:ascii="Times New Roman" w:hAnsi="Times New Roman" w:cs="Times New Roman" w:eastAsia="Times New Roman"/>
                <w:b/>
                <w:sz w:val="21"/>
              </w:rPr>
              <w:t>Nội dung cụ thể</w:t>
            </w:r>
          </w:p>
        </w:tc>
        <w:tc>
          <w:tcPr>
            <w:tcW w:type="dxa" w:w="1337"/>
          </w:tcPr>
          <w:p>
            <w:pPr>
              <w:spacing w:after="0"/>
              <w:jc w:val="center"/>
            </w:pPr>
            <w:r/>
            <w:r>
              <w:rPr>
                <w:rFonts w:ascii="Times New Roman" w:hAnsi="Times New Roman" w:cs="Times New Roman" w:eastAsia="Times New Roman"/>
                <w:b/>
                <w:sz w:val="21"/>
              </w:rPr>
              <w:t>Định dạng</w:t>
            </w:r>
          </w:p>
        </w:tc>
        <w:tc>
          <w:tcPr>
            <w:tcW w:type="dxa" w:w="1337"/>
          </w:tcPr>
          <w:p>
            <w:pPr>
              <w:spacing w:after="0"/>
              <w:jc w:val="center"/>
            </w:pPr>
            <w:r/>
            <w:r>
              <w:rPr>
                <w:rFonts w:ascii="Times New Roman" w:hAnsi="Times New Roman" w:cs="Times New Roman" w:eastAsia="Times New Roman"/>
                <w:b/>
                <w:sz w:val="21"/>
              </w:rPr>
              <w:t>Kênh</w:t>
            </w:r>
          </w:p>
        </w:tc>
        <w:tc>
          <w:tcPr>
            <w:tcW w:type="dxa" w:w="1337"/>
          </w:tcPr>
          <w:p>
            <w:pPr>
              <w:spacing w:after="0"/>
              <w:jc w:val="center"/>
            </w:pPr>
            <w:r/>
            <w:r>
              <w:rPr>
                <w:rFonts w:ascii="Times New Roman" w:hAnsi="Times New Roman" w:cs="Times New Roman" w:eastAsia="Times New Roman"/>
                <w:b/>
                <w:sz w:val="21"/>
              </w:rPr>
              <w:t>Lời kêu gọi hành động</w:t>
            </w:r>
          </w:p>
        </w:tc>
        <w:tc>
          <w:tcPr>
            <w:tcW w:type="dxa" w:w="1337"/>
          </w:tcPr>
          <w:p>
            <w:pPr>
              <w:spacing w:after="0"/>
              <w:jc w:val="center"/>
            </w:pPr>
            <w:r/>
            <w:r>
              <w:rPr>
                <w:rFonts w:ascii="Times New Roman" w:hAnsi="Times New Roman" w:cs="Times New Roman" w:eastAsia="Times New Roman"/>
                <w:b/>
                <w:sz w:val="21"/>
              </w:rPr>
              <w:t>Chỉ số đo</w:t>
            </w:r>
          </w:p>
        </w:tc>
      </w:tr>
      <w:tr>
        <w:tc>
          <w:tcPr>
            <w:tcW w:type="dxa" w:w="1337"/>
          </w:tcPr>
          <w:p>
            <w:pPr>
              <w:spacing w:after="0"/>
            </w:pPr>
            <w:r/>
            <w:r>
              <w:rPr>
                <w:rFonts w:ascii="Times New Roman" w:hAnsi="Times New Roman" w:cs="Times New Roman" w:eastAsia="Times New Roman"/>
                <w:sz w:val="20"/>
              </w:rPr>
              <w:t>1</w:t>
            </w:r>
          </w:p>
        </w:tc>
        <w:tc>
          <w:tcPr>
            <w:tcW w:type="dxa" w:w="1337"/>
          </w:tcPr>
          <w:p>
            <w:pPr>
              <w:spacing w:after="0"/>
            </w:pPr>
            <w:r/>
            <w:r>
              <w:rPr>
                <w:rFonts w:ascii="Times New Roman" w:hAnsi="Times New Roman" w:cs="Times New Roman" w:eastAsia="Times New Roman"/>
                <w:sz w:val="20"/>
              </w:rPr>
              <w:t>Giáo dục</w:t>
            </w:r>
          </w:p>
        </w:tc>
        <w:tc>
          <w:tcPr>
            <w:tcW w:type="dxa" w:w="1337"/>
          </w:tcPr>
          <w:p>
            <w:pPr>
              <w:spacing w:after="0"/>
            </w:pPr>
            <w:r/>
            <w:r>
              <w:rPr>
                <w:rFonts w:ascii="Times New Roman" w:hAnsi="Times New Roman" w:cs="Times New Roman" w:eastAsia="Times New Roman"/>
                <w:sz w:val="20"/>
              </w:rPr>
              <w:t>Sinh viên nên ăn bao nhiêu calo một ngày để tăng cơ, cách tính nhanh theo cân nặng</w:t>
            </w:r>
          </w:p>
        </w:tc>
        <w:tc>
          <w:tcPr>
            <w:tcW w:type="dxa" w:w="1337"/>
          </w:tcPr>
          <w:p>
            <w:pPr>
              <w:spacing w:after="0"/>
            </w:pPr>
            <w:r/>
            <w:r>
              <w:rPr>
                <w:rFonts w:ascii="Times New Roman" w:hAnsi="Times New Roman" w:cs="Times New Roman" w:eastAsia="Times New Roman"/>
                <w:sz w:val="20"/>
              </w:rPr>
              <w:t>Video 30 giây, có chữ trên màn hình</w:t>
            </w:r>
          </w:p>
        </w:tc>
        <w:tc>
          <w:tcPr>
            <w:tcW w:type="dxa" w:w="1337"/>
          </w:tcPr>
          <w:p>
            <w:pPr>
              <w:spacing w:after="0"/>
            </w:pPr>
            <w:r/>
            <w:r>
              <w:rPr>
                <w:rFonts w:ascii="Times New Roman" w:hAnsi="Times New Roman" w:cs="Times New Roman" w:eastAsia="Times New Roman"/>
                <w:sz w:val="20"/>
              </w:rPr>
              <w:t>TikTok</w:t>
            </w:r>
          </w:p>
        </w:tc>
        <w:tc>
          <w:tcPr>
            <w:tcW w:type="dxa" w:w="1337"/>
          </w:tcPr>
          <w:p>
            <w:pPr>
              <w:spacing w:after="0"/>
            </w:pPr>
            <w:r/>
            <w:r>
              <w:rPr>
                <w:rFonts w:ascii="Times New Roman" w:hAnsi="Times New Roman" w:cs="Times New Roman" w:eastAsia="Times New Roman"/>
                <w:sz w:val="20"/>
              </w:rPr>
              <w:t>Xem cách tính riêng cho bạn ở link tiểu sử</w:t>
            </w:r>
          </w:p>
        </w:tc>
        <w:tc>
          <w:tcPr>
            <w:tcW w:type="dxa" w:w="1337"/>
          </w:tcPr>
          <w:p>
            <w:pPr>
              <w:spacing w:after="0"/>
            </w:pPr>
            <w:r/>
            <w:r>
              <w:rPr>
                <w:rFonts w:ascii="Times New Roman" w:hAnsi="Times New Roman" w:cs="Times New Roman" w:eastAsia="Times New Roman"/>
                <w:sz w:val="20"/>
              </w:rPr>
              <w:t>Lượt xem, lượt xem hết video, lượt click link</w:t>
            </w:r>
          </w:p>
        </w:tc>
      </w:tr>
      <w:tr>
        <w:tc>
          <w:tcPr>
            <w:tcW w:type="dxa" w:w="1337"/>
          </w:tcPr>
          <w:p>
            <w:pPr>
              <w:spacing w:after="0"/>
            </w:pPr>
            <w:r/>
            <w:r>
              <w:rPr>
                <w:rFonts w:ascii="Times New Roman" w:hAnsi="Times New Roman" w:cs="Times New Roman" w:eastAsia="Times New Roman"/>
                <w:sz w:val="20"/>
              </w:rPr>
              <w:t>2</w:t>
            </w:r>
          </w:p>
        </w:tc>
        <w:tc>
          <w:tcPr>
            <w:tcW w:type="dxa" w:w="1337"/>
          </w:tcPr>
          <w:p>
            <w:pPr>
              <w:spacing w:after="0"/>
            </w:pPr>
            <w:r/>
            <w:r>
              <w:rPr>
                <w:rFonts w:ascii="Times New Roman" w:hAnsi="Times New Roman" w:cs="Times New Roman" w:eastAsia="Times New Roman"/>
                <w:sz w:val="20"/>
              </w:rPr>
              <w:t>Giáo dục</w:t>
            </w:r>
          </w:p>
        </w:tc>
        <w:tc>
          <w:tcPr>
            <w:tcW w:type="dxa" w:w="1337"/>
          </w:tcPr>
          <w:p>
            <w:pPr>
              <w:spacing w:after="0"/>
            </w:pPr>
            <w:r/>
            <w:r>
              <w:rPr>
                <w:rFonts w:ascii="Times New Roman" w:hAnsi="Times New Roman" w:cs="Times New Roman" w:eastAsia="Times New Roman"/>
                <w:sz w:val="20"/>
              </w:rPr>
              <w:t>Ăn gì để đủ protein khi ở trọ không có bếp, năm lựa chọn mua được quanh trường</w:t>
            </w:r>
          </w:p>
        </w:tc>
        <w:tc>
          <w:tcPr>
            <w:tcW w:type="dxa" w:w="1337"/>
          </w:tcPr>
          <w:p>
            <w:pPr>
              <w:spacing w:after="0"/>
            </w:pPr>
            <w:r/>
            <w:r>
              <w:rPr>
                <w:rFonts w:ascii="Times New Roman" w:hAnsi="Times New Roman" w:cs="Times New Roman" w:eastAsia="Times New Roman"/>
                <w:sz w:val="20"/>
              </w:rPr>
              <w:t>Video 30 giây</w:t>
            </w:r>
          </w:p>
        </w:tc>
        <w:tc>
          <w:tcPr>
            <w:tcW w:type="dxa" w:w="1337"/>
          </w:tcPr>
          <w:p>
            <w:pPr>
              <w:spacing w:after="0"/>
            </w:pPr>
            <w:r/>
            <w:r>
              <w:rPr>
                <w:rFonts w:ascii="Times New Roman" w:hAnsi="Times New Roman" w:cs="Times New Roman" w:eastAsia="Times New Roman"/>
                <w:sz w:val="20"/>
              </w:rPr>
              <w:t>TikTok</w:t>
            </w:r>
          </w:p>
        </w:tc>
        <w:tc>
          <w:tcPr>
            <w:tcW w:type="dxa" w:w="1337"/>
          </w:tcPr>
          <w:p>
            <w:pPr>
              <w:spacing w:after="0"/>
            </w:pPr>
            <w:r/>
            <w:r>
              <w:rPr>
                <w:rFonts w:ascii="Times New Roman" w:hAnsi="Times New Roman" w:cs="Times New Roman" w:eastAsia="Times New Roman"/>
                <w:sz w:val="20"/>
              </w:rPr>
              <w:t>Nhận thực đơn mẫu theo mục tiêu</w:t>
            </w:r>
          </w:p>
        </w:tc>
        <w:tc>
          <w:tcPr>
            <w:tcW w:type="dxa" w:w="1337"/>
          </w:tcPr>
          <w:p>
            <w:pPr>
              <w:spacing w:after="0"/>
            </w:pPr>
            <w:r/>
            <w:r>
              <w:rPr>
                <w:rFonts w:ascii="Times New Roman" w:hAnsi="Times New Roman" w:cs="Times New Roman" w:eastAsia="Times New Roman"/>
                <w:sz w:val="20"/>
              </w:rPr>
              <w:t>Lượt xem, lượt click link</w:t>
            </w:r>
          </w:p>
        </w:tc>
      </w:tr>
      <w:tr>
        <w:tc>
          <w:tcPr>
            <w:tcW w:type="dxa" w:w="1337"/>
          </w:tcPr>
          <w:p>
            <w:pPr>
              <w:spacing w:after="0"/>
            </w:pPr>
            <w:r/>
            <w:r>
              <w:rPr>
                <w:rFonts w:ascii="Times New Roman" w:hAnsi="Times New Roman" w:cs="Times New Roman" w:eastAsia="Times New Roman"/>
                <w:sz w:val="20"/>
              </w:rPr>
              <w:t>3</w:t>
            </w:r>
          </w:p>
        </w:tc>
        <w:tc>
          <w:tcPr>
            <w:tcW w:type="dxa" w:w="1337"/>
          </w:tcPr>
          <w:p>
            <w:pPr>
              <w:spacing w:after="0"/>
            </w:pPr>
            <w:r/>
            <w:r>
              <w:rPr>
                <w:rFonts w:ascii="Times New Roman" w:hAnsi="Times New Roman" w:cs="Times New Roman" w:eastAsia="Times New Roman"/>
                <w:sz w:val="20"/>
              </w:rPr>
              <w:t>Chuyển đổi</w:t>
            </w:r>
          </w:p>
        </w:tc>
        <w:tc>
          <w:tcPr>
            <w:tcW w:type="dxa" w:w="1337"/>
          </w:tcPr>
          <w:p>
            <w:pPr>
              <w:spacing w:after="0"/>
            </w:pPr>
            <w:r/>
            <w:r>
              <w:rPr>
                <w:rFonts w:ascii="Times New Roman" w:hAnsi="Times New Roman" w:cs="Times New Roman" w:eastAsia="Times New Roman"/>
                <w:sz w:val="20"/>
              </w:rPr>
              <w:t>Biến thể A: Hết cảnh nghĩ trưa nay ăn gì. Cảnh lướt app 15 phút rồi lại đặt món cũ, cắt sang suất NutriPlan tự đến</w:t>
            </w:r>
          </w:p>
        </w:tc>
        <w:tc>
          <w:tcPr>
            <w:tcW w:type="dxa" w:w="1337"/>
          </w:tcPr>
          <w:p>
            <w:pPr>
              <w:spacing w:after="0"/>
            </w:pPr>
            <w:r/>
            <w:r>
              <w:rPr>
                <w:rFonts w:ascii="Times New Roman" w:hAnsi="Times New Roman" w:cs="Times New Roman" w:eastAsia="Times New Roman"/>
                <w:sz w:val="20"/>
              </w:rPr>
              <w:t>Video 20 đến 30 giây</w:t>
            </w:r>
          </w:p>
        </w:tc>
        <w:tc>
          <w:tcPr>
            <w:tcW w:type="dxa" w:w="1337"/>
          </w:tcPr>
          <w:p>
            <w:pPr>
              <w:spacing w:after="0"/>
            </w:pPr>
            <w:r/>
            <w:r>
              <w:rPr>
                <w:rFonts w:ascii="Times New Roman" w:hAnsi="Times New Roman" w:cs="Times New Roman" w:eastAsia="Times New Roman"/>
                <w:sz w:val="20"/>
              </w:rPr>
              <w:t>TikTok</w:t>
            </w:r>
          </w:p>
        </w:tc>
        <w:tc>
          <w:tcPr>
            <w:tcW w:type="dxa" w:w="1337"/>
          </w:tcPr>
          <w:p>
            <w:pPr>
              <w:spacing w:after="0"/>
            </w:pPr>
            <w:r/>
            <w:r>
              <w:rPr>
                <w:rFonts w:ascii="Times New Roman" w:hAnsi="Times New Roman" w:cs="Times New Roman" w:eastAsia="Times New Roman"/>
                <w:sz w:val="20"/>
              </w:rPr>
              <w:t>Đăng ký dùng thử beta</w:t>
            </w:r>
          </w:p>
        </w:tc>
        <w:tc>
          <w:tcPr>
            <w:tcW w:type="dxa" w:w="1337"/>
          </w:tcPr>
          <w:p>
            <w:pPr>
              <w:spacing w:after="0"/>
            </w:pPr>
            <w:r/>
            <w:r>
              <w:rPr>
                <w:rFonts w:ascii="Times New Roman" w:hAnsi="Times New Roman" w:cs="Times New Roman" w:eastAsia="Times New Roman"/>
                <w:sz w:val="20"/>
              </w:rPr>
              <w:t>Lượt xem, tỷ lệ click trên lượt xem</w:t>
            </w:r>
          </w:p>
        </w:tc>
      </w:tr>
      <w:tr>
        <w:tc>
          <w:tcPr>
            <w:tcW w:type="dxa" w:w="1337"/>
          </w:tcPr>
          <w:p>
            <w:pPr>
              <w:spacing w:after="0"/>
            </w:pPr>
            <w:r/>
            <w:r>
              <w:rPr>
                <w:rFonts w:ascii="Times New Roman" w:hAnsi="Times New Roman" w:cs="Times New Roman" w:eastAsia="Times New Roman"/>
                <w:sz w:val="20"/>
              </w:rPr>
              <w:t>4</w:t>
            </w:r>
          </w:p>
        </w:tc>
        <w:tc>
          <w:tcPr>
            <w:tcW w:type="dxa" w:w="1337"/>
          </w:tcPr>
          <w:p>
            <w:pPr>
              <w:spacing w:after="0"/>
            </w:pPr>
            <w:r/>
            <w:r>
              <w:rPr>
                <w:rFonts w:ascii="Times New Roman" w:hAnsi="Times New Roman" w:cs="Times New Roman" w:eastAsia="Times New Roman"/>
                <w:sz w:val="20"/>
              </w:rPr>
              <w:t>Chuyển đổi</w:t>
            </w:r>
          </w:p>
        </w:tc>
        <w:tc>
          <w:tcPr>
            <w:tcW w:type="dxa" w:w="1337"/>
          </w:tcPr>
          <w:p>
            <w:pPr>
              <w:spacing w:after="0"/>
            </w:pPr>
            <w:r/>
            <w:r>
              <w:rPr>
                <w:rFonts w:ascii="Times New Roman" w:hAnsi="Times New Roman" w:cs="Times New Roman" w:eastAsia="Times New Roman"/>
                <w:sz w:val="20"/>
              </w:rPr>
              <w:t>Biến thể B: Đủ protein mỗi bữa để tập có kết quả. Bản cho S2: Đủ chất mỗi bữa để không tụt sức mùa thi</w:t>
            </w:r>
          </w:p>
        </w:tc>
        <w:tc>
          <w:tcPr>
            <w:tcW w:type="dxa" w:w="1337"/>
          </w:tcPr>
          <w:p>
            <w:pPr>
              <w:spacing w:after="0"/>
            </w:pPr>
            <w:r/>
            <w:r>
              <w:rPr>
                <w:rFonts w:ascii="Times New Roman" w:hAnsi="Times New Roman" w:cs="Times New Roman" w:eastAsia="Times New Roman"/>
                <w:sz w:val="20"/>
              </w:rPr>
              <w:t>Ảnh mockup màn hồ sơ dinh dưỡng và thực đơn tuần, kèm caption</w:t>
            </w:r>
          </w:p>
        </w:tc>
        <w:tc>
          <w:tcPr>
            <w:tcW w:type="dxa" w:w="1337"/>
          </w:tcPr>
          <w:p>
            <w:pPr>
              <w:spacing w:after="0"/>
            </w:pPr>
            <w:r/>
            <w:r>
              <w:rPr>
                <w:rFonts w:ascii="Times New Roman" w:hAnsi="Times New Roman" w:cs="Times New Roman" w:eastAsia="Times New Roman"/>
                <w:sz w:val="20"/>
              </w:rPr>
              <w:t>TikTok, Facebook group</w:t>
            </w:r>
          </w:p>
        </w:tc>
        <w:tc>
          <w:tcPr>
            <w:tcW w:type="dxa" w:w="1337"/>
          </w:tcPr>
          <w:p>
            <w:pPr>
              <w:spacing w:after="0"/>
            </w:pPr>
            <w:r/>
            <w:r>
              <w:rPr>
                <w:rFonts w:ascii="Times New Roman" w:hAnsi="Times New Roman" w:cs="Times New Roman" w:eastAsia="Times New Roman"/>
                <w:sz w:val="20"/>
              </w:rPr>
              <w:t>Nhận thực đơn mẫu theo mục tiêu</w:t>
            </w:r>
          </w:p>
        </w:tc>
        <w:tc>
          <w:tcPr>
            <w:tcW w:type="dxa" w:w="1337"/>
          </w:tcPr>
          <w:p>
            <w:pPr>
              <w:spacing w:after="0"/>
            </w:pPr>
            <w:r/>
            <w:r>
              <w:rPr>
                <w:rFonts w:ascii="Times New Roman" w:hAnsi="Times New Roman" w:cs="Times New Roman" w:eastAsia="Times New Roman"/>
                <w:sz w:val="20"/>
              </w:rPr>
              <w:t>Lượt tương tác, tỷ lệ đăng ký trên click</w:t>
            </w:r>
          </w:p>
        </w:tc>
      </w:tr>
      <w:tr>
        <w:tc>
          <w:tcPr>
            <w:tcW w:type="dxa" w:w="1337"/>
          </w:tcPr>
          <w:p>
            <w:pPr>
              <w:spacing w:after="0"/>
            </w:pPr>
            <w:r/>
            <w:r>
              <w:rPr>
                <w:rFonts w:ascii="Times New Roman" w:hAnsi="Times New Roman" w:cs="Times New Roman" w:eastAsia="Times New Roman"/>
                <w:sz w:val="20"/>
              </w:rPr>
              <w:t>5</w:t>
            </w:r>
          </w:p>
        </w:tc>
        <w:tc>
          <w:tcPr>
            <w:tcW w:type="dxa" w:w="1337"/>
          </w:tcPr>
          <w:p>
            <w:pPr>
              <w:spacing w:after="0"/>
            </w:pPr>
            <w:r/>
            <w:r>
              <w:rPr>
                <w:rFonts w:ascii="Times New Roman" w:hAnsi="Times New Roman" w:cs="Times New Roman" w:eastAsia="Times New Roman"/>
                <w:sz w:val="20"/>
              </w:rPr>
              <w:t>Chuyển đổi</w:t>
            </w:r>
          </w:p>
        </w:tc>
        <w:tc>
          <w:tcPr>
            <w:tcW w:type="dxa" w:w="1337"/>
          </w:tcPr>
          <w:p>
            <w:pPr>
              <w:spacing w:after="0"/>
            </w:pPr>
            <w:r/>
            <w:r>
              <w:rPr>
                <w:rFonts w:ascii="Times New Roman" w:hAnsi="Times New Roman" w:cs="Times New Roman" w:eastAsia="Times New Roman"/>
                <w:sz w:val="20"/>
              </w:rPr>
              <w:t>Biến thể C: Biết trước tiền ăn cả tháng, không vượt ngân sách. Ảnh so sánh hóa đơn đặt lẻ rải rác và một gói gọn</w:t>
            </w:r>
          </w:p>
        </w:tc>
        <w:tc>
          <w:tcPr>
            <w:tcW w:type="dxa" w:w="1337"/>
          </w:tcPr>
          <w:p>
            <w:pPr>
              <w:spacing w:after="0"/>
            </w:pPr>
            <w:r/>
            <w:r>
              <w:rPr>
                <w:rFonts w:ascii="Times New Roman" w:hAnsi="Times New Roman" w:cs="Times New Roman" w:eastAsia="Times New Roman"/>
                <w:sz w:val="20"/>
              </w:rPr>
              <w:t>Ảnh, kèm caption</w:t>
            </w:r>
          </w:p>
        </w:tc>
        <w:tc>
          <w:tcPr>
            <w:tcW w:type="dxa" w:w="1337"/>
          </w:tcPr>
          <w:p>
            <w:pPr>
              <w:spacing w:after="0"/>
            </w:pPr>
            <w:r/>
            <w:r>
              <w:rPr>
                <w:rFonts w:ascii="Times New Roman" w:hAnsi="Times New Roman" w:cs="Times New Roman" w:eastAsia="Times New Roman"/>
                <w:sz w:val="20"/>
              </w:rPr>
              <w:t>Facebook group, Zalo</w:t>
            </w:r>
          </w:p>
        </w:tc>
        <w:tc>
          <w:tcPr>
            <w:tcW w:type="dxa" w:w="1337"/>
          </w:tcPr>
          <w:p>
            <w:pPr>
              <w:spacing w:after="0"/>
            </w:pPr>
            <w:r/>
            <w:r>
              <w:rPr>
                <w:rFonts w:ascii="Times New Roman" w:hAnsi="Times New Roman" w:cs="Times New Roman" w:eastAsia="Times New Roman"/>
                <w:sz w:val="20"/>
              </w:rPr>
              <w:t>Xem bảng giá gói dùng thử</w:t>
            </w:r>
          </w:p>
        </w:tc>
        <w:tc>
          <w:tcPr>
            <w:tcW w:type="dxa" w:w="1337"/>
          </w:tcPr>
          <w:p>
            <w:pPr>
              <w:spacing w:after="0"/>
            </w:pPr>
            <w:r/>
            <w:r>
              <w:rPr>
                <w:rFonts w:ascii="Times New Roman" w:hAnsi="Times New Roman" w:cs="Times New Roman" w:eastAsia="Times New Roman"/>
                <w:sz w:val="20"/>
              </w:rPr>
              <w:t>Lượt tương tác, lượt click</w:t>
            </w:r>
          </w:p>
        </w:tc>
      </w:tr>
      <w:tr>
        <w:tc>
          <w:tcPr>
            <w:tcW w:type="dxa" w:w="1337"/>
          </w:tcPr>
          <w:p>
            <w:pPr>
              <w:spacing w:after="0"/>
            </w:pPr>
            <w:r/>
            <w:r>
              <w:rPr>
                <w:rFonts w:ascii="Times New Roman" w:hAnsi="Times New Roman" w:cs="Times New Roman" w:eastAsia="Times New Roman"/>
                <w:sz w:val="20"/>
              </w:rPr>
              <w:t>6</w:t>
            </w:r>
          </w:p>
        </w:tc>
        <w:tc>
          <w:tcPr>
            <w:tcW w:type="dxa" w:w="1337"/>
          </w:tcPr>
          <w:p>
            <w:pPr>
              <w:spacing w:after="0"/>
            </w:pPr>
            <w:r/>
            <w:r>
              <w:rPr>
                <w:rFonts w:ascii="Times New Roman" w:hAnsi="Times New Roman" w:cs="Times New Roman" w:eastAsia="Times New Roman"/>
                <w:sz w:val="20"/>
              </w:rPr>
              <w:t>Bằng chứng</w:t>
            </w:r>
          </w:p>
        </w:tc>
        <w:tc>
          <w:tcPr>
            <w:tcW w:type="dxa" w:w="1337"/>
          </w:tcPr>
          <w:p>
            <w:pPr>
              <w:spacing w:after="0"/>
            </w:pPr>
            <w:r/>
            <w:r>
              <w:rPr>
                <w:rFonts w:ascii="Times New Roman" w:hAnsi="Times New Roman" w:cs="Times New Roman" w:eastAsia="Times New Roman"/>
                <w:sz w:val="20"/>
              </w:rPr>
              <w:t>Ảnh chụp buổi demo tại lớp, kèm con số đã có bao nhiêu bạn đăng ký waitlist tính đến hôm nay</w:t>
            </w:r>
          </w:p>
        </w:tc>
        <w:tc>
          <w:tcPr>
            <w:tcW w:type="dxa" w:w="1337"/>
          </w:tcPr>
          <w:p>
            <w:pPr>
              <w:spacing w:after="0"/>
            </w:pPr>
            <w:r/>
            <w:r>
              <w:rPr>
                <w:rFonts w:ascii="Times New Roman" w:hAnsi="Times New Roman" w:cs="Times New Roman" w:eastAsia="Times New Roman"/>
                <w:sz w:val="20"/>
              </w:rPr>
              <w:t>Ảnh, đăng dạng cập nhật</w:t>
            </w:r>
          </w:p>
        </w:tc>
        <w:tc>
          <w:tcPr>
            <w:tcW w:type="dxa" w:w="1337"/>
          </w:tcPr>
          <w:p>
            <w:pPr>
              <w:spacing w:after="0"/>
            </w:pPr>
            <w:r/>
            <w:r>
              <w:rPr>
                <w:rFonts w:ascii="Times New Roman" w:hAnsi="Times New Roman" w:cs="Times New Roman" w:eastAsia="Times New Roman"/>
                <w:sz w:val="20"/>
              </w:rPr>
              <w:t>Facebook group, Zalo</w:t>
            </w:r>
          </w:p>
        </w:tc>
        <w:tc>
          <w:tcPr>
            <w:tcW w:type="dxa" w:w="1337"/>
          </w:tcPr>
          <w:p>
            <w:pPr>
              <w:spacing w:after="0"/>
            </w:pPr>
            <w:r/>
            <w:r>
              <w:rPr>
                <w:rFonts w:ascii="Times New Roman" w:hAnsi="Times New Roman" w:cs="Times New Roman" w:eastAsia="Times New Roman"/>
                <w:sz w:val="20"/>
              </w:rPr>
              <w:t>Vào xem còn bao nhiêu suất ưu đãi</w:t>
            </w:r>
          </w:p>
        </w:tc>
        <w:tc>
          <w:tcPr>
            <w:tcW w:type="dxa" w:w="1337"/>
          </w:tcPr>
          <w:p>
            <w:pPr>
              <w:spacing w:after="0"/>
            </w:pPr>
            <w:r/>
            <w:r>
              <w:rPr>
                <w:rFonts w:ascii="Times New Roman" w:hAnsi="Times New Roman" w:cs="Times New Roman" w:eastAsia="Times New Roman"/>
                <w:sz w:val="20"/>
              </w:rPr>
              <w:t>Lượt tương tác, lượt click</w:t>
            </w:r>
          </w:p>
        </w:tc>
      </w:tr>
      <w:tr>
        <w:tc>
          <w:tcPr>
            <w:tcW w:type="dxa" w:w="1337"/>
          </w:tcPr>
          <w:p>
            <w:pPr>
              <w:spacing w:after="0"/>
            </w:pPr>
            <w:r/>
            <w:r>
              <w:rPr>
                <w:rFonts w:ascii="Times New Roman" w:hAnsi="Times New Roman" w:cs="Times New Roman" w:eastAsia="Times New Roman"/>
                <w:sz w:val="20"/>
              </w:rPr>
              <w:t>7</w:t>
            </w:r>
          </w:p>
        </w:tc>
        <w:tc>
          <w:tcPr>
            <w:tcW w:type="dxa" w:w="1337"/>
          </w:tcPr>
          <w:p>
            <w:pPr>
              <w:spacing w:after="0"/>
            </w:pPr>
            <w:r/>
            <w:r>
              <w:rPr>
                <w:rFonts w:ascii="Times New Roman" w:hAnsi="Times New Roman" w:cs="Times New Roman" w:eastAsia="Times New Roman"/>
                <w:sz w:val="20"/>
              </w:rPr>
              <w:t>Bằng chứng</w:t>
            </w:r>
          </w:p>
        </w:tc>
        <w:tc>
          <w:tcPr>
            <w:tcW w:type="dxa" w:w="1337"/>
          </w:tcPr>
          <w:p>
            <w:pPr>
              <w:spacing w:after="0"/>
            </w:pPr>
            <w:r/>
            <w:r>
              <w:rPr>
                <w:rFonts w:ascii="Times New Roman" w:hAnsi="Times New Roman" w:cs="Times New Roman" w:eastAsia="Times New Roman"/>
                <w:sz w:val="20"/>
              </w:rPr>
              <w:t>Câu nói nguyên văn của người đăng ký về nỗi đau của họ, có xin phép trước khi đăng</w:t>
            </w:r>
          </w:p>
        </w:tc>
        <w:tc>
          <w:tcPr>
            <w:tcW w:type="dxa" w:w="1337"/>
          </w:tcPr>
          <w:p>
            <w:pPr>
              <w:spacing w:after="0"/>
            </w:pPr>
            <w:r/>
            <w:r>
              <w:rPr>
                <w:rFonts w:ascii="Times New Roman" w:hAnsi="Times New Roman" w:cs="Times New Roman" w:eastAsia="Times New Roman"/>
                <w:sz w:val="20"/>
              </w:rPr>
              <w:t>Ảnh chữ</w:t>
            </w:r>
          </w:p>
        </w:tc>
        <w:tc>
          <w:tcPr>
            <w:tcW w:type="dxa" w:w="1337"/>
          </w:tcPr>
          <w:p>
            <w:pPr>
              <w:spacing w:after="0"/>
            </w:pPr>
            <w:r/>
            <w:r>
              <w:rPr>
                <w:rFonts w:ascii="Times New Roman" w:hAnsi="Times New Roman" w:cs="Times New Roman" w:eastAsia="Times New Roman"/>
                <w:sz w:val="20"/>
              </w:rPr>
              <w:t>TikTok, Facebook group</w:t>
            </w:r>
          </w:p>
        </w:tc>
        <w:tc>
          <w:tcPr>
            <w:tcW w:type="dxa" w:w="1337"/>
          </w:tcPr>
          <w:p>
            <w:pPr>
              <w:spacing w:after="0"/>
            </w:pPr>
            <w:r/>
            <w:r>
              <w:rPr>
                <w:rFonts w:ascii="Times New Roman" w:hAnsi="Times New Roman" w:cs="Times New Roman" w:eastAsia="Times New Roman"/>
                <w:sz w:val="20"/>
              </w:rPr>
              <w:t>Đăng ký dùng thử beta</w:t>
            </w:r>
          </w:p>
        </w:tc>
        <w:tc>
          <w:tcPr>
            <w:tcW w:type="dxa" w:w="1337"/>
          </w:tcPr>
          <w:p>
            <w:pPr>
              <w:spacing w:after="0"/>
            </w:pPr>
            <w:r/>
            <w:r>
              <w:rPr>
                <w:rFonts w:ascii="Times New Roman" w:hAnsi="Times New Roman" w:cs="Times New Roman" w:eastAsia="Times New Roman"/>
                <w:sz w:val="20"/>
              </w:rPr>
              <w:t>Lượt tương tác</w:t>
            </w:r>
          </w:p>
        </w:tc>
      </w:tr>
      <w:tr>
        <w:tc>
          <w:tcPr>
            <w:tcW w:type="dxa" w:w="1337"/>
          </w:tcPr>
          <w:p>
            <w:pPr>
              <w:spacing w:after="0"/>
            </w:pPr>
            <w:r/>
            <w:r>
              <w:rPr>
                <w:rFonts w:ascii="Times New Roman" w:hAnsi="Times New Roman" w:cs="Times New Roman" w:eastAsia="Times New Roman"/>
                <w:sz w:val="20"/>
              </w:rPr>
              <w:t>8</w:t>
            </w:r>
          </w:p>
        </w:tc>
        <w:tc>
          <w:tcPr>
            <w:tcW w:type="dxa" w:w="1337"/>
          </w:tcPr>
          <w:p>
            <w:pPr>
              <w:spacing w:after="0"/>
            </w:pPr>
            <w:r/>
            <w:r>
              <w:rPr>
                <w:rFonts w:ascii="Times New Roman" w:hAnsi="Times New Roman" w:cs="Times New Roman" w:eastAsia="Times New Roman"/>
                <w:sz w:val="20"/>
              </w:rPr>
              <w:t>Hậu trường</w:t>
            </w:r>
          </w:p>
        </w:tc>
        <w:tc>
          <w:tcPr>
            <w:tcW w:type="dxa" w:w="1337"/>
          </w:tcPr>
          <w:p>
            <w:pPr>
              <w:spacing w:after="0"/>
            </w:pPr>
            <w:r/>
            <w:r>
              <w:rPr>
                <w:rFonts w:ascii="Times New Roman" w:hAnsi="Times New Roman" w:cs="Times New Roman" w:eastAsia="Times New Roman"/>
                <w:sz w:val="20"/>
              </w:rPr>
              <w:t>Nhóm bốn sinh viên đang xây NutriPlan, vì sao bắt đầu từ chính bữa ăn của mình</w:t>
            </w:r>
          </w:p>
        </w:tc>
        <w:tc>
          <w:tcPr>
            <w:tcW w:type="dxa" w:w="1337"/>
          </w:tcPr>
          <w:p>
            <w:pPr>
              <w:spacing w:after="0"/>
            </w:pPr>
            <w:r/>
            <w:r>
              <w:rPr>
                <w:rFonts w:ascii="Times New Roman" w:hAnsi="Times New Roman" w:cs="Times New Roman" w:eastAsia="Times New Roman"/>
                <w:sz w:val="20"/>
              </w:rPr>
              <w:t>Video 45 giây</w:t>
            </w:r>
          </w:p>
        </w:tc>
        <w:tc>
          <w:tcPr>
            <w:tcW w:type="dxa" w:w="1337"/>
          </w:tcPr>
          <w:p>
            <w:pPr>
              <w:spacing w:after="0"/>
            </w:pPr>
            <w:r/>
            <w:r>
              <w:rPr>
                <w:rFonts w:ascii="Times New Roman" w:hAnsi="Times New Roman" w:cs="Times New Roman" w:eastAsia="Times New Roman"/>
                <w:sz w:val="20"/>
              </w:rPr>
              <w:t>TikTok</w:t>
            </w:r>
          </w:p>
        </w:tc>
        <w:tc>
          <w:tcPr>
            <w:tcW w:type="dxa" w:w="1337"/>
          </w:tcPr>
          <w:p>
            <w:pPr>
              <w:spacing w:after="0"/>
            </w:pPr>
            <w:r/>
            <w:r>
              <w:rPr>
                <w:rFonts w:ascii="Times New Roman" w:hAnsi="Times New Roman" w:cs="Times New Roman" w:eastAsia="Times New Roman"/>
                <w:sz w:val="20"/>
              </w:rPr>
              <w:t>Theo dõi để xem nhóm làm tiếp</w:t>
            </w:r>
          </w:p>
        </w:tc>
        <w:tc>
          <w:tcPr>
            <w:tcW w:type="dxa" w:w="1337"/>
          </w:tcPr>
          <w:p>
            <w:pPr>
              <w:spacing w:after="0"/>
            </w:pPr>
            <w:r/>
            <w:r>
              <w:rPr>
                <w:rFonts w:ascii="Times New Roman" w:hAnsi="Times New Roman" w:cs="Times New Roman" w:eastAsia="Times New Roman"/>
                <w:sz w:val="20"/>
              </w:rPr>
              <w:t>Lượt xem, lượt theo dõi mới</w:t>
            </w:r>
          </w:p>
        </w:tc>
      </w:tr>
    </w:tbl>
    <w:p>
      <w:pPr>
        <w:spacing w:after="120" w:before="0"/>
        <w:jc w:val="both"/>
      </w:pPr>
      <w:r>
        <w:rPr>
          <w:rFonts w:ascii="Times New Roman" w:hAnsi="Times New Roman" w:cs="Times New Roman" w:eastAsia="Times New Roman"/>
          <w:sz w:val="24"/>
        </w:rPr>
        <w:t>Cách phân bổ theo thời gian trong chiến dịch bảy ngày (gắn với kịch bản ở kế hoạch chiến dịch kiểm chứng nhu cầu giai đoạn sau):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Mở màn (ngày 1): đăng mẩu 3, 4, 5 cùng lúc để phép so sánh A/B sạch, ba biến thể xuất phát cùng điều kiện.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Phủ sóng và demo (ngày 2 đến 4): đăng mẩu 1, 2 để kéo thêm reach, đăng mẩu 6 và 7 sau buổi demo đầu tiên vì lúc đó mới có bằng chứng thật.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Mẩu 8 đăng cuối, phục vụ giữ người theo dõi cho giai đoạn sau chứ không nhắm chuyển đổi trong chiến dịch.</w:t>
      </w:r>
    </w:p>
    <w:p>
      <w:pPr>
        <w:spacing w:after="120" w:before="0"/>
        <w:jc w:val="both"/>
      </w:pPr>
      <w:r>
        <w:rPr>
          <w:rFonts w:ascii="Times New Roman" w:hAnsi="Times New Roman" w:cs="Times New Roman" w:eastAsia="Times New Roman"/>
          <w:sz w:val="24"/>
        </w:rPr>
        <w:t>Nhóm hậu trường chỉ có một mẩu vì trong một chiến dịch ngắn ngày, ưu tiên cao nhất là nội dung chuyển đổi và bằng chứng. Nội dung hậu trường có giá trị dài hạn cho việc xây niềm tin nhưng không tạo ra đăng ký ngay trong chiến dịch.</w:t>
      </w:r>
    </w:p>
    <w:p>
      <w:pPr>
        <w:pStyle w:val="Heading3"/>
        <w:shd w:val="clear" w:fill="FFFFFF"/>
        <w:spacing w:line="288" w:lineRule="auto" w:before="260" w:after="240"/>
      </w:pPr>
      <w:r>
        <w:rPr>
          <w:rFonts w:ascii="Times New Roman" w:hAnsi="Times New Roman" w:cs="Times New Roman" w:eastAsia="Times New Roman"/>
          <w:color w:val="000000"/>
          <w:sz w:val="24"/>
        </w:rPr>
        <w:t>2. Đặc tả landing page</w:t>
      </w:r>
    </w:p>
    <w:p>
      <w:pPr>
        <w:spacing w:after="120" w:before="0"/>
        <w:jc w:val="both"/>
      </w:pPr>
      <w:r>
        <w:rPr>
          <w:rFonts w:ascii="Times New Roman" w:hAnsi="Times New Roman" w:cs="Times New Roman" w:eastAsia="Times New Roman"/>
          <w:sz w:val="24"/>
        </w:rPr>
        <w:t>Một trang duy nhất, dựng bằng công cụ không cần lập trình (Canva Site hoặc Framer). Mọi kênh ở mục 3.5 đều dẫn về đây, không có đích đến thứ hai.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4680"/>
        <w:gridCol w:w="4680"/>
      </w:tblGrid>
      <w:tr>
        <w:tc>
          <w:tcPr>
            <w:tcW w:type="dxa" w:w="4680"/>
          </w:tcPr>
          <w:p>
            <w:pPr>
              <w:spacing w:after="0"/>
              <w:jc w:val="center"/>
            </w:pPr>
            <w:r/>
            <w:r>
              <w:rPr>
                <w:rFonts w:ascii="Times New Roman" w:hAnsi="Times New Roman" w:cs="Times New Roman" w:eastAsia="Times New Roman"/>
                <w:b/>
                <w:sz w:val="21"/>
              </w:rPr>
              <w:t>Khối</w:t>
            </w:r>
          </w:p>
        </w:tc>
        <w:tc>
          <w:tcPr>
            <w:tcW w:type="dxa" w:w="4680"/>
          </w:tcPr>
          <w:p>
            <w:pPr>
              <w:spacing w:after="0"/>
              <w:jc w:val="center"/>
            </w:pPr>
            <w:r/>
            <w:r>
              <w:rPr>
                <w:rFonts w:ascii="Times New Roman" w:hAnsi="Times New Roman" w:cs="Times New Roman" w:eastAsia="Times New Roman"/>
                <w:b/>
                <w:sz w:val="21"/>
              </w:rPr>
              <w:t>Nội dung</w:t>
            </w:r>
          </w:p>
        </w:tc>
      </w:tr>
      <w:tr>
        <w:tc>
          <w:tcPr>
            <w:tcW w:type="dxa" w:w="4680"/>
          </w:tcPr>
          <w:p>
            <w:pPr>
              <w:spacing w:after="0"/>
            </w:pPr>
            <w:r/>
            <w:r>
              <w:rPr>
                <w:rFonts w:ascii="Times New Roman" w:hAnsi="Times New Roman" w:cs="Times New Roman" w:eastAsia="Times New Roman"/>
                <w:sz w:val="20"/>
              </w:rPr>
              <w:t>Tiêu đề</w:t>
            </w:r>
          </w:p>
        </w:tc>
        <w:tc>
          <w:tcPr>
            <w:tcW w:type="dxa" w:w="4680"/>
          </w:tcPr>
          <w:p>
            <w:pPr>
              <w:spacing w:after="0"/>
            </w:pPr>
            <w:r/>
            <w:r>
              <w:rPr>
                <w:rFonts w:ascii="Times New Roman" w:hAnsi="Times New Roman" w:cs="Times New Roman" w:eastAsia="Times New Roman"/>
                <w:sz w:val="20"/>
              </w:rPr>
              <w:t>Hết cảnh nghĩ trưa nay ăn gì.</w:t>
            </w:r>
          </w:p>
        </w:tc>
      </w:tr>
      <w:tr>
        <w:tc>
          <w:tcPr>
            <w:tcW w:type="dxa" w:w="4680"/>
          </w:tcPr>
          <w:p>
            <w:pPr>
              <w:spacing w:after="0"/>
            </w:pPr>
            <w:r/>
            <w:r>
              <w:rPr>
                <w:rFonts w:ascii="Times New Roman" w:hAnsi="Times New Roman" w:cs="Times New Roman" w:eastAsia="Times New Roman"/>
                <w:sz w:val="20"/>
              </w:rPr>
              <w:t>Phụ đề</w:t>
            </w:r>
          </w:p>
        </w:tc>
        <w:tc>
          <w:tcPr>
            <w:tcW w:type="dxa" w:w="4680"/>
          </w:tcPr>
          <w:p>
            <w:pPr>
              <w:spacing w:after="0"/>
            </w:pPr>
            <w:r/>
            <w:r>
              <w:rPr>
                <w:rFonts w:ascii="Times New Roman" w:hAnsi="Times New Roman" w:cs="Times New Roman" w:eastAsia="Times New Roman"/>
                <w:sz w:val="20"/>
              </w:rPr>
              <w:t>Suất ăn đúng dinh dưỡng của riêng bạn, tự đến mỗi ngày. Bạn chỉ việc ăn.</w:t>
            </w:r>
          </w:p>
        </w:tc>
      </w:tr>
      <w:tr>
        <w:tc>
          <w:tcPr>
            <w:tcW w:type="dxa" w:w="4680"/>
          </w:tcPr>
          <w:p>
            <w:pPr>
              <w:spacing w:after="0"/>
            </w:pPr>
            <w:r/>
            <w:r>
              <w:rPr>
                <w:rFonts w:ascii="Times New Roman" w:hAnsi="Times New Roman" w:cs="Times New Roman" w:eastAsia="Times New Roman"/>
                <w:sz w:val="20"/>
              </w:rPr>
              <w:t>Nút chính</w:t>
            </w:r>
          </w:p>
        </w:tc>
        <w:tc>
          <w:tcPr>
            <w:tcW w:type="dxa" w:w="4680"/>
          </w:tcPr>
          <w:p>
            <w:pPr>
              <w:spacing w:after="0"/>
            </w:pPr>
            <w:r/>
            <w:r>
              <w:rPr>
                <w:rFonts w:ascii="Times New Roman" w:hAnsi="Times New Roman" w:cs="Times New Roman" w:eastAsia="Times New Roman"/>
                <w:sz w:val="20"/>
              </w:rPr>
              <w:t>Đăng ký dùng thử beta (dẫn thẳng xuống form)</w:t>
            </w:r>
          </w:p>
        </w:tc>
      </w:tr>
      <w:tr>
        <w:tc>
          <w:tcPr>
            <w:tcW w:type="dxa" w:w="4680"/>
          </w:tcPr>
          <w:p>
            <w:pPr>
              <w:spacing w:after="0"/>
            </w:pPr>
            <w:r/>
            <w:r>
              <w:rPr>
                <w:rFonts w:ascii="Times New Roman" w:hAnsi="Times New Roman" w:cs="Times New Roman" w:eastAsia="Times New Roman"/>
                <w:sz w:val="20"/>
              </w:rPr>
              <w:t>Khối vấn đề</w:t>
            </w:r>
          </w:p>
        </w:tc>
        <w:tc>
          <w:tcPr>
            <w:tcW w:type="dxa" w:w="4680"/>
          </w:tcPr>
          <w:p>
            <w:pPr>
              <w:spacing w:after="0"/>
            </w:pPr>
            <w:r/>
            <w:r>
              <w:rPr>
                <w:rFonts w:ascii="Times New Roman" w:hAnsi="Times New Roman" w:cs="Times New Roman" w:eastAsia="Times New Roman"/>
                <w:sz w:val="20"/>
              </w:rPr>
              <w:t>Ba dòng mô tả nỗi đau bằng ngôn ngữ persona: lướt app 15 phút rồi lại đặt đúng món hôm qua, tập mãi không lên vì ăn thất thường, mùa thi ăn cho có rồi tụt sức</w:t>
            </w:r>
          </w:p>
        </w:tc>
      </w:tr>
      <w:tr>
        <w:tc>
          <w:tcPr>
            <w:tcW w:type="dxa" w:w="4680"/>
          </w:tcPr>
          <w:p>
            <w:pPr>
              <w:spacing w:after="0"/>
            </w:pPr>
            <w:r/>
            <w:r>
              <w:rPr>
                <w:rFonts w:ascii="Times New Roman" w:hAnsi="Times New Roman" w:cs="Times New Roman" w:eastAsia="Times New Roman"/>
                <w:sz w:val="20"/>
              </w:rPr>
              <w:t>Khối cách hoạt động</w:t>
            </w:r>
          </w:p>
        </w:tc>
        <w:tc>
          <w:tcPr>
            <w:tcW w:type="dxa" w:w="4680"/>
          </w:tcPr>
          <w:p>
            <w:pPr>
              <w:spacing w:after="0"/>
            </w:pPr>
            <w:r/>
            <w:r>
              <w:rPr>
                <w:rFonts w:ascii="Times New Roman" w:hAnsi="Times New Roman" w:cs="Times New Roman" w:eastAsia="Times New Roman"/>
                <w:sz w:val="20"/>
              </w:rPr>
              <w:t>Ba bước: điền hồ sơ dinh dưỡng, nhận thực đơn tuần đã tính sẵn calo và protein, chọn gói và bữa tự đến mỗi ngày</w:t>
            </w:r>
          </w:p>
        </w:tc>
      </w:tr>
      <w:tr>
        <w:tc>
          <w:tcPr>
            <w:tcW w:type="dxa" w:w="4680"/>
          </w:tcPr>
          <w:p>
            <w:pPr>
              <w:spacing w:after="0"/>
            </w:pPr>
            <w:r/>
            <w:r>
              <w:rPr>
                <w:rFonts w:ascii="Times New Roman" w:hAnsi="Times New Roman" w:cs="Times New Roman" w:eastAsia="Times New Roman"/>
                <w:sz w:val="20"/>
              </w:rPr>
              <w:t>Khối mockup</w:t>
            </w:r>
          </w:p>
        </w:tc>
        <w:tc>
          <w:tcPr>
            <w:tcW w:type="dxa" w:w="4680"/>
          </w:tcPr>
          <w:p>
            <w:pPr>
              <w:spacing w:after="0"/>
            </w:pPr>
            <w:r/>
            <w:r>
              <w:rPr>
                <w:rFonts w:ascii="Times New Roman" w:hAnsi="Times New Roman" w:cs="Times New Roman" w:eastAsia="Times New Roman"/>
                <w:sz w:val="20"/>
              </w:rPr>
              <w:t>Ba ảnh giao diện: màn hồ sơ dinh dưỡng, màn thực đơn tuần, màn đặt gói. Ghi rõ dưới ảnh: đây là bản mô phỏng giao diện, sản phẩm đang trong giai đoạn phát triển</w:t>
            </w:r>
          </w:p>
        </w:tc>
      </w:tr>
      <w:tr>
        <w:tc>
          <w:tcPr>
            <w:tcW w:type="dxa" w:w="4680"/>
          </w:tcPr>
          <w:p>
            <w:pPr>
              <w:spacing w:after="0"/>
            </w:pPr>
            <w:r/>
            <w:r>
              <w:rPr>
                <w:rFonts w:ascii="Times New Roman" w:hAnsi="Times New Roman" w:cs="Times New Roman" w:eastAsia="Times New Roman"/>
                <w:sz w:val="20"/>
              </w:rPr>
              <w:t>Khối bằng chứng</w:t>
            </w:r>
          </w:p>
        </w:tc>
        <w:tc>
          <w:tcPr>
            <w:tcW w:type="dxa" w:w="4680"/>
          </w:tcPr>
          <w:p>
            <w:pPr>
              <w:spacing w:after="0"/>
            </w:pPr>
            <w:r/>
            <w:r>
              <w:rPr>
                <w:rFonts w:ascii="Times New Roman" w:hAnsi="Times New Roman" w:cs="Times New Roman" w:eastAsia="Times New Roman"/>
                <w:sz w:val="20"/>
              </w:rPr>
              <w:t>Con số waitlist cập nhật liên tục, câu nói thật của người đăng ký, ảnh buổi demo tại lớp</w:t>
            </w:r>
          </w:p>
        </w:tc>
      </w:tr>
      <w:tr>
        <w:tc>
          <w:tcPr>
            <w:tcW w:type="dxa" w:w="4680"/>
          </w:tcPr>
          <w:p>
            <w:pPr>
              <w:spacing w:after="0"/>
            </w:pPr>
            <w:r/>
            <w:r>
              <w:rPr>
                <w:rFonts w:ascii="Times New Roman" w:hAnsi="Times New Roman" w:cs="Times New Roman" w:eastAsia="Times New Roman"/>
                <w:sz w:val="20"/>
              </w:rPr>
              <w:t>Khối giá</w:t>
            </w:r>
          </w:p>
        </w:tc>
        <w:tc>
          <w:tcPr>
            <w:tcW w:type="dxa" w:w="4680"/>
          </w:tcPr>
          <w:p>
            <w:pPr>
              <w:spacing w:after="0"/>
            </w:pPr>
            <w:r/>
            <w:r>
              <w:rPr>
                <w:rFonts w:ascii="Times New Roman" w:hAnsi="Times New Roman" w:cs="Times New Roman" w:eastAsia="Times New Roman"/>
                <w:sz w:val="20"/>
              </w:rPr>
              <w:t>Khoảng giá gói cho sinh viên và gói dùng thử 1 đến 2 ngày, nêu rõ đây là giá dự kiến giai đoạn beta</w:t>
            </w:r>
          </w:p>
        </w:tc>
      </w:tr>
      <w:tr>
        <w:tc>
          <w:tcPr>
            <w:tcW w:type="dxa" w:w="4680"/>
          </w:tcPr>
          <w:p>
            <w:pPr>
              <w:spacing w:after="0"/>
            </w:pPr>
            <w:r/>
            <w:r>
              <w:rPr>
                <w:rFonts w:ascii="Times New Roman" w:hAnsi="Times New Roman" w:cs="Times New Roman" w:eastAsia="Times New Roman"/>
                <w:sz w:val="20"/>
              </w:rPr>
              <w:t>Khối hỏi đáp</w:t>
            </w:r>
          </w:p>
        </w:tc>
        <w:tc>
          <w:tcPr>
            <w:tcW w:type="dxa" w:w="4680"/>
          </w:tcPr>
          <w:p>
            <w:pPr>
              <w:spacing w:after="0"/>
            </w:pPr>
            <w:r/>
            <w:r>
              <w:rPr>
                <w:rFonts w:ascii="Times New Roman" w:hAnsi="Times New Roman" w:cs="Times New Roman" w:eastAsia="Times New Roman"/>
                <w:sz w:val="20"/>
              </w:rPr>
              <w:t>Năm câu, lấy đúng từ phản đối thu được trong buổi demo và cập nhật liên tục trong chiến dịch</w:t>
            </w:r>
          </w:p>
        </w:tc>
      </w:tr>
      <w:tr>
        <w:tc>
          <w:tcPr>
            <w:tcW w:type="dxa" w:w="4680"/>
          </w:tcPr>
          <w:p>
            <w:pPr>
              <w:spacing w:after="0"/>
            </w:pPr>
            <w:r/>
            <w:r>
              <w:rPr>
                <w:rFonts w:ascii="Times New Roman" w:hAnsi="Times New Roman" w:cs="Times New Roman" w:eastAsia="Times New Roman"/>
                <w:sz w:val="20"/>
              </w:rPr>
              <w:t>Nút cuối trang</w:t>
            </w:r>
          </w:p>
        </w:tc>
        <w:tc>
          <w:tcPr>
            <w:tcW w:type="dxa" w:w="4680"/>
          </w:tcPr>
          <w:p>
            <w:pPr>
              <w:spacing w:after="0"/>
            </w:pPr>
            <w:r/>
            <w:r>
              <w:rPr>
                <w:rFonts w:ascii="Times New Roman" w:hAnsi="Times New Roman" w:cs="Times New Roman" w:eastAsia="Times New Roman"/>
                <w:sz w:val="20"/>
              </w:rPr>
              <w:t>Lặp lại đúng nút chính, không thêm nút mới</w:t>
            </w:r>
          </w:p>
        </w:tc>
      </w:tr>
    </w:tbl>
    <w:p>
      <w:pPr>
        <w:spacing w:after="120" w:before="0"/>
        <w:jc w:val="both"/>
      </w:pPr>
      <w:r>
        <w:rPr>
          <w:rFonts w:ascii="Times New Roman" w:hAnsi="Times New Roman" w:cs="Times New Roman" w:eastAsia="Times New Roman"/>
          <w:sz w:val="24"/>
        </w:rPr>
        <w:t>Nguyên tắc thiết kế:</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Chỉ một lời kêu gọi hành động trên toàn trang, lặp lại ở đầu và cuối. Không đặt thêm nút tải app, xem thêm hay liên hệ tư vấn vì mỗi nút thêm vào là một cách để người dùng rời đi mà không để lại thông tin.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Ba biến thể thông điệp dùng chung trang này, chỉ khác khối tiêu đề và phụ đề. Nhờ vậy chênh lệch về tỷ lệ đăng ký giữa ba biến thể quy hết về sức mạnh thông điệp, không lẫn với khác biệt thiết kế.</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Ghi rõ trạng thái mô phỏng ở khối mockup và trạng thái dự kiến ở khối giá. Đây là yêu cầu bắt buộc của nguyên tắc marketing có trách nhiệm, và cũng tránh việc người đăng ký thất vọng khi biết sản phẩm chưa chạy.</w:t>
      </w:r>
    </w:p>
    <w:p>
      <w:pPr>
        <w:pStyle w:val="Heading3"/>
        <w:shd w:val="clear" w:fill="FFFFFF"/>
        <w:spacing w:line="288" w:lineRule="auto" w:before="260" w:after="240"/>
      </w:pPr>
      <w:r>
        <w:rPr>
          <w:rFonts w:ascii="Times New Roman" w:hAnsi="Times New Roman" w:cs="Times New Roman" w:eastAsia="Times New Roman"/>
          <w:color w:val="000000"/>
          <w:sz w:val="24"/>
        </w:rPr>
        <w:t>3. Form đăng ký beta</w:t>
      </w:r>
    </w:p>
    <w:p>
      <w:pPr>
        <w:spacing w:after="120" w:before="0"/>
        <w:jc w:val="both"/>
      </w:pPr>
      <w:r>
        <w:rPr>
          <w:rFonts w:ascii="Times New Roman" w:hAnsi="Times New Roman" w:cs="Times New Roman" w:eastAsia="Times New Roman"/>
          <w:sz w:val="24"/>
        </w:rPr>
        <w:t>Sáu trường, tối đa một phút để điền. Mỗi trường phải trả lời được câu hỏi vì sao cần, nếu không thì bỏ.</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3120"/>
        <w:gridCol w:w="3120"/>
        <w:gridCol w:w="3120"/>
      </w:tblGrid>
      <w:tr>
        <w:tc>
          <w:tcPr>
            <w:tcW w:type="dxa" w:w="3120"/>
          </w:tcPr>
          <w:p>
            <w:pPr>
              <w:spacing w:after="0"/>
              <w:jc w:val="center"/>
            </w:pPr>
            <w:r/>
            <w:r>
              <w:rPr>
                <w:rFonts w:ascii="Times New Roman" w:hAnsi="Times New Roman" w:cs="Times New Roman" w:eastAsia="Times New Roman"/>
                <w:b/>
                <w:sz w:val="21"/>
              </w:rPr>
              <w:t>Trường</w:t>
            </w:r>
          </w:p>
        </w:tc>
        <w:tc>
          <w:tcPr>
            <w:tcW w:type="dxa" w:w="3120"/>
          </w:tcPr>
          <w:p>
            <w:pPr>
              <w:spacing w:after="0"/>
              <w:jc w:val="center"/>
            </w:pPr>
            <w:r/>
            <w:r>
              <w:rPr>
                <w:rFonts w:ascii="Times New Roman" w:hAnsi="Times New Roman" w:cs="Times New Roman" w:eastAsia="Times New Roman"/>
                <w:b/>
                <w:sz w:val="21"/>
              </w:rPr>
              <w:t>Bắt buộc</w:t>
            </w:r>
          </w:p>
        </w:tc>
        <w:tc>
          <w:tcPr>
            <w:tcW w:type="dxa" w:w="3120"/>
          </w:tcPr>
          <w:p>
            <w:pPr>
              <w:spacing w:after="0"/>
              <w:jc w:val="center"/>
            </w:pPr>
            <w:r/>
            <w:r>
              <w:rPr>
                <w:rFonts w:ascii="Times New Roman" w:hAnsi="Times New Roman" w:cs="Times New Roman" w:eastAsia="Times New Roman"/>
                <w:b/>
                <w:sz w:val="21"/>
              </w:rPr>
              <w:t>Vì sao cần</w:t>
            </w:r>
          </w:p>
        </w:tc>
      </w:tr>
      <w:tr>
        <w:tc>
          <w:tcPr>
            <w:tcW w:type="dxa" w:w="3120"/>
          </w:tcPr>
          <w:p>
            <w:pPr>
              <w:spacing w:after="0"/>
            </w:pPr>
            <w:r/>
            <w:r>
              <w:rPr>
                <w:rFonts w:ascii="Times New Roman" w:hAnsi="Times New Roman" w:cs="Times New Roman" w:eastAsia="Times New Roman"/>
                <w:sz w:val="20"/>
              </w:rPr>
              <w:t>Tên hoặc biệt danh</w:t>
            </w:r>
          </w:p>
        </w:tc>
        <w:tc>
          <w:tcPr>
            <w:tcW w:type="dxa" w:w="3120"/>
          </w:tcPr>
          <w:p>
            <w:pPr>
              <w:spacing w:after="0"/>
            </w:pPr>
            <w:r/>
            <w:r>
              <w:rPr>
                <w:rFonts w:ascii="Times New Roman" w:hAnsi="Times New Roman" w:cs="Times New Roman" w:eastAsia="Times New Roman"/>
                <w:sz w:val="20"/>
              </w:rPr>
              <w:t>Có</w:t>
            </w:r>
          </w:p>
        </w:tc>
        <w:tc>
          <w:tcPr>
            <w:tcW w:type="dxa" w:w="3120"/>
          </w:tcPr>
          <w:p>
            <w:pPr>
              <w:spacing w:after="0"/>
            </w:pPr>
            <w:r/>
            <w:r>
              <w:rPr>
                <w:rFonts w:ascii="Times New Roman" w:hAnsi="Times New Roman" w:cs="Times New Roman" w:eastAsia="Times New Roman"/>
                <w:sz w:val="20"/>
              </w:rPr>
              <w:t>Để xưng hô khi liên hệ lại</w:t>
            </w:r>
          </w:p>
        </w:tc>
      </w:tr>
      <w:tr>
        <w:tc>
          <w:tcPr>
            <w:tcW w:type="dxa" w:w="3120"/>
          </w:tcPr>
          <w:p>
            <w:pPr>
              <w:spacing w:after="0"/>
            </w:pPr>
            <w:r/>
            <w:r>
              <w:rPr>
                <w:rFonts w:ascii="Times New Roman" w:hAnsi="Times New Roman" w:cs="Times New Roman" w:eastAsia="Times New Roman"/>
                <w:sz w:val="20"/>
              </w:rPr>
              <w:t>Zalo hoặc email</w:t>
            </w:r>
          </w:p>
        </w:tc>
        <w:tc>
          <w:tcPr>
            <w:tcW w:type="dxa" w:w="3120"/>
          </w:tcPr>
          <w:p>
            <w:pPr>
              <w:spacing w:after="0"/>
            </w:pPr>
            <w:r/>
            <w:r>
              <w:rPr>
                <w:rFonts w:ascii="Times New Roman" w:hAnsi="Times New Roman" w:cs="Times New Roman" w:eastAsia="Times New Roman"/>
                <w:sz w:val="20"/>
              </w:rPr>
              <w:t>Có</w:t>
            </w:r>
          </w:p>
        </w:tc>
        <w:tc>
          <w:tcPr>
            <w:tcW w:type="dxa" w:w="3120"/>
          </w:tcPr>
          <w:p>
            <w:pPr>
              <w:spacing w:after="0"/>
            </w:pPr>
            <w:r/>
            <w:r>
              <w:rPr>
                <w:rFonts w:ascii="Times New Roman" w:hAnsi="Times New Roman" w:cs="Times New Roman" w:eastAsia="Times New Roman"/>
                <w:sz w:val="20"/>
              </w:rPr>
              <w:t>Kênh liên hệ duy nhất, cũng là mức cam kết nhẹ phản ánh nhu cầu thật</w:t>
            </w:r>
          </w:p>
        </w:tc>
      </w:tr>
      <w:tr>
        <w:tc>
          <w:tcPr>
            <w:tcW w:type="dxa" w:w="3120"/>
          </w:tcPr>
          <w:p>
            <w:pPr>
              <w:spacing w:after="0"/>
            </w:pPr>
            <w:r/>
            <w:r>
              <w:rPr>
                <w:rFonts w:ascii="Times New Roman" w:hAnsi="Times New Roman" w:cs="Times New Roman" w:eastAsia="Times New Roman"/>
                <w:sz w:val="20"/>
              </w:rPr>
              <w:t>Trường hoặc nơi làm việc</w:t>
            </w:r>
          </w:p>
        </w:tc>
        <w:tc>
          <w:tcPr>
            <w:tcW w:type="dxa" w:w="3120"/>
          </w:tcPr>
          <w:p>
            <w:pPr>
              <w:spacing w:after="0"/>
            </w:pPr>
            <w:r/>
            <w:r>
              <w:rPr>
                <w:rFonts w:ascii="Times New Roman" w:hAnsi="Times New Roman" w:cs="Times New Roman" w:eastAsia="Times New Roman"/>
                <w:sz w:val="20"/>
              </w:rPr>
              <w:t>Có</w:t>
            </w:r>
          </w:p>
        </w:tc>
        <w:tc>
          <w:tcPr>
            <w:tcW w:type="dxa" w:w="3120"/>
          </w:tcPr>
          <w:p>
            <w:pPr>
              <w:spacing w:after="0"/>
            </w:pPr>
            <w:r/>
            <w:r>
              <w:rPr>
                <w:rFonts w:ascii="Times New Roman" w:hAnsi="Times New Roman" w:cs="Times New Roman" w:eastAsia="Times New Roman"/>
                <w:sz w:val="20"/>
              </w:rPr>
              <w:t>Xác nhận có nằm trong cụm trường đã khoanh ở mục 3.2, phục vụ tính SOM ở mục 3.1</w:t>
            </w:r>
          </w:p>
        </w:tc>
      </w:tr>
      <w:tr>
        <w:tc>
          <w:tcPr>
            <w:tcW w:type="dxa" w:w="3120"/>
          </w:tcPr>
          <w:p>
            <w:pPr>
              <w:spacing w:after="0"/>
            </w:pPr>
            <w:r/>
            <w:r>
              <w:rPr>
                <w:rFonts w:ascii="Times New Roman" w:hAnsi="Times New Roman" w:cs="Times New Roman" w:eastAsia="Times New Roman"/>
                <w:sz w:val="20"/>
              </w:rPr>
              <w:t>Mục tiêu sức khỏe (tăng cơ, giảm cân, giữ sức, chưa rõ)</w:t>
            </w:r>
          </w:p>
        </w:tc>
        <w:tc>
          <w:tcPr>
            <w:tcW w:type="dxa" w:w="3120"/>
          </w:tcPr>
          <w:p>
            <w:pPr>
              <w:spacing w:after="0"/>
            </w:pPr>
            <w:r/>
            <w:r>
              <w:rPr>
                <w:rFonts w:ascii="Times New Roman" w:hAnsi="Times New Roman" w:cs="Times New Roman" w:eastAsia="Times New Roman"/>
                <w:sz w:val="20"/>
              </w:rPr>
              <w:t>Có</w:t>
            </w:r>
          </w:p>
        </w:tc>
        <w:tc>
          <w:tcPr>
            <w:tcW w:type="dxa" w:w="3120"/>
          </w:tcPr>
          <w:p>
            <w:pPr>
              <w:spacing w:after="0"/>
            </w:pPr>
            <w:r/>
            <w:r>
              <w:rPr>
                <w:rFonts w:ascii="Times New Roman" w:hAnsi="Times New Roman" w:cs="Times New Roman" w:eastAsia="Times New Roman"/>
                <w:sz w:val="20"/>
              </w:rPr>
              <w:t>Phân người đăng ký về nhóm S1 hoặc S2, kiểm chứng dự đoán biến thể thắng ở mục 3.4</w:t>
            </w:r>
          </w:p>
        </w:tc>
      </w:tr>
      <w:tr>
        <w:tc>
          <w:tcPr>
            <w:tcW w:type="dxa" w:w="3120"/>
          </w:tcPr>
          <w:p>
            <w:pPr>
              <w:spacing w:after="0"/>
            </w:pPr>
            <w:r/>
            <w:r>
              <w:rPr>
                <w:rFonts w:ascii="Times New Roman" w:hAnsi="Times New Roman" w:cs="Times New Roman" w:eastAsia="Times New Roman"/>
                <w:sz w:val="20"/>
              </w:rPr>
              <w:t>Mức giá một bữa bạn thấy hợp lý (dưới 35, 35 đến 50, 50 đến 65, trên 65 nghìn)</w:t>
            </w:r>
          </w:p>
        </w:tc>
        <w:tc>
          <w:tcPr>
            <w:tcW w:type="dxa" w:w="3120"/>
          </w:tcPr>
          <w:p>
            <w:pPr>
              <w:spacing w:after="0"/>
            </w:pPr>
            <w:r/>
            <w:r>
              <w:rPr>
                <w:rFonts w:ascii="Times New Roman" w:hAnsi="Times New Roman" w:cs="Times New Roman" w:eastAsia="Times New Roman"/>
                <w:sz w:val="20"/>
              </w:rPr>
              <w:t>Có</w:t>
            </w:r>
          </w:p>
        </w:tc>
        <w:tc>
          <w:tcPr>
            <w:tcW w:type="dxa" w:w="3120"/>
          </w:tcPr>
          <w:p>
            <w:pPr>
              <w:spacing w:after="0"/>
            </w:pPr>
            <w:r/>
            <w:r>
              <w:rPr>
                <w:rFonts w:ascii="Times New Roman" w:hAnsi="Times New Roman" w:cs="Times New Roman" w:eastAsia="Times New Roman"/>
                <w:sz w:val="20"/>
              </w:rPr>
              <w:t>Kiểm chứng khoảng giá đã giả định ở mục 3.2 bằng số liệu thật</w:t>
            </w:r>
          </w:p>
        </w:tc>
      </w:tr>
      <w:tr>
        <w:tc>
          <w:tcPr>
            <w:tcW w:type="dxa" w:w="3120"/>
          </w:tcPr>
          <w:p>
            <w:pPr>
              <w:spacing w:after="0"/>
            </w:pPr>
            <w:r/>
            <w:r>
              <w:rPr>
                <w:rFonts w:ascii="Times New Roman" w:hAnsi="Times New Roman" w:cs="Times New Roman" w:eastAsia="Times New Roman"/>
                <w:sz w:val="20"/>
              </w:rPr>
              <w:t>Bạn biết NutriPlan từ đâu (demo tại lớp, TikTok, bạn giới thiệu, khác)</w:t>
            </w:r>
          </w:p>
        </w:tc>
        <w:tc>
          <w:tcPr>
            <w:tcW w:type="dxa" w:w="3120"/>
          </w:tcPr>
          <w:p>
            <w:pPr>
              <w:spacing w:after="0"/>
            </w:pPr>
            <w:r/>
            <w:r>
              <w:rPr>
                <w:rFonts w:ascii="Times New Roman" w:hAnsi="Times New Roman" w:cs="Times New Roman" w:eastAsia="Times New Roman"/>
                <w:sz w:val="20"/>
              </w:rPr>
              <w:t>Có</w:t>
            </w:r>
          </w:p>
        </w:tc>
        <w:tc>
          <w:tcPr>
            <w:tcW w:type="dxa" w:w="3120"/>
          </w:tcPr>
          <w:p>
            <w:pPr>
              <w:spacing w:after="0"/>
            </w:pPr>
            <w:r/>
            <w:r>
              <w:rPr>
                <w:rFonts w:ascii="Times New Roman" w:hAnsi="Times New Roman" w:cs="Times New Roman" w:eastAsia="Times New Roman"/>
                <w:sz w:val="20"/>
              </w:rPr>
              <w:t>Tách nguồn khách theo kênh, là đầu vào bắt buộc cho bảng chỉ số ở mục 3.9</w:t>
            </w:r>
          </w:p>
        </w:tc>
      </w:tr>
    </w:tbl>
    <w:p>
      <w:pPr>
        <w:spacing w:after="120" w:before="0"/>
        <w:jc w:val="both"/>
      </w:pPr>
      <w:r>
        <w:rPr>
          <w:rFonts w:ascii="Times New Roman" w:hAnsi="Times New Roman" w:cs="Times New Roman" w:eastAsia="Times New Roman"/>
          <w:sz w:val="24"/>
        </w:rPr>
        <w:t>Trường tùy chọn duy nhất: một ô mở hỏi điều gì khiến bạn còn lưỡng lự. Ô này là nguồn thu phản đối ngoài buổi demo, bổ sung cho danh sách năm phản đối ở kế hoạch chiến dịch kiểm chứng nhu cầu giai đoạn sau.</w:t>
      </w:r>
    </w:p>
    <w:p>
      <w:pPr>
        <w:spacing w:after="120" w:before="0"/>
        <w:jc w:val="both"/>
      </w:pPr>
      <w:r>
        <w:rPr>
          <w:rFonts w:ascii="Times New Roman" w:hAnsi="Times New Roman" w:cs="Times New Roman" w:eastAsia="Times New Roman"/>
          <w:sz w:val="24"/>
        </w:rPr>
        <w:t>Các trường đã cân nhắc rồi bỏ: giới tính, tuổi, chiều cao cân nặng, khung giờ ăn quen thuộc. Đây đều là thông tin cần cho sản phẩm nhưng không cần cho việc đo nhu cầu, và mỗi trường thêm vào làm tăng tỷ lệ bỏ dở giữa chừng. Những thông tin này thu sau, khi mời người dùng vào bản chạy thật.</w:t>
      </w:r>
    </w:p>
    <w:p>
      <w:pPr>
        <w:pStyle w:val="Heading3"/>
        <w:shd w:val="clear" w:fill="FFFFFF"/>
        <w:spacing w:line="288" w:lineRule="auto" w:before="260" w:after="240"/>
      </w:pPr>
      <w:r>
        <w:rPr>
          <w:rFonts w:ascii="Times New Roman" w:hAnsi="Times New Roman" w:cs="Times New Roman" w:eastAsia="Times New Roman"/>
          <w:color w:val="000000"/>
          <w:sz w:val="24"/>
        </w:rPr>
        <w:t>4. Kênh liên hệ người đăng ký và tin nhắn mẫu</w:t>
      </w:r>
    </w:p>
    <w:p>
      <w:pPr>
        <w:spacing w:after="120" w:before="0"/>
        <w:jc w:val="both"/>
      </w:pPr>
      <w:r>
        <w:rPr>
          <w:rFonts w:ascii="Times New Roman" w:hAnsi="Times New Roman" w:cs="Times New Roman" w:eastAsia="Times New Roman"/>
          <w:sz w:val="24"/>
        </w:rPr>
        <w:t>Kênh chính là Zalo, dự phòng là email cho người không để lại Zalo. Chọn Zalo vì đây là kênh liên lạc mặc định của phân khúc sinh viên, tỷ lệ đọc cao hơn hẳn email và cho phép trả lời qua lại ngay.</w:t>
      </w:r>
    </w:p>
    <w:p>
      <w:pPr>
        <w:spacing w:after="120" w:before="0"/>
        <w:jc w:val="both"/>
      </w:pPr>
      <w:r>
        <w:rPr>
          <w:rFonts w:ascii="Times New Roman" w:hAnsi="Times New Roman" w:cs="Times New Roman" w:eastAsia="Times New Roman"/>
          <w:sz w:val="24"/>
        </w:rPr>
        <w:t>Quy trình sau khi có người đăng ký:</w:t>
      </w:r>
    </w:p>
    <w:p>
      <w:pPr>
        <w:spacing w:after="120" w:before="0"/>
        <w:ind w:left="357"/>
        <w:jc w:val="both"/>
      </w:pPr>
      <w:r>
        <w:rPr>
          <w:rFonts w:ascii="Times New Roman" w:hAnsi="Times New Roman" w:cs="Times New Roman" w:eastAsia="Times New Roman"/>
          <w:sz w:val="24"/>
        </w:rPr>
        <w:t xml:space="preserve">1. </w:t>
      </w:r>
      <w:r>
        <w:rPr>
          <w:rFonts w:ascii="Times New Roman" w:hAnsi="Times New Roman" w:cs="Times New Roman" w:eastAsia="Times New Roman"/>
          <w:sz w:val="24"/>
        </w:rPr>
        <w:t>Trong vòng hai giờ, nhắn tin cảm ơn kèm bước tiếp theo. Tốc độ phản hồi ở giai đoạn này là bằng chứng về chất lượng dịch vụ, và người vừa đăng ký là người đang quan tâm nhất.</w:t>
      </w:r>
    </w:p>
    <w:p>
      <w:pPr>
        <w:spacing w:after="120" w:before="0"/>
        <w:ind w:left="357"/>
        <w:jc w:val="both"/>
      </w:pPr>
      <w:r>
        <w:rPr>
          <w:rFonts w:ascii="Times New Roman" w:hAnsi="Times New Roman" w:cs="Times New Roman" w:eastAsia="Times New Roman"/>
          <w:sz w:val="24"/>
        </w:rPr>
        <w:t xml:space="preserve">2. </w:t>
      </w:r>
      <w:r>
        <w:rPr>
          <w:rFonts w:ascii="Times New Roman" w:hAnsi="Times New Roman" w:cs="Times New Roman" w:eastAsia="Times New Roman"/>
          <w:sz w:val="24"/>
        </w:rPr>
        <w:t>Gửi kèm thực đơn mẫu theo đúng mục tiêu sức khỏe họ chọn trong form. Đây là giá trị thật trao ngay, không chờ sản phẩm hoàn thiện.</w:t>
      </w:r>
    </w:p>
    <w:p>
      <w:pPr>
        <w:spacing w:after="120" w:before="0"/>
        <w:ind w:left="357"/>
        <w:jc w:val="both"/>
      </w:pPr>
      <w:r>
        <w:rPr>
          <w:rFonts w:ascii="Times New Roman" w:hAnsi="Times New Roman" w:cs="Times New Roman" w:eastAsia="Times New Roman"/>
          <w:sz w:val="24"/>
        </w:rPr>
        <w:t xml:space="preserve">3. </w:t>
      </w:r>
      <w:r>
        <w:rPr>
          <w:rFonts w:ascii="Times New Roman" w:hAnsi="Times New Roman" w:cs="Times New Roman" w:eastAsia="Times New Roman"/>
          <w:sz w:val="24"/>
        </w:rPr>
        <w:t>Hỏi một câu mở để thu insight và mở đường cho concierge.</w:t>
      </w:r>
    </w:p>
    <w:p>
      <w:pPr>
        <w:spacing w:after="120" w:before="0"/>
        <w:ind w:left="357"/>
        <w:jc w:val="both"/>
      </w:pPr>
      <w:r>
        <w:rPr>
          <w:rFonts w:ascii="Times New Roman" w:hAnsi="Times New Roman" w:cs="Times New Roman" w:eastAsia="Times New Roman"/>
          <w:sz w:val="24"/>
        </w:rPr>
        <w:t xml:space="preserve">4. </w:t>
      </w:r>
      <w:r>
        <w:rPr>
          <w:rFonts w:ascii="Times New Roman" w:hAnsi="Times New Roman" w:cs="Times New Roman" w:eastAsia="Times New Roman"/>
          <w:sz w:val="24"/>
        </w:rPr>
        <w:t>Gửi mã giới thiệu riêng.</w:t>
      </w:r>
    </w:p>
    <w:p>
      <w:pPr>
        <w:spacing w:after="120" w:before="0"/>
        <w:jc w:val="both"/>
      </w:pPr>
      <w:r>
        <w:rPr>
          <w:rFonts w:ascii="Times New Roman" w:hAnsi="Times New Roman" w:cs="Times New Roman" w:eastAsia="Times New Roman"/>
          <w:sz w:val="24"/>
        </w:rPr>
        <w:t>Tin nhắn mẫu:</w:t>
      </w:r>
    </w:p>
    <w:p>
      <w:pPr>
        <w:spacing w:after="120" w:before="0"/>
        <w:ind w:left="567"/>
        <w:jc w:val="both"/>
      </w:pPr>
      <w:r>
        <w:rPr>
          <w:rFonts w:ascii="Times New Roman" w:hAnsi="Times New Roman" w:cs="Times New Roman" w:eastAsia="Times New Roman"/>
          <w:i/>
          <w:sz w:val="24"/>
        </w:rPr>
        <w:t>Chào [tên], NutriPlan đây. Cảm ơn bạn đã đăng ký dùng thử beta.</w:t>
      </w:r>
    </w:p>
    <w:p>
      <w:pPr>
        <w:spacing w:after="120" w:before="0"/>
        <w:ind w:left="567"/>
        <w:jc w:val="both"/>
      </w:pPr>
      <w:r>
        <w:rPr>
          <w:rFonts w:ascii="Times New Roman" w:hAnsi="Times New Roman" w:cs="Times New Roman" w:eastAsia="Times New Roman"/>
          <w:i/>
          <w:sz w:val="24"/>
        </w:rPr>
        <w:t>Gửi bạn thực đơn mẫu 3 ngày cho mục tiêu [mục tiêu bạn chọn], đã tính sẵn calo và protein từng bữa: [link]</w:t>
      </w:r>
    </w:p>
    <w:p>
      <w:pPr>
        <w:spacing w:after="120" w:before="0"/>
        <w:ind w:left="567"/>
        <w:jc w:val="both"/>
      </w:pPr>
      <w:r>
        <w:rPr>
          <w:rFonts w:ascii="Times New Roman" w:hAnsi="Times New Roman" w:cs="Times New Roman" w:eastAsia="Times New Roman"/>
          <w:i/>
          <w:sz w:val="24"/>
        </w:rPr>
        <w:t>Bọn mình đang hoàn thiện bản chạy thật và sẽ mời nhóm đăng ký sớm vào dùng đầu tiên, có ưu đãi riêng cho nhóm này.</w:t>
      </w:r>
    </w:p>
    <w:p>
      <w:pPr>
        <w:spacing w:after="120" w:before="0"/>
        <w:ind w:left="567"/>
        <w:jc w:val="both"/>
      </w:pPr>
      <w:r>
        <w:rPr>
          <w:rFonts w:ascii="Times New Roman" w:hAnsi="Times New Roman" w:cs="Times New Roman" w:eastAsia="Times New Roman"/>
          <w:i/>
          <w:sz w:val="24"/>
        </w:rPr>
        <w:t>Cho mình hỏi nhanh một câu: hiện tại bữa ăn trong ngày của bạn đang vướng nhất ở chỗ nào?</w:t>
      </w:r>
    </w:p>
    <w:p>
      <w:pPr>
        <w:spacing w:after="120" w:before="0"/>
        <w:ind w:left="567"/>
        <w:jc w:val="both"/>
      </w:pPr>
      <w:r>
        <w:rPr>
          <w:rFonts w:ascii="Times New Roman" w:hAnsi="Times New Roman" w:cs="Times New Roman" w:eastAsia="Times New Roman"/>
          <w:i/>
          <w:sz w:val="24"/>
        </w:rPr>
        <w:t>Nếu bạn thấy hữu ích, gửi mã [mã riêng] cho bạn bè để cả hai cùng được ưu đãi khi mở bán.</w:t>
      </w:r>
    </w:p>
    <w:p>
      <w:pPr>
        <w:spacing w:after="120" w:before="0"/>
        <w:jc w:val="both"/>
      </w:pPr>
      <w:r>
        <w:rPr>
          <w:rFonts w:ascii="Times New Roman" w:hAnsi="Times New Roman" w:cs="Times New Roman" w:eastAsia="Times New Roman"/>
          <w:sz w:val="24"/>
        </w:rPr>
        <w:t>Nguyên tắc: không nhắn hàng loạt bằng tin sao chép nguyên si, luôn điền đúng tên và mục tiêu của từng người. Với mẫu vài chục người trong chiến dịch, việc này làm thủ công được và tạo khác biệt rõ về tỷ lệ phản hồi.</w:t>
      </w:r>
    </w:p>
    <w:p>
      <w:pPr>
        <w:spacing w:after="120" w:before="0"/>
        <w:jc w:val="both"/>
      </w:pPr>
      <w:r>
        <w:rPr>
          <w:rFonts w:ascii="Times New Roman" w:hAnsi="Times New Roman" w:cs="Times New Roman" w:eastAsia="Times New Roman"/>
          <w:sz w:val="24"/>
        </w:rPr>
        <w:t>Về dữ liệu cá nhân: chỉ dùng thông tin liên hệ cho mục đích mời dùng thử NutriPlan, không chia sẻ cho bên thứ ba, và ghi rõ điều này ngay dưới form đăng ký. Người đăng ký có thể yêu cầu xóa thông tin bất cứ lúc nào.</w:t>
      </w:r>
    </w:p>
    <w:p>
      <w:pPr>
        <w:pStyle w:val="Heading3"/>
        <w:shd w:val="clear" w:fill="FFFFFF"/>
        <w:spacing w:line="288" w:lineRule="auto" w:before="260" w:after="240"/>
      </w:pPr>
      <w:r>
        <w:rPr>
          <w:rFonts w:ascii="Times New Roman" w:hAnsi="Times New Roman" w:cs="Times New Roman" w:eastAsia="Times New Roman"/>
          <w:color w:val="000000"/>
          <w:sz w:val="24"/>
        </w:rPr>
        <w:t>5. Cơ chế giới thiệu</w:t>
      </w:r>
    </w:p>
    <w:p>
      <w:pPr>
        <w:spacing w:after="120" w:before="0"/>
        <w:jc w:val="both"/>
      </w:pPr>
      <w:r>
        <w:rPr>
          <w:rFonts w:ascii="Times New Roman" w:hAnsi="Times New Roman" w:cs="Times New Roman" w:eastAsia="Times New Roman"/>
          <w:sz w:val="24"/>
        </w:rPr>
        <w:t xml:space="preserve">Mỗi người đăng ký nhận một mã riêng dạng </w:t>
      </w:r>
      <w:r>
        <w:rPr>
          <w:rFonts w:ascii="Times New Roman" w:hAnsi="Times New Roman" w:cs="Times New Roman" w:eastAsia="Times New Roman"/>
          <w:sz w:val="24"/>
        </w:rPr>
        <w:t>NP-[tên viết tắt][số]</w:t>
      </w:r>
      <w:r>
        <w:rPr>
          <w:rFonts w:ascii="Times New Roman" w:hAnsi="Times New Roman" w:cs="Times New Roman" w:eastAsia="Times New Roman"/>
          <w:sz w:val="24"/>
        </w:rPr>
        <w:t xml:space="preserve">, ví dụ </w:t>
      </w:r>
      <w:r>
        <w:rPr>
          <w:rFonts w:ascii="Times New Roman" w:hAnsi="Times New Roman" w:cs="Times New Roman" w:eastAsia="Times New Roman"/>
          <w:sz w:val="24"/>
        </w:rPr>
        <w:t>NP-HUY07</w:t>
      </w:r>
      <w:r>
        <w:rPr>
          <w:rFonts w:ascii="Times New Roman" w:hAnsi="Times New Roman" w:cs="Times New Roman" w:eastAsia="Times New Roman"/>
          <w:sz w:val="24"/>
        </w:rPr>
        <w:t>. Mã này gửi kèm trong tin nhắn cảm ơn ở tiểu mục 4.</w:t>
      </w:r>
    </w:p>
    <w:p>
      <w:pPr>
        <w:spacing w:after="120" w:before="0"/>
        <w:jc w:val="both"/>
      </w:pPr>
      <w:r>
        <w:rPr>
          <w:rFonts w:ascii="Times New Roman" w:hAnsi="Times New Roman" w:cs="Times New Roman" w:eastAsia="Times New Roman"/>
          <w:sz w:val="24"/>
        </w:rPr>
        <w:t>Cách vận hành trong chiến dịch:</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Người được giới thiệu điền mã vào ô bạn biết NutriPlan từ đâu khi chọn mục bạn giới thiệu.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Nhóm đối chiếu thủ công trên bảng tính, đếm được mỗi người đăng ký kéo thêm bao nhiêu người.</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Ưu đãi hai chiều: cả người giới thiệu và người được giới thiệu đều được ưu đãi khi mở bán chính thức. Ưu đãi hai chiều quan trọng vì nó cho người giới thiệu một lý do chính đáng để nhắn cho bạn mình, thay vì cảm giác đang đi bán hàng.</w:t>
      </w:r>
    </w:p>
    <w:p>
      <w:pPr>
        <w:spacing w:after="120" w:before="0"/>
        <w:jc w:val="both"/>
      </w:pPr>
      <w:r>
        <w:rPr>
          <w:rFonts w:ascii="Times New Roman" w:hAnsi="Times New Roman" w:cs="Times New Roman" w:eastAsia="Times New Roman"/>
          <w:sz w:val="24"/>
        </w:rPr>
        <w:t>Vì sao dùng mã thủ công thay vì link theo dõi tự động: trong một chiến dịch nhỏ với mẫu vài chục người, bảng tính thủ công đủ chính xác và dựng xong trong 15 phút, còn hệ thống link tự động tốn nhiều thời gian hơn phần giá trị nó mang lại. Khi quy mô vượt vài trăm người thì mới cần chuyển sang link riêng.</w:t>
      </w:r>
    </w:p>
    <w:p>
      <w:pPr>
        <w:spacing w:after="120" w:before="0"/>
        <w:jc w:val="both"/>
      </w:pPr>
      <w:r>
        <w:rPr>
          <w:rFonts w:ascii="Times New Roman" w:hAnsi="Times New Roman" w:cs="Times New Roman" w:eastAsia="Times New Roman"/>
          <w:sz w:val="24"/>
        </w:rPr>
        <w:t>Chỉ số thu được từ cơ chế này nạp thẳng vào tầng Referral của bảng chỉ số ở mục 3.9. Chi tiết growth loop và ưu đãi ra mắt được trình bày ở mục 3.6, phần này chỉ tập trung vào cách đo lường nguồn khách.</w:t>
      </w:r>
    </w:p>
    <w:p>
      <w:pPr>
        <w:pStyle w:val="Heading3"/>
        <w:shd w:val="clear" w:fill="FFFFFF"/>
        <w:spacing w:line="288" w:lineRule="auto" w:before="260" w:after="240"/>
      </w:pPr>
      <w:r>
        <w:rPr>
          <w:rFonts w:ascii="Times New Roman" w:hAnsi="Times New Roman" w:cs="Times New Roman" w:eastAsia="Times New Roman"/>
          <w:color w:val="000000"/>
          <w:sz w:val="24"/>
        </w:rPr>
        <w:t>6. Danh mục tài sản cần chuẩn bị khi triển khai</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Landing page một trang, đủ mười khối ở tiểu mục 2, có link truy cập được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Ba biến thể tiêu đề và phụ đề cho landing page (A, B, 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Form đăng ký beta sáu trường, đã chạy thử điền thật một lần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Ba ảnh mockup: hồ sơ dinh dưỡng, thực đơn tuần, đặt gói</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Bản Figma clickthrough ba màn cho buổi demo</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Ba mẩu nội dung chuyển đổi (mẩu 3, 4, 5) đã dựng xong và hẹn giờ đăng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Thực đơn mẫu 3 ngày cho từng mục tiêu (tăng cơ, giảm cân, giữ sức)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Bảng tính theo dõi người đăng ký và mã giới thiệu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Tin nhắn mẫu đã soạn sẵn</w:t>
      </w:r>
    </w:p>
    <w:p>
      <w:pPr>
        <w:pStyle w:val="Heading3"/>
        <w:shd w:val="clear" w:fill="FFFFFF"/>
        <w:spacing w:line="288" w:lineRule="auto" w:before="260" w:after="240"/>
      </w:pPr>
      <w:r>
        <w:rPr>
          <w:rFonts w:ascii="Times New Roman" w:hAnsi="Times New Roman" w:cs="Times New Roman" w:eastAsia="Times New Roman"/>
          <w:color w:val="000000"/>
          <w:sz w:val="24"/>
        </w:rPr>
        <w:t>7. Liên kết với các mục khác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3.4: ba mẩu nội dung chuyển đổi (3, 4, 5) chính là ba biến thể thông điệp, giữ nguyên tiêu đề, phụ đề, lời kêu gọi hành động và hình minh họa đã chốt.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3.5: mỗi mẩu nội dung được gán đúng kênh theo bảng phễu, nội dung chuyển đổi ưu tiên TikTok cho biến thể A và group cho biến thể B, 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3.6: mã giới thiệu ở tiểu mục 5 là phần đo lường của growth loop, ưu đãi ra mắt lấy theo mức đã chốt tại đó.</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3.7: landing page và form là điều kiện sẵn sàng bắt buộc trong timeline ra mắt mềm.</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3.9: trường bạn biết NutriPlan từ đâu trong form và mã giới thiệu là hai cơ chế duy nhất cho phép tách số liệu theo kênh, không có chúng thì bảng chỉ số chỉ có con số tổng.</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Kế hoạch chiến dịch kiểm chứng nhu cầu giai đoạn sau: ô hỏi điều gì khiến bạn còn lưỡng lự trong form bổ sung cho danh sách phản đối thu được tại buổi demo.</w:t>
      </w:r>
    </w:p>
    <w:p>
      <w:pPr>
        <w:pStyle w:val="Heading2"/>
        <w:shd w:val="clear" w:fill="2E74B5"/>
        <w:spacing w:line="400" w:lineRule="auto" w:before="280" w:after="160"/>
        <w:jc w:val="center"/>
      </w:pPr>
      <w:r>
        <w:rPr>
          <w:rFonts w:ascii="Times New Roman" w:hAnsi="Times New Roman" w:cs="Times New Roman" w:eastAsia="Times New Roman"/>
          <w:color w:val="FFFFFF"/>
          <w:sz w:val="24"/>
        </w:rPr>
        <w:t>3.9  Chỉ Số Đo Lường Hiệu Quả</w:t>
      </w:r>
    </w:p>
    <w:p>
      <w:pPr>
        <w:spacing w:after="120" w:before="0"/>
        <w:jc w:val="both"/>
      </w:pPr>
      <w:r>
        <w:rPr>
          <w:rFonts w:ascii="Times New Roman" w:hAnsi="Times New Roman" w:cs="Times New Roman" w:eastAsia="Times New Roman"/>
          <w:sz w:val="24"/>
        </w:rPr>
        <w:t>Phần này trình bày cách NutriPlan đo hiệu quả quảng bá: dùng những chỉ số nào, tính theo công thức nào, đặt mục tiêu bao nhiêu là đạt, và nhìn thấy từng con số đó ở đâu, qua công cụ nào. Bộ chỉ số cùng ngưỡng quyết định được chốt trước khi chạy, nhằm tránh tình trạng chạy xong mới đi tìm cách giải thích kết quả. Khi chiến dịch được triển khai ở giai đoạn sau, số liệu thu được sẽ điền vào đúng khung này.</w:t>
      </w:r>
    </w:p>
    <w:p>
      <w:pPr>
        <w:spacing w:after="120" w:before="0"/>
        <w:jc w:val="both"/>
      </w:pPr>
      <w:r>
        <w:rPr>
          <w:rFonts w:ascii="Times New Roman" w:hAnsi="Times New Roman" w:cs="Times New Roman" w:eastAsia="Times New Roman"/>
          <w:i/>
          <w:sz w:val="24"/>
        </w:rPr>
        <w:t>Các con số ở cột Ví dụ minh họa là số giả định, dùng để cho thấy bảng chỉ số trông thế nào khi điền và cách đọc ra kết luận. Đây chưa phải số đo thật, sẽ được thay bằng số liệu thu được khi chạy chiến dịch.</w:t>
      </w:r>
    </w:p>
    <w:p>
      <w:pPr>
        <w:pStyle w:val="Heading3"/>
        <w:shd w:val="clear" w:fill="FFFFFF"/>
        <w:spacing w:line="288" w:lineRule="auto" w:before="260" w:after="240"/>
      </w:pPr>
      <w:r>
        <w:rPr>
          <w:rFonts w:ascii="Times New Roman" w:hAnsi="Times New Roman" w:cs="Times New Roman" w:eastAsia="Times New Roman"/>
          <w:color w:val="000000"/>
          <w:sz w:val="24"/>
        </w:rPr>
        <w:t>Tóm tắt quyết định</w:t>
      </w:r>
    </w:p>
    <w:p>
      <w:pPr>
        <w:spacing w:after="120" w:before="0"/>
        <w:jc w:val="both"/>
      </w:pPr>
      <w:r>
        <w:rPr>
          <w:rFonts w:ascii="Times New Roman" w:hAnsi="Times New Roman" w:cs="Times New Roman" w:eastAsia="Times New Roman"/>
          <w:sz w:val="24"/>
        </w:rPr>
        <w:t>Nhóm đo theo phễu năm tầng Reach, Interest, Activation, Revenue, Referral, mỗi tầng một chỉ số chính và một công thức rõ ràng. Chỉ số quan trọng nhất là tỷ lệ đăng ký beta trên số người tiếp cận, vì đây là thứ phản ánh sức mạnh thông điệp chứ không phản ánh may mắn thuật toán. Mỗi chỉ số được gắn với một nguồn dữ liệu cụ thể để biết nhìn con số đó ở đâu: bảng đếm tay tại buổi demo, thống kê sẵn có của TikTok và Facebook, và kết quả tổng hợp từ Google Form. Số liệu tách theo hai kênh chính là demo trực tiếp và TikTok, và tách theo ba biến thể thông điệp, nhờ vậy khi có kết quả sẽ kết luận được ở mức kênh nào và thông điệp nào chứ không dừng ở một con số tổng.</w:t>
      </w:r>
    </w:p>
    <w:p>
      <w:pPr>
        <w:spacing w:after="120" w:before="0"/>
        <w:ind w:left="567"/>
        <w:jc w:val="both"/>
      </w:pPr>
      <w:r>
        <w:rPr>
          <w:rFonts w:ascii="Times New Roman" w:hAnsi="Times New Roman" w:cs="Times New Roman" w:eastAsia="Times New Roman"/>
          <w:b/>
          <w:i/>
          <w:sz w:val="24"/>
        </w:rPr>
        <w:t>North Star Metric: Tỷ lệ đăng ký beta trên số người tiếp cận.</w:t>
      </w:r>
      <w:r>
        <w:rPr>
          <w:rFonts w:ascii="Times New Roman" w:hAnsi="Times New Roman" w:cs="Times New Roman" w:eastAsia="Times New Roman"/>
          <w:i/>
          <w:sz w:val="24"/>
        </w:rPr>
        <w:t xml:space="preserve"> Đây là con số nhóm tối ưu xuyên suốt chiến dịch, vì nó phản ánh sức mạnh thông điệp rõ nhất và không bị nhiễu bởi may mắn thuật toán. Mọi chỉ số khác trong phần này là chỉ số hỗ trợ để giải thích North Star tăng hay giảm.</w:t>
      </w:r>
    </w:p>
    <w:p>
      <w:pPr>
        <w:spacing w:after="120" w:before="0"/>
        <w:jc w:val="both"/>
      </w:pPr>
      <w:r>
        <w:rPr>
          <w:rFonts w:ascii="Times New Roman" w:hAnsi="Times New Roman" w:cs="Times New Roman" w:eastAsia="Times New Roman"/>
          <w:sz w:val="24"/>
        </w:rPr>
        <w:t>Sơ đồ phễu năm tầng, kèm số ví dụ minh họa để thấy độ rơi giữa các tầng:</w:t>
      </w:r>
    </w:p>
    <w:p>
      <w:pPr>
        <w:jc w:val="center"/>
      </w:pPr>
      <w:r>
        <w:drawing>
          <wp:inline>
            <wp:extent cx="1937249" cy="3779998"/>
            <wp:docPr id="8" name="Picture 8"/>
            <wp:cNvGraphicFramePr>
              <a:graphicFrameLocks noChangeAspect="1"/>
            </wp:cNvGraphicFramePr>
            <a:graphic>
              <a:graphicData uri="http://schemas.openxmlformats.org/drawingml/2006/picture">
                <pic:pic>
                  <pic:nvPicPr>
                    <pic:cNvPr id="0" name="diag-8.png"/>
                    <pic:cNvPicPr/>
                  </pic:nvPicPr>
                  <pic:blipFill>
                    <a:blip r:embed="rId16"/>
                    <a:stretch>
                      <a:fillRect/>
                    </a:stretch>
                  </pic:blipFill>
                  <pic:spPr>
                    <a:xfrm>
                      <a:off x="0" y="0"/>
                      <a:ext cx="1937249" cy="3779998"/>
                    </a:xfrm>
                    <a:prstGeom prst="rect"/>
                  </pic:spPr>
                </pic:pic>
              </a:graphicData>
            </a:graphic>
          </wp:inline>
        </w:drawing>
      </w:r>
    </w:p>
    <w:p>
      <w:pPr>
        <w:pStyle w:val="Heading3"/>
        <w:shd w:val="clear" w:fill="FFFFFF"/>
        <w:spacing w:line="288" w:lineRule="auto" w:before="260" w:after="240"/>
      </w:pPr>
      <w:r>
        <w:rPr>
          <w:rFonts w:ascii="Times New Roman" w:hAnsi="Times New Roman" w:cs="Times New Roman" w:eastAsia="Times New Roman"/>
          <w:color w:val="000000"/>
          <w:sz w:val="24"/>
        </w:rPr>
        <w:t>1. Bảng chỉ số theo phễu</w:t>
      </w:r>
    </w:p>
    <w:p>
      <w:pPr>
        <w:spacing w:after="120" w:before="0"/>
        <w:jc w:val="both"/>
      </w:pPr>
      <w:r>
        <w:rPr>
          <w:rFonts w:ascii="Times New Roman" w:hAnsi="Times New Roman" w:cs="Times New Roman" w:eastAsia="Times New Roman"/>
          <w:sz w:val="24"/>
        </w:rPr>
        <w:t>Mục tiêu đặt cho quy mô một chiến dịch nhỏ chạy trên kênh tự nhiên, không phải cho một chiến dịch có ngân sách quảng cáo. Cột cuối cho biết nhìn thấy con số ở đâu, đây là phần trả lời câu hỏi đo bằng cách nào.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1560"/>
        <w:gridCol w:w="1560"/>
        <w:gridCol w:w="1560"/>
        <w:gridCol w:w="1560"/>
        <w:gridCol w:w="1560"/>
        <w:gridCol w:w="1560"/>
      </w:tblGrid>
      <w:tr>
        <w:tc>
          <w:tcPr>
            <w:tcW w:type="dxa" w:w="1560"/>
          </w:tcPr>
          <w:p>
            <w:pPr>
              <w:spacing w:after="0"/>
              <w:jc w:val="center"/>
            </w:pPr>
            <w:r/>
            <w:r>
              <w:rPr>
                <w:rFonts w:ascii="Times New Roman" w:hAnsi="Times New Roman" w:cs="Times New Roman" w:eastAsia="Times New Roman"/>
                <w:b/>
                <w:sz w:val="21"/>
              </w:rPr>
              <w:t>Tầng phễu</w:t>
            </w:r>
          </w:p>
        </w:tc>
        <w:tc>
          <w:tcPr>
            <w:tcW w:type="dxa" w:w="1560"/>
          </w:tcPr>
          <w:p>
            <w:pPr>
              <w:spacing w:after="0"/>
              <w:jc w:val="center"/>
            </w:pPr>
            <w:r/>
            <w:r>
              <w:rPr>
                <w:rFonts w:ascii="Times New Roman" w:hAnsi="Times New Roman" w:cs="Times New Roman" w:eastAsia="Times New Roman"/>
                <w:b/>
                <w:sz w:val="21"/>
              </w:rPr>
              <w:t>Chỉ số</w:t>
            </w:r>
          </w:p>
        </w:tc>
        <w:tc>
          <w:tcPr>
            <w:tcW w:type="dxa" w:w="1560"/>
          </w:tcPr>
          <w:p>
            <w:pPr>
              <w:spacing w:after="0"/>
              <w:jc w:val="center"/>
            </w:pPr>
            <w:r/>
            <w:r>
              <w:rPr>
                <w:rFonts w:ascii="Times New Roman" w:hAnsi="Times New Roman" w:cs="Times New Roman" w:eastAsia="Times New Roman"/>
                <w:b/>
                <w:sz w:val="21"/>
              </w:rPr>
              <w:t>Công thức</w:t>
            </w:r>
          </w:p>
        </w:tc>
        <w:tc>
          <w:tcPr>
            <w:tcW w:type="dxa" w:w="1560"/>
          </w:tcPr>
          <w:p>
            <w:pPr>
              <w:spacing w:after="0"/>
              <w:jc w:val="center"/>
            </w:pPr>
            <w:r/>
            <w:r>
              <w:rPr>
                <w:rFonts w:ascii="Times New Roman" w:hAnsi="Times New Roman" w:cs="Times New Roman" w:eastAsia="Times New Roman"/>
                <w:b/>
                <w:sz w:val="21"/>
              </w:rPr>
              <w:t>Mục tiêu định hướng</w:t>
            </w:r>
          </w:p>
        </w:tc>
        <w:tc>
          <w:tcPr>
            <w:tcW w:type="dxa" w:w="1560"/>
          </w:tcPr>
          <w:p>
            <w:pPr>
              <w:spacing w:after="0"/>
              <w:jc w:val="center"/>
            </w:pPr>
            <w:r/>
            <w:r>
              <w:rPr>
                <w:rFonts w:ascii="Times New Roman" w:hAnsi="Times New Roman" w:cs="Times New Roman" w:eastAsia="Times New Roman"/>
                <w:b/>
                <w:sz w:val="21"/>
              </w:rPr>
              <w:t>Ví dụ minh họa</w:t>
            </w:r>
          </w:p>
        </w:tc>
        <w:tc>
          <w:tcPr>
            <w:tcW w:type="dxa" w:w="1560"/>
          </w:tcPr>
          <w:p>
            <w:pPr>
              <w:spacing w:after="0"/>
              <w:jc w:val="center"/>
            </w:pPr>
            <w:r/>
            <w:r>
              <w:rPr>
                <w:rFonts w:ascii="Times New Roman" w:hAnsi="Times New Roman" w:cs="Times New Roman" w:eastAsia="Times New Roman"/>
                <w:b/>
                <w:sz w:val="21"/>
              </w:rPr>
              <w:t>Nhìn thấy ở đâu</w:t>
            </w:r>
          </w:p>
        </w:tc>
      </w:tr>
      <w:tr>
        <w:tc>
          <w:tcPr>
            <w:tcW w:type="dxa" w:w="1560"/>
          </w:tcPr>
          <w:p>
            <w:pPr>
              <w:spacing w:after="0"/>
            </w:pPr>
            <w:r/>
            <w:r>
              <w:rPr>
                <w:rFonts w:ascii="Times New Roman" w:hAnsi="Times New Roman" w:cs="Times New Roman" w:eastAsia="Times New Roman"/>
                <w:sz w:val="20"/>
              </w:rPr>
              <w:t>Reach</w:t>
            </w:r>
          </w:p>
        </w:tc>
        <w:tc>
          <w:tcPr>
            <w:tcW w:type="dxa" w:w="1560"/>
          </w:tcPr>
          <w:p>
            <w:pPr>
              <w:spacing w:after="0"/>
            </w:pPr>
            <w:r/>
            <w:r>
              <w:rPr>
                <w:rFonts w:ascii="Times New Roman" w:hAnsi="Times New Roman" w:cs="Times New Roman" w:eastAsia="Times New Roman"/>
                <w:sz w:val="20"/>
              </w:rPr>
              <w:t>Số người tiếp cận</w:t>
            </w:r>
          </w:p>
        </w:tc>
        <w:tc>
          <w:tcPr>
            <w:tcW w:type="dxa" w:w="1560"/>
          </w:tcPr>
          <w:p>
            <w:pPr>
              <w:spacing w:after="0"/>
            </w:pPr>
            <w:r/>
            <w:r>
              <w:rPr>
                <w:rFonts w:ascii="Times New Roman" w:hAnsi="Times New Roman" w:cs="Times New Roman" w:eastAsia="Times New Roman"/>
                <w:sz w:val="20"/>
              </w:rPr>
              <w:t>Số người nghe demo cộng lượt xem TikTok cộng lượt tiếp cận bài đăng group</w:t>
            </w:r>
          </w:p>
        </w:tc>
        <w:tc>
          <w:tcPr>
            <w:tcW w:type="dxa" w:w="1560"/>
          </w:tcPr>
          <w:p>
            <w:pPr>
              <w:spacing w:after="0"/>
            </w:pPr>
            <w:r/>
            <w:r>
              <w:rPr>
                <w:rFonts w:ascii="Times New Roman" w:hAnsi="Times New Roman" w:cs="Times New Roman" w:eastAsia="Times New Roman"/>
                <w:sz w:val="20"/>
              </w:rPr>
              <w:t>Vài trăm người</w:t>
            </w:r>
          </w:p>
        </w:tc>
        <w:tc>
          <w:tcPr>
            <w:tcW w:type="dxa" w:w="1560"/>
          </w:tcPr>
          <w:p>
            <w:pPr>
              <w:spacing w:after="0"/>
            </w:pPr>
            <w:r/>
            <w:r>
              <w:rPr>
                <w:rFonts w:ascii="Times New Roman" w:hAnsi="Times New Roman" w:cs="Times New Roman" w:eastAsia="Times New Roman"/>
                <w:sz w:val="20"/>
              </w:rPr>
              <w:t>412</w:t>
            </w:r>
          </w:p>
        </w:tc>
        <w:tc>
          <w:tcPr>
            <w:tcW w:type="dxa" w:w="1560"/>
          </w:tcPr>
          <w:p>
            <w:pPr>
              <w:spacing w:after="0"/>
            </w:pPr>
            <w:r/>
            <w:r>
              <w:rPr>
                <w:rFonts w:ascii="Times New Roman" w:hAnsi="Times New Roman" w:cs="Times New Roman" w:eastAsia="Times New Roman"/>
                <w:sz w:val="20"/>
              </w:rPr>
              <w:t>Đếm tay tại buổi demo; mục thống kê lượt xem của TikTok; mục insight của bài đăng Facebook group</w:t>
            </w:r>
          </w:p>
        </w:tc>
      </w:tr>
      <w:tr>
        <w:tc>
          <w:tcPr>
            <w:tcW w:type="dxa" w:w="1560"/>
          </w:tcPr>
          <w:p>
            <w:pPr>
              <w:spacing w:after="0"/>
            </w:pPr>
            <w:r/>
            <w:r>
              <w:rPr>
                <w:rFonts w:ascii="Times New Roman" w:hAnsi="Times New Roman" w:cs="Times New Roman" w:eastAsia="Times New Roman"/>
                <w:sz w:val="20"/>
              </w:rPr>
              <w:t>Interest</w:t>
            </w:r>
          </w:p>
        </w:tc>
        <w:tc>
          <w:tcPr>
            <w:tcW w:type="dxa" w:w="1560"/>
          </w:tcPr>
          <w:p>
            <w:pPr>
              <w:spacing w:after="0"/>
            </w:pPr>
            <w:r/>
            <w:r>
              <w:rPr>
                <w:rFonts w:ascii="Times New Roman" w:hAnsi="Times New Roman" w:cs="Times New Roman" w:eastAsia="Times New Roman"/>
                <w:sz w:val="20"/>
              </w:rPr>
              <w:t>Lượt tương tác</w:t>
            </w:r>
          </w:p>
        </w:tc>
        <w:tc>
          <w:tcPr>
            <w:tcW w:type="dxa" w:w="1560"/>
          </w:tcPr>
          <w:p>
            <w:pPr>
              <w:spacing w:after="0"/>
            </w:pPr>
            <w:r/>
            <w:r>
              <w:rPr>
                <w:rFonts w:ascii="Times New Roman" w:hAnsi="Times New Roman" w:cs="Times New Roman" w:eastAsia="Times New Roman"/>
                <w:sz w:val="20"/>
              </w:rPr>
              <w:t>Lượt click link, lượt quét mã QR, lượt bình luận và lưu bài</w:t>
            </w:r>
          </w:p>
        </w:tc>
        <w:tc>
          <w:tcPr>
            <w:tcW w:type="dxa" w:w="1560"/>
          </w:tcPr>
          <w:p>
            <w:pPr>
              <w:spacing w:after="0"/>
            </w:pPr>
            <w:r/>
            <w:r>
              <w:rPr>
                <w:rFonts w:ascii="Times New Roman" w:hAnsi="Times New Roman" w:cs="Times New Roman" w:eastAsia="Times New Roman"/>
                <w:sz w:val="20"/>
              </w:rPr>
              <w:t>Khoảng 15 phần trăm reach</w:t>
            </w:r>
          </w:p>
        </w:tc>
        <w:tc>
          <w:tcPr>
            <w:tcW w:type="dxa" w:w="1560"/>
          </w:tcPr>
          <w:p>
            <w:pPr>
              <w:spacing w:after="0"/>
            </w:pPr>
            <w:r/>
            <w:r>
              <w:rPr>
                <w:rFonts w:ascii="Times New Roman" w:hAnsi="Times New Roman" w:cs="Times New Roman" w:eastAsia="Times New Roman"/>
                <w:sz w:val="20"/>
              </w:rPr>
              <w:t>58</w:t>
            </w:r>
          </w:p>
        </w:tc>
        <w:tc>
          <w:tcPr>
            <w:tcW w:type="dxa" w:w="1560"/>
          </w:tcPr>
          <w:p>
            <w:pPr>
              <w:spacing w:after="0"/>
            </w:pPr>
            <w:r/>
            <w:r>
              <w:rPr>
                <w:rFonts w:ascii="Times New Roman" w:hAnsi="Times New Roman" w:cs="Times New Roman" w:eastAsia="Times New Roman"/>
                <w:sz w:val="20"/>
              </w:rPr>
              <w:t>Thống kê click ở link tiểu sử TikTok; số lượt quét mã QR; đếm bình luận và lượt lưu trên bài đăng</w:t>
            </w:r>
          </w:p>
        </w:tc>
      </w:tr>
      <w:tr>
        <w:tc>
          <w:tcPr>
            <w:tcW w:type="dxa" w:w="1560"/>
          </w:tcPr>
          <w:p>
            <w:pPr>
              <w:spacing w:after="0"/>
            </w:pPr>
            <w:r/>
            <w:r>
              <w:rPr>
                <w:rFonts w:ascii="Times New Roman" w:hAnsi="Times New Roman" w:cs="Times New Roman" w:eastAsia="Times New Roman"/>
                <w:sz w:val="20"/>
              </w:rPr>
              <w:t>Activation</w:t>
            </w:r>
          </w:p>
        </w:tc>
        <w:tc>
          <w:tcPr>
            <w:tcW w:type="dxa" w:w="1560"/>
          </w:tcPr>
          <w:p>
            <w:pPr>
              <w:spacing w:after="0"/>
            </w:pPr>
            <w:r/>
            <w:r>
              <w:rPr>
                <w:rFonts w:ascii="Times New Roman" w:hAnsi="Times New Roman" w:cs="Times New Roman" w:eastAsia="Times New Roman"/>
                <w:sz w:val="20"/>
              </w:rPr>
              <w:t>Lượt đăng ký beta</w:t>
            </w:r>
          </w:p>
        </w:tc>
        <w:tc>
          <w:tcPr>
            <w:tcW w:type="dxa" w:w="1560"/>
          </w:tcPr>
          <w:p>
            <w:pPr>
              <w:spacing w:after="0"/>
            </w:pPr>
            <w:r/>
            <w:r>
              <w:rPr>
                <w:rFonts w:ascii="Times New Roman" w:hAnsi="Times New Roman" w:cs="Times New Roman" w:eastAsia="Times New Roman"/>
                <w:sz w:val="20"/>
              </w:rPr>
              <w:t>Số form đăng ký hợp lệ (có liên hệ, thuộc cụm trường mục tiêu)</w:t>
            </w:r>
          </w:p>
        </w:tc>
        <w:tc>
          <w:tcPr>
            <w:tcW w:type="dxa" w:w="1560"/>
          </w:tcPr>
          <w:p>
            <w:pPr>
              <w:spacing w:after="0"/>
            </w:pPr>
            <w:r/>
            <w:r>
              <w:rPr>
                <w:rFonts w:ascii="Times New Roman" w:hAnsi="Times New Roman" w:cs="Times New Roman" w:eastAsia="Times New Roman"/>
                <w:sz w:val="20"/>
              </w:rPr>
              <w:t>Vài chục đăng ký</w:t>
            </w:r>
          </w:p>
        </w:tc>
        <w:tc>
          <w:tcPr>
            <w:tcW w:type="dxa" w:w="1560"/>
          </w:tcPr>
          <w:p>
            <w:pPr>
              <w:spacing w:after="0"/>
            </w:pPr>
            <w:r/>
            <w:r>
              <w:rPr>
                <w:rFonts w:ascii="Times New Roman" w:hAnsi="Times New Roman" w:cs="Times New Roman" w:eastAsia="Times New Roman"/>
                <w:sz w:val="20"/>
              </w:rPr>
              <w:t>24</w:t>
            </w:r>
          </w:p>
        </w:tc>
        <w:tc>
          <w:tcPr>
            <w:tcW w:type="dxa" w:w="1560"/>
          </w:tcPr>
          <w:p>
            <w:pPr>
              <w:spacing w:after="0"/>
            </w:pPr>
            <w:r/>
            <w:r>
              <w:rPr>
                <w:rFonts w:ascii="Times New Roman" w:hAnsi="Times New Roman" w:cs="Times New Roman" w:eastAsia="Times New Roman"/>
                <w:sz w:val="20"/>
              </w:rPr>
              <w:t>Bảng tổng hợp câu trả lời của Google Form</w:t>
            </w:r>
          </w:p>
        </w:tc>
      </w:tr>
      <w:tr>
        <w:tc>
          <w:tcPr>
            <w:tcW w:type="dxa" w:w="1560"/>
          </w:tcPr>
          <w:p>
            <w:pPr>
              <w:spacing w:after="0"/>
            </w:pPr>
            <w:r/>
            <w:r>
              <w:rPr>
                <w:rFonts w:ascii="Times New Roman" w:hAnsi="Times New Roman" w:cs="Times New Roman" w:eastAsia="Times New Roman"/>
                <w:sz w:val="20"/>
              </w:rPr>
              <w:t>Revenue</w:t>
            </w:r>
          </w:p>
        </w:tc>
        <w:tc>
          <w:tcPr>
            <w:tcW w:type="dxa" w:w="1560"/>
          </w:tcPr>
          <w:p>
            <w:pPr>
              <w:spacing w:after="0"/>
            </w:pPr>
            <w:r/>
            <w:r>
              <w:rPr>
                <w:rFonts w:ascii="Times New Roman" w:hAnsi="Times New Roman" w:cs="Times New Roman" w:eastAsia="Times New Roman"/>
                <w:sz w:val="20"/>
              </w:rPr>
              <w:t>Số người đồng ý trả trước</w:t>
            </w:r>
          </w:p>
        </w:tc>
        <w:tc>
          <w:tcPr>
            <w:tcW w:type="dxa" w:w="1560"/>
          </w:tcPr>
          <w:p>
            <w:pPr>
              <w:spacing w:after="0"/>
            </w:pPr>
            <w:r/>
            <w:r>
              <w:rPr>
                <w:rFonts w:ascii="Times New Roman" w:hAnsi="Times New Roman" w:cs="Times New Roman" w:eastAsia="Times New Roman"/>
                <w:sz w:val="20"/>
              </w:rPr>
              <w:t>Số người nhận gói dùng thử concierge và trả tiền hoặc cam kết trả</w:t>
            </w:r>
          </w:p>
        </w:tc>
        <w:tc>
          <w:tcPr>
            <w:tcW w:type="dxa" w:w="1560"/>
          </w:tcPr>
          <w:p>
            <w:pPr>
              <w:spacing w:after="0"/>
            </w:pPr>
            <w:r/>
            <w:r>
              <w:rPr>
                <w:rFonts w:ascii="Times New Roman" w:hAnsi="Times New Roman" w:cs="Times New Roman" w:eastAsia="Times New Roman"/>
                <w:sz w:val="20"/>
              </w:rPr>
              <w:t>Một vài người đầu tiên</w:t>
            </w:r>
          </w:p>
        </w:tc>
        <w:tc>
          <w:tcPr>
            <w:tcW w:type="dxa" w:w="1560"/>
          </w:tcPr>
          <w:p>
            <w:pPr>
              <w:spacing w:after="0"/>
            </w:pPr>
            <w:r/>
            <w:r>
              <w:rPr>
                <w:rFonts w:ascii="Times New Roman" w:hAnsi="Times New Roman" w:cs="Times New Roman" w:eastAsia="Times New Roman"/>
                <w:sz w:val="20"/>
              </w:rPr>
              <w:t>4</w:t>
            </w:r>
          </w:p>
        </w:tc>
        <w:tc>
          <w:tcPr>
            <w:tcW w:type="dxa" w:w="1560"/>
          </w:tcPr>
          <w:p>
            <w:pPr>
              <w:spacing w:after="0"/>
            </w:pPr>
            <w:r/>
            <w:r>
              <w:rPr>
                <w:rFonts w:ascii="Times New Roman" w:hAnsi="Times New Roman" w:cs="Times New Roman" w:eastAsia="Times New Roman"/>
                <w:sz w:val="20"/>
              </w:rPr>
              <w:t>Ghi tay danh sách người đã chuyển tiền hoặc chốt lịch nhận suất ăn</w:t>
            </w:r>
          </w:p>
        </w:tc>
      </w:tr>
      <w:tr>
        <w:tc>
          <w:tcPr>
            <w:tcW w:type="dxa" w:w="1560"/>
          </w:tcPr>
          <w:p>
            <w:pPr>
              <w:spacing w:after="0"/>
            </w:pPr>
            <w:r/>
            <w:r>
              <w:rPr>
                <w:rFonts w:ascii="Times New Roman" w:hAnsi="Times New Roman" w:cs="Times New Roman" w:eastAsia="Times New Roman"/>
                <w:sz w:val="20"/>
              </w:rPr>
              <w:t>Referral</w:t>
            </w:r>
          </w:p>
        </w:tc>
        <w:tc>
          <w:tcPr>
            <w:tcW w:type="dxa" w:w="1560"/>
          </w:tcPr>
          <w:p>
            <w:pPr>
              <w:spacing w:after="0"/>
            </w:pPr>
            <w:r/>
            <w:r>
              <w:rPr>
                <w:rFonts w:ascii="Times New Roman" w:hAnsi="Times New Roman" w:cs="Times New Roman" w:eastAsia="Times New Roman"/>
                <w:sz w:val="20"/>
              </w:rPr>
              <w:t>Số lượt giới thiệu</w:t>
            </w:r>
          </w:p>
        </w:tc>
        <w:tc>
          <w:tcPr>
            <w:tcW w:type="dxa" w:w="1560"/>
          </w:tcPr>
          <w:p>
            <w:pPr>
              <w:spacing w:after="0"/>
            </w:pPr>
            <w:r/>
            <w:r>
              <w:rPr>
                <w:rFonts w:ascii="Times New Roman" w:hAnsi="Times New Roman" w:cs="Times New Roman" w:eastAsia="Times New Roman"/>
                <w:sz w:val="20"/>
              </w:rPr>
              <w:t>Số người đăng ký có điền mã giới thiệu của người khác</w:t>
            </w:r>
          </w:p>
        </w:tc>
        <w:tc>
          <w:tcPr>
            <w:tcW w:type="dxa" w:w="1560"/>
          </w:tcPr>
          <w:p>
            <w:pPr>
              <w:spacing w:after="0"/>
            </w:pPr>
            <w:r/>
            <w:r>
              <w:rPr>
                <w:rFonts w:ascii="Times New Roman" w:hAnsi="Times New Roman" w:cs="Times New Roman" w:eastAsia="Times New Roman"/>
                <w:sz w:val="20"/>
              </w:rPr>
              <w:t>Một vài lượt</w:t>
            </w:r>
          </w:p>
        </w:tc>
        <w:tc>
          <w:tcPr>
            <w:tcW w:type="dxa" w:w="1560"/>
          </w:tcPr>
          <w:p>
            <w:pPr>
              <w:spacing w:after="0"/>
            </w:pPr>
            <w:r/>
            <w:r>
              <w:rPr>
                <w:rFonts w:ascii="Times New Roman" w:hAnsi="Times New Roman" w:cs="Times New Roman" w:eastAsia="Times New Roman"/>
                <w:sz w:val="20"/>
              </w:rPr>
              <w:t>6</w:t>
            </w:r>
          </w:p>
        </w:tc>
        <w:tc>
          <w:tcPr>
            <w:tcW w:type="dxa" w:w="1560"/>
          </w:tcPr>
          <w:p>
            <w:pPr>
              <w:spacing w:after="0"/>
            </w:pPr>
            <w:r/>
            <w:r>
              <w:rPr>
                <w:rFonts w:ascii="Times New Roman" w:hAnsi="Times New Roman" w:cs="Times New Roman" w:eastAsia="Times New Roman"/>
                <w:sz w:val="20"/>
              </w:rPr>
              <w:t>Trường mã giới thiệu trong Google Form, đối chiếu trên bảng tính</w:t>
            </w:r>
          </w:p>
        </w:tc>
      </w:tr>
    </w:tbl>
    <w:p>
      <w:pPr>
        <w:spacing w:after="120" w:before="0"/>
        <w:jc w:val="both"/>
      </w:pPr>
      <w:r>
        <w:rPr>
          <w:rFonts w:ascii="Times New Roman" w:hAnsi="Times New Roman" w:cs="Times New Roman" w:eastAsia="Times New Roman"/>
          <w:sz w:val="24"/>
        </w:rPr>
        <w:t>Ghi chú cách đếm để tránh thổi phồng số khi chạy thật: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Reach tính theo người, không theo lượt. Một người vừa nghe demo vừa xem TikTok chỉ tính một lần, đối chiếu bằng trường bạn biết NutriPlan từ đâu trong form.</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Đăng ký hợp lệ loại bỏ các bản điền thử của chính thành viên nhóm và các bản trùng thông tin liên hệ.</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Cam kết trả trước chỉ tính khi người đó đã chuyển tiền hoặc chốt lịch nhận suất ăn cụ thể. Câu trả lời dạng chắc mình sẽ mua không được tính vào tầng Revenue vì đây là loại xác nhận rẻ tiền nhất và cũng ít đúng nhất.</w:t>
      </w:r>
    </w:p>
    <w:p>
      <w:pPr>
        <w:pStyle w:val="Heading3"/>
        <w:shd w:val="clear" w:fill="FFFFFF"/>
        <w:spacing w:line="288" w:lineRule="auto" w:before="260" w:after="240"/>
      </w:pPr>
      <w:r>
        <w:rPr>
          <w:rFonts w:ascii="Times New Roman" w:hAnsi="Times New Roman" w:cs="Times New Roman" w:eastAsia="Times New Roman"/>
          <w:color w:val="000000"/>
          <w:sz w:val="24"/>
        </w:rPr>
        <w:t>2. Chỉ số tổng hợp</w:t>
      </w:r>
    </w:p>
    <w:p>
      <w:pPr>
        <w:spacing w:after="120" w:before="0"/>
        <w:jc w:val="both"/>
      </w:pPr>
      <w:r>
        <w:rPr>
          <w:rFonts w:ascii="Times New Roman" w:hAnsi="Times New Roman" w:cs="Times New Roman" w:eastAsia="Times New Roman"/>
          <w:sz w:val="24"/>
        </w:rPr>
        <w:t>Đây là các tỷ lệ tính ra từ bảng phễu, phản ánh chất lượng chứ không chỉ số lượng.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1872"/>
        <w:gridCol w:w="1872"/>
        <w:gridCol w:w="1872"/>
        <w:gridCol w:w="1872"/>
        <w:gridCol w:w="1872"/>
      </w:tblGrid>
      <w:tr>
        <w:tc>
          <w:tcPr>
            <w:tcW w:type="dxa" w:w="1872"/>
          </w:tcPr>
          <w:p>
            <w:pPr>
              <w:spacing w:after="0"/>
              <w:jc w:val="center"/>
            </w:pPr>
            <w:r/>
            <w:r>
              <w:rPr>
                <w:rFonts w:ascii="Times New Roman" w:hAnsi="Times New Roman" w:cs="Times New Roman" w:eastAsia="Times New Roman"/>
                <w:b/>
                <w:sz w:val="21"/>
              </w:rPr>
              <w:t>Chỉ số</w:t>
            </w:r>
          </w:p>
        </w:tc>
        <w:tc>
          <w:tcPr>
            <w:tcW w:type="dxa" w:w="1872"/>
          </w:tcPr>
          <w:p>
            <w:pPr>
              <w:spacing w:after="0"/>
              <w:jc w:val="center"/>
            </w:pPr>
            <w:r/>
            <w:r>
              <w:rPr>
                <w:rFonts w:ascii="Times New Roman" w:hAnsi="Times New Roman" w:cs="Times New Roman" w:eastAsia="Times New Roman"/>
                <w:b/>
                <w:sz w:val="21"/>
              </w:rPr>
              <w:t>Công thức</w:t>
            </w:r>
          </w:p>
        </w:tc>
        <w:tc>
          <w:tcPr>
            <w:tcW w:type="dxa" w:w="1872"/>
          </w:tcPr>
          <w:p>
            <w:pPr>
              <w:spacing w:after="0"/>
              <w:jc w:val="center"/>
            </w:pPr>
            <w:r/>
            <w:r>
              <w:rPr>
                <w:rFonts w:ascii="Times New Roman" w:hAnsi="Times New Roman" w:cs="Times New Roman" w:eastAsia="Times New Roman"/>
                <w:b/>
                <w:sz w:val="21"/>
              </w:rPr>
              <w:t>Mục tiêu định hướng</w:t>
            </w:r>
          </w:p>
        </w:tc>
        <w:tc>
          <w:tcPr>
            <w:tcW w:type="dxa" w:w="1872"/>
          </w:tcPr>
          <w:p>
            <w:pPr>
              <w:spacing w:after="0"/>
              <w:jc w:val="center"/>
            </w:pPr>
            <w:r/>
            <w:r>
              <w:rPr>
                <w:rFonts w:ascii="Times New Roman" w:hAnsi="Times New Roman" w:cs="Times New Roman" w:eastAsia="Times New Roman"/>
                <w:b/>
                <w:sz w:val="21"/>
              </w:rPr>
              <w:t>Ví dụ minh họa</w:t>
            </w:r>
          </w:p>
        </w:tc>
        <w:tc>
          <w:tcPr>
            <w:tcW w:type="dxa" w:w="1872"/>
          </w:tcPr>
          <w:p>
            <w:pPr>
              <w:spacing w:after="0"/>
              <w:jc w:val="center"/>
            </w:pPr>
            <w:r/>
            <w:r>
              <w:rPr>
                <w:rFonts w:ascii="Times New Roman" w:hAnsi="Times New Roman" w:cs="Times New Roman" w:eastAsia="Times New Roman"/>
                <w:b/>
                <w:sz w:val="21"/>
              </w:rPr>
              <w:t>Nhìn thấy ở đâu</w:t>
            </w:r>
          </w:p>
        </w:tc>
      </w:tr>
      <w:tr>
        <w:tc>
          <w:tcPr>
            <w:tcW w:type="dxa" w:w="1872"/>
          </w:tcPr>
          <w:p>
            <w:pPr>
              <w:spacing w:after="0"/>
            </w:pPr>
            <w:r/>
            <w:r>
              <w:rPr>
                <w:rFonts w:ascii="Times New Roman" w:hAnsi="Times New Roman" w:cs="Times New Roman" w:eastAsia="Times New Roman"/>
                <w:sz w:val="20"/>
              </w:rPr>
              <w:t>Tỷ lệ chuyển đổi tổng</w:t>
            </w:r>
          </w:p>
        </w:tc>
        <w:tc>
          <w:tcPr>
            <w:tcW w:type="dxa" w:w="1872"/>
          </w:tcPr>
          <w:p>
            <w:pPr>
              <w:spacing w:after="0"/>
            </w:pPr>
            <w:r/>
            <w:r>
              <w:rPr>
                <w:rFonts w:ascii="Times New Roman" w:hAnsi="Times New Roman" w:cs="Times New Roman" w:eastAsia="Times New Roman"/>
                <w:sz w:val="20"/>
              </w:rPr>
              <w:t>Lượt đăng ký chia số người tiếp cận</w:t>
            </w:r>
          </w:p>
        </w:tc>
        <w:tc>
          <w:tcPr>
            <w:tcW w:type="dxa" w:w="1872"/>
          </w:tcPr>
          <w:p>
            <w:pPr>
              <w:spacing w:after="0"/>
            </w:pPr>
            <w:r/>
            <w:r>
              <w:rPr>
                <w:rFonts w:ascii="Times New Roman" w:hAnsi="Times New Roman" w:cs="Times New Roman" w:eastAsia="Times New Roman"/>
                <w:sz w:val="20"/>
              </w:rPr>
              <w:t>Khoảng 5 đến 7 phần trăm</w:t>
            </w:r>
          </w:p>
        </w:tc>
        <w:tc>
          <w:tcPr>
            <w:tcW w:type="dxa" w:w="1872"/>
          </w:tcPr>
          <w:p>
            <w:pPr>
              <w:spacing w:after="0"/>
            </w:pPr>
            <w:r/>
            <w:r>
              <w:rPr>
                <w:rFonts w:ascii="Times New Roman" w:hAnsi="Times New Roman" w:cs="Times New Roman" w:eastAsia="Times New Roman"/>
                <w:sz w:val="20"/>
              </w:rPr>
              <w:t>5,8 phần trăm (24 trên 412)</w:t>
            </w:r>
          </w:p>
        </w:tc>
        <w:tc>
          <w:tcPr>
            <w:tcW w:type="dxa" w:w="1872"/>
          </w:tcPr>
          <w:p>
            <w:pPr>
              <w:spacing w:after="0"/>
            </w:pPr>
            <w:r/>
            <w:r>
              <w:rPr>
                <w:rFonts w:ascii="Times New Roman" w:hAnsi="Times New Roman" w:cs="Times New Roman" w:eastAsia="Times New Roman"/>
                <w:sz w:val="20"/>
              </w:rPr>
              <w:t>Tính từ tầng Activation và Reach</w:t>
            </w:r>
          </w:p>
        </w:tc>
      </w:tr>
      <w:tr>
        <w:tc>
          <w:tcPr>
            <w:tcW w:type="dxa" w:w="1872"/>
          </w:tcPr>
          <w:p>
            <w:pPr>
              <w:spacing w:after="0"/>
            </w:pPr>
            <w:r/>
            <w:r>
              <w:rPr>
                <w:rFonts w:ascii="Times New Roman" w:hAnsi="Times New Roman" w:cs="Times New Roman" w:eastAsia="Times New Roman"/>
                <w:sz w:val="20"/>
              </w:rPr>
              <w:t>Tỷ lệ click trên reach</w:t>
            </w:r>
          </w:p>
        </w:tc>
        <w:tc>
          <w:tcPr>
            <w:tcW w:type="dxa" w:w="1872"/>
          </w:tcPr>
          <w:p>
            <w:pPr>
              <w:spacing w:after="0"/>
            </w:pPr>
            <w:r/>
            <w:r>
              <w:rPr>
                <w:rFonts w:ascii="Times New Roman" w:hAnsi="Times New Roman" w:cs="Times New Roman" w:eastAsia="Times New Roman"/>
                <w:sz w:val="20"/>
              </w:rPr>
              <w:t>Lượt tương tác chia số người tiếp cận</w:t>
            </w:r>
          </w:p>
        </w:tc>
        <w:tc>
          <w:tcPr>
            <w:tcW w:type="dxa" w:w="1872"/>
          </w:tcPr>
          <w:p>
            <w:pPr>
              <w:spacing w:after="0"/>
            </w:pPr>
            <w:r/>
            <w:r>
              <w:rPr>
                <w:rFonts w:ascii="Times New Roman" w:hAnsi="Times New Roman" w:cs="Times New Roman" w:eastAsia="Times New Roman"/>
                <w:sz w:val="20"/>
              </w:rPr>
              <w:t>Khoảng 15 phần trăm</w:t>
            </w:r>
          </w:p>
        </w:tc>
        <w:tc>
          <w:tcPr>
            <w:tcW w:type="dxa" w:w="1872"/>
          </w:tcPr>
          <w:p>
            <w:pPr>
              <w:spacing w:after="0"/>
            </w:pPr>
            <w:r/>
            <w:r>
              <w:rPr>
                <w:rFonts w:ascii="Times New Roman" w:hAnsi="Times New Roman" w:cs="Times New Roman" w:eastAsia="Times New Roman"/>
                <w:sz w:val="20"/>
              </w:rPr>
              <w:t>14,1 phần trăm</w:t>
            </w:r>
          </w:p>
        </w:tc>
        <w:tc>
          <w:tcPr>
            <w:tcW w:type="dxa" w:w="1872"/>
          </w:tcPr>
          <w:p>
            <w:pPr>
              <w:spacing w:after="0"/>
            </w:pPr>
            <w:r/>
            <w:r>
              <w:rPr>
                <w:rFonts w:ascii="Times New Roman" w:hAnsi="Times New Roman" w:cs="Times New Roman" w:eastAsia="Times New Roman"/>
                <w:sz w:val="20"/>
              </w:rPr>
              <w:t>Tính từ tầng Interest và Reach</w:t>
            </w:r>
          </w:p>
        </w:tc>
      </w:tr>
      <w:tr>
        <w:tc>
          <w:tcPr>
            <w:tcW w:type="dxa" w:w="1872"/>
          </w:tcPr>
          <w:p>
            <w:pPr>
              <w:spacing w:after="0"/>
            </w:pPr>
            <w:r/>
            <w:r>
              <w:rPr>
                <w:rFonts w:ascii="Times New Roman" w:hAnsi="Times New Roman" w:cs="Times New Roman" w:eastAsia="Times New Roman"/>
                <w:sz w:val="20"/>
              </w:rPr>
              <w:t>Tỷ lệ đăng ký trên click</w:t>
            </w:r>
          </w:p>
        </w:tc>
        <w:tc>
          <w:tcPr>
            <w:tcW w:type="dxa" w:w="1872"/>
          </w:tcPr>
          <w:p>
            <w:pPr>
              <w:spacing w:after="0"/>
            </w:pPr>
            <w:r/>
            <w:r>
              <w:rPr>
                <w:rFonts w:ascii="Times New Roman" w:hAnsi="Times New Roman" w:cs="Times New Roman" w:eastAsia="Times New Roman"/>
                <w:sz w:val="20"/>
              </w:rPr>
              <w:t>Lượt đăng ký chia lượt tương tác</w:t>
            </w:r>
          </w:p>
        </w:tc>
        <w:tc>
          <w:tcPr>
            <w:tcW w:type="dxa" w:w="1872"/>
          </w:tcPr>
          <w:p>
            <w:pPr>
              <w:spacing w:after="0"/>
            </w:pPr>
            <w:r/>
            <w:r>
              <w:rPr>
                <w:rFonts w:ascii="Times New Roman" w:hAnsi="Times New Roman" w:cs="Times New Roman" w:eastAsia="Times New Roman"/>
                <w:sz w:val="20"/>
              </w:rPr>
              <w:t>Khoảng 40 phần trăm trở lên</w:t>
            </w:r>
          </w:p>
        </w:tc>
        <w:tc>
          <w:tcPr>
            <w:tcW w:type="dxa" w:w="1872"/>
          </w:tcPr>
          <w:p>
            <w:pPr>
              <w:spacing w:after="0"/>
            </w:pPr>
            <w:r/>
            <w:r>
              <w:rPr>
                <w:rFonts w:ascii="Times New Roman" w:hAnsi="Times New Roman" w:cs="Times New Roman" w:eastAsia="Times New Roman"/>
                <w:sz w:val="20"/>
              </w:rPr>
              <w:t>41,4 phần trăm</w:t>
            </w:r>
          </w:p>
        </w:tc>
        <w:tc>
          <w:tcPr>
            <w:tcW w:type="dxa" w:w="1872"/>
          </w:tcPr>
          <w:p>
            <w:pPr>
              <w:spacing w:after="0"/>
            </w:pPr>
            <w:r/>
            <w:r>
              <w:rPr>
                <w:rFonts w:ascii="Times New Roman" w:hAnsi="Times New Roman" w:cs="Times New Roman" w:eastAsia="Times New Roman"/>
                <w:sz w:val="20"/>
              </w:rPr>
              <w:t>Tính từ tầng Activation và Interest</w:t>
            </w:r>
          </w:p>
        </w:tc>
      </w:tr>
      <w:tr>
        <w:tc>
          <w:tcPr>
            <w:tcW w:type="dxa" w:w="1872"/>
          </w:tcPr>
          <w:p>
            <w:pPr>
              <w:spacing w:after="0"/>
            </w:pPr>
            <w:r/>
            <w:r>
              <w:rPr>
                <w:rFonts w:ascii="Times New Roman" w:hAnsi="Times New Roman" w:cs="Times New Roman" w:eastAsia="Times New Roman"/>
                <w:sz w:val="20"/>
              </w:rPr>
              <w:t>Chi phí có một đăng ký</w:t>
            </w:r>
          </w:p>
        </w:tc>
        <w:tc>
          <w:tcPr>
            <w:tcW w:type="dxa" w:w="1872"/>
          </w:tcPr>
          <w:p>
            <w:pPr>
              <w:spacing w:after="0"/>
            </w:pPr>
            <w:r/>
            <w:r>
              <w:rPr>
                <w:rFonts w:ascii="Times New Roman" w:hAnsi="Times New Roman" w:cs="Times New Roman" w:eastAsia="Times New Roman"/>
                <w:sz w:val="20"/>
              </w:rPr>
              <w:t>Tổng chi phí quy đổi chia số đăng ký</w:t>
            </w:r>
          </w:p>
        </w:tc>
        <w:tc>
          <w:tcPr>
            <w:tcW w:type="dxa" w:w="1872"/>
          </w:tcPr>
          <w:p>
            <w:pPr>
              <w:spacing w:after="0"/>
            </w:pPr>
            <w:r/>
            <w:r>
              <w:rPr>
                <w:rFonts w:ascii="Times New Roman" w:hAnsi="Times New Roman" w:cs="Times New Roman" w:eastAsia="Times New Roman"/>
                <w:sz w:val="20"/>
              </w:rPr>
              <w:t>Càng thấp càng tốt, kênh tự nhiên gần bằng không tiền mặt</w:t>
            </w:r>
          </w:p>
        </w:tc>
        <w:tc>
          <w:tcPr>
            <w:tcW w:type="dxa" w:w="1872"/>
          </w:tcPr>
          <w:p>
            <w:pPr>
              <w:spacing w:after="0"/>
            </w:pPr>
            <w:r/>
            <w:r>
              <w:rPr>
                <w:rFonts w:ascii="Times New Roman" w:hAnsi="Times New Roman" w:cs="Times New Roman" w:eastAsia="Times New Roman"/>
                <w:sz w:val="20"/>
              </w:rPr>
              <w:t>25 nghìn đồng</w:t>
            </w:r>
          </w:p>
        </w:tc>
        <w:tc>
          <w:tcPr>
            <w:tcW w:type="dxa" w:w="1872"/>
          </w:tcPr>
          <w:p>
            <w:pPr>
              <w:spacing w:after="0"/>
            </w:pPr>
            <w:r/>
            <w:r>
              <w:rPr>
                <w:rFonts w:ascii="Times New Roman" w:hAnsi="Times New Roman" w:cs="Times New Roman" w:eastAsia="Times New Roman"/>
                <w:sz w:val="20"/>
              </w:rPr>
              <w:t>Tính từ bảng công sức và tầng Activation</w:t>
            </w:r>
          </w:p>
        </w:tc>
      </w:tr>
      <w:tr>
        <w:tc>
          <w:tcPr>
            <w:tcW w:type="dxa" w:w="1872"/>
          </w:tcPr>
          <w:p>
            <w:pPr>
              <w:spacing w:after="0"/>
            </w:pPr>
            <w:r/>
            <w:r>
              <w:rPr>
                <w:rFonts w:ascii="Times New Roman" w:hAnsi="Times New Roman" w:cs="Times New Roman" w:eastAsia="Times New Roman"/>
                <w:sz w:val="20"/>
              </w:rPr>
              <w:t>Tỷ lệ trả trước trên đăng ký</w:t>
            </w:r>
          </w:p>
        </w:tc>
        <w:tc>
          <w:tcPr>
            <w:tcW w:type="dxa" w:w="1872"/>
          </w:tcPr>
          <w:p>
            <w:pPr>
              <w:spacing w:after="0"/>
            </w:pPr>
            <w:r/>
            <w:r>
              <w:rPr>
                <w:rFonts w:ascii="Times New Roman" w:hAnsi="Times New Roman" w:cs="Times New Roman" w:eastAsia="Times New Roman"/>
                <w:sz w:val="20"/>
              </w:rPr>
              <w:t>Số người trả trước chia số đăng ký</w:t>
            </w:r>
          </w:p>
        </w:tc>
        <w:tc>
          <w:tcPr>
            <w:tcW w:type="dxa" w:w="1872"/>
          </w:tcPr>
          <w:p>
            <w:pPr>
              <w:spacing w:after="0"/>
            </w:pPr>
            <w:r/>
            <w:r>
              <w:rPr>
                <w:rFonts w:ascii="Times New Roman" w:hAnsi="Times New Roman" w:cs="Times New Roman" w:eastAsia="Times New Roman"/>
                <w:sz w:val="20"/>
              </w:rPr>
              <w:t>Một phần nhỏ đủ để chứng minh có nhu cầu trả tiền</w:t>
            </w:r>
          </w:p>
        </w:tc>
        <w:tc>
          <w:tcPr>
            <w:tcW w:type="dxa" w:w="1872"/>
          </w:tcPr>
          <w:p>
            <w:pPr>
              <w:spacing w:after="0"/>
            </w:pPr>
            <w:r/>
            <w:r>
              <w:rPr>
                <w:rFonts w:ascii="Times New Roman" w:hAnsi="Times New Roman" w:cs="Times New Roman" w:eastAsia="Times New Roman"/>
                <w:sz w:val="20"/>
              </w:rPr>
              <w:t>16,7 phần trăm</w:t>
            </w:r>
          </w:p>
        </w:tc>
        <w:tc>
          <w:tcPr>
            <w:tcW w:type="dxa" w:w="1872"/>
          </w:tcPr>
          <w:p>
            <w:pPr>
              <w:spacing w:after="0"/>
            </w:pPr>
            <w:r/>
            <w:r>
              <w:rPr>
                <w:rFonts w:ascii="Times New Roman" w:hAnsi="Times New Roman" w:cs="Times New Roman" w:eastAsia="Times New Roman"/>
                <w:sz w:val="20"/>
              </w:rPr>
              <w:t>Tính từ tầng Revenue và Activation</w:t>
            </w:r>
          </w:p>
        </w:tc>
      </w:tr>
    </w:tbl>
    <w:p>
      <w:pPr>
        <w:spacing w:after="120" w:before="0"/>
        <w:jc w:val="both"/>
      </w:pPr>
      <w:r>
        <w:rPr>
          <w:rFonts w:ascii="Times New Roman" w:hAnsi="Times New Roman" w:cs="Times New Roman" w:eastAsia="Times New Roman"/>
          <w:sz w:val="24"/>
        </w:rPr>
        <w:t>Cách quy đổi chi phí khi chạy kênh tự nhiên: chi phí tiền mặt gần bằng không (chỉ có phí công cụ dựng landing page và chi phí nguyên liệu nếu chạy concierge), nên phần lớn chi phí là công sức. Nhóm quy đổi theo công thức số giờ làm nhân mức thù lao làm thêm phổ biến của sinh viên tại TP.HCM, khoảng 25 nghìn đồng một giờ. Con số này là chi phí cơ hội quy đổi, không phải khoản tiền mặt nhóm đã chi ra. Nhóm nêu rõ giả định để người đọc phần Gọi vốn hiểu đúng bản chất con số.</w:t>
      </w:r>
    </w:p>
    <w:p>
      <w:pPr>
        <w:spacing w:after="120" w:before="0"/>
        <w:jc w:val="both"/>
      </w:pPr>
      <w:r>
        <w:rPr>
          <w:rFonts w:ascii="Times New Roman" w:hAnsi="Times New Roman" w:cs="Times New Roman" w:eastAsia="Times New Roman"/>
          <w:sz w:val="24"/>
        </w:rPr>
        <w:t>Ví dụ minh họa cách tính: 20 giờ công nhân 25 nghìn bằng 500 nghìn, cộng 100 nghìn phí công cụ và nguyên liệu, chia cho 24 đăng ký, ra khoảng 25 nghìn đồng một đăng ký.</w:t>
      </w:r>
    </w:p>
    <w:p>
      <w:pPr>
        <w:pStyle w:val="Heading3"/>
        <w:shd w:val="clear" w:fill="FFFFFF"/>
        <w:spacing w:line="288" w:lineRule="auto" w:before="260" w:after="240"/>
      </w:pPr>
      <w:r>
        <w:rPr>
          <w:rFonts w:ascii="Times New Roman" w:hAnsi="Times New Roman" w:cs="Times New Roman" w:eastAsia="Times New Roman"/>
          <w:color w:val="000000"/>
          <w:sz w:val="24"/>
        </w:rPr>
        <w:t>3. Tách chỉ số theo kênh</w:t>
      </w:r>
    </w:p>
    <w:p>
      <w:pPr>
        <w:spacing w:after="120" w:before="0"/>
        <w:jc w:val="both"/>
      </w:pPr>
      <w:r>
        <w:rPr>
          <w:rFonts w:ascii="Times New Roman" w:hAnsi="Times New Roman" w:cs="Times New Roman" w:eastAsia="Times New Roman"/>
          <w:sz w:val="24"/>
        </w:rPr>
        <w:t>Đây là lý do trường bạn biết NutriPlan từ đâu trong form ở mục 3.8 tồn tại. Không có nó thì mọi kết luận về kênh chỉ là phỏng đoán. Khi chạy thật, mỗi kênh được điền reach và số đăng ký riêng để tính ra tỷ lệ chuyển đổi của từng kênh.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1560"/>
        <w:gridCol w:w="1560"/>
        <w:gridCol w:w="1560"/>
        <w:gridCol w:w="1560"/>
        <w:gridCol w:w="1560"/>
        <w:gridCol w:w="1560"/>
      </w:tblGrid>
      <w:tr>
        <w:tc>
          <w:tcPr>
            <w:tcW w:type="dxa" w:w="1560"/>
          </w:tcPr>
          <w:p>
            <w:pPr>
              <w:spacing w:after="0"/>
              <w:jc w:val="center"/>
            </w:pPr>
            <w:r/>
            <w:r>
              <w:rPr>
                <w:rFonts w:ascii="Times New Roman" w:hAnsi="Times New Roman" w:cs="Times New Roman" w:eastAsia="Times New Roman"/>
                <w:b/>
                <w:sz w:val="21"/>
              </w:rPr>
              <w:t>Kênh</w:t>
            </w:r>
          </w:p>
        </w:tc>
        <w:tc>
          <w:tcPr>
            <w:tcW w:type="dxa" w:w="1560"/>
          </w:tcPr>
          <w:p>
            <w:pPr>
              <w:spacing w:after="0"/>
              <w:jc w:val="center"/>
            </w:pPr>
            <w:r/>
            <w:r>
              <w:rPr>
                <w:rFonts w:ascii="Times New Roman" w:hAnsi="Times New Roman" w:cs="Times New Roman" w:eastAsia="Times New Roman"/>
                <w:b/>
                <w:sz w:val="21"/>
              </w:rPr>
              <w:t>Đo reach ở đâu</w:t>
            </w:r>
          </w:p>
        </w:tc>
        <w:tc>
          <w:tcPr>
            <w:tcW w:type="dxa" w:w="1560"/>
          </w:tcPr>
          <w:p>
            <w:pPr>
              <w:spacing w:after="0"/>
              <w:jc w:val="center"/>
            </w:pPr>
            <w:r/>
            <w:r>
              <w:rPr>
                <w:rFonts w:ascii="Times New Roman" w:hAnsi="Times New Roman" w:cs="Times New Roman" w:eastAsia="Times New Roman"/>
                <w:b/>
                <w:sz w:val="21"/>
              </w:rPr>
              <w:t>Đo đăng ký ở đâu</w:t>
            </w:r>
          </w:p>
        </w:tc>
        <w:tc>
          <w:tcPr>
            <w:tcW w:type="dxa" w:w="1560"/>
          </w:tcPr>
          <w:p>
            <w:pPr>
              <w:spacing w:after="0"/>
              <w:jc w:val="center"/>
            </w:pPr>
            <w:r/>
            <w:r>
              <w:rPr>
                <w:rFonts w:ascii="Times New Roman" w:hAnsi="Times New Roman" w:cs="Times New Roman" w:eastAsia="Times New Roman"/>
                <w:b/>
                <w:sz w:val="21"/>
              </w:rPr>
              <w:t>Reach (ví dụ)</w:t>
            </w:r>
          </w:p>
        </w:tc>
        <w:tc>
          <w:tcPr>
            <w:tcW w:type="dxa" w:w="1560"/>
          </w:tcPr>
          <w:p>
            <w:pPr>
              <w:spacing w:after="0"/>
              <w:jc w:val="center"/>
            </w:pPr>
            <w:r/>
            <w:r>
              <w:rPr>
                <w:rFonts w:ascii="Times New Roman" w:hAnsi="Times New Roman" w:cs="Times New Roman" w:eastAsia="Times New Roman"/>
                <w:b/>
                <w:sz w:val="21"/>
              </w:rPr>
              <w:t>Đăng ký (ví dụ)</w:t>
            </w:r>
          </w:p>
        </w:tc>
        <w:tc>
          <w:tcPr>
            <w:tcW w:type="dxa" w:w="1560"/>
          </w:tcPr>
          <w:p>
            <w:pPr>
              <w:spacing w:after="0"/>
              <w:jc w:val="center"/>
            </w:pPr>
            <w:r/>
            <w:r>
              <w:rPr>
                <w:rFonts w:ascii="Times New Roman" w:hAnsi="Times New Roman" w:cs="Times New Roman" w:eastAsia="Times New Roman"/>
                <w:b/>
                <w:sz w:val="21"/>
              </w:rPr>
              <w:t>Tỷ lệ chuyển đổi (ví dụ)</w:t>
            </w:r>
          </w:p>
        </w:tc>
      </w:tr>
      <w:tr>
        <w:tc>
          <w:tcPr>
            <w:tcW w:type="dxa" w:w="1560"/>
          </w:tcPr>
          <w:p>
            <w:pPr>
              <w:spacing w:after="0"/>
            </w:pPr>
            <w:r/>
            <w:r>
              <w:rPr>
                <w:rFonts w:ascii="Times New Roman" w:hAnsi="Times New Roman" w:cs="Times New Roman" w:eastAsia="Times New Roman"/>
                <w:sz w:val="20"/>
              </w:rPr>
              <w:t>Demo trực tiếp tại lớp và câu lạc bộ</w:t>
            </w:r>
          </w:p>
        </w:tc>
        <w:tc>
          <w:tcPr>
            <w:tcW w:type="dxa" w:w="1560"/>
          </w:tcPr>
          <w:p>
            <w:pPr>
              <w:spacing w:after="0"/>
            </w:pPr>
            <w:r/>
            <w:r>
              <w:rPr>
                <w:rFonts w:ascii="Times New Roman" w:hAnsi="Times New Roman" w:cs="Times New Roman" w:eastAsia="Times New Roman"/>
                <w:sz w:val="20"/>
              </w:rPr>
              <w:t>Đếm tay số người nghe</w:t>
            </w:r>
          </w:p>
        </w:tc>
        <w:tc>
          <w:tcPr>
            <w:tcW w:type="dxa" w:w="1560"/>
          </w:tcPr>
          <w:p>
            <w:pPr>
              <w:spacing w:after="0"/>
            </w:pPr>
            <w:r/>
            <w:r>
              <w:rPr>
                <w:rFonts w:ascii="Times New Roman" w:hAnsi="Times New Roman" w:cs="Times New Roman" w:eastAsia="Times New Roman"/>
                <w:sz w:val="20"/>
              </w:rPr>
              <w:t>Trường nguồn trong form chọn demo tại lớp</w:t>
            </w:r>
          </w:p>
        </w:tc>
        <w:tc>
          <w:tcPr>
            <w:tcW w:type="dxa" w:w="1560"/>
          </w:tcPr>
          <w:p>
            <w:pPr>
              <w:spacing w:after="0"/>
            </w:pPr>
            <w:r/>
            <w:r>
              <w:rPr>
                <w:rFonts w:ascii="Times New Roman" w:hAnsi="Times New Roman" w:cs="Times New Roman" w:eastAsia="Times New Roman"/>
                <w:sz w:val="20"/>
              </w:rPr>
              <w:t>87</w:t>
            </w:r>
          </w:p>
        </w:tc>
        <w:tc>
          <w:tcPr>
            <w:tcW w:type="dxa" w:w="1560"/>
          </w:tcPr>
          <w:p>
            <w:pPr>
              <w:spacing w:after="0"/>
            </w:pPr>
            <w:r/>
            <w:r>
              <w:rPr>
                <w:rFonts w:ascii="Times New Roman" w:hAnsi="Times New Roman" w:cs="Times New Roman" w:eastAsia="Times New Roman"/>
                <w:sz w:val="20"/>
              </w:rPr>
              <w:t>15</w:t>
            </w:r>
          </w:p>
        </w:tc>
        <w:tc>
          <w:tcPr>
            <w:tcW w:type="dxa" w:w="1560"/>
          </w:tcPr>
          <w:p>
            <w:pPr>
              <w:spacing w:after="0"/>
            </w:pPr>
            <w:r/>
            <w:r>
              <w:rPr>
                <w:rFonts w:ascii="Times New Roman" w:hAnsi="Times New Roman" w:cs="Times New Roman" w:eastAsia="Times New Roman"/>
                <w:sz w:val="20"/>
              </w:rPr>
              <w:t>17,2 phần trăm</w:t>
            </w:r>
          </w:p>
        </w:tc>
      </w:tr>
      <w:tr>
        <w:tc>
          <w:tcPr>
            <w:tcW w:type="dxa" w:w="1560"/>
          </w:tcPr>
          <w:p>
            <w:pPr>
              <w:spacing w:after="0"/>
            </w:pPr>
            <w:r/>
            <w:r>
              <w:rPr>
                <w:rFonts w:ascii="Times New Roman" w:hAnsi="Times New Roman" w:cs="Times New Roman" w:eastAsia="Times New Roman"/>
                <w:sz w:val="20"/>
              </w:rPr>
              <w:t>TikTok</w:t>
            </w:r>
          </w:p>
        </w:tc>
        <w:tc>
          <w:tcPr>
            <w:tcW w:type="dxa" w:w="1560"/>
          </w:tcPr>
          <w:p>
            <w:pPr>
              <w:spacing w:after="0"/>
            </w:pPr>
            <w:r/>
            <w:r>
              <w:rPr>
                <w:rFonts w:ascii="Times New Roman" w:hAnsi="Times New Roman" w:cs="Times New Roman" w:eastAsia="Times New Roman"/>
                <w:sz w:val="20"/>
              </w:rPr>
              <w:t>Thống kê lượt xem của TikTok</w:t>
            </w:r>
          </w:p>
        </w:tc>
        <w:tc>
          <w:tcPr>
            <w:tcW w:type="dxa" w:w="1560"/>
          </w:tcPr>
          <w:p>
            <w:pPr>
              <w:spacing w:after="0"/>
            </w:pPr>
            <w:r/>
            <w:r>
              <w:rPr>
                <w:rFonts w:ascii="Times New Roman" w:hAnsi="Times New Roman" w:cs="Times New Roman" w:eastAsia="Times New Roman"/>
                <w:sz w:val="20"/>
              </w:rPr>
              <w:t>Trường nguồn trong form chọn TikTok</w:t>
            </w:r>
          </w:p>
        </w:tc>
        <w:tc>
          <w:tcPr>
            <w:tcW w:type="dxa" w:w="1560"/>
          </w:tcPr>
          <w:p>
            <w:pPr>
              <w:spacing w:after="0"/>
            </w:pPr>
            <w:r/>
            <w:r>
              <w:rPr>
                <w:rFonts w:ascii="Times New Roman" w:hAnsi="Times New Roman" w:cs="Times New Roman" w:eastAsia="Times New Roman"/>
                <w:sz w:val="20"/>
              </w:rPr>
              <w:t>268</w:t>
            </w:r>
          </w:p>
        </w:tc>
        <w:tc>
          <w:tcPr>
            <w:tcW w:type="dxa" w:w="1560"/>
          </w:tcPr>
          <w:p>
            <w:pPr>
              <w:spacing w:after="0"/>
            </w:pPr>
            <w:r/>
            <w:r>
              <w:rPr>
                <w:rFonts w:ascii="Times New Roman" w:hAnsi="Times New Roman" w:cs="Times New Roman" w:eastAsia="Times New Roman"/>
                <w:sz w:val="20"/>
              </w:rPr>
              <w:t>5</w:t>
            </w:r>
          </w:p>
        </w:tc>
        <w:tc>
          <w:tcPr>
            <w:tcW w:type="dxa" w:w="1560"/>
          </w:tcPr>
          <w:p>
            <w:pPr>
              <w:spacing w:after="0"/>
            </w:pPr>
            <w:r/>
            <w:r>
              <w:rPr>
                <w:rFonts w:ascii="Times New Roman" w:hAnsi="Times New Roman" w:cs="Times New Roman" w:eastAsia="Times New Roman"/>
                <w:sz w:val="20"/>
              </w:rPr>
              <w:t>1,9 phần trăm</w:t>
            </w:r>
          </w:p>
        </w:tc>
      </w:tr>
      <w:tr>
        <w:tc>
          <w:tcPr>
            <w:tcW w:type="dxa" w:w="1560"/>
          </w:tcPr>
          <w:p>
            <w:pPr>
              <w:spacing w:after="0"/>
            </w:pPr>
            <w:r/>
            <w:r>
              <w:rPr>
                <w:rFonts w:ascii="Times New Roman" w:hAnsi="Times New Roman" w:cs="Times New Roman" w:eastAsia="Times New Roman"/>
                <w:sz w:val="20"/>
              </w:rPr>
              <w:t>Facebook group và Zalo</w:t>
            </w:r>
          </w:p>
        </w:tc>
        <w:tc>
          <w:tcPr>
            <w:tcW w:type="dxa" w:w="1560"/>
          </w:tcPr>
          <w:p>
            <w:pPr>
              <w:spacing w:after="0"/>
            </w:pPr>
            <w:r/>
            <w:r>
              <w:rPr>
                <w:rFonts w:ascii="Times New Roman" w:hAnsi="Times New Roman" w:cs="Times New Roman" w:eastAsia="Times New Roman"/>
                <w:sz w:val="20"/>
              </w:rPr>
              <w:t>Insight bài đăng, số thành viên nhóm</w:t>
            </w:r>
          </w:p>
        </w:tc>
        <w:tc>
          <w:tcPr>
            <w:tcW w:type="dxa" w:w="1560"/>
          </w:tcPr>
          <w:p>
            <w:pPr>
              <w:spacing w:after="0"/>
            </w:pPr>
            <w:r/>
            <w:r>
              <w:rPr>
                <w:rFonts w:ascii="Times New Roman" w:hAnsi="Times New Roman" w:cs="Times New Roman" w:eastAsia="Times New Roman"/>
                <w:sz w:val="20"/>
              </w:rPr>
              <w:t>Trường nguồn trong form chọn bạn giới thiệu hoặc khác</w:t>
            </w:r>
          </w:p>
        </w:tc>
        <w:tc>
          <w:tcPr>
            <w:tcW w:type="dxa" w:w="1560"/>
          </w:tcPr>
          <w:p>
            <w:pPr>
              <w:spacing w:after="0"/>
            </w:pPr>
            <w:r/>
            <w:r>
              <w:rPr>
                <w:rFonts w:ascii="Times New Roman" w:hAnsi="Times New Roman" w:cs="Times New Roman" w:eastAsia="Times New Roman"/>
                <w:sz w:val="20"/>
              </w:rPr>
              <w:t>57</w:t>
            </w:r>
          </w:p>
        </w:tc>
        <w:tc>
          <w:tcPr>
            <w:tcW w:type="dxa" w:w="1560"/>
          </w:tcPr>
          <w:p>
            <w:pPr>
              <w:spacing w:after="0"/>
            </w:pPr>
            <w:r/>
            <w:r>
              <w:rPr>
                <w:rFonts w:ascii="Times New Roman" w:hAnsi="Times New Roman" w:cs="Times New Roman" w:eastAsia="Times New Roman"/>
                <w:sz w:val="20"/>
              </w:rPr>
              <w:t>4</w:t>
            </w:r>
          </w:p>
        </w:tc>
        <w:tc>
          <w:tcPr>
            <w:tcW w:type="dxa" w:w="1560"/>
          </w:tcPr>
          <w:p>
            <w:pPr>
              <w:spacing w:after="0"/>
            </w:pPr>
            <w:r/>
            <w:r>
              <w:rPr>
                <w:rFonts w:ascii="Times New Roman" w:hAnsi="Times New Roman" w:cs="Times New Roman" w:eastAsia="Times New Roman"/>
                <w:sz w:val="20"/>
              </w:rPr>
              <w:t>7,0 phần trăm</w:t>
            </w:r>
          </w:p>
        </w:tc>
      </w:tr>
    </w:tbl>
    <w:p>
      <w:pPr>
        <w:spacing w:after="120" w:before="0"/>
        <w:jc w:val="both"/>
      </w:pPr>
      <w:r>
        <w:rPr>
          <w:rFonts w:ascii="Times New Roman" w:hAnsi="Times New Roman" w:cs="Times New Roman" w:eastAsia="Times New Roman"/>
          <w:sz w:val="24"/>
        </w:rPr>
        <w:t>Cách đọc bảng này khi có số thật: kỳ vọng TikTok cho reach lớn nhất nhưng tỷ lệ chuyển đổi thấp, demo trực tiếp ngược lại, đúng với phân vai đã đặt ở mục 3.5. Dạng số ví dụ ở trên minh họa đúng kỳ vọng này. Nếu số thật cho thấy demo trực tiếp lại không có tỷ lệ chuyển đổi cao hơn TikTok đáng kể thì giả định về sức mạnh của kênh gặp mặt bị bác bỏ, và cần xem lại phần trình bày trong buổi demo chứ không phải đổi kênh.</w:t>
      </w:r>
    </w:p>
    <w:p>
      <w:pPr>
        <w:pStyle w:val="Heading3"/>
        <w:shd w:val="clear" w:fill="FFFFFF"/>
        <w:spacing w:line="288" w:lineRule="auto" w:before="260" w:after="240"/>
      </w:pPr>
      <w:r>
        <w:rPr>
          <w:rFonts w:ascii="Times New Roman" w:hAnsi="Times New Roman" w:cs="Times New Roman" w:eastAsia="Times New Roman"/>
          <w:color w:val="000000"/>
          <w:sz w:val="24"/>
        </w:rPr>
        <w:t>4. Tách chỉ số theo biến thể thông điệp</w:t>
      </w:r>
    </w:p>
    <w:p>
      <w:pPr>
        <w:spacing w:after="120" w:before="0"/>
        <w:jc w:val="both"/>
      </w:pPr>
      <w:r>
        <w:rPr>
          <w:rFonts w:ascii="Times New Roman" w:hAnsi="Times New Roman" w:cs="Times New Roman" w:eastAsia="Times New Roman"/>
          <w:sz w:val="24"/>
        </w:rPr>
        <w:t>Ba biến thể ở mục 3.4 chạy đồng thời trên cùng landing page, chỉ khác tiêu đề và phụ đề, nên chênh lệch kết quả quy về sức mạnh thông điệp. Mỗi biến thể được đo riêng theo hai tầng để kiểm chứng dự đoán ở mục 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1872"/>
        <w:gridCol w:w="1872"/>
        <w:gridCol w:w="1872"/>
        <w:gridCol w:w="1872"/>
        <w:gridCol w:w="1872"/>
      </w:tblGrid>
      <w:tr>
        <w:tc>
          <w:tcPr>
            <w:tcW w:type="dxa" w:w="1872"/>
          </w:tcPr>
          <w:p>
            <w:pPr>
              <w:spacing w:after="0"/>
              <w:jc w:val="center"/>
            </w:pPr>
            <w:r/>
            <w:r>
              <w:rPr>
                <w:rFonts w:ascii="Times New Roman" w:hAnsi="Times New Roman" w:cs="Times New Roman" w:eastAsia="Times New Roman"/>
                <w:b/>
                <w:sz w:val="21"/>
              </w:rPr>
              <w:t>Biến thể</w:t>
            </w:r>
          </w:p>
        </w:tc>
        <w:tc>
          <w:tcPr>
            <w:tcW w:type="dxa" w:w="1872"/>
          </w:tcPr>
          <w:p>
            <w:pPr>
              <w:spacing w:after="0"/>
              <w:jc w:val="center"/>
            </w:pPr>
            <w:r/>
            <w:r>
              <w:rPr>
                <w:rFonts w:ascii="Times New Roman" w:hAnsi="Times New Roman" w:cs="Times New Roman" w:eastAsia="Times New Roman"/>
                <w:b/>
                <w:sz w:val="21"/>
              </w:rPr>
              <w:t>Hướng lợi ích</w:t>
            </w:r>
          </w:p>
        </w:tc>
        <w:tc>
          <w:tcPr>
            <w:tcW w:type="dxa" w:w="1872"/>
          </w:tcPr>
          <w:p>
            <w:pPr>
              <w:spacing w:after="0"/>
              <w:jc w:val="center"/>
            </w:pPr>
            <w:r/>
            <w:r>
              <w:rPr>
                <w:rFonts w:ascii="Times New Roman" w:hAnsi="Times New Roman" w:cs="Times New Roman" w:eastAsia="Times New Roman"/>
                <w:b/>
                <w:sz w:val="21"/>
              </w:rPr>
              <w:t>Click / reach (ví dụ)</w:t>
            </w:r>
          </w:p>
        </w:tc>
        <w:tc>
          <w:tcPr>
            <w:tcW w:type="dxa" w:w="1872"/>
          </w:tcPr>
          <w:p>
            <w:pPr>
              <w:spacing w:after="0"/>
              <w:jc w:val="center"/>
            </w:pPr>
            <w:r/>
            <w:r>
              <w:rPr>
                <w:rFonts w:ascii="Times New Roman" w:hAnsi="Times New Roman" w:cs="Times New Roman" w:eastAsia="Times New Roman"/>
                <w:b/>
                <w:sz w:val="21"/>
              </w:rPr>
              <w:t>Đăng ký / click (ví dụ)</w:t>
            </w:r>
          </w:p>
        </w:tc>
        <w:tc>
          <w:tcPr>
            <w:tcW w:type="dxa" w:w="1872"/>
          </w:tcPr>
          <w:p>
            <w:pPr>
              <w:spacing w:after="0"/>
              <w:jc w:val="center"/>
            </w:pPr>
            <w:r/>
            <w:r>
              <w:rPr>
                <w:rFonts w:ascii="Times New Roman" w:hAnsi="Times New Roman" w:cs="Times New Roman" w:eastAsia="Times New Roman"/>
                <w:b/>
                <w:sz w:val="21"/>
              </w:rPr>
              <w:t>Dự đoán ở mục 3.4</w:t>
            </w:r>
          </w:p>
        </w:tc>
      </w:tr>
      <w:tr>
        <w:tc>
          <w:tcPr>
            <w:tcW w:type="dxa" w:w="1872"/>
          </w:tcPr>
          <w:p>
            <w:pPr>
              <w:spacing w:after="0"/>
            </w:pPr>
            <w:r/>
            <w:r>
              <w:rPr>
                <w:rFonts w:ascii="Times New Roman" w:hAnsi="Times New Roman" w:cs="Times New Roman" w:eastAsia="Times New Roman"/>
                <w:sz w:val="20"/>
              </w:rPr>
              <w:t>A</w:t>
            </w:r>
          </w:p>
        </w:tc>
        <w:tc>
          <w:tcPr>
            <w:tcW w:type="dxa" w:w="1872"/>
          </w:tcPr>
          <w:p>
            <w:pPr>
              <w:spacing w:after="0"/>
            </w:pPr>
            <w:r/>
            <w:r>
              <w:rPr>
                <w:rFonts w:ascii="Times New Roman" w:hAnsi="Times New Roman" w:cs="Times New Roman" w:eastAsia="Times New Roman"/>
                <w:sz w:val="20"/>
              </w:rPr>
              <w:t>Tiết kiệm thời gian</w:t>
            </w:r>
          </w:p>
        </w:tc>
        <w:tc>
          <w:tcPr>
            <w:tcW w:type="dxa" w:w="1872"/>
          </w:tcPr>
          <w:p>
            <w:pPr>
              <w:spacing w:after="0"/>
            </w:pPr>
            <w:r/>
            <w:r>
              <w:rPr>
                <w:rFonts w:ascii="Times New Roman" w:hAnsi="Times New Roman" w:cs="Times New Roman" w:eastAsia="Times New Roman"/>
                <w:sz w:val="20"/>
              </w:rPr>
              <w:t>16,7 phần trăm (cao nhất)</w:t>
            </w:r>
          </w:p>
        </w:tc>
        <w:tc>
          <w:tcPr>
            <w:tcW w:type="dxa" w:w="1872"/>
          </w:tcPr>
          <w:p>
            <w:pPr>
              <w:spacing w:after="0"/>
            </w:pPr>
            <w:r/>
            <w:r>
              <w:rPr>
                <w:rFonts w:ascii="Times New Roman" w:hAnsi="Times New Roman" w:cs="Times New Roman" w:eastAsia="Times New Roman"/>
                <w:sz w:val="20"/>
              </w:rPr>
              <w:t>29,0 phần trăm</w:t>
            </w:r>
          </w:p>
        </w:tc>
        <w:tc>
          <w:tcPr>
            <w:tcW w:type="dxa" w:w="1872"/>
          </w:tcPr>
          <w:p>
            <w:pPr>
              <w:spacing w:after="0"/>
            </w:pPr>
            <w:r/>
            <w:r>
              <w:rPr>
                <w:rFonts w:ascii="Times New Roman" w:hAnsi="Times New Roman" w:cs="Times New Roman" w:eastAsia="Times New Roman"/>
                <w:sz w:val="20"/>
              </w:rPr>
              <w:t>Thắng ở tầng thu hút, tỷ lệ click cao nhất</w:t>
            </w:r>
          </w:p>
        </w:tc>
      </w:tr>
      <w:tr>
        <w:tc>
          <w:tcPr>
            <w:tcW w:type="dxa" w:w="1872"/>
          </w:tcPr>
          <w:p>
            <w:pPr>
              <w:spacing w:after="0"/>
            </w:pPr>
            <w:r/>
            <w:r>
              <w:rPr>
                <w:rFonts w:ascii="Times New Roman" w:hAnsi="Times New Roman" w:cs="Times New Roman" w:eastAsia="Times New Roman"/>
                <w:sz w:val="20"/>
              </w:rPr>
              <w:t>B</w:t>
            </w:r>
          </w:p>
        </w:tc>
        <w:tc>
          <w:tcPr>
            <w:tcW w:type="dxa" w:w="1872"/>
          </w:tcPr>
          <w:p>
            <w:pPr>
              <w:spacing w:after="0"/>
            </w:pPr>
            <w:r/>
            <w:r>
              <w:rPr>
                <w:rFonts w:ascii="Times New Roman" w:hAnsi="Times New Roman" w:cs="Times New Roman" w:eastAsia="Times New Roman"/>
                <w:sz w:val="20"/>
              </w:rPr>
              <w:t>Đạt mục tiêu sức khỏe</w:t>
            </w:r>
          </w:p>
        </w:tc>
        <w:tc>
          <w:tcPr>
            <w:tcW w:type="dxa" w:w="1872"/>
          </w:tcPr>
          <w:p>
            <w:pPr>
              <w:spacing w:after="0"/>
            </w:pPr>
            <w:r/>
            <w:r>
              <w:rPr>
                <w:rFonts w:ascii="Times New Roman" w:hAnsi="Times New Roman" w:cs="Times New Roman" w:eastAsia="Times New Roman"/>
                <w:sz w:val="20"/>
              </w:rPr>
              <w:t>13,4 phần trăm</w:t>
            </w:r>
          </w:p>
        </w:tc>
        <w:tc>
          <w:tcPr>
            <w:tcW w:type="dxa" w:w="1872"/>
          </w:tcPr>
          <w:p>
            <w:pPr>
              <w:spacing w:after="0"/>
            </w:pPr>
            <w:r/>
            <w:r>
              <w:rPr>
                <w:rFonts w:ascii="Times New Roman" w:hAnsi="Times New Roman" w:cs="Times New Roman" w:eastAsia="Times New Roman"/>
                <w:sz w:val="20"/>
              </w:rPr>
              <w:t>61,1 phần trăm (cao nhất)</w:t>
            </w:r>
          </w:p>
        </w:tc>
        <w:tc>
          <w:tcPr>
            <w:tcW w:type="dxa" w:w="1872"/>
          </w:tcPr>
          <w:p>
            <w:pPr>
              <w:spacing w:after="0"/>
            </w:pPr>
            <w:r/>
            <w:r>
              <w:rPr>
                <w:rFonts w:ascii="Times New Roman" w:hAnsi="Times New Roman" w:cs="Times New Roman" w:eastAsia="Times New Roman"/>
                <w:sz w:val="20"/>
              </w:rPr>
              <w:t>Thắng ở tầng chuyển đổi, tỷ lệ đăng ký trên click cao nhất</w:t>
            </w:r>
          </w:p>
        </w:tc>
      </w:tr>
      <w:tr>
        <w:tc>
          <w:tcPr>
            <w:tcW w:type="dxa" w:w="1872"/>
          </w:tcPr>
          <w:p>
            <w:pPr>
              <w:spacing w:after="0"/>
            </w:pPr>
            <w:r/>
            <w:r>
              <w:rPr>
                <w:rFonts w:ascii="Times New Roman" w:hAnsi="Times New Roman" w:cs="Times New Roman" w:eastAsia="Times New Roman"/>
                <w:sz w:val="20"/>
              </w:rPr>
              <w:t>C</w:t>
            </w:r>
          </w:p>
        </w:tc>
        <w:tc>
          <w:tcPr>
            <w:tcW w:type="dxa" w:w="1872"/>
          </w:tcPr>
          <w:p>
            <w:pPr>
              <w:spacing w:after="0"/>
            </w:pPr>
            <w:r/>
            <w:r>
              <w:rPr>
                <w:rFonts w:ascii="Times New Roman" w:hAnsi="Times New Roman" w:cs="Times New Roman" w:eastAsia="Times New Roman"/>
                <w:sz w:val="20"/>
              </w:rPr>
              <w:t>Kiểm soát chi phí</w:t>
            </w:r>
          </w:p>
        </w:tc>
        <w:tc>
          <w:tcPr>
            <w:tcW w:type="dxa" w:w="1872"/>
          </w:tcPr>
          <w:p>
            <w:pPr>
              <w:spacing w:after="0"/>
            </w:pPr>
            <w:r/>
            <w:r>
              <w:rPr>
                <w:rFonts w:ascii="Times New Roman" w:hAnsi="Times New Roman" w:cs="Times New Roman" w:eastAsia="Times New Roman"/>
                <w:sz w:val="20"/>
              </w:rPr>
              <w:t>9,8 phần trăm</w:t>
            </w:r>
          </w:p>
        </w:tc>
        <w:tc>
          <w:tcPr>
            <w:tcW w:type="dxa" w:w="1872"/>
          </w:tcPr>
          <w:p>
            <w:pPr>
              <w:spacing w:after="0"/>
            </w:pPr>
            <w:r/>
            <w:r>
              <w:rPr>
                <w:rFonts w:ascii="Times New Roman" w:hAnsi="Times New Roman" w:cs="Times New Roman" w:eastAsia="Times New Roman"/>
                <w:sz w:val="20"/>
              </w:rPr>
              <w:t>44,4 phần trăm</w:t>
            </w:r>
          </w:p>
        </w:tc>
        <w:tc>
          <w:tcPr>
            <w:tcW w:type="dxa" w:w="1872"/>
          </w:tcPr>
          <w:p>
            <w:pPr>
              <w:spacing w:after="0"/>
            </w:pPr>
            <w:r/>
            <w:r>
              <w:rPr>
                <w:rFonts w:ascii="Times New Roman" w:hAnsi="Times New Roman" w:cs="Times New Roman" w:eastAsia="Times New Roman"/>
                <w:sz w:val="20"/>
              </w:rPr>
              <w:t>Là bước chốt cho nhóm nhạy giá, không phải nội dung mở đầu</w:t>
            </w:r>
          </w:p>
        </w:tc>
      </w:tr>
    </w:tbl>
    <w:p>
      <w:pPr>
        <w:spacing w:after="120" w:before="0"/>
        <w:jc w:val="both"/>
      </w:pPr>
      <w:r>
        <w:rPr>
          <w:rFonts w:ascii="Times New Roman" w:hAnsi="Times New Roman" w:cs="Times New Roman" w:eastAsia="Times New Roman"/>
          <w:sz w:val="24"/>
        </w:rPr>
        <w:t>Mỗi biến thể được đo tỷ lệ click từ thống kê video và bài đăng riêng, đo tỷ lệ đăng ký từ trang landing dùng đúng tiêu đề của biến thể đó. Dạng số ví dụ ở trên khớp với dự đoán ở mục 3.4: A cao nhất ở tầng thu hút, B cao nhất ở tầng chuyển đổi.</w:t>
      </w:r>
    </w:p>
    <w:p>
      <w:pPr>
        <w:spacing w:after="120" w:before="0"/>
        <w:jc w:val="both"/>
      </w:pPr>
      <w:r>
        <w:rPr>
          <w:rFonts w:ascii="Times New Roman" w:hAnsi="Times New Roman" w:cs="Times New Roman" w:eastAsia="Times New Roman"/>
          <w:sz w:val="24"/>
        </w:rPr>
        <w:t>Lưu ý khi có số thật: với mẫu vài chục người, chênh lệch nhỏ giữa các biến thể chưa đủ để kết luận chắc chắn. Chỉ coi là có ý nghĩa khi chênh lệch đủ lớn, ví dụ tỷ lệ của biến thể này gấp rưỡi biến thể kia trở lên. Nếu ba biến thể cho kết quả sát nhau thì kết luận trung thực là chưa phân định được, cần thêm mẫu, chứ không phải chọn đại biến thể nhỉnh hơn vài phần trăm.</w:t>
      </w:r>
    </w:p>
    <w:p>
      <w:pPr>
        <w:pStyle w:val="Heading3"/>
        <w:shd w:val="clear" w:fill="FFFFFF"/>
        <w:spacing w:line="288" w:lineRule="auto" w:before="260" w:after="240"/>
      </w:pPr>
      <w:r>
        <w:rPr>
          <w:rFonts w:ascii="Times New Roman" w:hAnsi="Times New Roman" w:cs="Times New Roman" w:eastAsia="Times New Roman"/>
          <w:color w:val="000000"/>
          <w:sz w:val="24"/>
        </w:rPr>
        <w:t>5. Chỉ số định tính</w:t>
      </w:r>
    </w:p>
    <w:p>
      <w:pPr>
        <w:spacing w:after="120" w:before="0"/>
        <w:jc w:val="both"/>
      </w:pPr>
      <w:r>
        <w:rPr>
          <w:rFonts w:ascii="Times New Roman" w:hAnsi="Times New Roman" w:cs="Times New Roman" w:eastAsia="Times New Roman"/>
          <w:sz w:val="24"/>
        </w:rPr>
        <w:t>Số liệu định lượng ở trên nói được cái gì đang xảy ra nhưng không nói được vì sao. Bốn chỉ số định tính bổ sung phần vì sao.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3120"/>
        <w:gridCol w:w="3120"/>
        <w:gridCol w:w="3120"/>
      </w:tblGrid>
      <w:tr>
        <w:tc>
          <w:tcPr>
            <w:tcW w:type="dxa" w:w="3120"/>
          </w:tcPr>
          <w:p>
            <w:pPr>
              <w:spacing w:after="0"/>
              <w:jc w:val="center"/>
            </w:pPr>
            <w:r/>
            <w:r>
              <w:rPr>
                <w:rFonts w:ascii="Times New Roman" w:hAnsi="Times New Roman" w:cs="Times New Roman" w:eastAsia="Times New Roman"/>
                <w:b/>
                <w:sz w:val="21"/>
              </w:rPr>
              <w:t>Chỉ số</w:t>
            </w:r>
          </w:p>
        </w:tc>
        <w:tc>
          <w:tcPr>
            <w:tcW w:type="dxa" w:w="3120"/>
          </w:tcPr>
          <w:p>
            <w:pPr>
              <w:spacing w:after="0"/>
              <w:jc w:val="center"/>
            </w:pPr>
            <w:r/>
            <w:r>
              <w:rPr>
                <w:rFonts w:ascii="Times New Roman" w:hAnsi="Times New Roman" w:cs="Times New Roman" w:eastAsia="Times New Roman"/>
                <w:b/>
                <w:sz w:val="21"/>
              </w:rPr>
              <w:t>Cách thu</w:t>
            </w:r>
          </w:p>
        </w:tc>
        <w:tc>
          <w:tcPr>
            <w:tcW w:type="dxa" w:w="3120"/>
          </w:tcPr>
          <w:p>
            <w:pPr>
              <w:spacing w:after="0"/>
              <w:jc w:val="center"/>
            </w:pPr>
            <w:r/>
            <w:r>
              <w:rPr>
                <w:rFonts w:ascii="Times New Roman" w:hAnsi="Times New Roman" w:cs="Times New Roman" w:eastAsia="Times New Roman"/>
                <w:b/>
                <w:sz w:val="21"/>
              </w:rPr>
              <w:t>Mục tiêu</w:t>
            </w:r>
          </w:p>
        </w:tc>
      </w:tr>
      <w:tr>
        <w:tc>
          <w:tcPr>
            <w:tcW w:type="dxa" w:w="3120"/>
          </w:tcPr>
          <w:p>
            <w:pPr>
              <w:spacing w:after="0"/>
            </w:pPr>
            <w:r/>
            <w:r>
              <w:rPr>
                <w:rFonts w:ascii="Times New Roman" w:hAnsi="Times New Roman" w:cs="Times New Roman" w:eastAsia="Times New Roman"/>
                <w:sz w:val="20"/>
              </w:rPr>
              <w:t>Số phản đối thật ghi nhận được</w:t>
            </w:r>
          </w:p>
        </w:tc>
        <w:tc>
          <w:tcPr>
            <w:tcW w:type="dxa" w:w="3120"/>
          </w:tcPr>
          <w:p>
            <w:pPr>
              <w:spacing w:after="0"/>
            </w:pPr>
            <w:r/>
            <w:r>
              <w:rPr>
                <w:rFonts w:ascii="Times New Roman" w:hAnsi="Times New Roman" w:cs="Times New Roman" w:eastAsia="Times New Roman"/>
                <w:sz w:val="20"/>
              </w:rPr>
              <w:t>Ghi lại nguyên văn tại buổi demo và từ ô mở trong form</w:t>
            </w:r>
          </w:p>
        </w:tc>
        <w:tc>
          <w:tcPr>
            <w:tcW w:type="dxa" w:w="3120"/>
          </w:tcPr>
          <w:p>
            <w:pPr>
              <w:spacing w:after="0"/>
            </w:pPr>
            <w:r/>
            <w:r>
              <w:rPr>
                <w:rFonts w:ascii="Times New Roman" w:hAnsi="Times New Roman" w:cs="Times New Roman" w:eastAsia="Times New Roman"/>
                <w:sz w:val="20"/>
              </w:rPr>
              <w:t>Ít nhất 5 phản đối khác nhau</w:t>
            </w:r>
          </w:p>
        </w:tc>
      </w:tr>
      <w:tr>
        <w:tc>
          <w:tcPr>
            <w:tcW w:type="dxa" w:w="3120"/>
          </w:tcPr>
          <w:p>
            <w:pPr>
              <w:spacing w:after="0"/>
            </w:pPr>
            <w:r/>
            <w:r>
              <w:rPr>
                <w:rFonts w:ascii="Times New Roman" w:hAnsi="Times New Roman" w:cs="Times New Roman" w:eastAsia="Times New Roman"/>
                <w:sz w:val="20"/>
              </w:rPr>
              <w:t>Câu nói mô tả nỗi đau bằng ngôn ngữ khách</w:t>
            </w:r>
          </w:p>
        </w:tc>
        <w:tc>
          <w:tcPr>
            <w:tcW w:type="dxa" w:w="3120"/>
          </w:tcPr>
          <w:p>
            <w:pPr>
              <w:spacing w:after="0"/>
            </w:pPr>
            <w:r/>
            <w:r>
              <w:rPr>
                <w:rFonts w:ascii="Times New Roman" w:hAnsi="Times New Roman" w:cs="Times New Roman" w:eastAsia="Times New Roman"/>
                <w:sz w:val="20"/>
              </w:rPr>
              <w:t>Ghi lại nguyên văn khi khách tự mô tả vấn đề của họ</w:t>
            </w:r>
          </w:p>
        </w:tc>
        <w:tc>
          <w:tcPr>
            <w:tcW w:type="dxa" w:w="3120"/>
          </w:tcPr>
          <w:p>
            <w:pPr>
              <w:spacing w:after="0"/>
            </w:pPr>
            <w:r/>
            <w:r>
              <w:rPr>
                <w:rFonts w:ascii="Times New Roman" w:hAnsi="Times New Roman" w:cs="Times New Roman" w:eastAsia="Times New Roman"/>
                <w:sz w:val="20"/>
              </w:rPr>
              <w:t>Ít nhất 5 câu, dùng lại cho nội dung</w:t>
            </w:r>
          </w:p>
        </w:tc>
      </w:tr>
      <w:tr>
        <w:tc>
          <w:tcPr>
            <w:tcW w:type="dxa" w:w="3120"/>
          </w:tcPr>
          <w:p>
            <w:pPr>
              <w:spacing w:after="0"/>
            </w:pPr>
            <w:r/>
            <w:r>
              <w:rPr>
                <w:rFonts w:ascii="Times New Roman" w:hAnsi="Times New Roman" w:cs="Times New Roman" w:eastAsia="Times New Roman"/>
                <w:sz w:val="20"/>
              </w:rPr>
              <w:t>Phân bố mục tiêu sức khỏe của người đăng ký</w:t>
            </w:r>
          </w:p>
        </w:tc>
        <w:tc>
          <w:tcPr>
            <w:tcW w:type="dxa" w:w="3120"/>
          </w:tcPr>
          <w:p>
            <w:pPr>
              <w:spacing w:after="0"/>
            </w:pPr>
            <w:r/>
            <w:r>
              <w:rPr>
                <w:rFonts w:ascii="Times New Roman" w:hAnsi="Times New Roman" w:cs="Times New Roman" w:eastAsia="Times New Roman"/>
                <w:sz w:val="20"/>
              </w:rPr>
              <w:t>Thống kê trường mục tiêu trong form</w:t>
            </w:r>
          </w:p>
        </w:tc>
        <w:tc>
          <w:tcPr>
            <w:tcW w:type="dxa" w:w="3120"/>
          </w:tcPr>
          <w:p>
            <w:pPr>
              <w:spacing w:after="0"/>
            </w:pPr>
            <w:r/>
            <w:r>
              <w:rPr>
                <w:rFonts w:ascii="Times New Roman" w:hAnsi="Times New Roman" w:cs="Times New Roman" w:eastAsia="Times New Roman"/>
                <w:sz w:val="20"/>
              </w:rPr>
              <w:t>Kiểm chứng tỷ lệ S1 và S2 giả định ở mục 3.2</w:t>
            </w:r>
          </w:p>
        </w:tc>
      </w:tr>
      <w:tr>
        <w:tc>
          <w:tcPr>
            <w:tcW w:type="dxa" w:w="3120"/>
          </w:tcPr>
          <w:p>
            <w:pPr>
              <w:spacing w:after="0"/>
            </w:pPr>
            <w:r/>
            <w:r>
              <w:rPr>
                <w:rFonts w:ascii="Times New Roman" w:hAnsi="Times New Roman" w:cs="Times New Roman" w:eastAsia="Times New Roman"/>
                <w:sz w:val="20"/>
              </w:rPr>
              <w:t>Phân bố mức giá chấp nhận</w:t>
            </w:r>
          </w:p>
        </w:tc>
        <w:tc>
          <w:tcPr>
            <w:tcW w:type="dxa" w:w="3120"/>
          </w:tcPr>
          <w:p>
            <w:pPr>
              <w:spacing w:after="0"/>
            </w:pPr>
            <w:r/>
            <w:r>
              <w:rPr>
                <w:rFonts w:ascii="Times New Roman" w:hAnsi="Times New Roman" w:cs="Times New Roman" w:eastAsia="Times New Roman"/>
                <w:sz w:val="20"/>
              </w:rPr>
              <w:t>Thống kê trường mức giá trong form</w:t>
            </w:r>
          </w:p>
        </w:tc>
        <w:tc>
          <w:tcPr>
            <w:tcW w:type="dxa" w:w="3120"/>
          </w:tcPr>
          <w:p>
            <w:pPr>
              <w:spacing w:after="0"/>
            </w:pPr>
            <w:r/>
            <w:r>
              <w:rPr>
                <w:rFonts w:ascii="Times New Roman" w:hAnsi="Times New Roman" w:cs="Times New Roman" w:eastAsia="Times New Roman"/>
                <w:sz w:val="20"/>
              </w:rPr>
              <w:t>Kiểm chứng khoảng 35 đến 60 nghìn một bữa giả định ở mục 3.2</w:t>
            </w:r>
          </w:p>
        </w:tc>
      </w:tr>
    </w:tbl>
    <w:p>
      <w:pPr>
        <w:spacing w:after="120" w:before="0"/>
        <w:jc w:val="both"/>
      </w:pPr>
      <w:r>
        <w:rPr>
          <w:rFonts w:ascii="Times New Roman" w:hAnsi="Times New Roman" w:cs="Times New Roman" w:eastAsia="Times New Roman"/>
          <w:sz w:val="24"/>
        </w:rPr>
        <w:t>Hai chỉ số cuối đáng chú ý vì chúng kiểm chứng ngược lại giả định của mục 3.2. Nếu phần lớn người đăng ký chọn mức dưới 35 nghìn thì khoảng giá đã giả định là quá cao và ảnh hưởng thẳng tới mô hình doanh thu ở phần Gọi vốn, không chỉ ảnh hưởng tới thông điệp.</w:t>
      </w:r>
    </w:p>
    <w:p>
      <w:pPr>
        <w:pStyle w:val="Heading3"/>
        <w:shd w:val="clear" w:fill="FFFFFF"/>
        <w:spacing w:line="288" w:lineRule="auto" w:before="260" w:after="240"/>
      </w:pPr>
      <w:r>
        <w:rPr>
          <w:rFonts w:ascii="Times New Roman" w:hAnsi="Times New Roman" w:cs="Times New Roman" w:eastAsia="Times New Roman"/>
          <w:color w:val="000000"/>
          <w:sz w:val="24"/>
        </w:rPr>
        <w:t>6. Ngưỡng quyết định</w:t>
      </w:r>
    </w:p>
    <w:p>
      <w:pPr>
        <w:spacing w:after="120" w:before="0"/>
        <w:jc w:val="both"/>
      </w:pPr>
      <w:r>
        <w:rPr>
          <w:rFonts w:ascii="Times New Roman" w:hAnsi="Times New Roman" w:cs="Times New Roman" w:eastAsia="Times New Roman"/>
          <w:sz w:val="24"/>
        </w:rPr>
        <w:t>Các ngưỡng dưới đây được chốt trong bản kế hoạch, trước khi chạy và trước khi có bất kỳ số liệu nào. Đây là điều kiện bắt buộc để bảng chỉ số có giá trị, vì ngưỡng đặt sau khi biết kết quả thì luôn luôn được đáp ứng và không nói lên điều gì.</w:t>
      </w:r>
    </w:p>
    <w:p>
      <w:pPr>
        <w:spacing w:after="120"/>
      </w:pPr>
      <w:r>
        <w:rPr>
          <w:rFonts w:ascii="Times New Roman" w:hAnsi="Times New Roman" w:cs="Times New Roman" w:eastAsia="Times New Roman"/>
          <w:b/>
          <w:sz w:val="24"/>
        </w:rPr>
        <w:t>Tiếp tục nếu: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Tỷ lệ chuyển đổi tổng đạt từ 5 phần trăm trở lên, và</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Có ít nhất 15 đăng ký hợp lệ, và</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Có ít nhất 1 người đồng ý trả trước.</w:t>
      </w:r>
    </w:p>
    <w:p>
      <w:pPr>
        <w:spacing w:after="120" w:before="0"/>
        <w:jc w:val="both"/>
      </w:pPr>
      <w:r>
        <w:rPr>
          <w:rFonts w:ascii="Times New Roman" w:hAnsi="Times New Roman" w:cs="Times New Roman" w:eastAsia="Times New Roman"/>
          <w:sz w:val="24"/>
        </w:rPr>
        <w:t>Khi đủ ba điều kiện, kết luận là nhu cầu có thật ở mức đủ để tiếp tục, giữ nguyên kênh và thông điệp, mở rộng quy mô sang chiến dịch bảy ngày đầy đủ ở mục 3.7 khi bản web app sẵn sàng.</w:t>
      </w:r>
    </w:p>
    <w:p>
      <w:pPr>
        <w:spacing w:after="120"/>
      </w:pPr>
      <w:r>
        <w:rPr>
          <w:rFonts w:ascii="Times New Roman" w:hAnsi="Times New Roman" w:cs="Times New Roman" w:eastAsia="Times New Roman"/>
          <w:b/>
          <w:sz w:val="24"/>
        </w:rPr>
        <w:t>Đổi thông điệp nếu: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Tỷ lệ click trên reach dưới 8 phần trăm ở cả ba biến thể. Người ta thấy nội dung nhưng không đủ quan tâm để bấm, vấn đề nằm ở tiêu đề chứ không ở kênh.</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Hoặc tỷ lệ đăng ký trên click dưới 20 phần trăm dù tỷ lệ click cao. Người ta bấm vào rồi bỏ đi, vấn đề nằm ở landing page hoặc ở khoảng cách giữa lời hứa trong tiêu đề và thứ họ thấy khi vào trang.</w:t>
      </w:r>
    </w:p>
    <w:p>
      <w:pPr>
        <w:spacing w:after="120"/>
      </w:pPr>
      <w:r>
        <w:rPr>
          <w:rFonts w:ascii="Times New Roman" w:hAnsi="Times New Roman" w:cs="Times New Roman" w:eastAsia="Times New Roman"/>
          <w:b/>
          <w:sz w:val="24"/>
        </w:rPr>
        <w:t>Đổi kênh nếu: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Một kênh cho reach dưới 50 người sau khi đã đăng đủ số nội dung đã lên lịch. Kênh đó không tiếp cận được khách trong điều kiện của nhóm.</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Hoặc một kênh cho tỷ lệ chuyển đổi dưới 1 phần trăm dù reach lớn. Kênh mang về sai người, không phải mang về ít người.</w:t>
      </w:r>
    </w:p>
    <w:p>
      <w:pPr>
        <w:spacing w:after="120"/>
      </w:pPr>
      <w:r>
        <w:rPr>
          <w:rFonts w:ascii="Times New Roman" w:hAnsi="Times New Roman" w:cs="Times New Roman" w:eastAsia="Times New Roman"/>
          <w:b/>
          <w:sz w:val="24"/>
        </w:rPr>
        <w:t>Dừng lại xem xét lại sản phẩm nếu: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Dưới 5 đăng ký hợp lệ và không ai đồng ý trả trước, ở cả hai kênh, với cả ba biến thể thông điệp. Khi cả ba biến số đều đã thay đổi mà kết quả vẫn bằng không thì vấn đề nhiều khả năng nằm ở giả định về nhu cầu chứ không nằm ở cách quảng bá. Đây là kết quả không ai muốn nhưng là kết quả đáng giá nhất nếu xảy ra, vì nó tiết kiệm được nhiều tháng xây sản phẩm sai hướng.</w:t>
      </w:r>
    </w:p>
    <w:p>
      <w:pPr>
        <w:spacing w:after="120" w:before="0"/>
        <w:jc w:val="both"/>
      </w:pPr>
      <w:r>
        <w:rPr>
          <w:rFonts w:ascii="Times New Roman" w:hAnsi="Times New Roman" w:cs="Times New Roman" w:eastAsia="Times New Roman"/>
          <w:sz w:val="24"/>
        </w:rPr>
        <w:t>Sơ đồ cây quyết định, chốt trước khi chạy để không nhìn kết quả rồi mới đặt chuẩn:</w:t>
      </w:r>
    </w:p>
    <w:p>
      <w:pPr>
        <w:jc w:val="center"/>
      </w:pPr>
      <w:r>
        <w:drawing>
          <wp:inline>
            <wp:extent cx="5760000" cy="2571429"/>
            <wp:docPr id="9" name="Picture 9"/>
            <wp:cNvGraphicFramePr>
              <a:graphicFrameLocks noChangeAspect="1"/>
            </wp:cNvGraphicFramePr>
            <a:graphic>
              <a:graphicData uri="http://schemas.openxmlformats.org/drawingml/2006/picture">
                <pic:pic>
                  <pic:nvPicPr>
                    <pic:cNvPr id="0" name="diag-9.png"/>
                    <pic:cNvPicPr/>
                  </pic:nvPicPr>
                  <pic:blipFill>
                    <a:blip r:embed="rId17"/>
                    <a:stretch>
                      <a:fillRect/>
                    </a:stretch>
                  </pic:blipFill>
                  <pic:spPr>
                    <a:xfrm>
                      <a:off x="0" y="0"/>
                      <a:ext cx="5760000" cy="2571429"/>
                    </a:xfrm>
                    <a:prstGeom prst="rect"/>
                  </pic:spPr>
                </pic:pic>
              </a:graphicData>
            </a:graphic>
          </wp:inline>
        </w:drawing>
      </w:r>
    </w:p>
    <w:p>
      <w:pPr>
        <w:pStyle w:val="Heading3"/>
        <w:shd w:val="clear" w:fill="FFFFFF"/>
        <w:spacing w:line="288" w:lineRule="auto" w:before="260" w:after="240"/>
      </w:pPr>
      <w:r>
        <w:rPr>
          <w:rFonts w:ascii="Times New Roman" w:hAnsi="Times New Roman" w:cs="Times New Roman" w:eastAsia="Times New Roman"/>
          <w:color w:val="000000"/>
          <w:sz w:val="24"/>
        </w:rPr>
        <w:t>7. Cách rút kết luận khi có số liệu</w:t>
      </w:r>
    </w:p>
    <w:p>
      <w:pPr>
        <w:spacing w:after="120" w:before="0"/>
        <w:jc w:val="both"/>
      </w:pPr>
      <w:r>
        <w:rPr>
          <w:rFonts w:ascii="Times New Roman" w:hAnsi="Times New Roman" w:cs="Times New Roman" w:eastAsia="Times New Roman"/>
          <w:sz w:val="24"/>
        </w:rPr>
        <w:t>Trình tự đọc kết quả khi đã có số liệu gồm bốn bước:</w:t>
      </w:r>
    </w:p>
    <w:p>
      <w:pPr>
        <w:spacing w:after="120" w:before="0"/>
        <w:ind w:left="357"/>
        <w:jc w:val="both"/>
      </w:pPr>
      <w:r>
        <w:rPr>
          <w:rFonts w:ascii="Times New Roman" w:hAnsi="Times New Roman" w:cs="Times New Roman" w:eastAsia="Times New Roman"/>
          <w:sz w:val="24"/>
        </w:rPr>
        <w:t xml:space="preserve">1. </w:t>
      </w:r>
      <w:r>
        <w:rPr>
          <w:rFonts w:ascii="Times New Roman" w:hAnsi="Times New Roman" w:cs="Times New Roman" w:eastAsia="Times New Roman"/>
          <w:sz w:val="24"/>
        </w:rPr>
        <w:t>So bảng phễu ở tiểu mục 1 với ba điều kiện tiếp tục ở tiểu mục 6, xác định rơi vào tình huống nào trong bốn tình huống ngưỡng quyết định.</w:t>
      </w:r>
    </w:p>
    <w:p>
      <w:pPr>
        <w:spacing w:after="120" w:before="0"/>
        <w:ind w:left="357"/>
        <w:jc w:val="both"/>
      </w:pPr>
      <w:r>
        <w:rPr>
          <w:rFonts w:ascii="Times New Roman" w:hAnsi="Times New Roman" w:cs="Times New Roman" w:eastAsia="Times New Roman"/>
          <w:sz w:val="24"/>
        </w:rPr>
        <w:t xml:space="preserve">2. </w:t>
      </w:r>
      <w:r>
        <w:rPr>
          <w:rFonts w:ascii="Times New Roman" w:hAnsi="Times New Roman" w:cs="Times New Roman" w:eastAsia="Times New Roman"/>
          <w:sz w:val="24"/>
        </w:rPr>
        <w:t>Đọc bảng tách theo kênh ở tiểu mục 3 để biết giữ hay đổi phân vai kênh đã đặt ở mục 3.5.</w:t>
      </w:r>
    </w:p>
    <w:p>
      <w:pPr>
        <w:spacing w:after="120" w:before="0"/>
        <w:ind w:left="357"/>
        <w:jc w:val="both"/>
      </w:pPr>
      <w:r>
        <w:rPr>
          <w:rFonts w:ascii="Times New Roman" w:hAnsi="Times New Roman" w:cs="Times New Roman" w:eastAsia="Times New Roman"/>
          <w:sz w:val="24"/>
        </w:rPr>
        <w:t xml:space="preserve">3. </w:t>
      </w:r>
      <w:r>
        <w:rPr>
          <w:rFonts w:ascii="Times New Roman" w:hAnsi="Times New Roman" w:cs="Times New Roman" w:eastAsia="Times New Roman"/>
          <w:sz w:val="24"/>
        </w:rPr>
        <w:t>Đọc bảng tách theo biến thể ở tiểu mục 4 để chốt thông điệp nào làm đầu phễu, thông điệp nào làm nội dung chốt, đối chiếu với dự đoán ở mục 3.4.</w:t>
      </w:r>
    </w:p>
    <w:p>
      <w:pPr>
        <w:spacing w:after="120" w:before="0"/>
        <w:ind w:left="357"/>
        <w:jc w:val="both"/>
      </w:pPr>
      <w:r>
        <w:rPr>
          <w:rFonts w:ascii="Times New Roman" w:hAnsi="Times New Roman" w:cs="Times New Roman" w:eastAsia="Times New Roman"/>
          <w:sz w:val="24"/>
        </w:rPr>
        <w:t xml:space="preserve">4. </w:t>
      </w:r>
      <w:r>
        <w:rPr>
          <w:rFonts w:ascii="Times New Roman" w:hAnsi="Times New Roman" w:cs="Times New Roman" w:eastAsia="Times New Roman"/>
          <w:sz w:val="24"/>
        </w:rPr>
        <w:t>Ghi lại rõ điểm nào số thật khác với dự đoán ban đầu. Chỗ số thật lệch khỏi dự đoán là chỗ có giá trị nhất, không phải chỗ cần giấu đi.</w:t>
      </w:r>
    </w:p>
    <w:p>
      <w:pPr>
        <w:spacing w:after="120" w:before="0"/>
        <w:jc w:val="both"/>
      </w:pPr>
      <w:r>
        <w:rPr>
          <w:rFonts w:ascii="Times New Roman" w:hAnsi="Times New Roman" w:cs="Times New Roman" w:eastAsia="Times New Roman"/>
          <w:sz w:val="24"/>
        </w:rPr>
        <w:t>Hai con số dùng lại trực tiếp cho phần Gọi vốn là chi phí có một đăng ký và tỷ lệ trả trước trên đăng ký. Vì vậy khi có kết quả, hai chỉ số này cần được ghi cẩn thận nhất.</w:t>
      </w:r>
    </w:p>
    <w:p>
      <w:pPr>
        <w:spacing w:after="120" w:before="0"/>
        <w:jc w:val="both"/>
      </w:pPr>
      <w:r>
        <w:rPr>
          <w:rFonts w:ascii="Times New Roman" w:hAnsi="Times New Roman" w:cs="Times New Roman" w:eastAsia="Times New Roman"/>
          <w:sz w:val="24"/>
        </w:rPr>
        <w:t>Ví dụ minh họa cách rút kết luận, đọc theo dạng số giả định ở các bảng trên: tỷ lệ chuyển đổi tổng 5,8 phần trăm vượt ngưỡng 5 phần trăm, 24 đăng ký vượt mức 15, có 4 người đồng ý trả trước, nên rơi vào tình huống tiếp tục. Kết luận tương ứng gồm ba ý: giữ nguyên phân vai kênh (demo trực tiếp là kênh chuyển đổi với 17,2 phần trăm, TikTok là kênh phủ sóng với 1,9 phần trăm nhưng đóng góp phần lớn reach); dùng biến thể A làm nội dung đầu phễu và biến thể B làm nội dung chốt đúng như dự đoán; lấy mức 25 nghìn đồng một đăng ký làm con số nền để so sánh khi mở kênh trả phí sau này. Khi có số thật, thay toàn bộ số trên bằng số đo được và viết lại kết luận theo đúng số đó.</w:t>
      </w:r>
    </w:p>
    <w:p>
      <w:pPr>
        <w:pStyle w:val="Heading3"/>
        <w:shd w:val="clear" w:fill="FFFFFF"/>
        <w:spacing w:line="288" w:lineRule="auto" w:before="260" w:after="240"/>
      </w:pPr>
      <w:r>
        <w:rPr>
          <w:rFonts w:ascii="Times New Roman" w:hAnsi="Times New Roman" w:cs="Times New Roman" w:eastAsia="Times New Roman"/>
          <w:color w:val="000000"/>
          <w:sz w:val="24"/>
        </w:rPr>
        <w:t>8. Liên kết với các mục khác</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3.2: hai chỉ số định tính về mục tiêu sức khỏe và mức giá chấp nhận kiểm chứng ngược lại giả định phân khúc, kết quả ảnh hưởng tới cả phần Gọi vốn.</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3.4: bảng ở tiểu mục 4 là phép kiểm chứng trực tiếp cho dự đoán biến thể thắng, đo theo đúng hai tầng đã nêu là click trên reach và đăng ký trên click.</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3.5: bảng ở tiểu mục 3 tách chỉ số theo đúng phân vai kênh trong bảng phễu đã chốt.</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Mục 3.8: trường bạn biết NutriPlan từ đâu và mã giới thiệu là hai cơ chế thu dữ liệu cho mục 3 và tầng Referral.</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Kế hoạch chiến dịch kiểm chứng nhu cầu giai đoạn sau: khi chạy chiến dịch thật, số liệu thu được điền vào khung này và dùng lại nguyên vẹn trong báo cáo chiến dịch, không tính lại theo cách khác để tránh mâu thuẫn giữa hai tài liệu.</w:t>
      </w:r>
    </w:p>
    <w:p>
      <w:pPr>
        <w:spacing w:after="120" w:before="0"/>
        <w:ind w:left="357"/>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phần Gọi vốn: chỉ số chi phí có một đăng ký và tỷ lệ trả trước là hai con số dùng trực tiếp cho phần dự phóng chi phí thu hút khách hàng.</w:t>
      </w:r>
    </w:p>
    <w:p>
      <w:pPr>
        <w:pStyle w:val="Heading2"/>
        <w:shd w:val="clear" w:fill="2E74B5"/>
        <w:spacing w:line="400" w:lineRule="auto" w:before="280" w:after="160"/>
        <w:jc w:val="center"/>
      </w:pPr>
      <w:r>
        <w:rPr>
          <w:rFonts w:ascii="Times New Roman" w:hAnsi="Times New Roman" w:cs="Times New Roman" w:eastAsia="Times New Roman"/>
          <w:color w:val="FFFFFF"/>
          <w:sz w:val="24"/>
        </w:rPr>
        <w:t>3.10  Nguồn Tham Chiếu Và Công Cụ Sử Dụng</w:t>
      </w:r>
    </w:p>
    <w:p>
      <w:pPr>
        <w:pStyle w:val="Heading3"/>
        <w:shd w:val="clear" w:fill="FFFFFF"/>
        <w:spacing w:line="288" w:lineRule="auto" w:before="260" w:after="240"/>
      </w:pPr>
      <w:r>
        <w:rPr>
          <w:rFonts w:ascii="Times New Roman" w:hAnsi="Times New Roman" w:cs="Times New Roman" w:eastAsia="Times New Roman"/>
          <w:color w:val="000000"/>
          <w:sz w:val="24"/>
        </w:rPr>
        <w:t>1. Nguồn số liệu thị trường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2340"/>
        <w:gridCol w:w="2340"/>
        <w:gridCol w:w="2340"/>
        <w:gridCol w:w="2340"/>
      </w:tblGrid>
      <w:tr>
        <w:tc>
          <w:tcPr>
            <w:tcW w:type="dxa" w:w="2340"/>
          </w:tcPr>
          <w:p>
            <w:pPr>
              <w:spacing w:after="0"/>
              <w:jc w:val="center"/>
            </w:pPr>
            <w:r/>
            <w:r>
              <w:rPr>
                <w:rFonts w:ascii="Times New Roman" w:hAnsi="Times New Roman" w:cs="Times New Roman" w:eastAsia="Times New Roman"/>
                <w:b/>
                <w:sz w:val="21"/>
              </w:rPr>
              <w:t>Phần sử dụng</w:t>
            </w:r>
          </w:p>
        </w:tc>
        <w:tc>
          <w:tcPr>
            <w:tcW w:type="dxa" w:w="2340"/>
          </w:tcPr>
          <w:p>
            <w:pPr>
              <w:spacing w:after="0"/>
              <w:jc w:val="center"/>
            </w:pPr>
            <w:r/>
            <w:r>
              <w:rPr>
                <w:rFonts w:ascii="Times New Roman" w:hAnsi="Times New Roman" w:cs="Times New Roman" w:eastAsia="Times New Roman"/>
                <w:b/>
                <w:sz w:val="21"/>
              </w:rPr>
              <w:t>Nội dung trích dẫn</w:t>
            </w:r>
          </w:p>
        </w:tc>
        <w:tc>
          <w:tcPr>
            <w:tcW w:type="dxa" w:w="2340"/>
          </w:tcPr>
          <w:p>
            <w:pPr>
              <w:spacing w:after="0"/>
              <w:jc w:val="center"/>
            </w:pPr>
            <w:r/>
            <w:r>
              <w:rPr>
                <w:rFonts w:ascii="Times New Roman" w:hAnsi="Times New Roman" w:cs="Times New Roman" w:eastAsia="Times New Roman"/>
                <w:b/>
                <w:sz w:val="21"/>
              </w:rPr>
              <w:t>Trang web</w:t>
            </w:r>
          </w:p>
        </w:tc>
        <w:tc>
          <w:tcPr>
            <w:tcW w:type="dxa" w:w="2340"/>
          </w:tcPr>
          <w:p>
            <w:pPr>
              <w:spacing w:after="0"/>
              <w:jc w:val="center"/>
            </w:pPr>
            <w:r/>
            <w:r>
              <w:rPr>
                <w:rFonts w:ascii="Times New Roman" w:hAnsi="Times New Roman" w:cs="Times New Roman" w:eastAsia="Times New Roman"/>
                <w:b/>
                <w:sz w:val="21"/>
              </w:rPr>
              <w:t>Đường link</w:t>
            </w:r>
          </w:p>
        </w:tc>
      </w:tr>
      <w:tr>
        <w:tc>
          <w:tcPr>
            <w:tcW w:type="dxa" w:w="2340"/>
          </w:tcPr>
          <w:p>
            <w:pPr>
              <w:spacing w:after="0"/>
            </w:pPr>
            <w:r/>
            <w:r>
              <w:rPr>
                <w:rFonts w:ascii="Times New Roman" w:hAnsi="Times New Roman" w:cs="Times New Roman" w:eastAsia="Times New Roman"/>
                <w:sz w:val="20"/>
              </w:rPr>
              <w:t>TAM</w:t>
            </w:r>
          </w:p>
        </w:tc>
        <w:tc>
          <w:tcPr>
            <w:tcW w:type="dxa" w:w="2340"/>
          </w:tcPr>
          <w:p>
            <w:pPr>
              <w:spacing w:after="0"/>
            </w:pPr>
            <w:r/>
            <w:r>
              <w:rPr>
                <w:rFonts w:ascii="Times New Roman" w:hAnsi="Times New Roman" w:cs="Times New Roman" w:eastAsia="Times New Roman"/>
                <w:sz w:val="20"/>
              </w:rPr>
              <w:t>Quy mô giáo dục đại học toàn quốc năm 2024: 2.355.711 sinh viên trên 243 trường</w:t>
            </w:r>
          </w:p>
        </w:tc>
        <w:tc>
          <w:tcPr>
            <w:tcW w:type="dxa" w:w="2340"/>
          </w:tcPr>
          <w:p>
            <w:pPr>
              <w:spacing w:after="0"/>
            </w:pPr>
            <w:r/>
            <w:r>
              <w:rPr>
                <w:rFonts w:ascii="Times New Roman" w:hAnsi="Times New Roman" w:cs="Times New Roman" w:eastAsia="Times New Roman"/>
                <w:sz w:val="20"/>
              </w:rPr>
              <w:t>Giáo dục 247</w:t>
            </w:r>
          </w:p>
        </w:tc>
        <w:tc>
          <w:tcPr>
            <w:tcW w:type="dxa" w:w="2340"/>
          </w:tcPr>
          <w:p>
            <w:pPr>
              <w:spacing w:after="0"/>
            </w:pPr>
            <w:r/>
            <w:r>
              <w:rPr>
                <w:rFonts w:ascii="Times New Roman" w:hAnsi="Times New Roman" w:cs="Times New Roman" w:eastAsia="Times New Roman"/>
                <w:sz w:val="20"/>
              </w:rPr>
              <w:t>https://giaoduc247.vn/giao-duc-24h/quy-mo-giao-duc-dh-tang-manh-trong-nam-hoc-qua</w:t>
            </w:r>
          </w:p>
        </w:tc>
      </w:tr>
      <w:tr>
        <w:tc>
          <w:tcPr>
            <w:tcW w:type="dxa" w:w="2340"/>
          </w:tcPr>
          <w:p>
            <w:pPr>
              <w:spacing w:after="0"/>
            </w:pPr>
            <w:r/>
            <w:r>
              <w:rPr>
                <w:rFonts w:ascii="Times New Roman" w:hAnsi="Times New Roman" w:cs="Times New Roman" w:eastAsia="Times New Roman"/>
                <w:sz w:val="20"/>
              </w:rPr>
              <w:t>SAM</w:t>
            </w:r>
          </w:p>
        </w:tc>
        <w:tc>
          <w:tcPr>
            <w:tcW w:type="dxa" w:w="2340"/>
          </w:tcPr>
          <w:p>
            <w:pPr>
              <w:spacing w:after="0"/>
            </w:pPr>
            <w:r/>
            <w:r>
              <w:rPr>
                <w:rFonts w:ascii="Times New Roman" w:hAnsi="Times New Roman" w:cs="Times New Roman" w:eastAsia="Times New Roman"/>
                <w:sz w:val="20"/>
              </w:rPr>
              <w:t>Số sinh viên đại học tại TP.HCM: khoảng 600.000 sinh viên trên gần 50 trường</w:t>
            </w:r>
          </w:p>
        </w:tc>
        <w:tc>
          <w:tcPr>
            <w:tcW w:type="dxa" w:w="2340"/>
          </w:tcPr>
          <w:p>
            <w:pPr>
              <w:spacing w:after="0"/>
            </w:pPr>
            <w:r/>
            <w:r>
              <w:rPr>
                <w:rFonts w:ascii="Times New Roman" w:hAnsi="Times New Roman" w:cs="Times New Roman" w:eastAsia="Times New Roman"/>
                <w:sz w:val="20"/>
              </w:rPr>
              <w:t>VnExpress</w:t>
            </w:r>
          </w:p>
        </w:tc>
        <w:tc>
          <w:tcPr>
            <w:tcW w:type="dxa" w:w="2340"/>
          </w:tcPr>
          <w:p>
            <w:pPr>
              <w:spacing w:after="0"/>
            </w:pPr>
            <w:r/>
            <w:r>
              <w:rPr>
                <w:rFonts w:ascii="Times New Roman" w:hAnsi="Times New Roman" w:cs="Times New Roman" w:eastAsia="Times New Roman"/>
                <w:sz w:val="20"/>
              </w:rPr>
              <w:t>https://vnexpress.net/sinh-vien-tp-hcm-tro-lai-truong-4405325.html</w:t>
            </w:r>
          </w:p>
        </w:tc>
      </w:tr>
      <w:tr>
        <w:tc>
          <w:tcPr>
            <w:tcW w:type="dxa" w:w="2340"/>
          </w:tcPr>
          <w:p>
            <w:pPr>
              <w:spacing w:after="0"/>
            </w:pPr>
            <w:r/>
            <w:r>
              <w:rPr>
                <w:rFonts w:ascii="Times New Roman" w:hAnsi="Times New Roman" w:cs="Times New Roman" w:eastAsia="Times New Roman"/>
                <w:sz w:val="20"/>
              </w:rPr>
              <w:t>SAM</w:t>
            </w:r>
          </w:p>
        </w:tc>
        <w:tc>
          <w:tcPr>
            <w:tcW w:type="dxa" w:w="2340"/>
          </w:tcPr>
          <w:p>
            <w:pPr>
              <w:spacing w:after="0"/>
            </w:pPr>
            <w:r/>
            <w:r>
              <w:rPr>
                <w:rFonts w:ascii="Times New Roman" w:hAnsi="Times New Roman" w:cs="Times New Roman" w:eastAsia="Times New Roman"/>
                <w:sz w:val="20"/>
              </w:rPr>
              <w:t>TP.HCM có hơn 50 trường đại học, thống kê tháng 7/2024</w:t>
            </w:r>
          </w:p>
        </w:tc>
        <w:tc>
          <w:tcPr>
            <w:tcW w:type="dxa" w:w="2340"/>
          </w:tcPr>
          <w:p>
            <w:pPr>
              <w:spacing w:after="0"/>
            </w:pPr>
            <w:r/>
            <w:r>
              <w:rPr>
                <w:rFonts w:ascii="Times New Roman" w:hAnsi="Times New Roman" w:cs="Times New Roman" w:eastAsia="Times New Roman"/>
                <w:sz w:val="20"/>
              </w:rPr>
              <w:t>Nhà Tốt</w:t>
            </w:r>
          </w:p>
        </w:tc>
        <w:tc>
          <w:tcPr>
            <w:tcW w:type="dxa" w:w="2340"/>
          </w:tcPr>
          <w:p>
            <w:pPr>
              <w:spacing w:after="0"/>
            </w:pPr>
            <w:r/>
            <w:r>
              <w:rPr>
                <w:rFonts w:ascii="Times New Roman" w:hAnsi="Times New Roman" w:cs="Times New Roman" w:eastAsia="Times New Roman"/>
                <w:sz w:val="20"/>
              </w:rPr>
              <w:t>https://www.nhatot.com/kinh-nghiem/cac-truong-dai-hoc-o-tp-hcm.html</w:t>
            </w:r>
          </w:p>
        </w:tc>
      </w:tr>
    </w:tbl>
    <w:p>
      <w:pPr>
        <w:spacing w:after="120" w:before="0"/>
        <w:jc w:val="both"/>
      </w:pPr>
      <w:r>
        <w:rPr>
          <w:rFonts w:ascii="Times New Roman" w:hAnsi="Times New Roman" w:cs="Times New Roman" w:eastAsia="Times New Roman"/>
          <w:sz w:val="24"/>
        </w:rPr>
        <w:t>Các con số còn lại trong mục 3.1 gồm số nhân viên văn phòng trẻ, tỷ lệ lọc theo hành vi và mức chi trung bình mỗi tháng là ước tính nội bộ của nhóm, suy ra từ ngân sách ăn uống của ba persona trong Phần 2. Nhóm ghi rõ đây là giả định để người đọc đánh giá đúng độ tin cậy, không trình bày như số liệu thống kê chính thức.</w:t>
      </w:r>
    </w:p>
    <w:p>
      <w:pPr>
        <w:pStyle w:val="Heading3"/>
        <w:shd w:val="clear" w:fill="FFFFFF"/>
        <w:spacing w:line="288" w:lineRule="auto" w:before="260" w:after="240"/>
      </w:pPr>
      <w:r>
        <w:rPr>
          <w:rFonts w:ascii="Times New Roman" w:hAnsi="Times New Roman" w:cs="Times New Roman" w:eastAsia="Times New Roman"/>
          <w:color w:val="000000"/>
          <w:sz w:val="24"/>
        </w:rPr>
        <w:t>2. Công cụ sử dụng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type="dxa" w:w="9360"/>
      </w:tblPr>
      <w:tblGrid>
        <w:gridCol w:w="4680"/>
        <w:gridCol w:w="4680"/>
      </w:tblGrid>
      <w:tr>
        <w:tc>
          <w:tcPr>
            <w:tcW w:type="dxa" w:w="4680"/>
          </w:tcPr>
          <w:p>
            <w:pPr>
              <w:spacing w:after="0"/>
              <w:jc w:val="center"/>
            </w:pPr>
            <w:r/>
            <w:r>
              <w:rPr>
                <w:rFonts w:ascii="Times New Roman" w:hAnsi="Times New Roman" w:cs="Times New Roman" w:eastAsia="Times New Roman"/>
                <w:b/>
                <w:sz w:val="21"/>
              </w:rPr>
              <w:t>Công cụ</w:t>
            </w:r>
          </w:p>
        </w:tc>
        <w:tc>
          <w:tcPr>
            <w:tcW w:type="dxa" w:w="4680"/>
          </w:tcPr>
          <w:p>
            <w:pPr>
              <w:spacing w:after="0"/>
              <w:jc w:val="center"/>
            </w:pPr>
            <w:r/>
            <w:r>
              <w:rPr>
                <w:rFonts w:ascii="Times New Roman" w:hAnsi="Times New Roman" w:cs="Times New Roman" w:eastAsia="Times New Roman"/>
                <w:b/>
                <w:sz w:val="21"/>
              </w:rPr>
              <w:t>Phạm vi sử dụng</w:t>
            </w:r>
          </w:p>
        </w:tc>
      </w:tr>
      <w:tr>
        <w:tc>
          <w:tcPr>
            <w:tcW w:type="dxa" w:w="4680"/>
          </w:tcPr>
          <w:p>
            <w:pPr>
              <w:spacing w:after="0"/>
            </w:pPr>
            <w:r/>
            <w:r>
              <w:rPr>
                <w:rFonts w:ascii="Times New Roman" w:hAnsi="Times New Roman" w:cs="Times New Roman" w:eastAsia="Times New Roman"/>
                <w:sz w:val="20"/>
              </w:rPr>
              <w:t>Công cụ AI hỗ trợ soạn thảo</w:t>
            </w:r>
          </w:p>
        </w:tc>
        <w:tc>
          <w:tcPr>
            <w:tcW w:type="dxa" w:w="4680"/>
          </w:tcPr>
          <w:p>
            <w:pPr>
              <w:spacing w:after="0"/>
            </w:pPr>
            <w:r/>
            <w:r>
              <w:rPr>
                <w:rFonts w:ascii="Times New Roman" w:hAnsi="Times New Roman" w:cs="Times New Roman" w:eastAsia="Times New Roman"/>
                <w:sz w:val="20"/>
              </w:rPr>
              <w:t>Gợi ý bố cục tài liệu, rà soát diễn đạt và tính nhất quán giữa các mục, kết xuất bản Word. Toàn bộ quyết định chuyên môn về phân khúc, thông điệp, kênh, chỉ số và ngưỡng quyết định do nhóm tự chốt và chịu trách nhiệm.</w:t>
            </w:r>
          </w:p>
        </w:tc>
      </w:tr>
      <w:tr>
        <w:tc>
          <w:tcPr>
            <w:tcW w:type="dxa" w:w="4680"/>
          </w:tcPr>
          <w:p>
            <w:pPr>
              <w:spacing w:after="0"/>
            </w:pPr>
            <w:r/>
            <w:r>
              <w:rPr>
                <w:rFonts w:ascii="Times New Roman" w:hAnsi="Times New Roman" w:cs="Times New Roman" w:eastAsia="Times New Roman"/>
                <w:sz w:val="20"/>
              </w:rPr>
              <w:t>Mermaid</w:t>
            </w:r>
          </w:p>
        </w:tc>
        <w:tc>
          <w:tcPr>
            <w:tcW w:type="dxa" w:w="4680"/>
          </w:tcPr>
          <w:p>
            <w:pPr>
              <w:spacing w:after="0"/>
            </w:pPr>
            <w:r/>
            <w:r>
              <w:rPr>
                <w:rFonts w:ascii="Times New Roman" w:hAnsi="Times New Roman" w:cs="Times New Roman" w:eastAsia="Times New Roman"/>
                <w:sz w:val="20"/>
              </w:rPr>
              <w:t>Vẽ chín sơ đồ minh họa trong tài liệu</w:t>
            </w:r>
          </w:p>
        </w:tc>
      </w:tr>
      <w:tr>
        <w:tc>
          <w:tcPr>
            <w:tcW w:type="dxa" w:w="4680"/>
          </w:tcPr>
          <w:p>
            <w:pPr>
              <w:spacing w:after="0"/>
            </w:pPr>
            <w:r/>
            <w:r>
              <w:rPr>
                <w:rFonts w:ascii="Times New Roman" w:hAnsi="Times New Roman" w:cs="Times New Roman" w:eastAsia="Times New Roman"/>
                <w:sz w:val="20"/>
              </w:rPr>
              <w:t>Canva, Figma</w:t>
            </w:r>
          </w:p>
        </w:tc>
        <w:tc>
          <w:tcPr>
            <w:tcW w:type="dxa" w:w="4680"/>
          </w:tcPr>
          <w:p>
            <w:pPr>
              <w:spacing w:after="0"/>
            </w:pPr>
            <w:r/>
            <w:r>
              <w:rPr>
                <w:rFonts w:ascii="Times New Roman" w:hAnsi="Times New Roman" w:cs="Times New Roman" w:eastAsia="Times New Roman"/>
                <w:sz w:val="20"/>
              </w:rPr>
              <w:t>Dựng ảnh mockup giao diện và bản clickthrough dùng khi demo</w:t>
            </w:r>
          </w:p>
        </w:tc>
      </w:tr>
      <w:tr>
        <w:tc>
          <w:tcPr>
            <w:tcW w:type="dxa" w:w="4680"/>
          </w:tcPr>
          <w:p>
            <w:pPr>
              <w:spacing w:after="0"/>
            </w:pPr>
            <w:r/>
            <w:r>
              <w:rPr>
                <w:rFonts w:ascii="Times New Roman" w:hAnsi="Times New Roman" w:cs="Times New Roman" w:eastAsia="Times New Roman"/>
                <w:sz w:val="20"/>
              </w:rPr>
              <w:t>Canva Site, Framer</w:t>
            </w:r>
          </w:p>
        </w:tc>
        <w:tc>
          <w:tcPr>
            <w:tcW w:type="dxa" w:w="4680"/>
          </w:tcPr>
          <w:p>
            <w:pPr>
              <w:spacing w:after="0"/>
            </w:pPr>
            <w:r/>
            <w:r>
              <w:rPr>
                <w:rFonts w:ascii="Times New Roman" w:hAnsi="Times New Roman" w:cs="Times New Roman" w:eastAsia="Times New Roman"/>
                <w:sz w:val="20"/>
              </w:rPr>
              <w:t>Dựng landing page cho chiến dịch kiểm chứng nhu cầu</w:t>
            </w:r>
          </w:p>
        </w:tc>
      </w:tr>
      <w:tr>
        <w:tc>
          <w:tcPr>
            <w:tcW w:type="dxa" w:w="4680"/>
          </w:tcPr>
          <w:p>
            <w:pPr>
              <w:spacing w:after="0"/>
            </w:pPr>
            <w:r/>
            <w:r>
              <w:rPr>
                <w:rFonts w:ascii="Times New Roman" w:hAnsi="Times New Roman" w:cs="Times New Roman" w:eastAsia="Times New Roman"/>
                <w:sz w:val="20"/>
              </w:rPr>
              <w:t>Google Form</w:t>
            </w:r>
          </w:p>
        </w:tc>
        <w:tc>
          <w:tcPr>
            <w:tcW w:type="dxa" w:w="4680"/>
          </w:tcPr>
          <w:p>
            <w:pPr>
              <w:spacing w:after="0"/>
            </w:pPr>
            <w:r/>
            <w:r>
              <w:rPr>
                <w:rFonts w:ascii="Times New Roman" w:hAnsi="Times New Roman" w:cs="Times New Roman" w:eastAsia="Times New Roman"/>
                <w:sz w:val="20"/>
              </w:rPr>
              <w:t>Form đăng ký beta và khảo sát người dùng</w:t>
            </w:r>
          </w:p>
        </w:tc>
      </w:tr>
    </w:tbl>
    <w:p>
      <w:pPr>
        <w:pStyle w:val="Heading3"/>
        <w:shd w:val="clear" w:fill="FFFFFF"/>
        <w:spacing w:line="288" w:lineRule="auto" w:before="260" w:after="240"/>
      </w:pPr>
      <w:r>
        <w:rPr>
          <w:rFonts w:ascii="Times New Roman" w:hAnsi="Times New Roman" w:cs="Times New Roman" w:eastAsia="Times New Roman"/>
          <w:color w:val="000000"/>
          <w:sz w:val="24"/>
        </w:rPr>
        <w:t>3. Ghi chú về số liệu trong bảng chỉ số</w:t>
      </w:r>
    </w:p>
    <w:p>
      <w:pPr>
        <w:spacing w:after="120" w:before="0"/>
        <w:jc w:val="both"/>
      </w:pPr>
      <w:r>
        <w:rPr>
          <w:rFonts w:ascii="Times New Roman" w:hAnsi="Times New Roman" w:cs="Times New Roman" w:eastAsia="Times New Roman"/>
          <w:sz w:val="24"/>
        </w:rPr>
        <w:t>Các con số ở cột ví dụ minh họa trong mục 3.9 là số giả định, dùng để cho thấy bảng chỉ số trông thế nào khi điền và cách đọc ra kết luận. Đây chưa phải số đo thật. Nhóm sẽ thay bằng số liệu thu được khi chạy chiến dịch kiểm chứng nhu cầu ở giai đoạn sau, theo đúng kế hoạch mô tả trong mục 3.7 và mục 3.9.</w:t>
      </w:r>
    </w:p>
    <w:p>
      <w:pPr>
        <w:spacing w:after="120" w:before="0"/>
        <w:jc w:val="both"/>
      </w:pPr>
      <w:r>
        <w:rPr>
          <w:rFonts w:ascii="Times New Roman" w:hAnsi="Times New Roman" w:cs="Times New Roman" w:eastAsia="Times New Roman"/>
          <w:sz w:val="24"/>
        </w:rPr>
        <w:t>Nhóm cam kết không sử dụng số liệu hoặc lời chứng thực không có thật trong mọi nội dung truyền thông, đúng nguyên tắc marketing có trách nhiệm đã nêu ở mục 3.4.</w:t>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60.0" w:type="dxa"/>
        <w:left w:w="110.0" w:type="dxa"/>
        <w:bottom w:w="60.0" w:type="dxa"/>
        <w:right w:w="110.0" w:type="dxa"/>
      </w:tblCellMar>
    </w:tblPr>
  </w:style>
  <w:style w:type="table" w:styleId="Table2">
    <w:basedOn w:val="TableNormal"/>
    <w:pPr>
      <w:spacing w:after="0" w:line="240" w:lineRule="auto"/>
    </w:pPr>
    <w:tblPr>
      <w:tblStyleRowBandSize w:val="1"/>
      <w:tblStyleColBandSize w:val="1"/>
      <w:tblCellMar>
        <w:top w:w="60.0" w:type="dxa"/>
        <w:left w:w="110.0" w:type="dxa"/>
        <w:bottom w:w="60.0" w:type="dxa"/>
        <w:right w:w="110.0" w:type="dxa"/>
      </w:tblCellMar>
    </w:tblPr>
  </w:style>
  <w:style w:type="table" w:styleId="Table3">
    <w:basedOn w:val="TableNormal"/>
    <w:pPr>
      <w:spacing w:after="0" w:line="240" w:lineRule="auto"/>
    </w:pPr>
    <w:tblPr>
      <w:tblStyleRowBandSize w:val="1"/>
      <w:tblStyleColBandSize w:val="1"/>
      <w:tblCellMar>
        <w:top w:w="60.0" w:type="dxa"/>
        <w:left w:w="110.0" w:type="dxa"/>
        <w:bottom w:w="60.0" w:type="dxa"/>
        <w:right w:w="110.0" w:type="dxa"/>
      </w:tblCellMar>
    </w:tblPr>
  </w:style>
  <w:style w:type="table" w:styleId="Table4">
    <w:basedOn w:val="TableNormal"/>
    <w:pPr>
      <w:spacing w:after="0" w:line="240" w:lineRule="auto"/>
    </w:pPr>
    <w:tblPr>
      <w:tblStyleRowBandSize w:val="1"/>
      <w:tblStyleColBandSize w:val="1"/>
      <w:tblCellMar>
        <w:top w:w="60.0" w:type="dxa"/>
        <w:left w:w="110.0" w:type="dxa"/>
        <w:bottom w:w="60.0" w:type="dxa"/>
        <w:right w:w="11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7MWznfT7juA14G2fQmh4fZu5KQ==">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