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50"/>
          <w:szCs w:val="5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50"/>
          <w:szCs w:val="50"/>
          <w:rtl w:val="0"/>
          <w:lang w:val="ru-RU"/>
          <w14:textFill>
            <w14:solidFill>
              <w14:srgbClr w14:val="000000"/>
            </w14:solidFill>
          </w14:textFill>
        </w:rPr>
        <w:t>Анастасия Романовна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Гражданство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Россия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есть разрешение на работу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Россия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Не готова к переезду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не готова к командировкам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22"/>
          <w:szCs w:val="22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:lang w:val="ru-RU"/>
          <w14:textFill>
            <w14:solidFill>
              <w14:srgbClr w14:val="ADADAD"/>
            </w14:solidFill>
          </w14:textFill>
        </w:rPr>
        <w:t>Желаемая должность и зарплата</w:t>
      </w:r>
      <w:r>
        <w:rPr>
          <w:rFonts w:ascii="Helvetica" w:hAnsi="Helvetica"/>
          <w:outline w:val="0"/>
          <w:color w:val="acacac"/>
          <w:sz w:val="22"/>
          <w:szCs w:val="22"/>
          <w:rtl w:val="0"/>
          <w:lang w:val="en-US"/>
          <w14:textFill>
            <w14:solidFill>
              <w14:srgbClr w14:val="ADADAD"/>
            </w14:solidFill>
          </w14:textFill>
        </w:rPr>
        <w:t xml:space="preserve"> 250000 </w:t>
      </w: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14:textFill>
            <w14:solidFill>
              <w14:srgbClr w14:val="ADADAD"/>
            </w14:solidFill>
          </w14:textFill>
        </w:rPr>
        <w:t>на руки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rtl w:val="0"/>
          <w:lang w:val="fr-FR"/>
          <w14:textFill>
            <w14:solidFill>
              <w14:srgbClr w14:val="000000"/>
            </w14:solidFill>
          </w14:textFill>
        </w:rPr>
        <w:t>Frontend-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разработчик </w:t>
      </w:r>
      <w:r>
        <w:rPr>
          <w:rFonts w:ascii="Helvetica" w:hAnsi="Helvetica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(Angular 2+)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Специализации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— Программист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разработчик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Тип занятости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полная занятость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частичная занятость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проектная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работа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разовое задание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Формат работы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удалённо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гибрид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Желательное время в пути до работы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не более часа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22"/>
          <w:szCs w:val="22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:lang w:val="ru-RU"/>
          <w14:textFill>
            <w14:solidFill>
              <w14:srgbClr w14:val="ADADAD"/>
            </w14:solidFill>
          </w14:textFill>
        </w:rPr>
        <w:t xml:space="preserve">Опыт работы — </w:t>
      </w:r>
      <w:r>
        <w:rPr>
          <w:rFonts w:ascii="Helvetica" w:hAnsi="Helvetica"/>
          <w:outline w:val="0"/>
          <w:color w:val="acacac"/>
          <w:sz w:val="22"/>
          <w:szCs w:val="22"/>
          <w:rtl w:val="0"/>
          <w14:textFill>
            <w14:solidFill>
              <w14:srgbClr w14:val="ADADAD"/>
            </w14:solidFill>
          </w14:textFill>
        </w:rPr>
        <w:t xml:space="preserve">8 </w:t>
      </w: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14:textFill>
            <w14:solidFill>
              <w14:srgbClr w14:val="ADADAD"/>
            </w14:solidFill>
          </w14:textFill>
        </w:rPr>
        <w:t xml:space="preserve">лет </w:t>
      </w:r>
      <w:r>
        <w:rPr>
          <w:rFonts w:ascii="Helvetica" w:hAnsi="Helvetica"/>
          <w:outline w:val="0"/>
          <w:color w:val="acacac"/>
          <w:sz w:val="22"/>
          <w:szCs w:val="22"/>
          <w:rtl w:val="0"/>
          <w14:textFill>
            <w14:solidFill>
              <w14:srgbClr w14:val="ADADAD"/>
            </w14:solidFill>
          </w14:textFill>
        </w:rPr>
        <w:t xml:space="preserve">11 </w:t>
      </w: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:lang w:val="ru-RU"/>
          <w14:textFill>
            <w14:solidFill>
              <w14:srgbClr w14:val="ADADAD"/>
            </w14:solidFill>
          </w14:textFill>
        </w:rPr>
        <w:t>месяцев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Июнь </w:t>
      </w: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2019 </w:t>
      </w: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en-US"/>
          <w14:textFill>
            <w14:solidFill>
              <w14:srgbClr w14:val="707070"/>
            </w14:solidFill>
          </w14:textFill>
        </w:rPr>
        <w:t>—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>настоящее время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6 </w:t>
      </w: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лет </w:t>
      </w: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11 </w:t>
      </w: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>месяцев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ООО </w:t>
      </w:r>
      <w:r>
        <w:rPr>
          <w:rFonts w:ascii="Helvetica" w:hAnsi="Helvetica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АйТиТуДжи</w:t>
      </w:r>
      <w:r>
        <w:rPr>
          <w:rFonts w:ascii="Helvetica" w:hAnsi="Helvetica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18"/>
          <w:szCs w:val="18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ru-RU"/>
          <w14:textFill>
            <w14:solidFill>
              <w14:srgbClr w14:val="ADADAD"/>
            </w14:solidFill>
          </w14:textFill>
        </w:rPr>
        <w:t>Краснодар</w:t>
      </w:r>
      <w:r>
        <w:rPr>
          <w:rFonts w:ascii="Helvetica" w:hAnsi="Helvetica"/>
          <w:outline w:val="0"/>
          <w:color w:val="acacac"/>
          <w:sz w:val="18"/>
          <w:szCs w:val="18"/>
          <w:rtl w:val="0"/>
          <w:lang w:val="en-US"/>
          <w14:textFill>
            <w14:solidFill>
              <w14:srgbClr w14:val="ADADAD"/>
            </w14:solidFill>
          </w14:textFill>
        </w:rPr>
        <w:t>, it2g.ru/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Информационные технологии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системная интеграция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интернет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• Разработка программного обеспечения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• Системная интеграция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автоматизация технологических и бизнес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процессов предприятия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ИТ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консалтинг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Разработчик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Работа над внутренними продуктами компании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разработка и развитие корпоративных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сервисов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Разработка и поддержка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SPA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и мобильных приложений на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pt-PT"/>
          <w14:textFill>
            <w14:solidFill>
              <w14:srgbClr w14:val="000000"/>
            </w14:solidFill>
          </w14:textFill>
        </w:rPr>
        <w:t xml:space="preserve">Angular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Ionic.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Разработка системы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документооборота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Реализация интерфейсов для систем документооборота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Отрисовка и поддержка сложных маршрутов движения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Работа с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de-DE"/>
          <w14:textFill>
            <w14:solidFill>
              <w14:srgbClr w14:val="000000"/>
            </w14:solidFill>
          </w14:textFill>
        </w:rPr>
        <w:t>PDF-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документами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отображение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обработка и взаимодействие с файлами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Реализация функциональности работы с ЭЦП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интеграция подписания и пользовательских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сценариев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Разработка функциональности документооборота на мобильных устройствах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(Ionic)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Адаптация сложной бизнес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логики под мобильный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UX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Технические задачи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Миграция проекта с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pt-PT"/>
          <w14:textFill>
            <w14:solidFill>
              <w14:srgbClr w14:val="000000"/>
            </w14:solidFill>
          </w14:textFill>
        </w:rPr>
        <w:t xml:space="preserve">Angular 16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на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Angular 21 -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обновление зависимостей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устранение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deprecated API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00000"/>
          <w:sz w:val="18"/>
          <w:szCs w:val="18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Написание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unit-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тестов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(Jest)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Рефакторинг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legacy-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кода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00000"/>
          <w:sz w:val="18"/>
          <w:szCs w:val="18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Проведение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code review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Июнь </w:t>
      </w: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2017 </w:t>
      </w: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en-US"/>
          <w14:textFill>
            <w14:solidFill>
              <w14:srgbClr w14:val="707070"/>
            </w14:solidFill>
          </w14:textFill>
        </w:rPr>
        <w:t>—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Май </w:t>
      </w: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>2019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 xml:space="preserve">2 </w:t>
      </w: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>года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ООО </w:t>
      </w:r>
      <w:r>
        <w:rPr>
          <w:rFonts w:ascii="Helvetica" w:hAnsi="Helvetica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Безопасные Коммуникации</w:t>
      </w:r>
      <w:r>
        <w:rPr>
          <w:rFonts w:ascii="Helvetica" w:hAnsi="Helvetica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18"/>
          <w:szCs w:val="18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ru-RU"/>
          <w14:textFill>
            <w14:solidFill>
              <w14:srgbClr w14:val="ADADAD"/>
            </w14:solidFill>
          </w14:textFill>
        </w:rPr>
        <w:t>Краснодар</w:t>
      </w:r>
      <w:r>
        <w:rPr>
          <w:rFonts w:ascii="Helvetica" w:hAnsi="Helvetica"/>
          <w:outline w:val="0"/>
          <w:color w:val="acacac"/>
          <w:sz w:val="18"/>
          <w:szCs w:val="18"/>
          <w:rtl w:val="0"/>
          <w14:textFill>
            <w14:solidFill>
              <w14:srgbClr w14:val="ADADAD"/>
            </w14:solidFill>
          </w14:textFill>
        </w:rPr>
        <w:t>, www.safe.com.ru/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Информационные технологии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системная интеграция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интернет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00000"/>
          <w:sz w:val="18"/>
          <w:szCs w:val="18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Разработка программного обеспечения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Системная интеграция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автоматизация технологических и бизнес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процессов предприятия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ИТ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консалтинг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rtl w:val="0"/>
          <w:lang w:val="fr-FR"/>
          <w14:textFill>
            <w14:solidFill>
              <w14:srgbClr w14:val="000000"/>
            </w14:solidFill>
          </w14:textFill>
        </w:rPr>
        <w:t>Frontend-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разработчик </w:t>
      </w:r>
      <w:r>
        <w:rPr>
          <w:rFonts w:ascii="Helvetica" w:hAnsi="Helvetica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(Angular 2.x+)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Разработка и проектирование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fr-FR"/>
          <w14:textFill>
            <w14:solidFill>
              <w14:srgbClr w14:val="000000"/>
            </w14:solidFill>
          </w14:textFill>
        </w:rPr>
        <w:t xml:space="preserve">frontend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архитектуры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B2B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решения компании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Поддержка личного кабинета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it-IT"/>
          <w14:textFill>
            <w14:solidFill>
              <w14:srgbClr w14:val="000000"/>
            </w14:solidFill>
          </w14:textFill>
        </w:rPr>
        <w:t xml:space="preserve">(frontend)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сервиса яРядом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Control (kids.almatel.ru).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fr-FR"/>
          <w14:textFill>
            <w14:solidFill>
              <w14:srgbClr w14:val="000000"/>
            </w14:solidFill>
          </w14:textFill>
        </w:rPr>
        <w:t>Frontend-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разработка внутренних сервисов компании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22"/>
          <w:szCs w:val="22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:lang w:val="ru-RU"/>
          <w14:textFill>
            <w14:solidFill>
              <w14:srgbClr w14:val="ADADAD"/>
            </w14:solidFill>
          </w14:textFill>
        </w:rPr>
        <w:t>Образование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Высшее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707070"/>
          <w:sz w:val="16"/>
          <w:szCs w:val="16"/>
          <w14:textFill>
            <w14:solidFill>
              <w14:srgbClr w14:val="707070"/>
            </w14:solidFill>
          </w14:textFill>
        </w:rPr>
      </w:pPr>
      <w:r>
        <w:rPr>
          <w:rFonts w:ascii="Helvetica" w:hAnsi="Helvetica"/>
          <w:outline w:val="0"/>
          <w:color w:val="707070"/>
          <w:sz w:val="16"/>
          <w:szCs w:val="16"/>
          <w:rtl w:val="0"/>
          <w14:textFill>
            <w14:solidFill>
              <w14:srgbClr w14:val="707070"/>
            </w14:solidFill>
          </w14:textFill>
        </w:rPr>
        <w:t>2017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Высшее 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Кубанский государственный университет</w:t>
      </w:r>
      <w:r>
        <w:rPr>
          <w:rFonts w:ascii="Helvetica" w:hAnsi="Helvetica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Краснодар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ФКТиПМ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Математическое обеспечение и администрирование информационных систем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22"/>
          <w:szCs w:val="22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acacac"/>
          <w:sz w:val="22"/>
          <w:szCs w:val="22"/>
          <w:rtl w:val="0"/>
          <w:lang w:val="ru-RU"/>
          <w14:textFill>
            <w14:solidFill>
              <w14:srgbClr w14:val="ADADAD"/>
            </w14:solidFill>
          </w14:textFill>
        </w:rPr>
        <w:t>Навыки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18"/>
          <w:szCs w:val="18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Знание языков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Русский</w:t>
      </w: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en-US"/>
          <w14:textFill>
            <w14:solidFill>
              <w14:srgbClr w14:val="ADADAD"/>
            </w14:solidFill>
          </w14:textFill>
        </w:rPr>
        <w:t xml:space="preserve"> — Родной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acacac"/>
          <w:sz w:val="18"/>
          <w:szCs w:val="18"/>
          <w14:textFill>
            <w14:solidFill>
              <w14:srgbClr w14:val="ADADAD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Английский</w:t>
      </w: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en-US"/>
          <w14:textFill>
            <w14:solidFill>
              <w14:srgbClr w14:val="ADADAD"/>
            </w14:solidFill>
          </w14:textFill>
        </w:rPr>
        <w:t xml:space="preserve"> — </w:t>
      </w:r>
      <w:r>
        <w:rPr>
          <w:rFonts w:ascii="Helvetica" w:hAnsi="Helvetica"/>
          <w:outline w:val="0"/>
          <w:color w:val="acacac"/>
          <w:sz w:val="18"/>
          <w:szCs w:val="18"/>
          <w:rtl w:val="0"/>
          <w14:textFill>
            <w14:solidFill>
              <w14:srgbClr w14:val="ADADAD"/>
            </w14:solidFill>
          </w14:textFill>
        </w:rPr>
        <w:t xml:space="preserve">B2 </w:t>
      </w: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en-US"/>
          <w14:textFill>
            <w14:solidFill>
              <w14:srgbClr w14:val="ADADAD"/>
            </w14:solidFill>
          </w14:textFill>
        </w:rPr>
        <w:t>— Средне</w:t>
      </w:r>
      <w:r>
        <w:rPr>
          <w:rFonts w:ascii="Helvetica" w:hAnsi="Helvetica"/>
          <w:outline w:val="0"/>
          <w:color w:val="acacac"/>
          <w:sz w:val="18"/>
          <w:szCs w:val="18"/>
          <w:rtl w:val="0"/>
          <w14:textFill>
            <w14:solidFill>
              <w14:srgbClr w14:val="ADADAD"/>
            </w14:solidFill>
          </w14:textFill>
        </w:rPr>
        <w:t>-</w:t>
      </w:r>
      <w:r>
        <w:rPr>
          <w:rFonts w:ascii="Helvetica" w:hAnsi="Helvetica" w:hint="default"/>
          <w:outline w:val="0"/>
          <w:color w:val="acacac"/>
          <w:sz w:val="18"/>
          <w:szCs w:val="18"/>
          <w:rtl w:val="0"/>
          <w:lang w:val="ru-RU"/>
          <w14:textFill>
            <w14:solidFill>
              <w14:srgbClr w14:val="ADADAD"/>
            </w14:solidFill>
          </w14:textFill>
        </w:rPr>
        <w:t>продвинутый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Навыки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nl-NL"/>
          <w14:textFill>
            <w14:solidFill>
              <w14:srgbClr w14:val="000000"/>
            </w14:solidFill>
          </w14:textFill>
        </w:rPr>
        <w:t>JavaScript Scrum SPA Sass Gulp npm Type Script SCSS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GitLab Git ionic 4 Angular Jest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707070"/>
          <w:sz w:val="16"/>
          <w:szCs w:val="16"/>
          <w:rtl w:val="0"/>
          <w:lang w:val="ru-RU"/>
          <w14:textFill>
            <w14:solidFill>
              <w14:srgbClr w14:val="707070"/>
            </w14:solidFill>
          </w14:textFill>
        </w:rPr>
        <w:t xml:space="preserve">Обо мне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В работе использовала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- angular 2+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 ionic 4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 rxjs, ngrx, lodash, moment.js, dayjs, leaflet, yandex maps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- HTML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CSS (angular-material, smartadmin)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Препроцессоры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it-IT"/>
          <w14:textFill>
            <w14:solidFill>
              <w14:srgbClr w14:val="000000"/>
            </w14:solidFill>
          </w14:textFill>
        </w:rPr>
        <w:t>CSS (Less, Sass)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es-ES_tradnl"/>
          <w14:textFill>
            <w14:solidFill>
              <w14:srgbClr w14:val="000000"/>
            </w14:solidFill>
          </w14:textFill>
        </w:rPr>
        <w:t>- Javascript, ECMA 6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- jest, jasmine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>Что делаю на работе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занимаюсь рефакторингом старого кода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пишу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 xml:space="preserve">unit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тесты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(jest)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провожу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code review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https://bitbucket.org/Kifuches/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Тире"/>
  </w:abstractNum>
  <w:abstractNum w:abstractNumId="1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6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1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3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8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Тире">
    <w:name w:val="Тире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