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B2FEC" w:rsidRDefault="0022009B" w:rsidP="0022009B">
      <w:pPr>
        <w:pStyle w:val="Titel"/>
        <w:rPr>
          <w:lang w:val="nl-BE"/>
        </w:rPr>
      </w:pPr>
      <w:r>
        <w:rPr>
          <w:lang w:val="nl-BE"/>
        </w:rPr>
        <w:t>Yahtzee: technische analyse</w:t>
      </w:r>
      <w:bookmarkStart w:id="0" w:name="_GoBack"/>
      <w:bookmarkEnd w:id="0"/>
    </w:p>
    <w:p w:rsidR="0022009B" w:rsidRPr="0022009B" w:rsidRDefault="00412428" w:rsidP="0022009B">
      <w:pPr>
        <w:rPr>
          <w:lang w:val="nl-BE"/>
        </w:rPr>
      </w:pPr>
      <w:r>
        <w:rPr>
          <w:noProof/>
        </w:rPr>
        <w:drawing>
          <wp:inline distT="0" distB="0" distL="0" distR="0" wp14:anchorId="2E73C1C7" wp14:editId="765B7DB5">
            <wp:extent cx="5200650" cy="7439025"/>
            <wp:effectExtent l="0" t="0" r="0" b="9525"/>
            <wp:docPr id="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743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009B" w:rsidRPr="0022009B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009B"/>
    <w:rsid w:val="0022009B"/>
    <w:rsid w:val="00412428"/>
    <w:rsid w:val="00DB2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706A871-71F6-4E0F-9311-EF31343FB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basedOn w:val="Standaard"/>
    <w:next w:val="Standaard"/>
    <w:link w:val="TitelChar"/>
    <w:uiPriority w:val="10"/>
    <w:qFormat/>
    <w:rsid w:val="0022009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22009B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Dorien Vanermen</dc:creator>
  <cp:keywords/>
  <dc:description/>
  <cp:lastModifiedBy>Dorien Vanermen</cp:lastModifiedBy>
  <cp:revision>1</cp:revision>
  <dcterms:created xsi:type="dcterms:W3CDTF">2015-10-27T16:31:00Z</dcterms:created>
  <dcterms:modified xsi:type="dcterms:W3CDTF">2015-10-27T17:43:00Z</dcterms:modified>
</cp:coreProperties>
</file>