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687" w:rsidRDefault="007A0687" w:rsidP="007A0687">
      <w:pPr>
        <w:pStyle w:val="Heading1"/>
        <w:rPr>
          <w:rFonts w:ascii="Times New Roman" w:hAnsi="Times New Roman" w:cs="Times New Roman"/>
          <w:b/>
          <w:color w:val="auto"/>
        </w:rPr>
      </w:pPr>
      <w:r w:rsidRPr="005E0CEB">
        <w:rPr>
          <w:rFonts w:ascii="Times New Roman" w:hAnsi="Times New Roman" w:cs="Times New Roman"/>
          <w:b/>
          <w:color w:val="auto"/>
        </w:rPr>
        <w:t>2010-2012 Sales Exploratory Analysis Report</w:t>
      </w:r>
    </w:p>
    <w:p w:rsidR="005E0CEB" w:rsidRPr="005E0CEB" w:rsidRDefault="005E0CEB" w:rsidP="005E0CEB"/>
    <w:p w:rsidR="00E63697" w:rsidRPr="007A0687" w:rsidRDefault="008E790F" w:rsidP="007A068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A0687">
        <w:rPr>
          <w:rFonts w:ascii="Times New Roman" w:hAnsi="Times New Roman" w:cs="Times New Roman"/>
          <w:b/>
          <w:sz w:val="24"/>
          <w:szCs w:val="24"/>
        </w:rPr>
        <w:t xml:space="preserve">Goals </w:t>
      </w:r>
      <w:r w:rsidR="00B24698" w:rsidRPr="007A0687">
        <w:rPr>
          <w:rFonts w:ascii="Times New Roman" w:hAnsi="Times New Roman" w:cs="Times New Roman"/>
          <w:b/>
          <w:sz w:val="24"/>
          <w:szCs w:val="24"/>
        </w:rPr>
        <w:t xml:space="preserve">of </w:t>
      </w:r>
      <w:r w:rsidRPr="007A0687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B24698" w:rsidRPr="007A0687">
        <w:rPr>
          <w:rFonts w:ascii="Times New Roman" w:hAnsi="Times New Roman" w:cs="Times New Roman"/>
          <w:b/>
          <w:sz w:val="24"/>
          <w:szCs w:val="24"/>
        </w:rPr>
        <w:t>Analysis</w:t>
      </w:r>
    </w:p>
    <w:p w:rsidR="00B24698" w:rsidRPr="007A0687" w:rsidRDefault="00B24698" w:rsidP="007A068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0687">
        <w:rPr>
          <w:rFonts w:ascii="Times New Roman" w:hAnsi="Times New Roman" w:cs="Times New Roman"/>
          <w:sz w:val="24"/>
          <w:szCs w:val="24"/>
        </w:rPr>
        <w:t>To identify daily sales patterns.</w:t>
      </w:r>
    </w:p>
    <w:p w:rsidR="00B24698" w:rsidRPr="007A0687" w:rsidRDefault="00B24698" w:rsidP="007A068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0687">
        <w:rPr>
          <w:rFonts w:ascii="Times New Roman" w:hAnsi="Times New Roman" w:cs="Times New Roman"/>
          <w:sz w:val="24"/>
          <w:szCs w:val="24"/>
        </w:rPr>
        <w:t>To compare sales across different stores.</w:t>
      </w:r>
    </w:p>
    <w:p w:rsidR="00B24698" w:rsidRPr="007A0687" w:rsidRDefault="00B24698" w:rsidP="007A068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0687">
        <w:rPr>
          <w:rFonts w:ascii="Times New Roman" w:hAnsi="Times New Roman" w:cs="Times New Roman"/>
          <w:sz w:val="24"/>
          <w:szCs w:val="24"/>
        </w:rPr>
        <w:t>To evaluate the effect of external factors on sales</w:t>
      </w:r>
      <w:r w:rsidR="008E790F" w:rsidRPr="007A0687">
        <w:rPr>
          <w:rFonts w:ascii="Times New Roman" w:hAnsi="Times New Roman" w:cs="Times New Roman"/>
          <w:sz w:val="24"/>
          <w:szCs w:val="24"/>
        </w:rPr>
        <w:t xml:space="preserve"> </w:t>
      </w:r>
      <w:r w:rsidRPr="007A0687">
        <w:rPr>
          <w:rFonts w:ascii="Times New Roman" w:hAnsi="Times New Roman" w:cs="Times New Roman"/>
          <w:sz w:val="24"/>
          <w:szCs w:val="24"/>
        </w:rPr>
        <w:t>such as fuel price, markdown and CPI.</w:t>
      </w:r>
    </w:p>
    <w:p w:rsidR="00B24698" w:rsidRPr="007A0687" w:rsidRDefault="008E790F" w:rsidP="007A068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0687">
        <w:rPr>
          <w:rFonts w:ascii="Times New Roman" w:hAnsi="Times New Roman" w:cs="Times New Roman"/>
          <w:sz w:val="24"/>
          <w:szCs w:val="24"/>
        </w:rPr>
        <w:t>To identify the mo</w:t>
      </w:r>
      <w:bookmarkStart w:id="0" w:name="_GoBack"/>
      <w:bookmarkEnd w:id="0"/>
      <w:r w:rsidRPr="007A0687">
        <w:rPr>
          <w:rFonts w:ascii="Times New Roman" w:hAnsi="Times New Roman" w:cs="Times New Roman"/>
          <w:sz w:val="24"/>
          <w:szCs w:val="24"/>
        </w:rPr>
        <w:t>st profitable store and department.</w:t>
      </w:r>
    </w:p>
    <w:p w:rsidR="008E790F" w:rsidRPr="007A0687" w:rsidRDefault="008E790F" w:rsidP="007A068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0687">
        <w:rPr>
          <w:rFonts w:ascii="Times New Roman" w:hAnsi="Times New Roman" w:cs="Times New Roman"/>
          <w:sz w:val="24"/>
          <w:szCs w:val="24"/>
        </w:rPr>
        <w:t>To measure the correlation between fuel prices and sales.</w:t>
      </w:r>
    </w:p>
    <w:p w:rsidR="008E790F" w:rsidRPr="007A0687" w:rsidRDefault="008E790F" w:rsidP="007A068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0687">
        <w:rPr>
          <w:rFonts w:ascii="Times New Roman" w:hAnsi="Times New Roman" w:cs="Times New Roman"/>
          <w:sz w:val="24"/>
          <w:szCs w:val="24"/>
        </w:rPr>
        <w:t>To predict future sale</w:t>
      </w:r>
      <w:r w:rsidR="00B92118" w:rsidRPr="007A0687">
        <w:rPr>
          <w:rFonts w:ascii="Times New Roman" w:hAnsi="Times New Roman" w:cs="Times New Roman"/>
          <w:sz w:val="24"/>
          <w:szCs w:val="24"/>
        </w:rPr>
        <w:t>s based historical data.</w:t>
      </w:r>
    </w:p>
    <w:p w:rsidR="00B92118" w:rsidRPr="007A0687" w:rsidRDefault="00B92118" w:rsidP="007A068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0687">
        <w:rPr>
          <w:rFonts w:ascii="Times New Roman" w:hAnsi="Times New Roman" w:cs="Times New Roman"/>
          <w:sz w:val="24"/>
          <w:szCs w:val="24"/>
        </w:rPr>
        <w:t xml:space="preserve">To identify underperforming stores and departments for optimization purposes. </w:t>
      </w:r>
    </w:p>
    <w:p w:rsidR="00B92118" w:rsidRPr="007A0687" w:rsidRDefault="00B92118" w:rsidP="007A068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A0687">
        <w:rPr>
          <w:rFonts w:ascii="Times New Roman" w:hAnsi="Times New Roman" w:cs="Times New Roman"/>
          <w:b/>
          <w:sz w:val="24"/>
          <w:szCs w:val="24"/>
        </w:rPr>
        <w:t>KPIs to be Tracked</w:t>
      </w:r>
    </w:p>
    <w:p w:rsidR="00B92118" w:rsidRPr="007A0687" w:rsidRDefault="00B92118" w:rsidP="007A068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0687">
        <w:rPr>
          <w:rFonts w:ascii="Times New Roman" w:hAnsi="Times New Roman" w:cs="Times New Roman"/>
          <w:sz w:val="24"/>
          <w:szCs w:val="24"/>
        </w:rPr>
        <w:t>Total sales.</w:t>
      </w:r>
    </w:p>
    <w:p w:rsidR="00B92118" w:rsidRPr="007A0687" w:rsidRDefault="00B92118" w:rsidP="007A068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0687">
        <w:rPr>
          <w:rFonts w:ascii="Times New Roman" w:hAnsi="Times New Roman" w:cs="Times New Roman"/>
          <w:sz w:val="24"/>
          <w:szCs w:val="24"/>
        </w:rPr>
        <w:t>Average sales per store.</w:t>
      </w:r>
    </w:p>
    <w:p w:rsidR="00B92118" w:rsidRPr="007A0687" w:rsidRDefault="00B92118" w:rsidP="007A068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0687">
        <w:rPr>
          <w:rFonts w:ascii="Times New Roman" w:hAnsi="Times New Roman" w:cs="Times New Roman"/>
          <w:sz w:val="24"/>
          <w:szCs w:val="24"/>
        </w:rPr>
        <w:t>Markdown sales uplift.</w:t>
      </w:r>
    </w:p>
    <w:p w:rsidR="00B92118" w:rsidRPr="007A0687" w:rsidRDefault="00B92118" w:rsidP="007A068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0687">
        <w:rPr>
          <w:rFonts w:ascii="Times New Roman" w:hAnsi="Times New Roman" w:cs="Times New Roman"/>
          <w:sz w:val="24"/>
          <w:szCs w:val="24"/>
        </w:rPr>
        <w:t>Markdown conversion rate.</w:t>
      </w:r>
    </w:p>
    <w:p w:rsidR="00B92118" w:rsidRPr="007A0687" w:rsidRDefault="007A0687" w:rsidP="007A068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0687">
        <w:rPr>
          <w:rFonts w:ascii="Times New Roman" w:hAnsi="Times New Roman" w:cs="Times New Roman"/>
          <w:sz w:val="24"/>
          <w:szCs w:val="24"/>
        </w:rPr>
        <w:t>Best performing stores and departments.</w:t>
      </w:r>
    </w:p>
    <w:p w:rsidR="007A0687" w:rsidRPr="007A0687" w:rsidRDefault="007A0687" w:rsidP="007A068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0687">
        <w:rPr>
          <w:rFonts w:ascii="Times New Roman" w:hAnsi="Times New Roman" w:cs="Times New Roman"/>
          <w:sz w:val="24"/>
          <w:szCs w:val="24"/>
        </w:rPr>
        <w:t>Geographical insights i.e sales based on store regions.</w:t>
      </w:r>
    </w:p>
    <w:sectPr w:rsidR="007A0687" w:rsidRPr="007A0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F18DC"/>
    <w:multiLevelType w:val="hybridMultilevel"/>
    <w:tmpl w:val="ABFC7F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843F7"/>
    <w:multiLevelType w:val="hybridMultilevel"/>
    <w:tmpl w:val="31CCC5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698"/>
    <w:rsid w:val="005E0CEB"/>
    <w:rsid w:val="007A0687"/>
    <w:rsid w:val="00850263"/>
    <w:rsid w:val="008D6250"/>
    <w:rsid w:val="008E790F"/>
    <w:rsid w:val="00B24698"/>
    <w:rsid w:val="00B92118"/>
    <w:rsid w:val="00DD2A07"/>
    <w:rsid w:val="00E6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295F"/>
  <w15:chartTrackingRefBased/>
  <w15:docId w15:val="{2D073BDD-D187-490B-B988-06364A216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6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6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06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2025-01-27T09:23:00Z</dcterms:created>
  <dcterms:modified xsi:type="dcterms:W3CDTF">2025-01-27T10:17:00Z</dcterms:modified>
</cp:coreProperties>
</file>