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7A" w:rsidRPr="00403765" w:rsidRDefault="0087287A" w:rsidP="0087287A">
      <w:pPr>
        <w:jc w:val="center"/>
        <w:rPr>
          <w:rFonts w:eastAsia="黑体" w:hint="eastAsia"/>
          <w:b/>
          <w:sz w:val="32"/>
          <w:szCs w:val="32"/>
        </w:rPr>
      </w:pPr>
      <w:bookmarkStart w:id="0" w:name="_Toc236761369"/>
      <w:bookmarkStart w:id="1" w:name="_Toc242863660"/>
    </w:p>
    <w:p w:rsidR="0087287A" w:rsidRPr="00B60694" w:rsidRDefault="0087287A" w:rsidP="0087699B">
      <w:pPr>
        <w:pStyle w:val="2"/>
        <w:spacing w:before="120" w:after="120" w:line="360" w:lineRule="auto"/>
        <w:rPr>
          <w:rFonts w:ascii="宋体" w:eastAsia="宋体" w:hAnsi="宋体" w:hint="eastAsia"/>
          <w:sz w:val="28"/>
          <w:szCs w:val="28"/>
        </w:rPr>
      </w:pPr>
      <w:r w:rsidRPr="00B60694">
        <w:rPr>
          <w:rFonts w:ascii="宋体" w:eastAsia="宋体" w:hAnsi="宋体" w:hint="eastAsia"/>
          <w:sz w:val="28"/>
          <w:szCs w:val="28"/>
        </w:rPr>
        <w:t>合同附件</w:t>
      </w:r>
      <w:r w:rsidR="00CD42BE">
        <w:rPr>
          <w:rFonts w:ascii="宋体" w:eastAsia="宋体" w:hAnsi="宋体" w:hint="eastAsia"/>
          <w:sz w:val="28"/>
          <w:szCs w:val="28"/>
        </w:rPr>
        <w:t>6</w:t>
      </w:r>
      <w:r w:rsidR="00D55020" w:rsidRPr="00B60694">
        <w:rPr>
          <w:rFonts w:ascii="宋体" w:eastAsia="宋体" w:hAnsi="宋体" w:hint="eastAsia"/>
          <w:sz w:val="28"/>
          <w:szCs w:val="28"/>
        </w:rPr>
        <w:t xml:space="preserve"> </w:t>
      </w:r>
      <w:r w:rsidRPr="00B60694">
        <w:rPr>
          <w:rFonts w:ascii="宋体" w:eastAsia="宋体" w:hAnsi="宋体" w:hint="eastAsia"/>
          <w:sz w:val="28"/>
          <w:szCs w:val="28"/>
        </w:rPr>
        <w:t>培训（含培训课程介绍及培训费用范围）</w:t>
      </w:r>
    </w:p>
    <w:p w:rsidR="0087287A" w:rsidRDefault="0087287A" w:rsidP="0087287A">
      <w:pPr>
        <w:rPr>
          <w:rFonts w:hint="eastAsia"/>
        </w:rPr>
      </w:pPr>
    </w:p>
    <w:p w:rsidR="0087699B" w:rsidRPr="004B5B9C" w:rsidRDefault="0087699B" w:rsidP="0087699B">
      <w:pPr>
        <w:pStyle w:val="3"/>
        <w:numPr>
          <w:ilvl w:val="0"/>
          <w:numId w:val="2"/>
        </w:numPr>
        <w:rPr>
          <w:rFonts w:hint="eastAsia"/>
        </w:rPr>
      </w:pPr>
      <w:bookmarkStart w:id="2" w:name="_Toc171052210"/>
      <w:bookmarkEnd w:id="0"/>
      <w:bookmarkEnd w:id="1"/>
      <w:r w:rsidRPr="004B5B9C">
        <w:rPr>
          <w:rFonts w:hint="eastAsia"/>
        </w:rPr>
        <w:t>总体要求</w:t>
      </w:r>
      <w:bookmarkEnd w:id="2"/>
    </w:p>
    <w:p w:rsidR="0087699B" w:rsidRPr="004B5B9C" w:rsidRDefault="0087699B" w:rsidP="0087699B">
      <w:pPr>
        <w:pStyle w:val="a4"/>
        <w:rPr>
          <w:rFonts w:hint="eastAsia"/>
        </w:rPr>
      </w:pPr>
      <w:r w:rsidRPr="004B5B9C">
        <w:rPr>
          <w:rFonts w:hint="eastAsia"/>
        </w:rPr>
        <w:t>卖方应在工程实施中为</w:t>
      </w:r>
      <w:r>
        <w:rPr>
          <w:rFonts w:hint="eastAsia"/>
        </w:rPr>
        <w:t>最终用户</w:t>
      </w:r>
      <w:r w:rsidRPr="004B5B9C">
        <w:rPr>
          <w:rFonts w:hint="eastAsia"/>
        </w:rPr>
        <w:t>提供现场培训，以使中国联通有限公司用户对其产品功能、性能有一大体了解；</w:t>
      </w:r>
    </w:p>
    <w:p w:rsidR="0087699B" w:rsidRPr="004B5B9C" w:rsidRDefault="0087699B" w:rsidP="0087699B">
      <w:pPr>
        <w:pStyle w:val="3"/>
        <w:numPr>
          <w:ilvl w:val="0"/>
          <w:numId w:val="2"/>
        </w:numPr>
        <w:rPr>
          <w:rFonts w:hint="eastAsia"/>
        </w:rPr>
      </w:pPr>
      <w:bookmarkStart w:id="3" w:name="_Toc171052211"/>
      <w:r w:rsidRPr="004B5B9C">
        <w:rPr>
          <w:rFonts w:hint="eastAsia"/>
        </w:rPr>
        <w:t>教员要求</w:t>
      </w:r>
      <w:bookmarkEnd w:id="3"/>
    </w:p>
    <w:p w:rsidR="0087699B" w:rsidRPr="004B5B9C" w:rsidRDefault="0087699B" w:rsidP="0087699B">
      <w:pPr>
        <w:pStyle w:val="a4"/>
        <w:rPr>
          <w:rFonts w:hint="eastAsia"/>
        </w:rPr>
      </w:pPr>
      <w:r w:rsidRPr="004B5B9C">
        <w:rPr>
          <w:rFonts w:hint="eastAsia"/>
        </w:rPr>
        <w:t>教员不仅要有理论知识，也要有实际工作经验。</w:t>
      </w:r>
    </w:p>
    <w:p w:rsidR="00A85125" w:rsidRPr="0087699B" w:rsidRDefault="00A85125"/>
    <w:sectPr w:rsidR="00A85125" w:rsidRPr="0087699B" w:rsidSect="00D33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67B" w:rsidRDefault="008E467B">
      <w:r>
        <w:separator/>
      </w:r>
    </w:p>
  </w:endnote>
  <w:endnote w:type="continuationSeparator" w:id="0">
    <w:p w:rsidR="008E467B" w:rsidRDefault="008E4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67B" w:rsidRDefault="008E467B">
      <w:r>
        <w:separator/>
      </w:r>
    </w:p>
  </w:footnote>
  <w:footnote w:type="continuationSeparator" w:id="0">
    <w:p w:rsidR="008E467B" w:rsidRDefault="008E46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608345AB"/>
    <w:multiLevelType w:val="hybridMultilevel"/>
    <w:tmpl w:val="E2F6A4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0"/>
        <w:lvlJc w:val="left"/>
        <w:pPr>
          <w:ind w:left="180" w:firstLine="0"/>
        </w:pPr>
        <w:rPr>
          <w:rFonts w:ascii="Helv" w:hAnsi="Helv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287A"/>
    <w:rsid w:val="002A1AE6"/>
    <w:rsid w:val="00611BE2"/>
    <w:rsid w:val="006C0B61"/>
    <w:rsid w:val="00771D4F"/>
    <w:rsid w:val="0087287A"/>
    <w:rsid w:val="0087699B"/>
    <w:rsid w:val="008E467B"/>
    <w:rsid w:val="00A85125"/>
    <w:rsid w:val="00B2483D"/>
    <w:rsid w:val="00B60694"/>
    <w:rsid w:val="00CD42BE"/>
    <w:rsid w:val="00D335F1"/>
    <w:rsid w:val="00D5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7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aliases w:val="h2,Heading 2 Hidden,Heading 2 CCBS,heading 2,第一章 标题 2,H2,PIM2,Titre3,HD2,sect 1.2,H21,sect 1.21,H22,sect 1.22,H211,sect 1.211,H23,sect 1.23,H212,sect 1.212,DO,1.1Heading 2,1.1 Heading 2,ISO1,L2,Underrubrik1,prop2,UNDERRUBRIK 1-2,2,Level 2 Head,l2,子"/>
    <w:basedOn w:val="a"/>
    <w:next w:val="a"/>
    <w:link w:val="2Char"/>
    <w:qFormat/>
    <w:rsid w:val="0087699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69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unhideWhenUsed/>
    <w:rsid w:val="0087287A"/>
    <w:pPr>
      <w:spacing w:after="120"/>
    </w:pPr>
  </w:style>
  <w:style w:type="character" w:customStyle="1" w:styleId="Char">
    <w:name w:val="正文文本 Char"/>
    <w:basedOn w:val="a0"/>
    <w:link w:val="a3"/>
    <w:semiHidden/>
    <w:rsid w:val="0087287A"/>
    <w:rPr>
      <w:rFonts w:ascii="Times New Roman" w:eastAsia="宋体" w:hAnsi="Times New Roman" w:cs="Times New Roman"/>
      <w:szCs w:val="24"/>
    </w:rPr>
  </w:style>
  <w:style w:type="paragraph" w:customStyle="1" w:styleId="a4">
    <w:name w:val="文档正文"/>
    <w:basedOn w:val="a"/>
    <w:link w:val="Char0"/>
    <w:autoRedefine/>
    <w:rsid w:val="0087699B"/>
    <w:pPr>
      <w:adjustRightInd w:val="0"/>
      <w:spacing w:line="440" w:lineRule="atLeast"/>
      <w:ind w:left="840"/>
      <w:textAlignment w:val="baseline"/>
    </w:pPr>
    <w:rPr>
      <w:spacing w:val="4"/>
      <w:kern w:val="0"/>
      <w:sz w:val="24"/>
      <w:szCs w:val="20"/>
    </w:rPr>
  </w:style>
  <w:style w:type="character" w:customStyle="1" w:styleId="Char0">
    <w:name w:val="文档正文 Char"/>
    <w:basedOn w:val="a0"/>
    <w:link w:val="a4"/>
    <w:rsid w:val="0087699B"/>
    <w:rPr>
      <w:rFonts w:ascii="Times New Roman" w:hAnsi="Times New Roman"/>
      <w:spacing w:val="4"/>
      <w:sz w:val="24"/>
    </w:rPr>
  </w:style>
  <w:style w:type="paragraph" w:styleId="a5">
    <w:name w:val="header"/>
    <w:basedOn w:val="a"/>
    <w:link w:val="Char1"/>
    <w:uiPriority w:val="99"/>
    <w:semiHidden/>
    <w:unhideWhenUsed/>
    <w:rsid w:val="0087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7699B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87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87699B"/>
    <w:rPr>
      <w:rFonts w:ascii="Times New Roman" w:hAnsi="Times New Roman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7699B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7699B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Acer Incorporated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林洒玛</cp:lastModifiedBy>
  <cp:revision>2</cp:revision>
  <dcterms:created xsi:type="dcterms:W3CDTF">2013-01-08T09:34:00Z</dcterms:created>
  <dcterms:modified xsi:type="dcterms:W3CDTF">2013-01-08T09:34:00Z</dcterms:modified>
</cp:coreProperties>
</file>