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rPr>
          <w:b w:val="1"/>
        </w:rPr>
      </w:pPr>
      <w:r w:rsidDel="00000000" w:rsidR="00000000" w:rsidRPr="00000000">
        <w:rPr>
          <w:b w:val="1"/>
          <w:i w:val="1"/>
          <w:rtl w:val="0"/>
        </w:rPr>
        <w:t xml:space="preserve">Book Summary: Software Engineering at Google (Individual Activity)</w:t>
      </w:r>
    </w:p>
    <w:p w:rsidR="00000000" w:rsidDel="00000000" w:rsidP="00000000" w:rsidRDefault="00000000" w:rsidRPr="00000000" w14:paraId="00000002">
      <w:pPr>
        <w:spacing w:after="240" w:before="240" w:lineRule="auto"/>
        <w:ind w:left="720" w:firstLine="0"/>
        <w:rPr/>
      </w:pPr>
      <w:r w:rsidDel="00000000" w:rsidR="00000000" w:rsidRPr="00000000">
        <w:rPr>
          <w:i w:val="1"/>
          <w:rtl w:val="0"/>
        </w:rPr>
        <w:t xml:space="preserve">Software Engineering at Google</w:t>
      </w:r>
      <w:r w:rsidDel="00000000" w:rsidR="00000000" w:rsidRPr="00000000">
        <w:rPr>
          <w:rtl w:val="0"/>
        </w:rPr>
        <w:t xml:space="preserve"> provides valuable insights into how to build and manage software projects effectively, focusing on scalability, collaboration, and long-term success. One of the key takeaways is the emphasis on fostering a strong team culture, where open communication and psychological safety allow everyone to contribute and address challenges effectively—something we can implement to improve teamwork in our project. The book also highlights the importance of code reviews, not just for catching bugs but for sharing knowledge and maintaining consistent quality, which we should adopt as a standard practice. Another critical point is Google’s focus on automated testing to save time and ensure stability as projects grow, which is directly applicable to our AI Canvas tool. Finally, their approach to scalable design, such as using modular and well-documented code, aligns perfectly with our need to build a system that can evolve easily. These lessons offer a clear roadmap for improving both the process and outcome of our project.</w:t>
      </w:r>
    </w:p>
    <w:p w:rsidR="00000000" w:rsidDel="00000000" w:rsidP="00000000" w:rsidRDefault="00000000" w:rsidRPr="00000000" w14:paraId="0000000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