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alibri" w:cs="Calibri" w:eastAsia="Calibri" w:hAnsi="Calibri"/>
        </w:rPr>
      </w:pPr>
      <w:bookmarkStart w:colFirst="0" w:colLast="0" w:name="_kj48rg3ojdd5" w:id="0"/>
      <w:bookmarkEnd w:id="0"/>
      <w:r w:rsidDel="00000000" w:rsidR="00000000" w:rsidRPr="00000000">
        <w:rPr>
          <w:rFonts w:ascii="Calibri" w:cs="Calibri" w:eastAsia="Calibri" w:hAnsi="Calibri"/>
          <w:rtl w:val="0"/>
        </w:rPr>
        <w:t xml:space="preserve">CS 461: Fall Retrospective Activities</w:t>
      </w:r>
    </w:p>
    <w:p w:rsidR="00000000" w:rsidDel="00000000" w:rsidP="00000000" w:rsidRDefault="00000000" w:rsidRPr="00000000" w14:paraId="00000002">
      <w:pPr>
        <w:pStyle w:val="Heading3"/>
        <w:rPr>
          <w:rFonts w:ascii="Calibri" w:cs="Calibri" w:eastAsia="Calibri" w:hAnsi="Calibri"/>
        </w:rPr>
      </w:pPr>
      <w:bookmarkStart w:colFirst="0" w:colLast="0" w:name="_riljmtnhm9um" w:id="1"/>
      <w:bookmarkEnd w:id="1"/>
      <w:r w:rsidDel="00000000" w:rsidR="00000000" w:rsidRPr="00000000">
        <w:rPr>
          <w:rFonts w:ascii="Calibri" w:cs="Calibri" w:eastAsia="Calibri" w:hAnsi="Calibri"/>
          <w:rtl w:val="0"/>
        </w:rPr>
        <w:t xml:space="preserve">Prototype a web-based tool for creating and executing task-delineated, collaborative, AI-assisted assignments</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Heading3"/>
        <w:rPr>
          <w:rFonts w:ascii="Calibri" w:cs="Calibri" w:eastAsia="Calibri" w:hAnsi="Calibri"/>
        </w:rPr>
      </w:pPr>
      <w:bookmarkStart w:colFirst="0" w:colLast="0" w:name="_nwiifbrzjvpg" w:id="2"/>
      <w:bookmarkEnd w:id="2"/>
      <w:r w:rsidDel="00000000" w:rsidR="00000000" w:rsidRPr="00000000">
        <w:rPr>
          <w:rFonts w:ascii="Calibri" w:cs="Calibri" w:eastAsia="Calibri" w:hAnsi="Calibri"/>
          <w:rtl w:val="0"/>
        </w:rPr>
        <w:t xml:space="preserve">Reflective Activity</w:t>
      </w:r>
    </w:p>
    <w:p w:rsidR="00000000" w:rsidDel="00000000" w:rsidP="00000000" w:rsidRDefault="00000000" w:rsidRPr="00000000" w14:paraId="00000007">
      <w:pPr>
        <w:pStyle w:val="Heading4"/>
        <w:rPr>
          <w:rFonts w:ascii="Calibri" w:cs="Calibri" w:eastAsia="Calibri" w:hAnsi="Calibri"/>
        </w:rPr>
      </w:pPr>
      <w:bookmarkStart w:colFirst="0" w:colLast="0" w:name="_uljpo5dbjg72" w:id="3"/>
      <w:bookmarkEnd w:id="3"/>
      <w:r w:rsidDel="00000000" w:rsidR="00000000" w:rsidRPr="00000000">
        <w:rPr>
          <w:rFonts w:ascii="Calibri" w:cs="Calibri" w:eastAsia="Calibri" w:hAnsi="Calibri"/>
          <w:rtl w:val="0"/>
        </w:rPr>
        <w:t xml:space="preserve">Learning Journal:</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Week 1: This week was the introduction to the project and nothing had really happened yet except forming teams. Challenges that were involved included getting to know my teammates and gathering contact information which wasn’t something that was very new to me, so this week progressed with little to no challenge.</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Week 2: We met with the project partner which really amplified the seriousness of this project in my eyes as it felt more like an actual project instead of a school assignment. The meeting involved the scope and task of the project as well as molding what requirements we thought were acceptable for this class. The challenges involved were definitely trying to understand what the project partner wanted exactly from us as well as integrating the project to fit the rubric of the class.</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Week 3: This week was when the documents and planning officially started and when the meetings with the TA began. Our first meeting with the TA was pretty smooth and eventless, since then we have just been giving updates mainly through discord as that was the main way we were communicating. This was also the start of the team charter assignment that allowed us to solidify our roles on the project. </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Week 4: This week was mainly focused on the team charter assignment as we worked through the document making sure to really think about what plan we had for the project.</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Week 5: This week was a bit of a grace period where I put my attention to my other classes to finish assignments and midterms as the capstone load was light this week. We got ready to work on the requirements document and meet with our project mentor to review the document as well.</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Week 6: The requirements document was completed and was a hurdle. It required a lot of typing and discussing the project. However despite the length of the assignment, it did not cause too many issues.</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Week 7: This week was the design document and some troubles arose throughout the completion of the document.Some confusion around the design of the website and ui were present. We hadn’t yet decided on a layout yet so the implementation of the design hadn’t been completed yet. However after communicating a bit, we had resolved this issue and completed the requirements document.</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Week 8: This week was when we worked on the demo slides. We haven’t yet completed the demo slides with the amount of care and precision we hoped for, so in the future we will continue working on it until we have to present. </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