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6ADAC" w14:textId="77777777" w:rsidR="00B832A8" w:rsidRPr="009138C1" w:rsidRDefault="00B832A8" w:rsidP="006D0DA5">
      <w:pPr>
        <w:pStyle w:val="Naslovdokumenta"/>
        <w:spacing w:line="360" w:lineRule="auto"/>
        <w:rPr>
          <w:b w:val="0"/>
          <w:bCs/>
          <w:sz w:val="28"/>
          <w:szCs w:val="28"/>
        </w:rPr>
      </w:pPr>
      <w:r w:rsidRPr="009138C1">
        <w:rPr>
          <w:b w:val="0"/>
          <w:bCs/>
          <w:sz w:val="28"/>
          <w:szCs w:val="28"/>
        </w:rPr>
        <w:t>SVEUČILIŠTE U ZAGREBU</w:t>
      </w:r>
    </w:p>
    <w:p w14:paraId="38B18E9B" w14:textId="77777777" w:rsidR="00B832A8" w:rsidRPr="009138C1" w:rsidRDefault="00B832A8" w:rsidP="006D0DA5">
      <w:pPr>
        <w:pStyle w:val="Naslovdokumenta"/>
        <w:spacing w:line="360" w:lineRule="auto"/>
        <w:rPr>
          <w:sz w:val="28"/>
          <w:szCs w:val="28"/>
        </w:rPr>
      </w:pPr>
      <w:r w:rsidRPr="009138C1">
        <w:rPr>
          <w:sz w:val="28"/>
          <w:szCs w:val="28"/>
        </w:rPr>
        <w:t>FAKULTET ELEKTROTEHNIKE I RAČUNARSTVA</w:t>
      </w:r>
    </w:p>
    <w:p w14:paraId="0EB89219" w14:textId="77777777" w:rsidR="00B832A8" w:rsidRDefault="00B832A8" w:rsidP="006D0DA5">
      <w:pPr>
        <w:spacing w:line="360" w:lineRule="auto"/>
      </w:pPr>
    </w:p>
    <w:p w14:paraId="1EDF7D38" w14:textId="77777777" w:rsidR="00B832A8" w:rsidRDefault="00B832A8" w:rsidP="006D0DA5">
      <w:pPr>
        <w:spacing w:line="360" w:lineRule="auto"/>
      </w:pPr>
    </w:p>
    <w:p w14:paraId="7ED3945F" w14:textId="77777777" w:rsidR="00B832A8" w:rsidRDefault="00B832A8" w:rsidP="006D0DA5">
      <w:pPr>
        <w:spacing w:line="360" w:lineRule="auto"/>
      </w:pPr>
    </w:p>
    <w:p w14:paraId="7FA6FFFC" w14:textId="77777777" w:rsidR="00705320" w:rsidRDefault="00705320" w:rsidP="006D0DA5">
      <w:pPr>
        <w:spacing w:line="360" w:lineRule="auto"/>
      </w:pPr>
    </w:p>
    <w:p w14:paraId="44B756DD" w14:textId="77777777" w:rsidR="00705320" w:rsidRDefault="00705320" w:rsidP="006D0DA5">
      <w:pPr>
        <w:spacing w:line="360" w:lineRule="auto"/>
      </w:pPr>
    </w:p>
    <w:p w14:paraId="47A328AC" w14:textId="77777777" w:rsidR="00705320" w:rsidRDefault="00705320" w:rsidP="006D0DA5">
      <w:pPr>
        <w:spacing w:line="360" w:lineRule="auto"/>
      </w:pPr>
    </w:p>
    <w:p w14:paraId="15F00836" w14:textId="77777777" w:rsidR="00B832A8" w:rsidRDefault="00B832A8" w:rsidP="006D0DA5">
      <w:pPr>
        <w:spacing w:line="360" w:lineRule="auto"/>
      </w:pPr>
    </w:p>
    <w:p w14:paraId="3477B14C" w14:textId="77777777" w:rsidR="00B832A8" w:rsidRDefault="00B832A8" w:rsidP="006D0DA5">
      <w:pPr>
        <w:spacing w:line="360" w:lineRule="auto"/>
      </w:pPr>
    </w:p>
    <w:p w14:paraId="2756F558" w14:textId="23AA86E1" w:rsidR="00B832A8" w:rsidRPr="006D0DA5" w:rsidRDefault="00B832A8" w:rsidP="006D0DA5">
      <w:pPr>
        <w:pStyle w:val="Naslovdokumenta"/>
        <w:spacing w:line="360" w:lineRule="auto"/>
        <w:rPr>
          <w:sz w:val="28"/>
          <w:szCs w:val="28"/>
        </w:rPr>
      </w:pPr>
      <w:r>
        <w:rPr>
          <w:sz w:val="28"/>
          <w:szCs w:val="28"/>
        </w:rPr>
        <w:t>S</w:t>
      </w:r>
      <w:r w:rsidRPr="009138C1">
        <w:rPr>
          <w:sz w:val="28"/>
          <w:szCs w:val="28"/>
        </w:rPr>
        <w:t>EMINAR</w:t>
      </w:r>
    </w:p>
    <w:p w14:paraId="595C3C41" w14:textId="77777777" w:rsidR="00705320" w:rsidRDefault="00705320" w:rsidP="006D0DA5">
      <w:pPr>
        <w:spacing w:line="360" w:lineRule="auto"/>
      </w:pPr>
    </w:p>
    <w:p w14:paraId="4E0EF647" w14:textId="03EA9114" w:rsidR="00B832A8" w:rsidRPr="00501EAA" w:rsidRDefault="00B832A8" w:rsidP="006D0DA5">
      <w:pPr>
        <w:pStyle w:val="Naslovdokumenta"/>
        <w:spacing w:line="360" w:lineRule="auto"/>
      </w:pPr>
      <w:r>
        <w:t>Nanoznanost u računarstvu</w:t>
      </w:r>
    </w:p>
    <w:p w14:paraId="2F0ADC4F" w14:textId="2FB7E501" w:rsidR="00B832A8" w:rsidRDefault="00B832A8" w:rsidP="006D0DA5">
      <w:pPr>
        <w:pStyle w:val="Autordokumenta"/>
        <w:spacing w:line="360" w:lineRule="auto"/>
      </w:pPr>
      <w:r>
        <w:t>Kristina Vučenik, Matej Vu</w:t>
      </w:r>
      <w:r w:rsidR="00705320">
        <w:t>kosav</w:t>
      </w:r>
    </w:p>
    <w:p w14:paraId="4EB2865C" w14:textId="0DFB6038" w:rsidR="00B832A8" w:rsidRPr="009138C1" w:rsidRDefault="00705320" w:rsidP="006D0DA5">
      <w:pPr>
        <w:pStyle w:val="Autordokumenta"/>
        <w:spacing w:line="360" w:lineRule="auto"/>
      </w:pPr>
      <w:r>
        <w:rPr>
          <w:i w:val="0"/>
          <w:iCs/>
        </w:rPr>
        <w:t>Mentor</w:t>
      </w:r>
      <w:r w:rsidR="00B832A8" w:rsidRPr="00272CCD">
        <w:rPr>
          <w:i w:val="0"/>
          <w:iCs/>
        </w:rPr>
        <w:t>:</w:t>
      </w:r>
      <w:r w:rsidR="00B832A8" w:rsidRPr="009138C1">
        <w:t xml:space="preserve"> </w:t>
      </w:r>
      <w:r>
        <w:t>Lahorija Bistričić</w:t>
      </w:r>
    </w:p>
    <w:p w14:paraId="31D95216" w14:textId="77777777" w:rsidR="00B832A8" w:rsidRDefault="00B832A8" w:rsidP="006D0DA5">
      <w:pPr>
        <w:spacing w:line="360" w:lineRule="auto"/>
      </w:pPr>
    </w:p>
    <w:p w14:paraId="792EE796" w14:textId="77777777" w:rsidR="00B832A8" w:rsidRDefault="00B832A8" w:rsidP="006D0DA5">
      <w:pPr>
        <w:spacing w:line="360" w:lineRule="auto"/>
      </w:pPr>
    </w:p>
    <w:p w14:paraId="17775E48" w14:textId="77777777" w:rsidR="00B832A8" w:rsidRDefault="00B832A8" w:rsidP="006D0DA5">
      <w:pPr>
        <w:spacing w:line="360" w:lineRule="auto"/>
      </w:pPr>
    </w:p>
    <w:p w14:paraId="59689C23" w14:textId="77777777" w:rsidR="00B832A8" w:rsidRDefault="00B832A8" w:rsidP="006D0DA5">
      <w:pPr>
        <w:spacing w:line="360" w:lineRule="auto"/>
      </w:pPr>
    </w:p>
    <w:p w14:paraId="1D3ADC75" w14:textId="77777777" w:rsidR="00B832A8" w:rsidRDefault="00B832A8" w:rsidP="006D0DA5">
      <w:pPr>
        <w:spacing w:line="360" w:lineRule="auto"/>
      </w:pPr>
    </w:p>
    <w:p w14:paraId="76284400" w14:textId="77777777" w:rsidR="00B832A8" w:rsidRDefault="00B832A8" w:rsidP="006D0DA5">
      <w:pPr>
        <w:spacing w:line="360" w:lineRule="auto"/>
      </w:pPr>
    </w:p>
    <w:p w14:paraId="0D904758" w14:textId="77777777" w:rsidR="00B832A8" w:rsidRDefault="00B832A8" w:rsidP="006D0DA5">
      <w:pPr>
        <w:spacing w:line="360" w:lineRule="auto"/>
      </w:pPr>
    </w:p>
    <w:p w14:paraId="730DAA9F" w14:textId="77777777" w:rsidR="00B832A8" w:rsidRDefault="00B832A8" w:rsidP="006D0DA5">
      <w:pPr>
        <w:spacing w:line="360" w:lineRule="auto"/>
      </w:pPr>
    </w:p>
    <w:p w14:paraId="6E5783AE" w14:textId="77777777" w:rsidR="00B832A8" w:rsidRDefault="00B832A8" w:rsidP="006D0DA5">
      <w:pPr>
        <w:spacing w:line="360" w:lineRule="auto"/>
      </w:pPr>
    </w:p>
    <w:p w14:paraId="2E639609" w14:textId="77777777" w:rsidR="00B832A8" w:rsidRDefault="00B832A8" w:rsidP="006D0DA5">
      <w:pPr>
        <w:spacing w:line="360" w:lineRule="auto"/>
      </w:pPr>
    </w:p>
    <w:p w14:paraId="3D7F996F" w14:textId="615B07DB" w:rsidR="00B832A8" w:rsidRDefault="001F7C8E" w:rsidP="006D0DA5">
      <w:pPr>
        <w:pStyle w:val="Mjestoidatum"/>
        <w:spacing w:line="360" w:lineRule="auto"/>
      </w:pPr>
      <w:r>
        <w:t>Zagreb, 12</w:t>
      </w:r>
      <w:r w:rsidR="00B832A8">
        <w:t xml:space="preserve">. </w:t>
      </w:r>
      <w:r w:rsidR="00705320">
        <w:t>prosinac 2016</w:t>
      </w:r>
      <w:r w:rsidR="00B832A8">
        <w:t>.</w:t>
      </w:r>
    </w:p>
    <w:p w14:paraId="2561971E" w14:textId="2BEF20A2" w:rsidR="00705320" w:rsidRDefault="00705320" w:rsidP="006D0DA5">
      <w:pPr>
        <w:pStyle w:val="TOC1"/>
        <w:tabs>
          <w:tab w:val="right" w:pos="9055"/>
        </w:tabs>
        <w:spacing w:line="360" w:lineRule="auto"/>
        <w:rPr>
          <w:rFonts w:ascii="Arial" w:hAnsi="Arial" w:cs="Arial"/>
        </w:rPr>
      </w:pPr>
      <w:r>
        <w:rPr>
          <w:rFonts w:ascii="Arial" w:hAnsi="Arial" w:cs="Arial"/>
        </w:rPr>
        <w:lastRenderedPageBreak/>
        <w:t>Sadržaj</w:t>
      </w:r>
    </w:p>
    <w:p w14:paraId="04494063" w14:textId="77777777" w:rsidR="001F208C" w:rsidRDefault="00705320">
      <w:pPr>
        <w:pStyle w:val="TOC1"/>
        <w:tabs>
          <w:tab w:val="right" w:pos="9055"/>
        </w:tabs>
        <w:rPr>
          <w:rFonts w:asciiTheme="minorHAnsi" w:hAnsiTheme="minorHAnsi"/>
          <w:b w:val="0"/>
          <w:caps w:val="0"/>
          <w:noProof/>
          <w:lang w:val="en-US" w:eastAsia="ja-JP"/>
        </w:rPr>
      </w:pPr>
      <w:r>
        <w:rPr>
          <w:rFonts w:ascii="Arial" w:hAnsi="Arial" w:cs="Arial"/>
        </w:rPr>
        <w:fldChar w:fldCharType="begin"/>
      </w:r>
      <w:r>
        <w:rPr>
          <w:rFonts w:ascii="Arial" w:hAnsi="Arial" w:cs="Arial"/>
        </w:rPr>
        <w:instrText xml:space="preserve"> TOC \o "1-3" </w:instrText>
      </w:r>
      <w:r>
        <w:rPr>
          <w:rFonts w:ascii="Arial" w:hAnsi="Arial" w:cs="Arial"/>
        </w:rPr>
        <w:fldChar w:fldCharType="separate"/>
      </w:r>
      <w:r w:rsidR="001F208C" w:rsidRPr="00A01DA6">
        <w:rPr>
          <w:rFonts w:ascii="Arial" w:hAnsi="Arial" w:cs="Arial"/>
          <w:noProof/>
        </w:rPr>
        <w:t>Uvod</w:t>
      </w:r>
      <w:r w:rsidR="001F208C">
        <w:rPr>
          <w:noProof/>
        </w:rPr>
        <w:tab/>
      </w:r>
      <w:r w:rsidR="001F208C">
        <w:rPr>
          <w:noProof/>
        </w:rPr>
        <w:fldChar w:fldCharType="begin"/>
      </w:r>
      <w:r w:rsidR="001F208C">
        <w:rPr>
          <w:noProof/>
        </w:rPr>
        <w:instrText xml:space="preserve"> PAGEREF _Toc343169974 \h </w:instrText>
      </w:r>
      <w:r w:rsidR="001F208C">
        <w:rPr>
          <w:noProof/>
        </w:rPr>
      </w:r>
      <w:r w:rsidR="001F208C">
        <w:rPr>
          <w:noProof/>
        </w:rPr>
        <w:fldChar w:fldCharType="separate"/>
      </w:r>
      <w:r w:rsidR="001F208C">
        <w:rPr>
          <w:noProof/>
        </w:rPr>
        <w:t>3</w:t>
      </w:r>
      <w:r w:rsidR="001F208C">
        <w:rPr>
          <w:noProof/>
        </w:rPr>
        <w:fldChar w:fldCharType="end"/>
      </w:r>
    </w:p>
    <w:p w14:paraId="0937BA89" w14:textId="77777777" w:rsidR="001F208C" w:rsidRDefault="001F208C">
      <w:pPr>
        <w:pStyle w:val="TOC1"/>
        <w:tabs>
          <w:tab w:val="right" w:pos="9055"/>
        </w:tabs>
        <w:rPr>
          <w:rFonts w:asciiTheme="minorHAnsi" w:hAnsiTheme="minorHAnsi"/>
          <w:b w:val="0"/>
          <w:caps w:val="0"/>
          <w:noProof/>
          <w:lang w:val="en-US" w:eastAsia="ja-JP"/>
        </w:rPr>
      </w:pPr>
      <w:r w:rsidRPr="00A01DA6">
        <w:rPr>
          <w:rFonts w:ascii="Arial" w:hAnsi="Arial" w:cs="Arial"/>
          <w:noProof/>
        </w:rPr>
        <w:t>1. Inovacije u računarstvu</w:t>
      </w:r>
      <w:r>
        <w:rPr>
          <w:noProof/>
        </w:rPr>
        <w:tab/>
      </w:r>
      <w:r>
        <w:rPr>
          <w:noProof/>
        </w:rPr>
        <w:fldChar w:fldCharType="begin"/>
      </w:r>
      <w:r>
        <w:rPr>
          <w:noProof/>
        </w:rPr>
        <w:instrText xml:space="preserve"> PAGEREF _Toc343169975 \h </w:instrText>
      </w:r>
      <w:r>
        <w:rPr>
          <w:noProof/>
        </w:rPr>
      </w:r>
      <w:r>
        <w:rPr>
          <w:noProof/>
        </w:rPr>
        <w:fldChar w:fldCharType="separate"/>
      </w:r>
      <w:r>
        <w:rPr>
          <w:noProof/>
        </w:rPr>
        <w:t>3</w:t>
      </w:r>
      <w:r>
        <w:rPr>
          <w:noProof/>
        </w:rPr>
        <w:fldChar w:fldCharType="end"/>
      </w:r>
    </w:p>
    <w:p w14:paraId="39FBBF76" w14:textId="77777777" w:rsidR="001F208C" w:rsidRDefault="001F208C">
      <w:pPr>
        <w:pStyle w:val="TOC2"/>
        <w:tabs>
          <w:tab w:val="right" w:pos="9055"/>
        </w:tabs>
        <w:rPr>
          <w:b w:val="0"/>
          <w:noProof/>
          <w:sz w:val="24"/>
          <w:szCs w:val="24"/>
          <w:lang w:val="en-US" w:eastAsia="ja-JP"/>
        </w:rPr>
      </w:pPr>
      <w:r w:rsidRPr="00A01DA6">
        <w:rPr>
          <w:rFonts w:ascii="Arial" w:hAnsi="Arial" w:cs="Arial"/>
          <w:noProof/>
        </w:rPr>
        <w:t>1.1. Mooreov zakon</w:t>
      </w:r>
      <w:r>
        <w:rPr>
          <w:noProof/>
        </w:rPr>
        <w:tab/>
      </w:r>
      <w:r>
        <w:rPr>
          <w:noProof/>
        </w:rPr>
        <w:fldChar w:fldCharType="begin"/>
      </w:r>
      <w:r>
        <w:rPr>
          <w:noProof/>
        </w:rPr>
        <w:instrText xml:space="preserve"> PAGEREF _Toc343169976 \h </w:instrText>
      </w:r>
      <w:r>
        <w:rPr>
          <w:noProof/>
        </w:rPr>
      </w:r>
      <w:r>
        <w:rPr>
          <w:noProof/>
        </w:rPr>
        <w:fldChar w:fldCharType="separate"/>
      </w:r>
      <w:r>
        <w:rPr>
          <w:noProof/>
        </w:rPr>
        <w:t>3</w:t>
      </w:r>
      <w:r>
        <w:rPr>
          <w:noProof/>
        </w:rPr>
        <w:fldChar w:fldCharType="end"/>
      </w:r>
    </w:p>
    <w:p w14:paraId="09ECD35C" w14:textId="77777777" w:rsidR="001F208C" w:rsidRDefault="001F208C">
      <w:pPr>
        <w:pStyle w:val="TOC1"/>
        <w:tabs>
          <w:tab w:val="right" w:pos="9055"/>
        </w:tabs>
        <w:rPr>
          <w:rFonts w:asciiTheme="minorHAnsi" w:hAnsiTheme="minorHAnsi"/>
          <w:b w:val="0"/>
          <w:caps w:val="0"/>
          <w:noProof/>
          <w:lang w:val="en-US" w:eastAsia="ja-JP"/>
        </w:rPr>
      </w:pPr>
      <w:r w:rsidRPr="00A01DA6">
        <w:rPr>
          <w:rFonts w:ascii="Arial" w:hAnsi="Arial" w:cs="Arial"/>
          <w:noProof/>
        </w:rPr>
        <w:t>2. Promjena građe komponenti računala</w:t>
      </w:r>
      <w:r>
        <w:rPr>
          <w:noProof/>
        </w:rPr>
        <w:tab/>
      </w:r>
      <w:r>
        <w:rPr>
          <w:noProof/>
        </w:rPr>
        <w:fldChar w:fldCharType="begin"/>
      </w:r>
      <w:r>
        <w:rPr>
          <w:noProof/>
        </w:rPr>
        <w:instrText xml:space="preserve"> PAGEREF _Toc343169977 \h </w:instrText>
      </w:r>
      <w:r>
        <w:rPr>
          <w:noProof/>
        </w:rPr>
      </w:r>
      <w:r>
        <w:rPr>
          <w:noProof/>
        </w:rPr>
        <w:fldChar w:fldCharType="separate"/>
      </w:r>
      <w:r>
        <w:rPr>
          <w:noProof/>
        </w:rPr>
        <w:t>5</w:t>
      </w:r>
      <w:r>
        <w:rPr>
          <w:noProof/>
        </w:rPr>
        <w:fldChar w:fldCharType="end"/>
      </w:r>
    </w:p>
    <w:p w14:paraId="5D751A75" w14:textId="77777777" w:rsidR="001F208C" w:rsidRDefault="001F208C">
      <w:pPr>
        <w:pStyle w:val="TOC2"/>
        <w:tabs>
          <w:tab w:val="right" w:pos="9055"/>
        </w:tabs>
        <w:rPr>
          <w:b w:val="0"/>
          <w:noProof/>
          <w:sz w:val="24"/>
          <w:szCs w:val="24"/>
          <w:lang w:val="en-US" w:eastAsia="ja-JP"/>
        </w:rPr>
      </w:pPr>
      <w:r w:rsidRPr="00A01DA6">
        <w:rPr>
          <w:rFonts w:ascii="Arial" w:hAnsi="Arial" w:cs="Arial"/>
          <w:noProof/>
        </w:rPr>
        <w:t>2.1. Silikonski čipovi</w:t>
      </w:r>
      <w:r>
        <w:rPr>
          <w:noProof/>
        </w:rPr>
        <w:tab/>
      </w:r>
      <w:r>
        <w:rPr>
          <w:noProof/>
        </w:rPr>
        <w:fldChar w:fldCharType="begin"/>
      </w:r>
      <w:r>
        <w:rPr>
          <w:noProof/>
        </w:rPr>
        <w:instrText xml:space="preserve"> PAGEREF _Toc343169978 \h </w:instrText>
      </w:r>
      <w:r>
        <w:rPr>
          <w:noProof/>
        </w:rPr>
      </w:r>
      <w:r>
        <w:rPr>
          <w:noProof/>
        </w:rPr>
        <w:fldChar w:fldCharType="separate"/>
      </w:r>
      <w:r>
        <w:rPr>
          <w:noProof/>
        </w:rPr>
        <w:t>5</w:t>
      </w:r>
      <w:r>
        <w:rPr>
          <w:noProof/>
        </w:rPr>
        <w:fldChar w:fldCharType="end"/>
      </w:r>
    </w:p>
    <w:p w14:paraId="7084D085" w14:textId="77777777" w:rsidR="001F208C" w:rsidRDefault="001F208C">
      <w:pPr>
        <w:pStyle w:val="TOC2"/>
        <w:tabs>
          <w:tab w:val="right" w:pos="9055"/>
        </w:tabs>
        <w:rPr>
          <w:b w:val="0"/>
          <w:noProof/>
          <w:sz w:val="24"/>
          <w:szCs w:val="24"/>
          <w:lang w:val="en-US" w:eastAsia="ja-JP"/>
        </w:rPr>
      </w:pPr>
      <w:r w:rsidRPr="00A01DA6">
        <w:rPr>
          <w:rFonts w:ascii="Arial" w:hAnsi="Arial" w:cs="Arial"/>
          <w:noProof/>
        </w:rPr>
        <w:t>2.2. Nanocjevčice</w:t>
      </w:r>
      <w:r>
        <w:rPr>
          <w:noProof/>
        </w:rPr>
        <w:tab/>
      </w:r>
      <w:r>
        <w:rPr>
          <w:noProof/>
        </w:rPr>
        <w:fldChar w:fldCharType="begin"/>
      </w:r>
      <w:r>
        <w:rPr>
          <w:noProof/>
        </w:rPr>
        <w:instrText xml:space="preserve"> PAGEREF _Toc343169979 \h </w:instrText>
      </w:r>
      <w:r>
        <w:rPr>
          <w:noProof/>
        </w:rPr>
      </w:r>
      <w:r>
        <w:rPr>
          <w:noProof/>
        </w:rPr>
        <w:fldChar w:fldCharType="separate"/>
      </w:r>
      <w:r>
        <w:rPr>
          <w:noProof/>
        </w:rPr>
        <w:t>5</w:t>
      </w:r>
      <w:r>
        <w:rPr>
          <w:noProof/>
        </w:rPr>
        <w:fldChar w:fldCharType="end"/>
      </w:r>
    </w:p>
    <w:p w14:paraId="32406C3D" w14:textId="77777777" w:rsidR="001F208C" w:rsidRDefault="001F208C">
      <w:pPr>
        <w:pStyle w:val="TOC1"/>
        <w:tabs>
          <w:tab w:val="right" w:pos="9055"/>
        </w:tabs>
        <w:rPr>
          <w:rFonts w:asciiTheme="minorHAnsi" w:hAnsiTheme="minorHAnsi"/>
          <w:b w:val="0"/>
          <w:caps w:val="0"/>
          <w:noProof/>
          <w:lang w:val="en-US" w:eastAsia="ja-JP"/>
        </w:rPr>
      </w:pPr>
      <w:r w:rsidRPr="00A01DA6">
        <w:rPr>
          <w:rFonts w:ascii="Arial" w:hAnsi="Arial"/>
          <w:noProof/>
        </w:rPr>
        <w:t>3. Kvantna računala</w:t>
      </w:r>
      <w:r>
        <w:rPr>
          <w:noProof/>
        </w:rPr>
        <w:tab/>
      </w:r>
      <w:r>
        <w:rPr>
          <w:noProof/>
        </w:rPr>
        <w:fldChar w:fldCharType="begin"/>
      </w:r>
      <w:r>
        <w:rPr>
          <w:noProof/>
        </w:rPr>
        <w:instrText xml:space="preserve"> PAGEREF _Toc343169980 \h </w:instrText>
      </w:r>
      <w:r>
        <w:rPr>
          <w:noProof/>
        </w:rPr>
      </w:r>
      <w:r>
        <w:rPr>
          <w:noProof/>
        </w:rPr>
        <w:fldChar w:fldCharType="separate"/>
      </w:r>
      <w:r>
        <w:rPr>
          <w:noProof/>
        </w:rPr>
        <w:t>8</w:t>
      </w:r>
      <w:r>
        <w:rPr>
          <w:noProof/>
        </w:rPr>
        <w:fldChar w:fldCharType="end"/>
      </w:r>
    </w:p>
    <w:p w14:paraId="6C85259E" w14:textId="77777777" w:rsidR="001F208C" w:rsidRDefault="001F208C">
      <w:pPr>
        <w:pStyle w:val="TOC2"/>
        <w:tabs>
          <w:tab w:val="right" w:pos="9055"/>
        </w:tabs>
        <w:rPr>
          <w:b w:val="0"/>
          <w:noProof/>
          <w:sz w:val="24"/>
          <w:szCs w:val="24"/>
          <w:lang w:val="en-US" w:eastAsia="ja-JP"/>
        </w:rPr>
      </w:pPr>
      <w:r w:rsidRPr="00A01DA6">
        <w:rPr>
          <w:rFonts w:ascii="Arial" w:hAnsi="Arial" w:cs="Arial"/>
          <w:noProof/>
        </w:rPr>
        <w:t>3.1. Kvantni bitovi</w:t>
      </w:r>
      <w:r>
        <w:rPr>
          <w:noProof/>
        </w:rPr>
        <w:tab/>
      </w:r>
      <w:r>
        <w:rPr>
          <w:noProof/>
        </w:rPr>
        <w:fldChar w:fldCharType="begin"/>
      </w:r>
      <w:r>
        <w:rPr>
          <w:noProof/>
        </w:rPr>
        <w:instrText xml:space="preserve"> PAGEREF _Toc343169981 \h </w:instrText>
      </w:r>
      <w:r>
        <w:rPr>
          <w:noProof/>
        </w:rPr>
      </w:r>
      <w:r>
        <w:rPr>
          <w:noProof/>
        </w:rPr>
        <w:fldChar w:fldCharType="separate"/>
      </w:r>
      <w:r>
        <w:rPr>
          <w:noProof/>
        </w:rPr>
        <w:t>8</w:t>
      </w:r>
      <w:r>
        <w:rPr>
          <w:noProof/>
        </w:rPr>
        <w:fldChar w:fldCharType="end"/>
      </w:r>
    </w:p>
    <w:p w14:paraId="4B0106D9" w14:textId="77777777" w:rsidR="001F208C" w:rsidRDefault="001F208C">
      <w:pPr>
        <w:pStyle w:val="TOC2"/>
        <w:tabs>
          <w:tab w:val="right" w:pos="9055"/>
        </w:tabs>
        <w:rPr>
          <w:b w:val="0"/>
          <w:noProof/>
          <w:sz w:val="24"/>
          <w:szCs w:val="24"/>
          <w:lang w:val="en-US" w:eastAsia="ja-JP"/>
        </w:rPr>
      </w:pPr>
      <w:r w:rsidRPr="00A01DA6">
        <w:rPr>
          <w:rFonts w:ascii="Arial" w:hAnsi="Arial" w:cs="Arial"/>
          <w:noProof/>
        </w:rPr>
        <w:t>3.2. Kvantno računanje</w:t>
      </w:r>
      <w:r>
        <w:rPr>
          <w:noProof/>
        </w:rPr>
        <w:tab/>
      </w:r>
      <w:r>
        <w:rPr>
          <w:noProof/>
        </w:rPr>
        <w:fldChar w:fldCharType="begin"/>
      </w:r>
      <w:r>
        <w:rPr>
          <w:noProof/>
        </w:rPr>
        <w:instrText xml:space="preserve"> PAGEREF _Toc343169982 \h </w:instrText>
      </w:r>
      <w:r>
        <w:rPr>
          <w:noProof/>
        </w:rPr>
      </w:r>
      <w:r>
        <w:rPr>
          <w:noProof/>
        </w:rPr>
        <w:fldChar w:fldCharType="separate"/>
      </w:r>
      <w:r>
        <w:rPr>
          <w:noProof/>
        </w:rPr>
        <w:t>9</w:t>
      </w:r>
      <w:r>
        <w:rPr>
          <w:noProof/>
        </w:rPr>
        <w:fldChar w:fldCharType="end"/>
      </w:r>
    </w:p>
    <w:p w14:paraId="017094C4" w14:textId="77777777" w:rsidR="001F208C" w:rsidRDefault="001F208C">
      <w:pPr>
        <w:pStyle w:val="TOC1"/>
        <w:tabs>
          <w:tab w:val="right" w:pos="9055"/>
        </w:tabs>
        <w:rPr>
          <w:rFonts w:asciiTheme="minorHAnsi" w:hAnsiTheme="minorHAnsi"/>
          <w:b w:val="0"/>
          <w:caps w:val="0"/>
          <w:noProof/>
          <w:lang w:val="en-US" w:eastAsia="ja-JP"/>
        </w:rPr>
      </w:pPr>
      <w:r w:rsidRPr="00A01DA6">
        <w:rPr>
          <w:rFonts w:ascii="Arial" w:hAnsi="Arial" w:cs="Arial"/>
          <w:noProof/>
        </w:rPr>
        <w:t>4. Budućnost nanotehnologije u računarstvu</w:t>
      </w:r>
      <w:r>
        <w:rPr>
          <w:noProof/>
        </w:rPr>
        <w:tab/>
      </w:r>
      <w:r>
        <w:rPr>
          <w:noProof/>
        </w:rPr>
        <w:fldChar w:fldCharType="begin"/>
      </w:r>
      <w:r>
        <w:rPr>
          <w:noProof/>
        </w:rPr>
        <w:instrText xml:space="preserve"> PAGEREF _Toc343169983 \h </w:instrText>
      </w:r>
      <w:r>
        <w:rPr>
          <w:noProof/>
        </w:rPr>
      </w:r>
      <w:r>
        <w:rPr>
          <w:noProof/>
        </w:rPr>
        <w:fldChar w:fldCharType="separate"/>
      </w:r>
      <w:r>
        <w:rPr>
          <w:noProof/>
        </w:rPr>
        <w:t>9</w:t>
      </w:r>
      <w:r>
        <w:rPr>
          <w:noProof/>
        </w:rPr>
        <w:fldChar w:fldCharType="end"/>
      </w:r>
    </w:p>
    <w:p w14:paraId="5707E630" w14:textId="77777777" w:rsidR="001F208C" w:rsidRDefault="001F208C">
      <w:pPr>
        <w:pStyle w:val="TOC1"/>
        <w:tabs>
          <w:tab w:val="right" w:pos="9055"/>
        </w:tabs>
        <w:rPr>
          <w:rFonts w:asciiTheme="minorHAnsi" w:hAnsiTheme="minorHAnsi"/>
          <w:b w:val="0"/>
          <w:caps w:val="0"/>
          <w:noProof/>
          <w:lang w:val="en-US" w:eastAsia="ja-JP"/>
        </w:rPr>
      </w:pPr>
      <w:r w:rsidRPr="00A01DA6">
        <w:rPr>
          <w:rFonts w:ascii="Arial" w:hAnsi="Arial" w:cs="Arial"/>
          <w:noProof/>
        </w:rPr>
        <w:t>Zaključak</w:t>
      </w:r>
      <w:r>
        <w:rPr>
          <w:noProof/>
        </w:rPr>
        <w:tab/>
      </w:r>
      <w:r>
        <w:rPr>
          <w:noProof/>
        </w:rPr>
        <w:fldChar w:fldCharType="begin"/>
      </w:r>
      <w:r>
        <w:rPr>
          <w:noProof/>
        </w:rPr>
        <w:instrText xml:space="preserve"> PAGEREF _Toc343169984 \h </w:instrText>
      </w:r>
      <w:r>
        <w:rPr>
          <w:noProof/>
        </w:rPr>
      </w:r>
      <w:r>
        <w:rPr>
          <w:noProof/>
        </w:rPr>
        <w:fldChar w:fldCharType="separate"/>
      </w:r>
      <w:r>
        <w:rPr>
          <w:noProof/>
        </w:rPr>
        <w:t>10</w:t>
      </w:r>
      <w:r>
        <w:rPr>
          <w:noProof/>
        </w:rPr>
        <w:fldChar w:fldCharType="end"/>
      </w:r>
    </w:p>
    <w:p w14:paraId="6516A81D" w14:textId="77777777" w:rsidR="001F208C" w:rsidRDefault="001F208C">
      <w:pPr>
        <w:pStyle w:val="TOC1"/>
        <w:tabs>
          <w:tab w:val="right" w:pos="9055"/>
        </w:tabs>
        <w:rPr>
          <w:rFonts w:asciiTheme="minorHAnsi" w:hAnsiTheme="minorHAnsi"/>
          <w:b w:val="0"/>
          <w:caps w:val="0"/>
          <w:noProof/>
          <w:lang w:val="en-US" w:eastAsia="ja-JP"/>
        </w:rPr>
      </w:pPr>
      <w:r w:rsidRPr="00A01DA6">
        <w:rPr>
          <w:rFonts w:ascii="Arial" w:hAnsi="Arial" w:cs="Arial"/>
          <w:noProof/>
        </w:rPr>
        <w:t>Literatura</w:t>
      </w:r>
      <w:r>
        <w:rPr>
          <w:noProof/>
        </w:rPr>
        <w:tab/>
      </w:r>
      <w:r>
        <w:rPr>
          <w:noProof/>
        </w:rPr>
        <w:fldChar w:fldCharType="begin"/>
      </w:r>
      <w:r>
        <w:rPr>
          <w:noProof/>
        </w:rPr>
        <w:instrText xml:space="preserve"> PAGEREF _Toc343169985 \h </w:instrText>
      </w:r>
      <w:r>
        <w:rPr>
          <w:noProof/>
        </w:rPr>
      </w:r>
      <w:r>
        <w:rPr>
          <w:noProof/>
        </w:rPr>
        <w:fldChar w:fldCharType="separate"/>
      </w:r>
      <w:r>
        <w:rPr>
          <w:noProof/>
        </w:rPr>
        <w:t>11</w:t>
      </w:r>
      <w:r>
        <w:rPr>
          <w:noProof/>
        </w:rPr>
        <w:fldChar w:fldCharType="end"/>
      </w:r>
    </w:p>
    <w:p w14:paraId="05460B42" w14:textId="5E057FC6" w:rsidR="00B832A8" w:rsidRDefault="00705320" w:rsidP="006D0DA5">
      <w:pPr>
        <w:pStyle w:val="Heading1"/>
        <w:spacing w:line="360" w:lineRule="auto"/>
        <w:rPr>
          <w:rFonts w:ascii="Arial" w:hAnsi="Arial" w:cs="Arial"/>
          <w:color w:val="auto"/>
        </w:rPr>
      </w:pPr>
      <w:r>
        <w:rPr>
          <w:rFonts w:ascii="Arial" w:hAnsi="Arial" w:cs="Arial"/>
          <w:color w:val="auto"/>
        </w:rPr>
        <w:fldChar w:fldCharType="end"/>
      </w:r>
      <w:bookmarkStart w:id="0" w:name="_GoBack"/>
      <w:bookmarkEnd w:id="0"/>
    </w:p>
    <w:p w14:paraId="6B2A98D9" w14:textId="77777777" w:rsidR="00B832A8" w:rsidRDefault="00B832A8" w:rsidP="006D0DA5">
      <w:pPr>
        <w:pStyle w:val="Heading1"/>
        <w:spacing w:line="360" w:lineRule="auto"/>
        <w:rPr>
          <w:rFonts w:ascii="Arial" w:hAnsi="Arial" w:cs="Arial"/>
          <w:color w:val="auto"/>
        </w:rPr>
      </w:pPr>
    </w:p>
    <w:p w14:paraId="0FC3AC50" w14:textId="77777777" w:rsidR="00705320" w:rsidRDefault="00705320" w:rsidP="006D0DA5">
      <w:pPr>
        <w:spacing w:line="360" w:lineRule="auto"/>
      </w:pPr>
    </w:p>
    <w:p w14:paraId="60B63B26" w14:textId="77777777" w:rsidR="00705320" w:rsidRDefault="00705320" w:rsidP="006D0DA5">
      <w:pPr>
        <w:spacing w:line="360" w:lineRule="auto"/>
      </w:pPr>
    </w:p>
    <w:p w14:paraId="4A080296" w14:textId="77777777" w:rsidR="00705320" w:rsidRDefault="00705320" w:rsidP="006D0DA5">
      <w:pPr>
        <w:spacing w:line="360" w:lineRule="auto"/>
      </w:pPr>
    </w:p>
    <w:p w14:paraId="30580FE8" w14:textId="77777777" w:rsidR="00705320" w:rsidRDefault="00705320" w:rsidP="006D0DA5">
      <w:pPr>
        <w:spacing w:line="360" w:lineRule="auto"/>
      </w:pPr>
    </w:p>
    <w:p w14:paraId="3D6701D6" w14:textId="77777777" w:rsidR="00705320" w:rsidRDefault="00705320" w:rsidP="006D0DA5">
      <w:pPr>
        <w:spacing w:line="360" w:lineRule="auto"/>
      </w:pPr>
    </w:p>
    <w:p w14:paraId="33BE3E51" w14:textId="77777777" w:rsidR="00705320" w:rsidRDefault="00705320" w:rsidP="006D0DA5">
      <w:pPr>
        <w:spacing w:line="360" w:lineRule="auto"/>
      </w:pPr>
    </w:p>
    <w:p w14:paraId="24697F85" w14:textId="77777777" w:rsidR="00705320" w:rsidRDefault="00705320" w:rsidP="006D0DA5">
      <w:pPr>
        <w:spacing w:line="360" w:lineRule="auto"/>
      </w:pPr>
    </w:p>
    <w:p w14:paraId="7E4DDFD6" w14:textId="77777777" w:rsidR="00705320" w:rsidRDefault="00705320" w:rsidP="006D0DA5">
      <w:pPr>
        <w:spacing w:line="360" w:lineRule="auto"/>
      </w:pPr>
    </w:p>
    <w:p w14:paraId="748F1DDA" w14:textId="77777777" w:rsidR="00705320" w:rsidRDefault="00705320" w:rsidP="006D0DA5">
      <w:pPr>
        <w:spacing w:line="360" w:lineRule="auto"/>
      </w:pPr>
    </w:p>
    <w:p w14:paraId="5C9DF2CB" w14:textId="16DCE9E5" w:rsidR="00793363" w:rsidRDefault="00793363" w:rsidP="006D0DA5">
      <w:pPr>
        <w:pStyle w:val="Heading1"/>
        <w:spacing w:line="360" w:lineRule="auto"/>
        <w:rPr>
          <w:rFonts w:ascii="Arial" w:hAnsi="Arial" w:cs="Arial"/>
          <w:color w:val="auto"/>
        </w:rPr>
      </w:pPr>
      <w:bookmarkStart w:id="1" w:name="_Toc343169974"/>
      <w:r w:rsidRPr="0018274D">
        <w:rPr>
          <w:rFonts w:ascii="Arial" w:hAnsi="Arial" w:cs="Arial"/>
          <w:color w:val="auto"/>
        </w:rPr>
        <w:t>Uvod</w:t>
      </w:r>
      <w:bookmarkEnd w:id="1"/>
    </w:p>
    <w:p w14:paraId="3405B6EE" w14:textId="77777777" w:rsidR="00705320" w:rsidRPr="00705320" w:rsidRDefault="00705320" w:rsidP="006D0DA5">
      <w:pPr>
        <w:spacing w:line="360" w:lineRule="auto"/>
      </w:pPr>
    </w:p>
    <w:p w14:paraId="327840F8" w14:textId="77777777" w:rsidR="00793363" w:rsidRPr="0018274D" w:rsidRDefault="00793363" w:rsidP="006D0DA5">
      <w:pPr>
        <w:spacing w:line="360" w:lineRule="auto"/>
        <w:rPr>
          <w:rFonts w:ascii="Arial" w:hAnsi="Arial" w:cs="Arial"/>
        </w:rPr>
      </w:pPr>
      <w:r w:rsidRPr="0018274D">
        <w:rPr>
          <w:rFonts w:ascii="Arial" w:hAnsi="Arial" w:cs="Arial"/>
        </w:rPr>
        <w:t xml:space="preserve">Nanoznanost je znanost koja se bavi istraživanjem nanostruktura, materijala čija je barem jedna dimenzija veličine od 1 do 100 nm. Karakteristika nanotehnologije je da sačinjava interdisciplinaran skup nekoliko područja prirodnih znanosti. Utjecaj nanotehnologije najviše se osjeti u računarstvu i medicini. </w:t>
      </w:r>
      <w:r w:rsidR="00374399" w:rsidRPr="0018274D">
        <w:rPr>
          <w:rFonts w:ascii="Arial" w:hAnsi="Arial" w:cs="Arial"/>
        </w:rPr>
        <w:t xml:space="preserve">U računarstvu je to rezultiralo iznimnim smanjivanjem računalnih sklopova, a samim time i računala. </w:t>
      </w:r>
    </w:p>
    <w:p w14:paraId="4A614129" w14:textId="77777777" w:rsidR="00374399" w:rsidRPr="0018274D" w:rsidRDefault="00374399" w:rsidP="006D0DA5">
      <w:pPr>
        <w:spacing w:line="360" w:lineRule="auto"/>
        <w:rPr>
          <w:rFonts w:ascii="Arial" w:hAnsi="Arial" w:cs="Arial"/>
        </w:rPr>
      </w:pPr>
    </w:p>
    <w:p w14:paraId="100D9E49" w14:textId="33517E6F" w:rsidR="00374399" w:rsidRPr="00705320" w:rsidRDefault="00205D6A" w:rsidP="006D0DA5">
      <w:pPr>
        <w:pStyle w:val="Heading1"/>
        <w:spacing w:line="360" w:lineRule="auto"/>
        <w:rPr>
          <w:rFonts w:ascii="Arial" w:hAnsi="Arial" w:cs="Arial"/>
          <w:color w:val="auto"/>
        </w:rPr>
      </w:pPr>
      <w:bookmarkStart w:id="2" w:name="_Toc343169975"/>
      <w:r>
        <w:rPr>
          <w:rFonts w:ascii="Arial" w:hAnsi="Arial" w:cs="Arial"/>
          <w:color w:val="auto"/>
        </w:rPr>
        <w:t xml:space="preserve">1. </w:t>
      </w:r>
      <w:r w:rsidR="00705320">
        <w:rPr>
          <w:rFonts w:ascii="Arial" w:hAnsi="Arial" w:cs="Arial"/>
          <w:color w:val="auto"/>
        </w:rPr>
        <w:t>Inovacije</w:t>
      </w:r>
      <w:r w:rsidR="000C66AC" w:rsidRPr="00705320">
        <w:rPr>
          <w:rFonts w:ascii="Arial" w:hAnsi="Arial" w:cs="Arial"/>
          <w:color w:val="auto"/>
        </w:rPr>
        <w:t xml:space="preserve"> u računarstvu</w:t>
      </w:r>
      <w:bookmarkEnd w:id="2"/>
    </w:p>
    <w:p w14:paraId="3742C06D" w14:textId="77777777" w:rsidR="00705320" w:rsidRPr="00705320" w:rsidRDefault="00705320" w:rsidP="006D0DA5">
      <w:pPr>
        <w:spacing w:line="360" w:lineRule="auto"/>
      </w:pPr>
    </w:p>
    <w:p w14:paraId="757E0892" w14:textId="7C196CF8" w:rsidR="000C66AC" w:rsidRPr="0018274D" w:rsidRDefault="00705320" w:rsidP="006D0DA5">
      <w:pPr>
        <w:spacing w:line="360" w:lineRule="auto"/>
        <w:rPr>
          <w:rFonts w:ascii="Arial" w:hAnsi="Arial" w:cs="Arial"/>
        </w:rPr>
      </w:pPr>
      <w:r>
        <w:rPr>
          <w:rFonts w:ascii="Arial" w:hAnsi="Arial" w:cs="Arial"/>
        </w:rPr>
        <w:t>Primjena nanoznanosti na računarstvo</w:t>
      </w:r>
      <w:r w:rsidR="00205D6A">
        <w:rPr>
          <w:rFonts w:ascii="Arial" w:hAnsi="Arial" w:cs="Arial"/>
        </w:rPr>
        <w:t xml:space="preserve"> unaprijedila je razne komponente računala. Učinila ih je manjim, po performansama boljim, ali nerijetko i skupljim. </w:t>
      </w:r>
      <w:r w:rsidR="000C66AC" w:rsidRPr="0018274D">
        <w:rPr>
          <w:rFonts w:ascii="Arial" w:hAnsi="Arial" w:cs="Arial"/>
        </w:rPr>
        <w:t xml:space="preserve">Nanotranzistori su brži, snažniji i energetski učinkovitiji. To će uskoro značiti da će se memorija cijelog računala moći spremiti na jedan mali čip. </w:t>
      </w:r>
    </w:p>
    <w:p w14:paraId="7F1BAFC3" w14:textId="4C1B6949" w:rsidR="000C66AC" w:rsidRPr="0018274D" w:rsidRDefault="000C66AC" w:rsidP="006D0DA5">
      <w:pPr>
        <w:spacing w:line="360" w:lineRule="auto"/>
        <w:rPr>
          <w:rFonts w:ascii="Arial" w:hAnsi="Arial" w:cs="Arial"/>
        </w:rPr>
      </w:pPr>
      <w:r w:rsidRPr="0018274D">
        <w:rPr>
          <w:rFonts w:ascii="Arial" w:hAnsi="Arial" w:cs="Arial"/>
        </w:rPr>
        <w:t xml:space="preserve">Magnetska memorija s nasumičnim pristupom (MRAM – </w:t>
      </w:r>
      <w:r w:rsidRPr="006D0DA5">
        <w:rPr>
          <w:rFonts w:ascii="Arial" w:hAnsi="Arial" w:cs="Arial"/>
          <w:i/>
        </w:rPr>
        <w:t>magnetis random access memory</w:t>
      </w:r>
      <w:r w:rsidRPr="0018274D">
        <w:rPr>
          <w:rFonts w:ascii="Arial" w:hAnsi="Arial" w:cs="Arial"/>
        </w:rPr>
        <w:t xml:space="preserve"> ) izrađena </w:t>
      </w:r>
      <w:r w:rsidR="007375BF" w:rsidRPr="0018274D">
        <w:rPr>
          <w:rFonts w:ascii="Arial" w:hAnsi="Arial" w:cs="Arial"/>
        </w:rPr>
        <w:t xml:space="preserve">je </w:t>
      </w:r>
      <w:r w:rsidRPr="0018274D">
        <w:rPr>
          <w:rFonts w:ascii="Arial" w:hAnsi="Arial" w:cs="Arial"/>
        </w:rPr>
        <w:t>pomoću</w:t>
      </w:r>
      <w:r w:rsidR="007375BF" w:rsidRPr="0018274D">
        <w:rPr>
          <w:rFonts w:ascii="Arial" w:hAnsi="Arial" w:cs="Arial"/>
        </w:rPr>
        <w:t xml:space="preserve"> nano magnetskih tunela koji mogu brzo i efikasno spremati čak i šifrirane podatke tij</w:t>
      </w:r>
      <w:r w:rsidR="0029463E">
        <w:rPr>
          <w:rFonts w:ascii="Arial" w:hAnsi="Arial" w:cs="Arial"/>
        </w:rPr>
        <w:t>ekom namjernog ili slučajnog gaš</w:t>
      </w:r>
      <w:r w:rsidR="007375BF" w:rsidRPr="0018274D">
        <w:rPr>
          <w:rFonts w:ascii="Arial" w:hAnsi="Arial" w:cs="Arial"/>
        </w:rPr>
        <w:t>enja računala.</w:t>
      </w:r>
    </w:p>
    <w:p w14:paraId="6432CD3D" w14:textId="031E530A" w:rsidR="007375BF" w:rsidRPr="0018274D" w:rsidRDefault="007375BF" w:rsidP="006D0DA5">
      <w:pPr>
        <w:spacing w:line="360" w:lineRule="auto"/>
        <w:rPr>
          <w:rFonts w:ascii="Arial" w:hAnsi="Arial" w:cs="Arial"/>
        </w:rPr>
      </w:pPr>
      <w:r w:rsidRPr="0018274D">
        <w:rPr>
          <w:rFonts w:ascii="Arial" w:hAnsi="Arial" w:cs="Arial"/>
        </w:rPr>
        <w:t xml:space="preserve">Ekrani mnogih televizora, laptopa, mobitela, digitalnih kamera i drugih uređaja sadrže folije od polimernih struktura nano veličina poznatih kao organske svjetlosne diode (OLED - </w:t>
      </w:r>
      <w:r w:rsidRPr="006D0DA5">
        <w:rPr>
          <w:rFonts w:ascii="Arial" w:hAnsi="Arial" w:cs="Arial"/>
          <w:i/>
        </w:rPr>
        <w:t>organic ligh</w:t>
      </w:r>
      <w:r w:rsidR="006D0DA5">
        <w:rPr>
          <w:rFonts w:ascii="Arial" w:hAnsi="Arial" w:cs="Arial"/>
          <w:i/>
        </w:rPr>
        <w:t>t-</w:t>
      </w:r>
      <w:r w:rsidRPr="006D0DA5">
        <w:rPr>
          <w:rFonts w:ascii="Arial" w:hAnsi="Arial" w:cs="Arial"/>
          <w:i/>
        </w:rPr>
        <w:t>emitting diodes</w:t>
      </w:r>
      <w:r w:rsidR="00963A69">
        <w:rPr>
          <w:rFonts w:ascii="Arial" w:hAnsi="Arial" w:cs="Arial"/>
        </w:rPr>
        <w:t xml:space="preserve"> ). Takvi ekrani nude sv</w:t>
      </w:r>
      <w:r w:rsidRPr="0018274D">
        <w:rPr>
          <w:rFonts w:ascii="Arial" w:hAnsi="Arial" w:cs="Arial"/>
        </w:rPr>
        <w:t>jetlij</w:t>
      </w:r>
      <w:r w:rsidR="00205D6A">
        <w:rPr>
          <w:rFonts w:ascii="Arial" w:hAnsi="Arial" w:cs="Arial"/>
        </w:rPr>
        <w:t>e</w:t>
      </w:r>
      <w:r w:rsidRPr="0018274D">
        <w:rPr>
          <w:rFonts w:ascii="Arial" w:hAnsi="Arial" w:cs="Arial"/>
        </w:rPr>
        <w:t xml:space="preserve"> i jasnije slike iz bilo kojeg kuta gle</w:t>
      </w:r>
      <w:r w:rsidR="00205D6A">
        <w:rPr>
          <w:rFonts w:ascii="Arial" w:hAnsi="Arial" w:cs="Arial"/>
        </w:rPr>
        <w:t>danja, lakši su, imaju bolju gus</w:t>
      </w:r>
      <w:r w:rsidRPr="0018274D">
        <w:rPr>
          <w:rFonts w:ascii="Arial" w:hAnsi="Arial" w:cs="Arial"/>
        </w:rPr>
        <w:t>toću slike, troše manje energije i dulje traju.</w:t>
      </w:r>
    </w:p>
    <w:p w14:paraId="0BF891AD" w14:textId="543F956F" w:rsidR="007375BF" w:rsidRDefault="00205D6A" w:rsidP="006D0DA5">
      <w:pPr>
        <w:spacing w:line="360" w:lineRule="auto"/>
        <w:rPr>
          <w:rFonts w:ascii="Arial" w:hAnsi="Arial" w:cs="Arial"/>
        </w:rPr>
      </w:pPr>
      <w:r>
        <w:rPr>
          <w:rFonts w:ascii="Arial" w:hAnsi="Arial" w:cs="Arial"/>
        </w:rPr>
        <w:t xml:space="preserve">Još neki od primjera su: </w:t>
      </w:r>
      <w:r w:rsidRPr="00205D6A">
        <w:rPr>
          <w:rFonts w:ascii="Arial" w:hAnsi="Arial" w:cs="Arial"/>
          <w:i/>
        </w:rPr>
        <w:t>f</w:t>
      </w:r>
      <w:r w:rsidR="007375BF" w:rsidRPr="00205D6A">
        <w:rPr>
          <w:rFonts w:ascii="Arial" w:hAnsi="Arial" w:cs="Arial"/>
          <w:i/>
        </w:rPr>
        <w:t>lash</w:t>
      </w:r>
      <w:r w:rsidR="007375BF" w:rsidRPr="0018274D">
        <w:rPr>
          <w:rFonts w:ascii="Arial" w:hAnsi="Arial" w:cs="Arial"/>
        </w:rPr>
        <w:t xml:space="preserve"> memorija čipova za iPod nano, antibakterijske presvlake za miševe i tipkovnice te mobitele, pametne kartice...</w:t>
      </w:r>
    </w:p>
    <w:p w14:paraId="51E11F04" w14:textId="77777777" w:rsidR="006D0DA5" w:rsidRPr="0018274D" w:rsidRDefault="006D0DA5" w:rsidP="006D0DA5">
      <w:pPr>
        <w:spacing w:line="360" w:lineRule="auto"/>
        <w:rPr>
          <w:rFonts w:ascii="Arial" w:hAnsi="Arial" w:cs="Arial"/>
        </w:rPr>
      </w:pPr>
    </w:p>
    <w:p w14:paraId="3893E010" w14:textId="60052CFE" w:rsidR="00205D6A" w:rsidRPr="006D0DA5" w:rsidRDefault="00205D6A" w:rsidP="006D0DA5">
      <w:pPr>
        <w:pStyle w:val="Heading2"/>
        <w:spacing w:line="360" w:lineRule="auto"/>
        <w:rPr>
          <w:rFonts w:ascii="Arial" w:hAnsi="Arial" w:cs="Arial"/>
          <w:color w:val="auto"/>
          <w:sz w:val="28"/>
          <w:szCs w:val="28"/>
        </w:rPr>
      </w:pPr>
      <w:bookmarkStart w:id="3" w:name="_Toc343169976"/>
      <w:r>
        <w:rPr>
          <w:rFonts w:ascii="Arial" w:hAnsi="Arial" w:cs="Arial"/>
          <w:color w:val="auto"/>
          <w:sz w:val="28"/>
          <w:szCs w:val="28"/>
        </w:rPr>
        <w:t xml:space="preserve">1.1. </w:t>
      </w:r>
      <w:r w:rsidR="00374399" w:rsidRPr="00205D6A">
        <w:rPr>
          <w:rFonts w:ascii="Arial" w:hAnsi="Arial" w:cs="Arial"/>
          <w:color w:val="auto"/>
          <w:sz w:val="28"/>
          <w:szCs w:val="28"/>
        </w:rPr>
        <w:t>Mooreov zakon</w:t>
      </w:r>
      <w:bookmarkEnd w:id="3"/>
    </w:p>
    <w:p w14:paraId="2654B584" w14:textId="77777777" w:rsidR="00205D6A" w:rsidRPr="00205D6A" w:rsidRDefault="00205D6A" w:rsidP="006D0DA5">
      <w:pPr>
        <w:spacing w:line="360" w:lineRule="auto"/>
      </w:pPr>
    </w:p>
    <w:p w14:paraId="4EB03CF3" w14:textId="00CC1C11" w:rsidR="00374399" w:rsidRPr="0018274D" w:rsidRDefault="00374399" w:rsidP="006D0DA5">
      <w:pPr>
        <w:spacing w:line="360" w:lineRule="auto"/>
        <w:rPr>
          <w:rFonts w:ascii="Arial" w:hAnsi="Arial" w:cs="Arial"/>
        </w:rPr>
      </w:pPr>
      <w:r w:rsidRPr="0018274D">
        <w:rPr>
          <w:rFonts w:ascii="Arial" w:hAnsi="Arial" w:cs="Arial"/>
        </w:rPr>
        <w:t>Mooreov zakon opisuje povećava</w:t>
      </w:r>
      <w:r w:rsidR="00963A69">
        <w:rPr>
          <w:rFonts w:ascii="Arial" w:hAnsi="Arial" w:cs="Arial"/>
        </w:rPr>
        <w:t>nje broja tranzistora na čipu tije</w:t>
      </w:r>
      <w:r w:rsidRPr="0018274D">
        <w:rPr>
          <w:rFonts w:ascii="Arial" w:hAnsi="Arial" w:cs="Arial"/>
        </w:rPr>
        <w:t xml:space="preserve">kom vremena i glasi: "broj tranzistora koji se po najpovoljnijoj cijeni mogu smjestiti na čip udvostručava otprilike svake dvije godine". Ime je dobio po Gordonu Mooreu, jednom od suosnivača tvrtke Intel koji je tu rečenicu napisao u radu koji je objavio u časopisu Electronics iz 19. travnja 1965. godine. Od početka sedamdesetih godina, kada je započeo intenzivan razvoj mikroprocesora pa do danas, ovaj zakon još uvijek vrijedi. </w:t>
      </w:r>
      <w:r w:rsidR="00E827F2" w:rsidRPr="00E827F2">
        <w:rPr>
          <w:rFonts w:ascii="Arial" w:hAnsi="Arial" w:cs="Arial"/>
        </w:rPr>
        <w:t>J</w:t>
      </w:r>
      <w:r w:rsidR="00E827F2">
        <w:rPr>
          <w:rFonts w:ascii="Arial" w:hAnsi="Arial" w:cs="Arial"/>
        </w:rPr>
        <w:t>oš j</w:t>
      </w:r>
      <w:r w:rsidR="00E827F2" w:rsidRPr="00E827F2">
        <w:rPr>
          <w:rFonts w:ascii="Arial" w:hAnsi="Arial" w:cs="Arial"/>
        </w:rPr>
        <w:t xml:space="preserve">edna formulacija Mooreovog zakona odnosi se na RAM (engl. </w:t>
      </w:r>
      <w:r w:rsidR="00E827F2" w:rsidRPr="006D0DA5">
        <w:rPr>
          <w:rFonts w:ascii="Arial" w:hAnsi="Arial" w:cs="Arial"/>
          <w:i/>
        </w:rPr>
        <w:t>random access memory</w:t>
      </w:r>
      <w:r w:rsidR="00E827F2" w:rsidRPr="00E827F2">
        <w:rPr>
          <w:rFonts w:ascii="Arial" w:hAnsi="Arial" w:cs="Arial"/>
        </w:rPr>
        <w:t xml:space="preserve">). Slijedi da se </w:t>
      </w:r>
      <w:r w:rsidR="006D0DA5">
        <w:rPr>
          <w:rFonts w:ascii="Arial" w:hAnsi="Arial" w:cs="Arial"/>
        </w:rPr>
        <w:t>kapacitet radne memorije</w:t>
      </w:r>
      <w:r w:rsidR="00E827F2" w:rsidRPr="00E827F2">
        <w:rPr>
          <w:rFonts w:ascii="Arial" w:hAnsi="Arial" w:cs="Arial"/>
        </w:rPr>
        <w:t xml:space="preserve"> povećava jednakom brzinom kao i procesorska snaga.</w:t>
      </w:r>
      <w:r w:rsidR="00E827F2">
        <w:rPr>
          <w:rFonts w:ascii="Arial" w:hAnsi="Arial" w:cs="Arial"/>
        </w:rPr>
        <w:t xml:space="preserve"> </w:t>
      </w:r>
      <w:r w:rsidR="000C66AC" w:rsidRPr="0018274D">
        <w:rPr>
          <w:rFonts w:ascii="Arial" w:hAnsi="Arial" w:cs="Arial"/>
        </w:rPr>
        <w:t>Ovaj</w:t>
      </w:r>
      <w:r w:rsidRPr="0018274D">
        <w:rPr>
          <w:rFonts w:ascii="Arial" w:hAnsi="Arial" w:cs="Arial"/>
        </w:rPr>
        <w:t xml:space="preserve"> zakon neće trajati beskonačno dugo jer će tehnologija u jednom momentu dosegnuti granicu koju nameću fizički zakoni.</w:t>
      </w:r>
    </w:p>
    <w:p w14:paraId="5A1F16C9" w14:textId="77777777" w:rsidR="000C66AC" w:rsidRPr="0018274D" w:rsidRDefault="000C66AC" w:rsidP="006D0DA5">
      <w:pPr>
        <w:spacing w:line="360" w:lineRule="auto"/>
        <w:rPr>
          <w:rFonts w:ascii="Arial" w:hAnsi="Arial" w:cs="Arial"/>
        </w:rPr>
      </w:pPr>
    </w:p>
    <w:p w14:paraId="01ED30EA" w14:textId="77777777" w:rsidR="00956455" w:rsidRDefault="00DF645A" w:rsidP="006D0DA5">
      <w:pPr>
        <w:keepNext/>
        <w:spacing w:line="360" w:lineRule="auto"/>
      </w:pPr>
      <w:r>
        <w:rPr>
          <w:rFonts w:ascii="Arial" w:hAnsi="Arial" w:cs="Arial"/>
          <w:noProof/>
          <w:lang w:val="en-US"/>
        </w:rPr>
        <w:drawing>
          <wp:inline distT="0" distB="0" distL="0" distR="0" wp14:anchorId="478A0C22" wp14:editId="10928007">
            <wp:extent cx="5757545" cy="3302000"/>
            <wp:effectExtent l="0" t="0" r="8255" b="0"/>
            <wp:docPr id="1" name="Picture 1" descr="PlaninskiLav:Users:ljubimac2:Desktop:moores_law_of_exponential_grow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inskiLav:Users:ljubimac2:Desktop:moores_law_of_exponential_growt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7545" cy="3302000"/>
                    </a:xfrm>
                    <a:prstGeom prst="rect">
                      <a:avLst/>
                    </a:prstGeom>
                    <a:noFill/>
                    <a:ln>
                      <a:noFill/>
                    </a:ln>
                  </pic:spPr>
                </pic:pic>
              </a:graphicData>
            </a:graphic>
          </wp:inline>
        </w:drawing>
      </w:r>
    </w:p>
    <w:p w14:paraId="75B9F50F" w14:textId="339AFB85" w:rsidR="000C66AC" w:rsidRPr="006D0DA5" w:rsidRDefault="00956455" w:rsidP="006D0DA5">
      <w:pPr>
        <w:pStyle w:val="Caption"/>
        <w:spacing w:line="360" w:lineRule="auto"/>
        <w:jc w:val="center"/>
        <w:rPr>
          <w:rFonts w:ascii="Arial" w:hAnsi="Arial" w:cs="Arial"/>
          <w:color w:val="auto"/>
        </w:rPr>
      </w:pPr>
      <w:bookmarkStart w:id="4" w:name="_Toc343158818"/>
      <w:r w:rsidRPr="006D0DA5">
        <w:rPr>
          <w:color w:val="auto"/>
        </w:rPr>
        <w:t xml:space="preserve">Slika </w:t>
      </w:r>
      <w:r w:rsidRPr="006D0DA5">
        <w:rPr>
          <w:color w:val="auto"/>
        </w:rPr>
        <w:fldChar w:fldCharType="begin"/>
      </w:r>
      <w:r w:rsidRPr="006D0DA5">
        <w:rPr>
          <w:color w:val="auto"/>
        </w:rPr>
        <w:instrText xml:space="preserve"> SEQ Slika \* ARABIC </w:instrText>
      </w:r>
      <w:r w:rsidRPr="006D0DA5">
        <w:rPr>
          <w:color w:val="auto"/>
        </w:rPr>
        <w:fldChar w:fldCharType="separate"/>
      </w:r>
      <w:r w:rsidRPr="006D0DA5">
        <w:rPr>
          <w:noProof/>
          <w:color w:val="auto"/>
        </w:rPr>
        <w:t>1</w:t>
      </w:r>
      <w:r w:rsidRPr="006D0DA5">
        <w:rPr>
          <w:color w:val="auto"/>
        </w:rPr>
        <w:fldChar w:fldCharType="end"/>
      </w:r>
      <w:r w:rsidRPr="006D0DA5">
        <w:rPr>
          <w:color w:val="auto"/>
        </w:rPr>
        <w:t>: Mooreov zakon</w:t>
      </w:r>
      <w:bookmarkEnd w:id="4"/>
    </w:p>
    <w:p w14:paraId="79FB2AB2" w14:textId="77777777" w:rsidR="007375BF" w:rsidRPr="0018274D" w:rsidRDefault="007375BF" w:rsidP="006D0DA5">
      <w:pPr>
        <w:spacing w:line="360" w:lineRule="auto"/>
        <w:rPr>
          <w:rFonts w:ascii="Arial" w:hAnsi="Arial" w:cs="Arial"/>
        </w:rPr>
      </w:pPr>
    </w:p>
    <w:p w14:paraId="33A1DE62" w14:textId="77777777" w:rsidR="007375BF" w:rsidRDefault="007375BF" w:rsidP="006D0DA5">
      <w:pPr>
        <w:spacing w:line="360" w:lineRule="auto"/>
        <w:rPr>
          <w:rFonts w:ascii="Arial" w:hAnsi="Arial" w:cs="Arial"/>
        </w:rPr>
      </w:pPr>
    </w:p>
    <w:p w14:paraId="3EF762C0" w14:textId="77777777" w:rsidR="006D0DA5" w:rsidRDefault="006D0DA5" w:rsidP="006D0DA5">
      <w:pPr>
        <w:spacing w:line="360" w:lineRule="auto"/>
        <w:rPr>
          <w:rFonts w:ascii="Arial" w:hAnsi="Arial" w:cs="Arial"/>
        </w:rPr>
      </w:pPr>
    </w:p>
    <w:p w14:paraId="339448CD" w14:textId="77777777" w:rsidR="006D0DA5" w:rsidRDefault="006D0DA5" w:rsidP="006D0DA5">
      <w:pPr>
        <w:spacing w:line="360" w:lineRule="auto"/>
        <w:rPr>
          <w:rFonts w:ascii="Arial" w:hAnsi="Arial" w:cs="Arial"/>
        </w:rPr>
      </w:pPr>
    </w:p>
    <w:p w14:paraId="1FD29791" w14:textId="77777777" w:rsidR="001F7C8E" w:rsidRDefault="001F7C8E" w:rsidP="006D0DA5">
      <w:pPr>
        <w:spacing w:line="360" w:lineRule="auto"/>
        <w:rPr>
          <w:rFonts w:ascii="Arial" w:hAnsi="Arial" w:cs="Arial"/>
        </w:rPr>
      </w:pPr>
    </w:p>
    <w:p w14:paraId="6D0D4A0C" w14:textId="77777777" w:rsidR="001F7C8E" w:rsidRDefault="001F7C8E" w:rsidP="006D0DA5">
      <w:pPr>
        <w:spacing w:line="360" w:lineRule="auto"/>
        <w:rPr>
          <w:rFonts w:ascii="Arial" w:hAnsi="Arial" w:cs="Arial"/>
        </w:rPr>
      </w:pPr>
    </w:p>
    <w:p w14:paraId="31DEAD4A" w14:textId="77777777" w:rsidR="001F7C8E" w:rsidRDefault="001F7C8E" w:rsidP="006D0DA5">
      <w:pPr>
        <w:spacing w:line="360" w:lineRule="auto"/>
        <w:rPr>
          <w:rFonts w:ascii="Arial" w:hAnsi="Arial" w:cs="Arial"/>
        </w:rPr>
      </w:pPr>
    </w:p>
    <w:p w14:paraId="46AABE55" w14:textId="77777777" w:rsidR="001F7C8E" w:rsidRDefault="001F7C8E" w:rsidP="006D0DA5">
      <w:pPr>
        <w:spacing w:line="360" w:lineRule="auto"/>
        <w:rPr>
          <w:rFonts w:ascii="Arial" w:hAnsi="Arial" w:cs="Arial"/>
        </w:rPr>
      </w:pPr>
    </w:p>
    <w:p w14:paraId="1F54A38A" w14:textId="77777777" w:rsidR="001F7C8E" w:rsidRDefault="001F7C8E" w:rsidP="006D0DA5">
      <w:pPr>
        <w:spacing w:line="360" w:lineRule="auto"/>
        <w:rPr>
          <w:rFonts w:ascii="Arial" w:hAnsi="Arial" w:cs="Arial"/>
        </w:rPr>
      </w:pPr>
    </w:p>
    <w:p w14:paraId="0D12A4C0" w14:textId="77777777" w:rsidR="001F7C8E" w:rsidRPr="0018274D" w:rsidRDefault="001F7C8E" w:rsidP="006D0DA5">
      <w:pPr>
        <w:spacing w:line="360" w:lineRule="auto"/>
        <w:rPr>
          <w:rFonts w:ascii="Arial" w:hAnsi="Arial" w:cs="Arial"/>
        </w:rPr>
      </w:pPr>
    </w:p>
    <w:p w14:paraId="63DD28D8" w14:textId="6D7D904F" w:rsidR="007375BF" w:rsidRPr="00E827F2" w:rsidRDefault="00E827F2" w:rsidP="006D0DA5">
      <w:pPr>
        <w:pStyle w:val="Heading1"/>
        <w:spacing w:line="360" w:lineRule="auto"/>
        <w:rPr>
          <w:rFonts w:ascii="Arial" w:hAnsi="Arial" w:cs="Arial"/>
          <w:color w:val="auto"/>
        </w:rPr>
      </w:pPr>
      <w:bookmarkStart w:id="5" w:name="_Toc343169977"/>
      <w:r w:rsidRPr="00E827F2">
        <w:rPr>
          <w:rFonts w:ascii="Arial" w:hAnsi="Arial" w:cs="Arial"/>
          <w:color w:val="auto"/>
        </w:rPr>
        <w:t>2. Promjena građe komponenti računala</w:t>
      </w:r>
      <w:bookmarkEnd w:id="5"/>
      <w:r w:rsidRPr="00E827F2">
        <w:rPr>
          <w:rFonts w:ascii="Arial" w:hAnsi="Arial" w:cs="Arial"/>
          <w:color w:val="auto"/>
        </w:rPr>
        <w:t xml:space="preserve"> </w:t>
      </w:r>
    </w:p>
    <w:p w14:paraId="3674DF1B" w14:textId="77B69789" w:rsidR="007375BF" w:rsidRPr="00205D6A" w:rsidRDefault="00E827F2" w:rsidP="006D0DA5">
      <w:pPr>
        <w:pStyle w:val="Heading2"/>
        <w:spacing w:line="360" w:lineRule="auto"/>
        <w:rPr>
          <w:rFonts w:ascii="Arial" w:hAnsi="Arial" w:cs="Arial"/>
          <w:color w:val="auto"/>
          <w:sz w:val="28"/>
          <w:szCs w:val="28"/>
        </w:rPr>
      </w:pPr>
      <w:bookmarkStart w:id="6" w:name="_Toc343169978"/>
      <w:r>
        <w:rPr>
          <w:rFonts w:ascii="Arial" w:hAnsi="Arial" w:cs="Arial"/>
          <w:color w:val="auto"/>
          <w:sz w:val="28"/>
          <w:szCs w:val="28"/>
        </w:rPr>
        <w:t>2.1</w:t>
      </w:r>
      <w:r w:rsidR="00205D6A">
        <w:rPr>
          <w:rFonts w:ascii="Arial" w:hAnsi="Arial" w:cs="Arial"/>
          <w:color w:val="auto"/>
          <w:sz w:val="28"/>
          <w:szCs w:val="28"/>
        </w:rPr>
        <w:t xml:space="preserve">. </w:t>
      </w:r>
      <w:r w:rsidR="00E641B1" w:rsidRPr="00205D6A">
        <w:rPr>
          <w:rFonts w:ascii="Arial" w:hAnsi="Arial" w:cs="Arial"/>
          <w:color w:val="auto"/>
          <w:sz w:val="28"/>
          <w:szCs w:val="28"/>
        </w:rPr>
        <w:t>Silikonski čipovi</w:t>
      </w:r>
      <w:bookmarkEnd w:id="6"/>
    </w:p>
    <w:p w14:paraId="3C9FD338" w14:textId="77777777" w:rsidR="00E641B1" w:rsidRPr="0018274D" w:rsidRDefault="00E641B1" w:rsidP="006D0DA5">
      <w:pPr>
        <w:spacing w:line="360" w:lineRule="auto"/>
        <w:rPr>
          <w:rFonts w:ascii="Arial" w:hAnsi="Arial" w:cs="Arial"/>
        </w:rPr>
      </w:pPr>
    </w:p>
    <w:p w14:paraId="5A76DEF6" w14:textId="0A2F3BDA" w:rsidR="00E641B1" w:rsidRDefault="00E641B1" w:rsidP="006D0DA5">
      <w:pPr>
        <w:spacing w:line="360" w:lineRule="auto"/>
        <w:rPr>
          <w:rFonts w:ascii="Arial" w:hAnsi="Arial" w:cs="Arial"/>
        </w:rPr>
      </w:pPr>
      <w:r w:rsidRPr="0018274D">
        <w:rPr>
          <w:rFonts w:ascii="Arial" w:hAnsi="Arial" w:cs="Arial"/>
        </w:rPr>
        <w:t>Silikonski čip je gotovo čisti komad silikona, obično manji od jednog centimetra kvadratnog i debljine pola milimetra. Sadrži stotine tisuća vrlo vrlo malih električnih krugov</w:t>
      </w:r>
      <w:r w:rsidR="003E1FC7">
        <w:rPr>
          <w:rFonts w:ascii="Arial" w:hAnsi="Arial" w:cs="Arial"/>
        </w:rPr>
        <w:t>a, većinom tranzistora. Ove komp</w:t>
      </w:r>
      <w:r w:rsidR="00942553">
        <w:rPr>
          <w:rFonts w:ascii="Arial" w:hAnsi="Arial" w:cs="Arial"/>
        </w:rPr>
        <w:t>onente mogu izvod</w:t>
      </w:r>
      <w:r w:rsidRPr="0018274D">
        <w:rPr>
          <w:rFonts w:ascii="Arial" w:hAnsi="Arial" w:cs="Arial"/>
        </w:rPr>
        <w:t>iti kontrolne, logičke i memorijske funkcije.</w:t>
      </w:r>
      <w:r w:rsidR="00B65A75" w:rsidRPr="0018274D">
        <w:rPr>
          <w:rFonts w:ascii="Arial" w:hAnsi="Arial" w:cs="Arial"/>
        </w:rPr>
        <w:t xml:space="preserve"> Razlog korištenja silikona kao gradivnog materijala za čipove je lakša ( a time i jeftinija ) izrada od bilo kojeg drugog materijala. </w:t>
      </w:r>
      <w:r w:rsidR="00814E28" w:rsidRPr="0018274D">
        <w:rPr>
          <w:rFonts w:ascii="Arial" w:hAnsi="Arial" w:cs="Arial"/>
        </w:rPr>
        <w:t>Međutim silikon ima neka određena ograničenja što se tiče mogućnosti izrade vrlo malih čipova i zbog toga je došlo do potre</w:t>
      </w:r>
      <w:r w:rsidR="00942553">
        <w:rPr>
          <w:rFonts w:ascii="Arial" w:hAnsi="Arial" w:cs="Arial"/>
        </w:rPr>
        <w:t>be za novim materijalom – nanoc</w:t>
      </w:r>
      <w:r w:rsidR="00814E28" w:rsidRPr="0018274D">
        <w:rPr>
          <w:rFonts w:ascii="Arial" w:hAnsi="Arial" w:cs="Arial"/>
        </w:rPr>
        <w:t>jevčicama od karbonskih vlakana.</w:t>
      </w:r>
    </w:p>
    <w:p w14:paraId="5AB9AD46" w14:textId="77777777" w:rsidR="006D0DA5" w:rsidRDefault="006D0DA5" w:rsidP="006D0DA5">
      <w:pPr>
        <w:spacing w:line="360" w:lineRule="auto"/>
        <w:rPr>
          <w:rFonts w:ascii="Arial" w:hAnsi="Arial" w:cs="Arial"/>
        </w:rPr>
      </w:pPr>
    </w:p>
    <w:p w14:paraId="5172E1FB" w14:textId="77777777" w:rsidR="00956455" w:rsidRDefault="002C67F9" w:rsidP="006D0DA5">
      <w:pPr>
        <w:keepNext/>
        <w:spacing w:line="360" w:lineRule="auto"/>
        <w:jc w:val="center"/>
      </w:pPr>
      <w:r>
        <w:rPr>
          <w:rFonts w:ascii="Arial" w:hAnsi="Arial" w:cs="Arial"/>
          <w:noProof/>
          <w:lang w:val="en-US"/>
        </w:rPr>
        <w:drawing>
          <wp:inline distT="0" distB="0" distL="0" distR="0" wp14:anchorId="330EEEF8" wp14:editId="139EB9B2">
            <wp:extent cx="2844800" cy="1600200"/>
            <wp:effectExtent l="0" t="0" r="0" b="0"/>
            <wp:docPr id="2" name="Picture 2" descr="PlaninskiLav:Users:ljubimac2:Desktop:intel.web.224.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inskiLav:Users:ljubimac2:Desktop:intel.web.224.1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4800" cy="1600200"/>
                    </a:xfrm>
                    <a:prstGeom prst="rect">
                      <a:avLst/>
                    </a:prstGeom>
                    <a:noFill/>
                    <a:ln>
                      <a:noFill/>
                    </a:ln>
                  </pic:spPr>
                </pic:pic>
              </a:graphicData>
            </a:graphic>
          </wp:inline>
        </w:drawing>
      </w:r>
    </w:p>
    <w:p w14:paraId="0CD6537B" w14:textId="1E29F882" w:rsidR="002C67F9" w:rsidRPr="006D0DA5" w:rsidRDefault="00956455" w:rsidP="006D0DA5">
      <w:pPr>
        <w:pStyle w:val="Caption"/>
        <w:spacing w:line="360" w:lineRule="auto"/>
        <w:jc w:val="center"/>
        <w:rPr>
          <w:rFonts w:ascii="Arial" w:hAnsi="Arial" w:cs="Arial"/>
          <w:color w:val="auto"/>
        </w:rPr>
      </w:pPr>
      <w:bookmarkStart w:id="7" w:name="_Toc343158819"/>
      <w:r w:rsidRPr="006D0DA5">
        <w:rPr>
          <w:color w:val="auto"/>
        </w:rPr>
        <w:t xml:space="preserve">Slika </w:t>
      </w:r>
      <w:r w:rsidRPr="006D0DA5">
        <w:rPr>
          <w:color w:val="auto"/>
        </w:rPr>
        <w:fldChar w:fldCharType="begin"/>
      </w:r>
      <w:r w:rsidRPr="006D0DA5">
        <w:rPr>
          <w:color w:val="auto"/>
        </w:rPr>
        <w:instrText xml:space="preserve"> SEQ Slika \* ARABIC </w:instrText>
      </w:r>
      <w:r w:rsidRPr="006D0DA5">
        <w:rPr>
          <w:color w:val="auto"/>
        </w:rPr>
        <w:fldChar w:fldCharType="separate"/>
      </w:r>
      <w:r w:rsidRPr="006D0DA5">
        <w:rPr>
          <w:noProof/>
          <w:color w:val="auto"/>
        </w:rPr>
        <w:t>2</w:t>
      </w:r>
      <w:r w:rsidRPr="006D0DA5">
        <w:rPr>
          <w:color w:val="auto"/>
        </w:rPr>
        <w:fldChar w:fldCharType="end"/>
      </w:r>
      <w:r w:rsidRPr="006D0DA5">
        <w:rPr>
          <w:color w:val="auto"/>
        </w:rPr>
        <w:t>: Silikonski čip</w:t>
      </w:r>
      <w:bookmarkEnd w:id="7"/>
    </w:p>
    <w:p w14:paraId="154D4843" w14:textId="77777777" w:rsidR="002C67F9" w:rsidRDefault="002C67F9" w:rsidP="006D0DA5">
      <w:pPr>
        <w:spacing w:line="360" w:lineRule="auto"/>
        <w:rPr>
          <w:rFonts w:ascii="Arial" w:hAnsi="Arial" w:cs="Arial"/>
        </w:rPr>
      </w:pPr>
    </w:p>
    <w:p w14:paraId="50D9FD1E" w14:textId="77777777" w:rsidR="002C67F9" w:rsidRPr="0018274D" w:rsidRDefault="002C67F9" w:rsidP="006D0DA5">
      <w:pPr>
        <w:spacing w:line="360" w:lineRule="auto"/>
        <w:rPr>
          <w:rFonts w:ascii="Arial" w:hAnsi="Arial" w:cs="Arial"/>
        </w:rPr>
      </w:pPr>
    </w:p>
    <w:p w14:paraId="1D54787C" w14:textId="75FB38F4" w:rsidR="000C66AC" w:rsidRPr="00E827F2" w:rsidRDefault="00E827F2" w:rsidP="006D0DA5">
      <w:pPr>
        <w:pStyle w:val="Heading2"/>
        <w:spacing w:line="360" w:lineRule="auto"/>
        <w:rPr>
          <w:rFonts w:ascii="Arial" w:hAnsi="Arial" w:cs="Arial"/>
          <w:color w:val="auto"/>
          <w:sz w:val="28"/>
          <w:szCs w:val="28"/>
        </w:rPr>
      </w:pPr>
      <w:bookmarkStart w:id="8" w:name="_Toc343169979"/>
      <w:r>
        <w:rPr>
          <w:rFonts w:ascii="Arial" w:hAnsi="Arial" w:cs="Arial"/>
          <w:color w:val="auto"/>
          <w:sz w:val="28"/>
          <w:szCs w:val="28"/>
        </w:rPr>
        <w:t xml:space="preserve">2.2. </w:t>
      </w:r>
      <w:r w:rsidR="00A970E1">
        <w:rPr>
          <w:rFonts w:ascii="Arial" w:hAnsi="Arial" w:cs="Arial"/>
          <w:color w:val="auto"/>
          <w:sz w:val="28"/>
          <w:szCs w:val="28"/>
        </w:rPr>
        <w:t>Nanoc</w:t>
      </w:r>
      <w:r w:rsidR="000C66AC" w:rsidRPr="00E827F2">
        <w:rPr>
          <w:rFonts w:ascii="Arial" w:hAnsi="Arial" w:cs="Arial"/>
          <w:color w:val="auto"/>
          <w:sz w:val="28"/>
          <w:szCs w:val="28"/>
        </w:rPr>
        <w:t>jevčice</w:t>
      </w:r>
      <w:bookmarkEnd w:id="8"/>
    </w:p>
    <w:p w14:paraId="4C9EDCDA" w14:textId="77777777" w:rsidR="000C66AC" w:rsidRPr="0018274D" w:rsidRDefault="000C66AC" w:rsidP="006D0DA5">
      <w:pPr>
        <w:spacing w:line="360" w:lineRule="auto"/>
        <w:rPr>
          <w:rFonts w:ascii="Arial" w:hAnsi="Arial" w:cs="Arial"/>
        </w:rPr>
      </w:pPr>
    </w:p>
    <w:p w14:paraId="058B6CB1" w14:textId="38CF6788" w:rsidR="00814E28" w:rsidRPr="0018274D" w:rsidRDefault="00A970E1" w:rsidP="006D0DA5">
      <w:pPr>
        <w:spacing w:line="360" w:lineRule="auto"/>
        <w:rPr>
          <w:rFonts w:ascii="Arial" w:hAnsi="Arial" w:cs="Arial"/>
        </w:rPr>
      </w:pPr>
      <w:r>
        <w:rPr>
          <w:rFonts w:ascii="Arial" w:hAnsi="Arial" w:cs="Arial"/>
        </w:rPr>
        <w:t>Nanoc</w:t>
      </w:r>
      <w:r w:rsidR="00814E28" w:rsidRPr="0018274D">
        <w:rPr>
          <w:rFonts w:ascii="Arial" w:hAnsi="Arial" w:cs="Arial"/>
        </w:rPr>
        <w:t xml:space="preserve">jevčice su strukture koje se grade od ugljika. Njegovo najvažnije svojstvo za nanotehnološke primjene je kemijska osobina ugljikovog atoma da se veže s drugim ugljikovim atomima na raznolike načine. Ovo omogućuje postojanje stabilnih, strukturalno različitih objekata sačinjenih isključivo od ugljika. </w:t>
      </w:r>
    </w:p>
    <w:p w14:paraId="50D57F71" w14:textId="76CFF2F5" w:rsidR="00374399" w:rsidRPr="0018274D" w:rsidRDefault="00814E28" w:rsidP="006D0DA5">
      <w:pPr>
        <w:spacing w:line="360" w:lineRule="auto"/>
        <w:rPr>
          <w:rFonts w:ascii="Arial" w:hAnsi="Arial" w:cs="Arial"/>
        </w:rPr>
      </w:pPr>
      <w:r w:rsidRPr="0018274D">
        <w:rPr>
          <w:rFonts w:ascii="Arial" w:hAnsi="Arial" w:cs="Arial"/>
        </w:rPr>
        <w:t xml:space="preserve">Ugljikova nanocjevčica (engl. </w:t>
      </w:r>
      <w:r w:rsidRPr="006D0DA5">
        <w:rPr>
          <w:rFonts w:ascii="Arial" w:hAnsi="Arial" w:cs="Arial"/>
          <w:i/>
        </w:rPr>
        <w:t>carbon nanotube, buckytube</w:t>
      </w:r>
      <w:r w:rsidRPr="0018274D">
        <w:rPr>
          <w:rFonts w:ascii="Arial" w:hAnsi="Arial" w:cs="Arial"/>
        </w:rPr>
        <w:t>) jedan je od najzaslužnijih materijala za veliki interes koji vlada za nanotehnologiju. Njihov naziv dolazi od njihove veličine jer je promjer nanoc</w:t>
      </w:r>
      <w:r w:rsidR="00A970E1">
        <w:rPr>
          <w:rFonts w:ascii="Arial" w:hAnsi="Arial" w:cs="Arial"/>
        </w:rPr>
        <w:t>i</w:t>
      </w:r>
      <w:r w:rsidRPr="0018274D">
        <w:rPr>
          <w:rFonts w:ascii="Arial" w:hAnsi="Arial" w:cs="Arial"/>
        </w:rPr>
        <w:t>jevi nekoliko nanometara, dok dužina može iznositi i nekoliko centimetara. Ugljikove nanoc</w:t>
      </w:r>
      <w:r w:rsidR="00A970E1">
        <w:rPr>
          <w:rFonts w:ascii="Arial" w:hAnsi="Arial" w:cs="Arial"/>
        </w:rPr>
        <w:t>i</w:t>
      </w:r>
      <w:r w:rsidRPr="0018274D">
        <w:rPr>
          <w:rFonts w:ascii="Arial" w:hAnsi="Arial" w:cs="Arial"/>
        </w:rPr>
        <w:t>jevi otkrio je Sumio Iijima 1991. godine. Nanoc</w:t>
      </w:r>
      <w:r w:rsidR="00A970E1">
        <w:rPr>
          <w:rFonts w:ascii="Arial" w:hAnsi="Arial" w:cs="Arial"/>
        </w:rPr>
        <w:t>i</w:t>
      </w:r>
      <w:r w:rsidRPr="0018274D">
        <w:rPr>
          <w:rFonts w:ascii="Arial" w:hAnsi="Arial" w:cs="Arial"/>
        </w:rPr>
        <w:t>jevi su izgrađene samo od atoma ugljika koji su raspoređeni u šesterokutnu ravnu mrežu koja u čvorovima ima atome. Mreža je savijena u sićušnu cijev. Cijevi mogu imati jednu ili više stijenki, mogu biti usukane ili ravne, mogu biti odlični vodiči ili poluvodiči</w:t>
      </w:r>
      <w:r w:rsidR="00783F4D" w:rsidRPr="0018274D">
        <w:rPr>
          <w:rFonts w:ascii="Arial" w:hAnsi="Arial" w:cs="Arial"/>
        </w:rPr>
        <w:t>.</w:t>
      </w:r>
    </w:p>
    <w:p w14:paraId="2986F449" w14:textId="77777777" w:rsidR="00783F4D" w:rsidRPr="0018274D" w:rsidRDefault="00783F4D" w:rsidP="006D0DA5">
      <w:pPr>
        <w:spacing w:line="360" w:lineRule="auto"/>
        <w:rPr>
          <w:rFonts w:ascii="Arial" w:hAnsi="Arial" w:cs="Arial"/>
        </w:rPr>
      </w:pPr>
    </w:p>
    <w:p w14:paraId="39564D04" w14:textId="77777777" w:rsidR="00783F4D" w:rsidRPr="0018274D" w:rsidRDefault="00783F4D" w:rsidP="006D0DA5">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4258"/>
        <w:gridCol w:w="4258"/>
      </w:tblGrid>
      <w:tr w:rsidR="00783F4D" w:rsidRPr="0018274D" w14:paraId="0541D92B" w14:textId="77777777" w:rsidTr="006D0DA5">
        <w:trPr>
          <w:jc w:val="center"/>
        </w:trPr>
        <w:tc>
          <w:tcPr>
            <w:tcW w:w="4258" w:type="dxa"/>
          </w:tcPr>
          <w:p w14:paraId="3ED56AA5" w14:textId="77777777" w:rsidR="00783F4D" w:rsidRPr="0018274D" w:rsidRDefault="00783F4D" w:rsidP="006D0DA5">
            <w:pPr>
              <w:spacing w:line="360" w:lineRule="auto"/>
              <w:rPr>
                <w:rFonts w:ascii="Arial" w:hAnsi="Arial" w:cs="Arial"/>
              </w:rPr>
            </w:pPr>
            <w:r w:rsidRPr="0018274D">
              <w:rPr>
                <w:rFonts w:ascii="Arial" w:hAnsi="Arial" w:cs="Arial"/>
              </w:rPr>
              <w:t>Svojstvo</w:t>
            </w:r>
          </w:p>
        </w:tc>
        <w:tc>
          <w:tcPr>
            <w:tcW w:w="4258" w:type="dxa"/>
          </w:tcPr>
          <w:p w14:paraId="1C690DC4" w14:textId="77777777" w:rsidR="00783F4D" w:rsidRPr="0018274D" w:rsidRDefault="00783F4D" w:rsidP="006D0DA5">
            <w:pPr>
              <w:spacing w:line="360" w:lineRule="auto"/>
              <w:rPr>
                <w:rFonts w:ascii="Arial" w:hAnsi="Arial" w:cs="Arial"/>
              </w:rPr>
            </w:pPr>
          </w:p>
        </w:tc>
      </w:tr>
      <w:tr w:rsidR="00783F4D" w:rsidRPr="0018274D" w14:paraId="29D6082C" w14:textId="77777777" w:rsidTr="006D0DA5">
        <w:trPr>
          <w:jc w:val="center"/>
        </w:trPr>
        <w:tc>
          <w:tcPr>
            <w:tcW w:w="4258" w:type="dxa"/>
          </w:tcPr>
          <w:p w14:paraId="4A350C9B" w14:textId="77777777" w:rsidR="00783F4D" w:rsidRPr="0018274D" w:rsidRDefault="00783F4D" w:rsidP="006D0DA5">
            <w:pPr>
              <w:spacing w:line="360" w:lineRule="auto"/>
              <w:rPr>
                <w:rFonts w:ascii="Arial" w:hAnsi="Arial" w:cs="Arial"/>
              </w:rPr>
            </w:pPr>
            <w:r w:rsidRPr="0018274D">
              <w:rPr>
                <w:rFonts w:ascii="Arial" w:hAnsi="Arial" w:cs="Arial"/>
              </w:rPr>
              <w:t>Veličina</w:t>
            </w:r>
          </w:p>
        </w:tc>
        <w:tc>
          <w:tcPr>
            <w:tcW w:w="4258" w:type="dxa"/>
          </w:tcPr>
          <w:p w14:paraId="703162CF" w14:textId="77777777" w:rsidR="00783F4D" w:rsidRPr="0018274D" w:rsidRDefault="00783F4D" w:rsidP="006D0DA5">
            <w:pPr>
              <w:spacing w:line="360" w:lineRule="auto"/>
              <w:rPr>
                <w:rFonts w:ascii="Arial" w:hAnsi="Arial" w:cs="Arial"/>
              </w:rPr>
            </w:pPr>
            <w:r w:rsidRPr="0018274D">
              <w:rPr>
                <w:rFonts w:ascii="Arial" w:hAnsi="Arial" w:cs="Arial"/>
              </w:rPr>
              <w:t>promjer 0,6 do 1,8 [nm]</w:t>
            </w:r>
          </w:p>
          <w:p w14:paraId="31A88A7F" w14:textId="77777777" w:rsidR="00783F4D" w:rsidRPr="0018274D" w:rsidRDefault="00783F4D" w:rsidP="006D0DA5">
            <w:pPr>
              <w:spacing w:line="360" w:lineRule="auto"/>
              <w:rPr>
                <w:rFonts w:ascii="Arial" w:hAnsi="Arial" w:cs="Arial"/>
              </w:rPr>
            </w:pPr>
            <w:r w:rsidRPr="0018274D">
              <w:rPr>
                <w:rFonts w:ascii="Arial" w:hAnsi="Arial" w:cs="Arial"/>
              </w:rPr>
              <w:t>duljina 1 do 10 [μm]</w:t>
            </w:r>
          </w:p>
        </w:tc>
      </w:tr>
      <w:tr w:rsidR="00783F4D" w:rsidRPr="0018274D" w14:paraId="12362AD7" w14:textId="77777777" w:rsidTr="006D0DA5">
        <w:trPr>
          <w:jc w:val="center"/>
        </w:trPr>
        <w:tc>
          <w:tcPr>
            <w:tcW w:w="4258" w:type="dxa"/>
          </w:tcPr>
          <w:p w14:paraId="13045841" w14:textId="77777777" w:rsidR="00783F4D" w:rsidRPr="0018274D" w:rsidRDefault="00783F4D" w:rsidP="006D0DA5">
            <w:pPr>
              <w:spacing w:line="360" w:lineRule="auto"/>
              <w:rPr>
                <w:rFonts w:ascii="Arial" w:hAnsi="Arial" w:cs="Arial"/>
              </w:rPr>
            </w:pPr>
            <w:r w:rsidRPr="0018274D">
              <w:rPr>
                <w:rFonts w:ascii="Arial" w:hAnsi="Arial" w:cs="Arial"/>
              </w:rPr>
              <w:t>Čvrstoća na istezanje</w:t>
            </w:r>
          </w:p>
        </w:tc>
        <w:tc>
          <w:tcPr>
            <w:tcW w:w="4258" w:type="dxa"/>
          </w:tcPr>
          <w:p w14:paraId="28BA680B" w14:textId="77777777" w:rsidR="00783F4D" w:rsidRPr="0018274D" w:rsidRDefault="00783F4D" w:rsidP="006D0DA5">
            <w:pPr>
              <w:spacing w:line="360" w:lineRule="auto"/>
              <w:rPr>
                <w:rFonts w:ascii="Arial" w:hAnsi="Arial" w:cs="Arial"/>
              </w:rPr>
            </w:pPr>
            <w:r w:rsidRPr="0018274D">
              <w:rPr>
                <w:rFonts w:ascii="Arial" w:hAnsi="Arial" w:cs="Arial"/>
              </w:rPr>
              <w:t>najmanje 10 puta veća od čvrstoće legiranog čelika</w:t>
            </w:r>
          </w:p>
        </w:tc>
      </w:tr>
      <w:tr w:rsidR="00783F4D" w:rsidRPr="0018274D" w14:paraId="5A60944F" w14:textId="77777777" w:rsidTr="006D0DA5">
        <w:trPr>
          <w:jc w:val="center"/>
        </w:trPr>
        <w:tc>
          <w:tcPr>
            <w:tcW w:w="4258" w:type="dxa"/>
          </w:tcPr>
          <w:p w14:paraId="43164077" w14:textId="77777777" w:rsidR="00783F4D" w:rsidRPr="0018274D" w:rsidRDefault="00783F4D" w:rsidP="006D0DA5">
            <w:pPr>
              <w:spacing w:line="360" w:lineRule="auto"/>
              <w:rPr>
                <w:rFonts w:ascii="Arial" w:hAnsi="Arial" w:cs="Arial"/>
              </w:rPr>
            </w:pPr>
            <w:r w:rsidRPr="0018274D">
              <w:rPr>
                <w:rFonts w:ascii="Arial" w:hAnsi="Arial" w:cs="Arial"/>
              </w:rPr>
              <w:t>Čvrstoća na tlak</w:t>
            </w:r>
          </w:p>
        </w:tc>
        <w:tc>
          <w:tcPr>
            <w:tcW w:w="4258" w:type="dxa"/>
          </w:tcPr>
          <w:p w14:paraId="47B3DE36" w14:textId="77777777" w:rsidR="00783F4D" w:rsidRPr="0018274D" w:rsidRDefault="00783F4D" w:rsidP="006D0DA5">
            <w:pPr>
              <w:spacing w:line="360" w:lineRule="auto"/>
              <w:rPr>
                <w:rFonts w:ascii="Arial" w:hAnsi="Arial" w:cs="Arial"/>
              </w:rPr>
            </w:pPr>
            <w:r w:rsidRPr="0018274D">
              <w:rPr>
                <w:rFonts w:ascii="Arial" w:hAnsi="Arial" w:cs="Arial"/>
              </w:rPr>
              <w:t>dva reda veličine veća nego kod dosad najčvršćih vlakana kevlara</w:t>
            </w:r>
          </w:p>
        </w:tc>
      </w:tr>
      <w:tr w:rsidR="00783F4D" w:rsidRPr="0018274D" w14:paraId="574D705E" w14:textId="77777777" w:rsidTr="006D0DA5">
        <w:trPr>
          <w:jc w:val="center"/>
        </w:trPr>
        <w:tc>
          <w:tcPr>
            <w:tcW w:w="4258" w:type="dxa"/>
          </w:tcPr>
          <w:p w14:paraId="46267A9B" w14:textId="77777777" w:rsidR="00783F4D" w:rsidRPr="0018274D" w:rsidRDefault="00783F4D" w:rsidP="006D0DA5">
            <w:pPr>
              <w:spacing w:line="360" w:lineRule="auto"/>
              <w:rPr>
                <w:rFonts w:ascii="Arial" w:hAnsi="Arial" w:cs="Arial"/>
              </w:rPr>
            </w:pPr>
            <w:r w:rsidRPr="0018274D">
              <w:rPr>
                <w:rFonts w:ascii="Arial" w:hAnsi="Arial" w:cs="Arial"/>
              </w:rPr>
              <w:t>Tvrdoća</w:t>
            </w:r>
          </w:p>
        </w:tc>
        <w:tc>
          <w:tcPr>
            <w:tcW w:w="4258" w:type="dxa"/>
          </w:tcPr>
          <w:p w14:paraId="4D3A7954" w14:textId="77777777" w:rsidR="00783F4D" w:rsidRPr="0018274D" w:rsidRDefault="00783F4D" w:rsidP="006D0DA5">
            <w:pPr>
              <w:spacing w:line="360" w:lineRule="auto"/>
              <w:rPr>
                <w:rFonts w:ascii="Arial" w:hAnsi="Arial" w:cs="Arial"/>
              </w:rPr>
            </w:pPr>
            <w:r w:rsidRPr="0018274D">
              <w:rPr>
                <w:rFonts w:ascii="Arial" w:hAnsi="Arial" w:cs="Arial"/>
              </w:rPr>
              <w:t>prosječno oko 2000 [GPa], što je dva puta više od dijamanta</w:t>
            </w:r>
          </w:p>
        </w:tc>
      </w:tr>
      <w:tr w:rsidR="00783F4D" w:rsidRPr="0018274D" w14:paraId="34B25C2F" w14:textId="77777777" w:rsidTr="006D0DA5">
        <w:trPr>
          <w:jc w:val="center"/>
        </w:trPr>
        <w:tc>
          <w:tcPr>
            <w:tcW w:w="4258" w:type="dxa"/>
          </w:tcPr>
          <w:p w14:paraId="50DCB2B8" w14:textId="77777777" w:rsidR="00783F4D" w:rsidRPr="0018274D" w:rsidRDefault="00783F4D" w:rsidP="006D0DA5">
            <w:pPr>
              <w:spacing w:line="360" w:lineRule="auto"/>
              <w:rPr>
                <w:rFonts w:ascii="Arial" w:hAnsi="Arial" w:cs="Arial"/>
              </w:rPr>
            </w:pPr>
            <w:r w:rsidRPr="0018274D">
              <w:rPr>
                <w:rFonts w:ascii="Arial" w:hAnsi="Arial" w:cs="Arial"/>
              </w:rPr>
              <w:t>Elastičnost</w:t>
            </w:r>
          </w:p>
        </w:tc>
        <w:tc>
          <w:tcPr>
            <w:tcW w:w="4258" w:type="dxa"/>
          </w:tcPr>
          <w:p w14:paraId="3DC11E40" w14:textId="77777777" w:rsidR="00783F4D" w:rsidRPr="0018274D" w:rsidRDefault="00783F4D" w:rsidP="006D0DA5">
            <w:pPr>
              <w:spacing w:line="360" w:lineRule="auto"/>
              <w:rPr>
                <w:rFonts w:ascii="Arial" w:hAnsi="Arial" w:cs="Arial"/>
              </w:rPr>
            </w:pPr>
            <w:r w:rsidRPr="0018274D">
              <w:rPr>
                <w:rFonts w:ascii="Arial" w:hAnsi="Arial" w:cs="Arial"/>
              </w:rPr>
              <w:t>mnogo veća nego kod metala ili ugljičnih vlakana</w:t>
            </w:r>
          </w:p>
        </w:tc>
      </w:tr>
      <w:tr w:rsidR="00783F4D" w:rsidRPr="0018274D" w14:paraId="6DED34D6" w14:textId="77777777" w:rsidTr="006D0DA5">
        <w:trPr>
          <w:jc w:val="center"/>
        </w:trPr>
        <w:tc>
          <w:tcPr>
            <w:tcW w:w="4258" w:type="dxa"/>
          </w:tcPr>
          <w:p w14:paraId="3987563C" w14:textId="77777777" w:rsidR="00783F4D" w:rsidRPr="0018274D" w:rsidRDefault="00783F4D" w:rsidP="006D0DA5">
            <w:pPr>
              <w:spacing w:line="360" w:lineRule="auto"/>
              <w:rPr>
                <w:rFonts w:ascii="Arial" w:hAnsi="Arial" w:cs="Arial"/>
              </w:rPr>
            </w:pPr>
            <w:r w:rsidRPr="0018274D">
              <w:rPr>
                <w:rFonts w:ascii="Arial" w:hAnsi="Arial" w:cs="Arial"/>
              </w:rPr>
              <w:t>Toplinska vodljivost</w:t>
            </w:r>
          </w:p>
        </w:tc>
        <w:tc>
          <w:tcPr>
            <w:tcW w:w="4258" w:type="dxa"/>
          </w:tcPr>
          <w:p w14:paraId="18040980" w14:textId="77777777" w:rsidR="00783F4D" w:rsidRPr="0018274D" w:rsidRDefault="00783F4D" w:rsidP="006D0DA5">
            <w:pPr>
              <w:spacing w:line="360" w:lineRule="auto"/>
              <w:rPr>
                <w:rFonts w:ascii="Arial" w:hAnsi="Arial" w:cs="Arial"/>
              </w:rPr>
            </w:pPr>
            <w:r w:rsidRPr="0018274D">
              <w:rPr>
                <w:rFonts w:ascii="Arial" w:hAnsi="Arial" w:cs="Arial"/>
              </w:rPr>
              <w:t>predviđa se da je veća od 6000 [W/m·K] (dijamant 3320 [W/m·K])</w:t>
            </w:r>
          </w:p>
        </w:tc>
      </w:tr>
      <w:tr w:rsidR="00783F4D" w:rsidRPr="0018274D" w14:paraId="7C7923DD" w14:textId="77777777" w:rsidTr="006D0DA5">
        <w:trPr>
          <w:jc w:val="center"/>
        </w:trPr>
        <w:tc>
          <w:tcPr>
            <w:tcW w:w="4258" w:type="dxa"/>
          </w:tcPr>
          <w:p w14:paraId="4010DE91" w14:textId="77777777" w:rsidR="00783F4D" w:rsidRPr="0018274D" w:rsidRDefault="00783F4D" w:rsidP="006D0DA5">
            <w:pPr>
              <w:spacing w:line="360" w:lineRule="auto"/>
              <w:rPr>
                <w:rFonts w:ascii="Arial" w:hAnsi="Arial" w:cs="Arial"/>
              </w:rPr>
            </w:pPr>
            <w:r w:rsidRPr="0018274D">
              <w:rPr>
                <w:rFonts w:ascii="Arial" w:hAnsi="Arial" w:cs="Arial"/>
              </w:rPr>
              <w:t>Temperaturna stabilnost</w:t>
            </w:r>
          </w:p>
        </w:tc>
        <w:tc>
          <w:tcPr>
            <w:tcW w:w="4258" w:type="dxa"/>
          </w:tcPr>
          <w:p w14:paraId="62373F02" w14:textId="77777777" w:rsidR="00783F4D" w:rsidRPr="0018274D" w:rsidRDefault="00783F4D" w:rsidP="006D0DA5">
            <w:pPr>
              <w:keepNext/>
              <w:spacing w:line="360" w:lineRule="auto"/>
              <w:rPr>
                <w:rFonts w:ascii="Arial" w:hAnsi="Arial" w:cs="Arial"/>
              </w:rPr>
            </w:pPr>
            <w:r w:rsidRPr="0018274D">
              <w:rPr>
                <w:rFonts w:ascii="Arial" w:hAnsi="Arial" w:cs="Arial"/>
              </w:rPr>
              <w:t>u vakuumu do 2800 [°C], a u zraku do 750 [°C] (metalni vodovi u čipovima tale se između 600 i 1000 [°C])</w:t>
            </w:r>
          </w:p>
        </w:tc>
      </w:tr>
    </w:tbl>
    <w:p w14:paraId="4E61C3F4" w14:textId="484245A6" w:rsidR="00783F4D" w:rsidRPr="006D0DA5" w:rsidRDefault="00956455" w:rsidP="006D0DA5">
      <w:pPr>
        <w:pStyle w:val="Caption"/>
        <w:spacing w:line="360" w:lineRule="auto"/>
        <w:jc w:val="center"/>
        <w:rPr>
          <w:rFonts w:ascii="Arial" w:hAnsi="Arial" w:cs="Arial"/>
          <w:color w:val="auto"/>
        </w:rPr>
      </w:pPr>
      <w:bookmarkStart w:id="9" w:name="_Toc343158835"/>
      <w:r w:rsidRPr="006D0DA5">
        <w:rPr>
          <w:color w:val="auto"/>
        </w:rPr>
        <w:t xml:space="preserve">Tablica </w:t>
      </w:r>
      <w:r w:rsidRPr="006D0DA5">
        <w:rPr>
          <w:color w:val="auto"/>
        </w:rPr>
        <w:fldChar w:fldCharType="begin"/>
      </w:r>
      <w:r w:rsidRPr="006D0DA5">
        <w:rPr>
          <w:color w:val="auto"/>
        </w:rPr>
        <w:instrText xml:space="preserve"> SEQ Tablica \* ARABIC </w:instrText>
      </w:r>
      <w:r w:rsidRPr="006D0DA5">
        <w:rPr>
          <w:color w:val="auto"/>
        </w:rPr>
        <w:fldChar w:fldCharType="separate"/>
      </w:r>
      <w:r w:rsidRPr="006D0DA5">
        <w:rPr>
          <w:noProof/>
          <w:color w:val="auto"/>
        </w:rPr>
        <w:t>1</w:t>
      </w:r>
      <w:r w:rsidRPr="006D0DA5">
        <w:rPr>
          <w:color w:val="auto"/>
        </w:rPr>
        <w:fldChar w:fldCharType="end"/>
      </w:r>
      <w:r w:rsidRPr="006D0DA5">
        <w:rPr>
          <w:color w:val="auto"/>
        </w:rPr>
        <w:t>: Svojstva nanocijevčica</w:t>
      </w:r>
      <w:bookmarkEnd w:id="9"/>
    </w:p>
    <w:p w14:paraId="17A74C6C" w14:textId="77777777" w:rsidR="00783F4D" w:rsidRPr="0018274D" w:rsidRDefault="00783F4D" w:rsidP="006D0DA5">
      <w:pPr>
        <w:spacing w:line="360" w:lineRule="auto"/>
        <w:rPr>
          <w:rFonts w:ascii="Arial" w:hAnsi="Arial" w:cs="Arial"/>
        </w:rPr>
      </w:pPr>
    </w:p>
    <w:p w14:paraId="06F50ED8" w14:textId="52F47AE0" w:rsidR="002C67F9" w:rsidRDefault="00783F4D" w:rsidP="006D0DA5">
      <w:pPr>
        <w:spacing w:line="360" w:lineRule="auto"/>
        <w:rPr>
          <w:rFonts w:ascii="Arial" w:hAnsi="Arial" w:cs="Arial"/>
        </w:rPr>
      </w:pPr>
      <w:r w:rsidRPr="0018274D">
        <w:rPr>
          <w:rFonts w:ascii="Arial" w:hAnsi="Arial" w:cs="Arial"/>
        </w:rPr>
        <w:t>Ugljikove nanocjevčice mogu biti jednoslojne i višeslojne. Višeslojne se sastoje od nekoliko koncentričnih jednoslojnih nanocjevčica.</w:t>
      </w:r>
      <w:r w:rsidR="00C14B43" w:rsidRPr="0018274D">
        <w:rPr>
          <w:rFonts w:ascii="Arial" w:hAnsi="Arial" w:cs="Arial"/>
        </w:rPr>
        <w:t xml:space="preserve"> Jednoslojne nanocjevčice različitih tipova dobivaju se tako da se jedan sloj grafita savije na različite načine. U grafitu su ugljikovi atomi složeni tako da tvore šesterokutnu rešetku. Ta rešetka se zove grafen. Postoje tri tipa nanocjevčica: fotelje (</w:t>
      </w:r>
      <w:r w:rsidR="006D0DA5">
        <w:rPr>
          <w:rFonts w:ascii="Arial" w:hAnsi="Arial" w:cs="Arial"/>
        </w:rPr>
        <w:t xml:space="preserve"> </w:t>
      </w:r>
      <w:r w:rsidR="00C14B43" w:rsidRPr="0018274D">
        <w:rPr>
          <w:rFonts w:ascii="Arial" w:hAnsi="Arial" w:cs="Arial"/>
        </w:rPr>
        <w:t xml:space="preserve">engl. </w:t>
      </w:r>
      <w:r w:rsidR="006D0DA5" w:rsidRPr="006D0DA5">
        <w:rPr>
          <w:rFonts w:ascii="Arial" w:hAnsi="Arial" w:cs="Arial"/>
          <w:i/>
        </w:rPr>
        <w:t>armchair</w:t>
      </w:r>
      <w:r w:rsidR="006D0DA5">
        <w:rPr>
          <w:rFonts w:ascii="Arial" w:hAnsi="Arial" w:cs="Arial"/>
        </w:rPr>
        <w:t xml:space="preserve"> </w:t>
      </w:r>
      <w:r w:rsidR="00C14B43" w:rsidRPr="0018274D">
        <w:rPr>
          <w:rFonts w:ascii="Arial" w:hAnsi="Arial" w:cs="Arial"/>
        </w:rPr>
        <w:t>), cik-cak (</w:t>
      </w:r>
      <w:r w:rsidR="006D0DA5">
        <w:rPr>
          <w:rFonts w:ascii="Arial" w:hAnsi="Arial" w:cs="Arial"/>
        </w:rPr>
        <w:t xml:space="preserve"> </w:t>
      </w:r>
      <w:r w:rsidR="00C14B43" w:rsidRPr="0018274D">
        <w:rPr>
          <w:rFonts w:ascii="Arial" w:hAnsi="Arial" w:cs="Arial"/>
        </w:rPr>
        <w:t xml:space="preserve">engl. </w:t>
      </w:r>
      <w:r w:rsidR="00C14B43" w:rsidRPr="006D0DA5">
        <w:rPr>
          <w:rFonts w:ascii="Arial" w:hAnsi="Arial" w:cs="Arial"/>
          <w:i/>
        </w:rPr>
        <w:t>zig-zag</w:t>
      </w:r>
      <w:r w:rsidR="006D0DA5">
        <w:rPr>
          <w:rFonts w:ascii="Arial" w:hAnsi="Arial" w:cs="Arial"/>
        </w:rPr>
        <w:t xml:space="preserve"> </w:t>
      </w:r>
      <w:r w:rsidR="00C14B43" w:rsidRPr="0018274D">
        <w:rPr>
          <w:rFonts w:ascii="Arial" w:hAnsi="Arial" w:cs="Arial"/>
        </w:rPr>
        <w:t>) i kiralne (</w:t>
      </w:r>
      <w:r w:rsidR="006D0DA5">
        <w:rPr>
          <w:rFonts w:ascii="Arial" w:hAnsi="Arial" w:cs="Arial"/>
        </w:rPr>
        <w:t xml:space="preserve"> </w:t>
      </w:r>
      <w:r w:rsidR="00C14B43" w:rsidRPr="0018274D">
        <w:rPr>
          <w:rFonts w:ascii="Arial" w:hAnsi="Arial" w:cs="Arial"/>
        </w:rPr>
        <w:t xml:space="preserve">engl. </w:t>
      </w:r>
      <w:r w:rsidR="006D0DA5">
        <w:rPr>
          <w:rFonts w:ascii="Arial" w:hAnsi="Arial" w:cs="Arial"/>
          <w:i/>
        </w:rPr>
        <w:t>intermediate</w:t>
      </w:r>
      <w:r w:rsidR="006D0DA5">
        <w:rPr>
          <w:rFonts w:ascii="Arial" w:hAnsi="Arial" w:cs="Arial"/>
        </w:rPr>
        <w:t xml:space="preserve"> </w:t>
      </w:r>
      <w:r w:rsidR="00C14B43" w:rsidRPr="0018274D">
        <w:rPr>
          <w:rFonts w:ascii="Arial" w:hAnsi="Arial" w:cs="Arial"/>
        </w:rPr>
        <w:t>). Dobili su ime prema obliku poprečnog prstena ugljikovih atoma. Razlikuju se prema kutu kiralnosti, za fotelju kut je 30°, cik-cak 0°, a za kiralne između 0° i 30°.</w:t>
      </w:r>
    </w:p>
    <w:p w14:paraId="00A02BE6" w14:textId="77777777" w:rsidR="002C67F9" w:rsidRDefault="002C67F9" w:rsidP="006D0DA5">
      <w:pPr>
        <w:spacing w:line="360" w:lineRule="auto"/>
        <w:rPr>
          <w:rFonts w:ascii="Arial" w:hAnsi="Arial" w:cs="Arial"/>
        </w:rPr>
      </w:pPr>
    </w:p>
    <w:p w14:paraId="1EDEE913" w14:textId="77777777" w:rsidR="00956455" w:rsidRDefault="002C67F9" w:rsidP="006D0DA5">
      <w:pPr>
        <w:keepNext/>
        <w:spacing w:line="360" w:lineRule="auto"/>
        <w:jc w:val="center"/>
      </w:pPr>
      <w:r>
        <w:rPr>
          <w:rFonts w:ascii="Arial" w:hAnsi="Arial" w:cs="Arial"/>
          <w:noProof/>
          <w:lang w:val="en-US"/>
        </w:rPr>
        <w:drawing>
          <wp:inline distT="0" distB="0" distL="0" distR="0" wp14:anchorId="5EB80B94" wp14:editId="66C2323B">
            <wp:extent cx="3361055" cy="1473200"/>
            <wp:effectExtent l="0" t="0" r="0" b="0"/>
            <wp:docPr id="3" name="Picture 3" descr="PlaninskiLav:Users:ljubimac2:Desktop: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inskiLav:Users:ljubimac2:Desktop:image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1055" cy="1473200"/>
                    </a:xfrm>
                    <a:prstGeom prst="rect">
                      <a:avLst/>
                    </a:prstGeom>
                    <a:noFill/>
                    <a:ln>
                      <a:noFill/>
                    </a:ln>
                  </pic:spPr>
                </pic:pic>
              </a:graphicData>
            </a:graphic>
          </wp:inline>
        </w:drawing>
      </w:r>
    </w:p>
    <w:p w14:paraId="082B8A7A" w14:textId="321B7176" w:rsidR="00783F4D" w:rsidRDefault="00956455" w:rsidP="006D0DA5">
      <w:pPr>
        <w:pStyle w:val="Caption"/>
        <w:spacing w:line="360" w:lineRule="auto"/>
        <w:jc w:val="center"/>
        <w:rPr>
          <w:rFonts w:ascii="Arial" w:hAnsi="Arial" w:cs="Arial"/>
        </w:rPr>
      </w:pPr>
      <w:bookmarkStart w:id="10" w:name="_Toc343158820"/>
      <w:r>
        <w:t xml:space="preserve">Slika </w:t>
      </w:r>
      <w:r>
        <w:fldChar w:fldCharType="begin"/>
      </w:r>
      <w:r>
        <w:instrText xml:space="preserve"> SEQ Slika \* ARABIC </w:instrText>
      </w:r>
      <w:r>
        <w:fldChar w:fldCharType="separate"/>
      </w:r>
      <w:r>
        <w:rPr>
          <w:noProof/>
        </w:rPr>
        <w:t>3</w:t>
      </w:r>
      <w:r>
        <w:fldChar w:fldCharType="end"/>
      </w:r>
      <w:r>
        <w:t>: Vrte nanocijevčica</w:t>
      </w:r>
      <w:bookmarkEnd w:id="10"/>
    </w:p>
    <w:p w14:paraId="099A4BD3" w14:textId="77777777" w:rsidR="00B648C9" w:rsidRDefault="00B648C9" w:rsidP="006D0DA5">
      <w:pPr>
        <w:spacing w:line="360" w:lineRule="auto"/>
        <w:rPr>
          <w:rFonts w:ascii="Arial" w:hAnsi="Arial" w:cs="Arial"/>
        </w:rPr>
      </w:pPr>
    </w:p>
    <w:p w14:paraId="7F5B9AA4" w14:textId="77777777" w:rsidR="00B648C9" w:rsidRDefault="00B648C9" w:rsidP="006D0DA5">
      <w:pPr>
        <w:spacing w:line="360" w:lineRule="auto"/>
        <w:jc w:val="center"/>
        <w:rPr>
          <w:rFonts w:ascii="Arial" w:hAnsi="Arial" w:cs="Arial"/>
        </w:rPr>
      </w:pPr>
    </w:p>
    <w:p w14:paraId="6F469248" w14:textId="5CD2DC43" w:rsidR="00B648C9" w:rsidRPr="00B648C9" w:rsidRDefault="00B648C9" w:rsidP="006D0DA5">
      <w:pPr>
        <w:spacing w:line="360" w:lineRule="auto"/>
        <w:rPr>
          <w:rFonts w:ascii="Arial" w:hAnsi="Arial" w:cs="Arial"/>
        </w:rPr>
      </w:pPr>
      <w:r w:rsidRPr="00B648C9">
        <w:rPr>
          <w:rFonts w:ascii="Arial" w:hAnsi="Arial" w:cs="Arial"/>
        </w:rPr>
        <w:t>Mikroelektronika je područje</w:t>
      </w:r>
      <w:r>
        <w:rPr>
          <w:rFonts w:ascii="Arial" w:hAnsi="Arial" w:cs="Arial"/>
        </w:rPr>
        <w:t xml:space="preserve"> </w:t>
      </w:r>
      <w:r w:rsidRPr="00B648C9">
        <w:rPr>
          <w:rFonts w:ascii="Arial" w:hAnsi="Arial" w:cs="Arial"/>
        </w:rPr>
        <w:t>elektronike koja proučava i izrađuje elektroničke komponente vrlo malih veličina. Mikroelektroničke komponente (tranzistori, kondenzatori, otpornici, diode) izrađuju</w:t>
      </w:r>
      <w:r w:rsidR="00CF5A95">
        <w:rPr>
          <w:rFonts w:ascii="Arial" w:hAnsi="Arial" w:cs="Arial"/>
        </w:rPr>
        <w:t xml:space="preserve"> se iz poluvodiča procesom </w:t>
      </w:r>
      <w:r w:rsidRPr="00B648C9">
        <w:rPr>
          <w:rFonts w:ascii="Arial" w:hAnsi="Arial" w:cs="Arial"/>
        </w:rPr>
        <w:t xml:space="preserve">litografije. </w:t>
      </w:r>
      <w:r w:rsidR="00CF5A95">
        <w:rPr>
          <w:rFonts w:ascii="Arial" w:hAnsi="Arial" w:cs="Arial"/>
        </w:rPr>
        <w:t>To je jedna od metoda</w:t>
      </w:r>
      <w:r w:rsidRPr="00B648C9">
        <w:rPr>
          <w:rFonts w:ascii="Arial" w:hAnsi="Arial" w:cs="Arial"/>
        </w:rPr>
        <w:t xml:space="preserve"> pristup</w:t>
      </w:r>
      <w:r w:rsidR="00CF5A95">
        <w:rPr>
          <w:rFonts w:ascii="Arial" w:hAnsi="Arial" w:cs="Arial"/>
        </w:rPr>
        <w:t>a</w:t>
      </w:r>
      <w:r w:rsidRPr="00B648C9">
        <w:rPr>
          <w:rFonts w:ascii="Arial" w:hAnsi="Arial" w:cs="Arial"/>
        </w:rPr>
        <w:t xml:space="preserve"> “odozd</w:t>
      </w:r>
      <w:r>
        <w:rPr>
          <w:rFonts w:ascii="Arial" w:hAnsi="Arial" w:cs="Arial"/>
        </w:rPr>
        <w:t>o prema go</w:t>
      </w:r>
      <w:r w:rsidR="00CF5A95">
        <w:rPr>
          <w:rFonts w:ascii="Arial" w:hAnsi="Arial" w:cs="Arial"/>
        </w:rPr>
        <w:t>re” (</w:t>
      </w:r>
      <w:r w:rsidR="006D0DA5">
        <w:rPr>
          <w:rFonts w:ascii="Arial" w:hAnsi="Arial" w:cs="Arial"/>
        </w:rPr>
        <w:t xml:space="preserve"> </w:t>
      </w:r>
      <w:r w:rsidR="00CF5A95">
        <w:rPr>
          <w:rFonts w:ascii="Arial" w:hAnsi="Arial" w:cs="Arial"/>
        </w:rPr>
        <w:t xml:space="preserve">engl. </w:t>
      </w:r>
      <w:r w:rsidR="00CF5A95" w:rsidRPr="006D0DA5">
        <w:rPr>
          <w:rFonts w:ascii="Arial" w:hAnsi="Arial" w:cs="Arial"/>
          <w:i/>
        </w:rPr>
        <w:t>bottom-up</w:t>
      </w:r>
      <w:r w:rsidR="006D0DA5">
        <w:rPr>
          <w:rFonts w:ascii="Arial" w:hAnsi="Arial" w:cs="Arial"/>
        </w:rPr>
        <w:t xml:space="preserve"> </w:t>
      </w:r>
      <w:r w:rsidR="00CF5A95">
        <w:rPr>
          <w:rFonts w:ascii="Arial" w:hAnsi="Arial" w:cs="Arial"/>
        </w:rPr>
        <w:t xml:space="preserve">). Sastoji se od sinteze </w:t>
      </w:r>
      <w:r w:rsidRPr="00B648C9">
        <w:rPr>
          <w:rFonts w:ascii="Arial" w:hAnsi="Arial" w:cs="Arial"/>
        </w:rPr>
        <w:t xml:space="preserve">nanostrukturiranog materijala sastavljanjem njegovih prethodno pripremljenih </w:t>
      </w:r>
      <w:r>
        <w:rPr>
          <w:rFonts w:ascii="Arial" w:hAnsi="Arial" w:cs="Arial"/>
        </w:rPr>
        <w:t>građevnih elemenata.</w:t>
      </w:r>
      <w:r w:rsidR="00CF5A95">
        <w:rPr>
          <w:rFonts w:ascii="Arial" w:hAnsi="Arial" w:cs="Arial"/>
        </w:rPr>
        <w:t xml:space="preserve"> Postoji više načina na koje se litografija može izvoditi na nekoliko načina. Prvi način je litografija umočenog pera (</w:t>
      </w:r>
      <w:r w:rsidR="006D0DA5">
        <w:rPr>
          <w:rFonts w:ascii="Arial" w:hAnsi="Arial" w:cs="Arial"/>
        </w:rPr>
        <w:t xml:space="preserve"> </w:t>
      </w:r>
      <w:r w:rsidR="00CF5A95">
        <w:rPr>
          <w:rFonts w:ascii="Arial" w:hAnsi="Arial" w:cs="Arial"/>
        </w:rPr>
        <w:t xml:space="preserve">engl. </w:t>
      </w:r>
      <w:r w:rsidR="00CF5A95" w:rsidRPr="006D0DA5">
        <w:rPr>
          <w:rFonts w:ascii="Arial" w:hAnsi="Arial" w:cs="Arial"/>
          <w:i/>
        </w:rPr>
        <w:t>dip-pen</w:t>
      </w:r>
      <w:r w:rsidR="00CF5A95">
        <w:rPr>
          <w:rFonts w:ascii="Arial" w:hAnsi="Arial" w:cs="Arial"/>
        </w:rPr>
        <w:t xml:space="preserve"> ). V</w:t>
      </w:r>
      <w:r w:rsidRPr="00B648C9">
        <w:rPr>
          <w:rFonts w:ascii="Arial" w:hAnsi="Arial" w:cs="Arial"/>
        </w:rPr>
        <w:t xml:space="preserve">rh mikroskopa atomske sile </w:t>
      </w:r>
      <w:r w:rsidR="00CF5A95" w:rsidRPr="00B648C9">
        <w:rPr>
          <w:rFonts w:ascii="Arial" w:hAnsi="Arial" w:cs="Arial"/>
        </w:rPr>
        <w:t xml:space="preserve">obloži </w:t>
      </w:r>
      <w:r w:rsidR="003C793C">
        <w:rPr>
          <w:rFonts w:ascii="Arial" w:hAnsi="Arial" w:cs="Arial"/>
        </w:rPr>
        <w:t xml:space="preserve">se </w:t>
      </w:r>
      <w:r w:rsidR="00CF5A95" w:rsidRPr="00B648C9">
        <w:rPr>
          <w:rFonts w:ascii="Arial" w:hAnsi="Arial" w:cs="Arial"/>
        </w:rPr>
        <w:t>tankim filmom, npr. tiolnih mole</w:t>
      </w:r>
      <w:r w:rsidR="003C793C">
        <w:rPr>
          <w:rFonts w:ascii="Arial" w:hAnsi="Arial" w:cs="Arial"/>
        </w:rPr>
        <w:t xml:space="preserve">kula. </w:t>
      </w:r>
      <w:r w:rsidRPr="00B648C9">
        <w:rPr>
          <w:rFonts w:ascii="Arial" w:hAnsi="Arial" w:cs="Arial"/>
        </w:rPr>
        <w:t xml:space="preserve">Pri pokretanju vrha, molekule prelaze s vrha prema površini stvarajući nanometarske uzorke na površini. </w:t>
      </w:r>
      <w:r w:rsidR="003C793C">
        <w:rPr>
          <w:rFonts w:ascii="Arial" w:hAnsi="Arial" w:cs="Arial"/>
        </w:rPr>
        <w:t>Drugi</w:t>
      </w:r>
      <w:r w:rsidRPr="00B648C9">
        <w:rPr>
          <w:rFonts w:ascii="Arial" w:hAnsi="Arial" w:cs="Arial"/>
        </w:rPr>
        <w:t xml:space="preserve"> </w:t>
      </w:r>
      <w:r w:rsidR="003C793C">
        <w:rPr>
          <w:rFonts w:ascii="Arial" w:hAnsi="Arial" w:cs="Arial"/>
        </w:rPr>
        <w:t>način</w:t>
      </w:r>
      <w:r w:rsidRPr="00B648C9">
        <w:rPr>
          <w:rFonts w:ascii="Arial" w:hAnsi="Arial" w:cs="Arial"/>
        </w:rPr>
        <w:t xml:space="preserve"> </w:t>
      </w:r>
      <w:r w:rsidR="003C793C">
        <w:rPr>
          <w:rFonts w:ascii="Arial" w:hAnsi="Arial" w:cs="Arial"/>
        </w:rPr>
        <w:t xml:space="preserve">se bazira </w:t>
      </w:r>
      <w:r w:rsidRPr="00B648C9">
        <w:rPr>
          <w:rFonts w:ascii="Arial" w:hAnsi="Arial" w:cs="Arial"/>
        </w:rPr>
        <w:t>na utiskujućim (</w:t>
      </w:r>
      <w:r w:rsidR="006D0DA5">
        <w:rPr>
          <w:rFonts w:ascii="Arial" w:hAnsi="Arial" w:cs="Arial"/>
        </w:rPr>
        <w:t xml:space="preserve"> </w:t>
      </w:r>
      <w:r w:rsidRPr="00B648C9">
        <w:rPr>
          <w:rFonts w:ascii="Arial" w:hAnsi="Arial" w:cs="Arial"/>
        </w:rPr>
        <w:t xml:space="preserve">engl. </w:t>
      </w:r>
      <w:r w:rsidR="006D0DA5">
        <w:rPr>
          <w:rFonts w:ascii="Arial" w:hAnsi="Arial" w:cs="Arial"/>
          <w:i/>
        </w:rPr>
        <w:t>emboss</w:t>
      </w:r>
      <w:r w:rsidR="006D0DA5">
        <w:rPr>
          <w:rFonts w:ascii="Arial" w:hAnsi="Arial" w:cs="Arial"/>
        </w:rPr>
        <w:t xml:space="preserve"> </w:t>
      </w:r>
      <w:r w:rsidRPr="00B648C9">
        <w:rPr>
          <w:rFonts w:ascii="Arial" w:hAnsi="Arial" w:cs="Arial"/>
        </w:rPr>
        <w:t>) tehnikama.</w:t>
      </w:r>
    </w:p>
    <w:p w14:paraId="0166CCDF" w14:textId="65BC690E" w:rsidR="00B648C9" w:rsidRDefault="00B648C9" w:rsidP="006D0DA5">
      <w:pPr>
        <w:spacing w:line="360" w:lineRule="auto"/>
        <w:rPr>
          <w:rFonts w:ascii="Arial" w:hAnsi="Arial" w:cs="Arial"/>
        </w:rPr>
      </w:pPr>
      <w:r w:rsidRPr="00B648C9">
        <w:rPr>
          <w:rFonts w:ascii="Arial" w:hAnsi="Arial" w:cs="Arial"/>
        </w:rPr>
        <w:t>Ideja ovih litografija je u stvaranju otiska na površinama koristeći prije pripremljene dijelove nanostrukturiranog materijala (žig) koji se pritisne uz površinu ostavljajući karakteristični uzorak. Ove tehnike koriste se ponekad u kombinaciji s izlaganjem materijala ultra-ljubičastom svjetlu koje stabilizira otisak. U tom slučaju, tanki polimerni film koristi se kao materijal koji se strukturira.</w:t>
      </w:r>
      <w:r w:rsidR="003C793C">
        <w:rPr>
          <w:rFonts w:ascii="Arial" w:hAnsi="Arial" w:cs="Arial"/>
        </w:rPr>
        <w:t xml:space="preserve"> Uzorci se mogu iscrtavati i elektronskim ili laserskim snopom.</w:t>
      </w:r>
    </w:p>
    <w:p w14:paraId="1F471565" w14:textId="77777777" w:rsidR="001F7C8E" w:rsidRDefault="001F7C8E" w:rsidP="006D0DA5">
      <w:pPr>
        <w:spacing w:line="360" w:lineRule="auto"/>
        <w:rPr>
          <w:rFonts w:ascii="Arial" w:hAnsi="Arial" w:cs="Arial"/>
        </w:rPr>
      </w:pPr>
    </w:p>
    <w:p w14:paraId="050C8DA6" w14:textId="77777777" w:rsidR="001F7C8E" w:rsidRDefault="001F7C8E" w:rsidP="006D0DA5">
      <w:pPr>
        <w:spacing w:line="360" w:lineRule="auto"/>
        <w:rPr>
          <w:rFonts w:ascii="Arial" w:hAnsi="Arial" w:cs="Arial"/>
        </w:rPr>
      </w:pPr>
    </w:p>
    <w:p w14:paraId="4DA2D77F" w14:textId="77777777" w:rsidR="001F7C8E" w:rsidRDefault="001F7C8E" w:rsidP="006D0DA5">
      <w:pPr>
        <w:spacing w:line="360" w:lineRule="auto"/>
        <w:rPr>
          <w:rFonts w:ascii="Arial" w:hAnsi="Arial" w:cs="Arial"/>
        </w:rPr>
      </w:pPr>
    </w:p>
    <w:p w14:paraId="7B31F3D5" w14:textId="77777777" w:rsidR="001F7C8E" w:rsidRDefault="001F7C8E" w:rsidP="006D0DA5">
      <w:pPr>
        <w:spacing w:line="360" w:lineRule="auto"/>
        <w:rPr>
          <w:rFonts w:ascii="Arial" w:hAnsi="Arial" w:cs="Arial"/>
        </w:rPr>
      </w:pPr>
    </w:p>
    <w:p w14:paraId="46642445" w14:textId="77777777" w:rsidR="001F7C8E" w:rsidRDefault="001F7C8E" w:rsidP="006D0DA5">
      <w:pPr>
        <w:spacing w:line="360" w:lineRule="auto"/>
        <w:rPr>
          <w:rFonts w:ascii="Arial" w:hAnsi="Arial" w:cs="Arial"/>
        </w:rPr>
      </w:pPr>
    </w:p>
    <w:p w14:paraId="0AD04881" w14:textId="77777777" w:rsidR="001F7C8E" w:rsidRDefault="001F7C8E" w:rsidP="006D0DA5">
      <w:pPr>
        <w:spacing w:line="360" w:lineRule="auto"/>
        <w:rPr>
          <w:rFonts w:ascii="Arial" w:hAnsi="Arial" w:cs="Arial"/>
        </w:rPr>
      </w:pPr>
    </w:p>
    <w:p w14:paraId="737A43BE" w14:textId="77777777" w:rsidR="001F7C8E" w:rsidRDefault="001F7C8E" w:rsidP="006D0DA5">
      <w:pPr>
        <w:spacing w:line="360" w:lineRule="auto"/>
        <w:rPr>
          <w:rFonts w:ascii="Arial" w:hAnsi="Arial" w:cs="Arial"/>
        </w:rPr>
      </w:pPr>
    </w:p>
    <w:p w14:paraId="0B9ADDF1" w14:textId="77777777" w:rsidR="001F7C8E" w:rsidRDefault="001F7C8E" w:rsidP="006D0DA5">
      <w:pPr>
        <w:spacing w:line="360" w:lineRule="auto"/>
        <w:rPr>
          <w:rFonts w:ascii="Arial" w:hAnsi="Arial" w:cs="Arial"/>
        </w:rPr>
      </w:pPr>
    </w:p>
    <w:p w14:paraId="4F4129B0" w14:textId="35DE9A85" w:rsidR="001F7C8E" w:rsidRDefault="001F7C8E" w:rsidP="006D0DA5">
      <w:pPr>
        <w:pStyle w:val="Heading1"/>
        <w:spacing w:line="360" w:lineRule="auto"/>
        <w:rPr>
          <w:rFonts w:ascii="Arial" w:hAnsi="Arial"/>
          <w:color w:val="auto"/>
        </w:rPr>
      </w:pPr>
      <w:bookmarkStart w:id="11" w:name="_Toc343169980"/>
      <w:r w:rsidRPr="001F7C8E">
        <w:rPr>
          <w:rFonts w:ascii="Arial" w:hAnsi="Arial"/>
          <w:color w:val="auto"/>
        </w:rPr>
        <w:t>3. Kvantna računala</w:t>
      </w:r>
      <w:bookmarkEnd w:id="11"/>
    </w:p>
    <w:p w14:paraId="5DEB33FE" w14:textId="77777777" w:rsidR="001F7C8E" w:rsidRPr="001F7C8E" w:rsidRDefault="001F7C8E" w:rsidP="006D0DA5">
      <w:pPr>
        <w:spacing w:line="360" w:lineRule="auto"/>
        <w:rPr>
          <w:rFonts w:ascii="Arial" w:hAnsi="Arial"/>
        </w:rPr>
      </w:pPr>
    </w:p>
    <w:p w14:paraId="5B4BE5D2" w14:textId="2CEC84A4" w:rsidR="00F4680E" w:rsidRPr="00F4680E" w:rsidRDefault="001F7C8E" w:rsidP="006D0DA5">
      <w:pPr>
        <w:spacing w:line="360" w:lineRule="auto"/>
        <w:rPr>
          <w:rFonts w:ascii="Arial" w:hAnsi="Arial"/>
        </w:rPr>
      </w:pPr>
      <w:r w:rsidRPr="001F7C8E">
        <w:rPr>
          <w:rFonts w:ascii="Arial" w:hAnsi="Arial"/>
        </w:rPr>
        <w:t xml:space="preserve">Zbog njene mogućnosti da promjeni iz temelja mnoge tehnologije, nanotehnologija je označena kao ključna tehnologija koja neće samo poticati tehnološki razvoj u bliskoj budućnosti, nego </w:t>
      </w:r>
      <w:r>
        <w:rPr>
          <w:rFonts w:ascii="Arial" w:hAnsi="Arial"/>
        </w:rPr>
        <w:t>će imati utjecaj i u ekonomiji te ekologiji</w:t>
      </w:r>
      <w:r w:rsidRPr="001F7C8E">
        <w:rPr>
          <w:rFonts w:ascii="Arial" w:hAnsi="Arial"/>
        </w:rPr>
        <w:t>. Najvažnije primjene nanoelektronike u području obrađivanja i prenošenja podataka su elektroničke, optičke</w:t>
      </w:r>
      <w:r>
        <w:rPr>
          <w:rFonts w:ascii="Arial" w:hAnsi="Arial"/>
        </w:rPr>
        <w:t xml:space="preserve"> i optoelektroničke komponente</w:t>
      </w:r>
      <w:r w:rsidRPr="001F7C8E">
        <w:rPr>
          <w:rFonts w:ascii="Arial" w:hAnsi="Arial"/>
        </w:rPr>
        <w:t xml:space="preserve">. Novi koncepti temeljeni su na iskorištavanju kvantno-mehaničkih učinaka za postizanje manjih, bržih ili na bilo koji drugi način boljih komponenata. </w:t>
      </w:r>
      <w:r>
        <w:rPr>
          <w:rFonts w:ascii="Arial" w:hAnsi="Arial"/>
        </w:rPr>
        <w:t>Tu spada i razvoj</w:t>
      </w:r>
      <w:r w:rsidRPr="001F7C8E">
        <w:rPr>
          <w:rFonts w:ascii="Arial" w:hAnsi="Arial"/>
        </w:rPr>
        <w:t xml:space="preserve"> kvantnih računala</w:t>
      </w:r>
      <w:r>
        <w:rPr>
          <w:rFonts w:ascii="Arial" w:hAnsi="Arial"/>
        </w:rPr>
        <w:t xml:space="preserve"> koja će</w:t>
      </w:r>
      <w:r w:rsidRPr="001F7C8E">
        <w:rPr>
          <w:rFonts w:ascii="Arial" w:hAnsi="Arial"/>
        </w:rPr>
        <w:t xml:space="preserve"> dovesti do potpuno nove razine računalne snage </w:t>
      </w:r>
      <w:r>
        <w:rPr>
          <w:rFonts w:ascii="Arial" w:hAnsi="Arial"/>
        </w:rPr>
        <w:t>i</w:t>
      </w:r>
      <w:r w:rsidRPr="001F7C8E">
        <w:rPr>
          <w:rFonts w:ascii="Arial" w:hAnsi="Arial"/>
        </w:rPr>
        <w:t xml:space="preserve"> pomoći rješavanju najzahtjevnijih modela kvantnih problema i razum</w:t>
      </w:r>
      <w:r w:rsidR="00A970E1">
        <w:rPr>
          <w:rFonts w:ascii="Arial" w:hAnsi="Arial"/>
        </w:rPr>
        <w:t>i</w:t>
      </w:r>
      <w:r w:rsidRPr="001F7C8E">
        <w:rPr>
          <w:rFonts w:ascii="Arial" w:hAnsi="Arial"/>
        </w:rPr>
        <w:t>jevanju prethodnih nerazjašnjenih bio-</w:t>
      </w:r>
      <w:r>
        <w:rPr>
          <w:rFonts w:ascii="Arial" w:hAnsi="Arial"/>
        </w:rPr>
        <w:t>kemijskih procesa</w:t>
      </w:r>
      <w:r w:rsidRPr="001F7C8E">
        <w:rPr>
          <w:rFonts w:ascii="Arial" w:hAnsi="Arial"/>
        </w:rPr>
        <w:t>.</w:t>
      </w:r>
      <w:r w:rsidR="00F4680E">
        <w:rPr>
          <w:rFonts w:ascii="Arial" w:hAnsi="Arial"/>
        </w:rPr>
        <w:t xml:space="preserve"> </w:t>
      </w:r>
    </w:p>
    <w:p w14:paraId="0BDB5B6A" w14:textId="446FB04C" w:rsidR="001F7C8E" w:rsidRDefault="00F4680E" w:rsidP="006D0DA5">
      <w:pPr>
        <w:spacing w:line="360" w:lineRule="auto"/>
        <w:rPr>
          <w:rFonts w:ascii="Arial" w:hAnsi="Arial"/>
        </w:rPr>
      </w:pPr>
      <w:r w:rsidRPr="00F4680E">
        <w:rPr>
          <w:rFonts w:ascii="Arial" w:hAnsi="Arial"/>
        </w:rPr>
        <w:t xml:space="preserve">Kvantno računanje i kvantna arhitektura računala slična je klasičnoj arhitekturi, samo neka gledišta računanja su jedinstveni za kvantno područje. </w:t>
      </w:r>
      <w:r>
        <w:rPr>
          <w:rFonts w:ascii="Arial" w:hAnsi="Arial"/>
        </w:rPr>
        <w:t xml:space="preserve">Kvantna arhitektura </w:t>
      </w:r>
      <w:r w:rsidRPr="00F4680E">
        <w:rPr>
          <w:rFonts w:ascii="Arial" w:hAnsi="Arial"/>
        </w:rPr>
        <w:t>sastoji se od tri glavna dijela: kvantne aritmetičko-logičke jedinice (</w:t>
      </w:r>
      <w:r w:rsidR="006D0DA5">
        <w:rPr>
          <w:rFonts w:ascii="Arial" w:hAnsi="Arial"/>
        </w:rPr>
        <w:t xml:space="preserve"> </w:t>
      </w:r>
      <w:r w:rsidRPr="00F4680E">
        <w:rPr>
          <w:rFonts w:ascii="Arial" w:hAnsi="Arial"/>
        </w:rPr>
        <w:t xml:space="preserve">engl. </w:t>
      </w:r>
      <w:r w:rsidRPr="006D0DA5">
        <w:rPr>
          <w:rFonts w:ascii="Arial" w:hAnsi="Arial"/>
          <w:i/>
        </w:rPr>
        <w:t xml:space="preserve">quantum arithmetic logic unit </w:t>
      </w:r>
      <w:r w:rsidR="006D0DA5">
        <w:rPr>
          <w:rFonts w:ascii="Arial" w:hAnsi="Arial"/>
          <w:i/>
        </w:rPr>
        <w:t>–</w:t>
      </w:r>
      <w:r w:rsidRPr="006D0DA5">
        <w:rPr>
          <w:rFonts w:ascii="Arial" w:hAnsi="Arial"/>
          <w:i/>
        </w:rPr>
        <w:t xml:space="preserve"> ALU</w:t>
      </w:r>
      <w:r w:rsidR="006D0DA5">
        <w:rPr>
          <w:rFonts w:ascii="Arial" w:hAnsi="Arial"/>
          <w:i/>
        </w:rPr>
        <w:t xml:space="preserve"> </w:t>
      </w:r>
      <w:r w:rsidRPr="00F4680E">
        <w:rPr>
          <w:rFonts w:ascii="Arial" w:hAnsi="Arial"/>
        </w:rPr>
        <w:t xml:space="preserve">), kvantne memorije i dinamičkog upravljačkog programa (engl. </w:t>
      </w:r>
      <w:r w:rsidRPr="006D0DA5">
        <w:rPr>
          <w:rFonts w:ascii="Arial" w:hAnsi="Arial"/>
          <w:i/>
        </w:rPr>
        <w:t>dynamic scheduler</w:t>
      </w:r>
      <w:r w:rsidR="006D0DA5">
        <w:rPr>
          <w:rFonts w:ascii="Arial" w:hAnsi="Arial"/>
        </w:rPr>
        <w:t xml:space="preserve"> </w:t>
      </w:r>
      <w:r w:rsidRPr="00F4680E">
        <w:rPr>
          <w:rFonts w:ascii="Arial" w:hAnsi="Arial"/>
        </w:rPr>
        <w:t>).</w:t>
      </w:r>
    </w:p>
    <w:p w14:paraId="794EB34B" w14:textId="77777777" w:rsidR="001F7C8E" w:rsidRPr="001F7C8E" w:rsidRDefault="001F7C8E" w:rsidP="006D0DA5">
      <w:pPr>
        <w:spacing w:line="360" w:lineRule="auto"/>
        <w:rPr>
          <w:rFonts w:ascii="Arial" w:hAnsi="Arial"/>
        </w:rPr>
      </w:pPr>
    </w:p>
    <w:p w14:paraId="11E91530" w14:textId="5B413084" w:rsidR="001F7C8E" w:rsidRPr="001F7C8E" w:rsidRDefault="001F7C8E" w:rsidP="006D0DA5">
      <w:pPr>
        <w:pStyle w:val="Heading2"/>
        <w:spacing w:line="360" w:lineRule="auto"/>
        <w:rPr>
          <w:rFonts w:ascii="Arial" w:hAnsi="Arial" w:cs="Arial"/>
          <w:color w:val="auto"/>
          <w:sz w:val="28"/>
          <w:szCs w:val="28"/>
        </w:rPr>
      </w:pPr>
      <w:bookmarkStart w:id="12" w:name="_Toc343169981"/>
      <w:r w:rsidRPr="001F7C8E">
        <w:rPr>
          <w:rFonts w:ascii="Arial" w:hAnsi="Arial" w:cs="Arial"/>
          <w:color w:val="auto"/>
          <w:sz w:val="28"/>
          <w:szCs w:val="28"/>
        </w:rPr>
        <w:t>3.1. Kvantni bitovi</w:t>
      </w:r>
      <w:bookmarkEnd w:id="12"/>
      <w:r w:rsidRPr="001F7C8E">
        <w:rPr>
          <w:rFonts w:ascii="Arial" w:hAnsi="Arial" w:cs="Arial"/>
          <w:color w:val="auto"/>
          <w:sz w:val="28"/>
          <w:szCs w:val="28"/>
        </w:rPr>
        <w:t xml:space="preserve"> </w:t>
      </w:r>
    </w:p>
    <w:p w14:paraId="7848803C" w14:textId="081729FD" w:rsidR="00B648C9" w:rsidRDefault="00B648C9" w:rsidP="006D0DA5">
      <w:pPr>
        <w:spacing w:line="360" w:lineRule="auto"/>
        <w:rPr>
          <w:rFonts w:ascii="Arial" w:hAnsi="Arial" w:cs="Arial"/>
        </w:rPr>
      </w:pPr>
    </w:p>
    <w:p w14:paraId="6EEF23EC" w14:textId="486F6574" w:rsidR="001F7C8E" w:rsidRDefault="001F7C8E" w:rsidP="006D0DA5">
      <w:pPr>
        <w:spacing w:line="360" w:lineRule="auto"/>
        <w:rPr>
          <w:rFonts w:ascii="Arial" w:hAnsi="Arial" w:cs="Arial"/>
        </w:rPr>
      </w:pPr>
      <w:r w:rsidRPr="001F7C8E">
        <w:rPr>
          <w:rFonts w:ascii="Arial" w:hAnsi="Arial" w:cs="Arial"/>
        </w:rPr>
        <w:t>Osnovna građevna jedinica kvantnog računala je kvantni bit (</w:t>
      </w:r>
      <w:r w:rsidR="006D0DA5">
        <w:rPr>
          <w:rFonts w:ascii="Arial" w:hAnsi="Arial" w:cs="Arial"/>
        </w:rPr>
        <w:t xml:space="preserve"> </w:t>
      </w:r>
      <w:r w:rsidRPr="001F7C8E">
        <w:rPr>
          <w:rFonts w:ascii="Arial" w:hAnsi="Arial" w:cs="Arial"/>
        </w:rPr>
        <w:t xml:space="preserve">engl. </w:t>
      </w:r>
      <w:r w:rsidR="006D0DA5" w:rsidRPr="006D0DA5">
        <w:rPr>
          <w:rFonts w:ascii="Arial" w:hAnsi="Arial" w:cs="Arial"/>
          <w:i/>
        </w:rPr>
        <w:t>qubit</w:t>
      </w:r>
      <w:r w:rsidR="006D0DA5">
        <w:rPr>
          <w:rFonts w:ascii="Arial" w:hAnsi="Arial" w:cs="Arial"/>
        </w:rPr>
        <w:t xml:space="preserve"> </w:t>
      </w:r>
      <w:r w:rsidRPr="001F7C8E">
        <w:rPr>
          <w:rFonts w:ascii="Arial" w:hAnsi="Arial" w:cs="Arial"/>
        </w:rPr>
        <w:t>).</w:t>
      </w:r>
      <w:r>
        <w:rPr>
          <w:rFonts w:ascii="Arial" w:hAnsi="Arial" w:cs="Arial"/>
        </w:rPr>
        <w:t xml:space="preserve"> </w:t>
      </w:r>
      <w:r w:rsidRPr="001F7C8E">
        <w:rPr>
          <w:rFonts w:ascii="Arial" w:hAnsi="Arial" w:cs="Arial"/>
        </w:rPr>
        <w:t xml:space="preserve">Kvantni bit možemo ostvariti pomoću jednog atoma, gdje </w:t>
      </w:r>
      <w:r>
        <w:rPr>
          <w:rFonts w:ascii="Arial" w:hAnsi="Arial" w:cs="Arial"/>
        </w:rPr>
        <w:t xml:space="preserve">je </w:t>
      </w:r>
      <w:r w:rsidRPr="001F7C8E">
        <w:rPr>
          <w:rFonts w:ascii="Arial" w:hAnsi="Arial" w:cs="Arial"/>
        </w:rPr>
        <w:t>atom s elektronom u najnižem energetskom</w:t>
      </w:r>
      <w:r>
        <w:rPr>
          <w:rFonts w:ascii="Arial" w:hAnsi="Arial" w:cs="Arial"/>
        </w:rPr>
        <w:t xml:space="preserve"> stanju</w:t>
      </w:r>
      <w:r w:rsidRPr="001F7C8E">
        <w:rPr>
          <w:rFonts w:ascii="Arial" w:hAnsi="Arial" w:cs="Arial"/>
        </w:rPr>
        <w:t xml:space="preserve"> “0” kvantni bit, a atom s elektronom u povišenom energetskom stanju (pobuđeno stanje) znači “1”</w:t>
      </w:r>
      <w:r>
        <w:rPr>
          <w:rFonts w:ascii="Arial" w:hAnsi="Arial" w:cs="Arial"/>
        </w:rPr>
        <w:t xml:space="preserve"> </w:t>
      </w:r>
      <w:r w:rsidRPr="001F7C8E">
        <w:rPr>
          <w:rFonts w:ascii="Arial" w:hAnsi="Arial" w:cs="Arial"/>
        </w:rPr>
        <w:t>kvantni bit.</w:t>
      </w:r>
      <w:r>
        <w:rPr>
          <w:rFonts w:ascii="Arial" w:hAnsi="Arial" w:cs="Arial"/>
        </w:rPr>
        <w:t xml:space="preserve"> </w:t>
      </w:r>
      <w:r w:rsidRPr="001F7C8E">
        <w:rPr>
          <w:rFonts w:ascii="Arial" w:hAnsi="Arial" w:cs="Arial"/>
        </w:rPr>
        <w:t xml:space="preserve">Osnovno stanje odnosi se na stanje ili konfiguraciju sustava u kojem sustav ima najmanju moguću energiju. Sustavi na nanometarskoj skali ne mogu poprimiti kontinuirani spektar energija, tj. oni mogu postojati samo u kvantnim stanjima točno određene energije. Ovo </w:t>
      </w:r>
      <w:r>
        <w:rPr>
          <w:rFonts w:ascii="Arial" w:hAnsi="Arial" w:cs="Arial"/>
        </w:rPr>
        <w:t>svojstvo vrijedi za sve kvantne sustave</w:t>
      </w:r>
      <w:r w:rsidRPr="001F7C8E">
        <w:rPr>
          <w:rFonts w:ascii="Arial" w:hAnsi="Arial" w:cs="Arial"/>
        </w:rPr>
        <w:t xml:space="preserve">. </w:t>
      </w:r>
      <w:r w:rsidR="009906A9">
        <w:rPr>
          <w:rFonts w:ascii="Arial" w:hAnsi="Arial" w:cs="Arial"/>
        </w:rPr>
        <w:t>Stanje sustava m</w:t>
      </w:r>
      <w:r w:rsidR="00F649DB">
        <w:rPr>
          <w:rFonts w:ascii="Arial" w:hAnsi="Arial" w:cs="Arial"/>
        </w:rPr>
        <w:t>o</w:t>
      </w:r>
      <w:r w:rsidR="009906A9">
        <w:rPr>
          <w:rFonts w:ascii="Arial" w:hAnsi="Arial" w:cs="Arial"/>
        </w:rPr>
        <w:t>guće je pro</w:t>
      </w:r>
      <w:r w:rsidR="00F649DB">
        <w:rPr>
          <w:rFonts w:ascii="Arial" w:hAnsi="Arial" w:cs="Arial"/>
        </w:rPr>
        <w:t>m</w:t>
      </w:r>
      <w:r w:rsidR="009906A9">
        <w:rPr>
          <w:rFonts w:ascii="Arial" w:hAnsi="Arial" w:cs="Arial"/>
        </w:rPr>
        <w:t xml:space="preserve">ijeniti pobuđenjem. </w:t>
      </w:r>
      <w:r w:rsidRPr="001F7C8E">
        <w:rPr>
          <w:rFonts w:ascii="Arial" w:hAnsi="Arial" w:cs="Arial"/>
        </w:rPr>
        <w:t>Na primjer, osvjet</w:t>
      </w:r>
      <w:r w:rsidR="009906A9">
        <w:rPr>
          <w:rFonts w:ascii="Arial" w:hAnsi="Arial" w:cs="Arial"/>
        </w:rPr>
        <w:t xml:space="preserve">ljujući vodikov atom fotonima </w:t>
      </w:r>
      <w:r w:rsidRPr="001F7C8E">
        <w:rPr>
          <w:rFonts w:ascii="Arial" w:hAnsi="Arial" w:cs="Arial"/>
        </w:rPr>
        <w:t>određ</w:t>
      </w:r>
      <w:r w:rsidR="009906A9">
        <w:rPr>
          <w:rFonts w:ascii="Arial" w:hAnsi="Arial" w:cs="Arial"/>
        </w:rPr>
        <w:t>ene valne duljine</w:t>
      </w:r>
      <w:r w:rsidRPr="001F7C8E">
        <w:rPr>
          <w:rFonts w:ascii="Arial" w:hAnsi="Arial" w:cs="Arial"/>
        </w:rPr>
        <w:t xml:space="preserve">, moguće je pobuditi ga iz osnovnog stanja u jedno od njegovih karakterističnih pobuđenih stanja. Kvantni bit možemo ostvariti i pomoću spina nuklearne jezgre atoma. </w:t>
      </w:r>
    </w:p>
    <w:p w14:paraId="19EEC864" w14:textId="77777777" w:rsidR="00F4680E" w:rsidRDefault="00F4680E" w:rsidP="006D0DA5">
      <w:pPr>
        <w:spacing w:line="360" w:lineRule="auto"/>
        <w:rPr>
          <w:rFonts w:ascii="Arial" w:hAnsi="Arial" w:cs="Arial"/>
        </w:rPr>
      </w:pPr>
    </w:p>
    <w:p w14:paraId="123445D6" w14:textId="77777777" w:rsidR="006D0DA5" w:rsidRDefault="006D0DA5" w:rsidP="006D0DA5">
      <w:pPr>
        <w:spacing w:line="360" w:lineRule="auto"/>
        <w:rPr>
          <w:rFonts w:ascii="Arial" w:hAnsi="Arial" w:cs="Arial"/>
        </w:rPr>
      </w:pPr>
    </w:p>
    <w:p w14:paraId="788A7147" w14:textId="72289F89" w:rsidR="00F4680E" w:rsidRDefault="00F4680E" w:rsidP="006D0DA5">
      <w:pPr>
        <w:pStyle w:val="Heading2"/>
        <w:spacing w:line="360" w:lineRule="auto"/>
        <w:rPr>
          <w:rFonts w:ascii="Arial" w:hAnsi="Arial" w:cs="Arial"/>
          <w:color w:val="auto"/>
          <w:sz w:val="28"/>
          <w:szCs w:val="28"/>
        </w:rPr>
      </w:pPr>
      <w:bookmarkStart w:id="13" w:name="_Toc343169982"/>
      <w:r w:rsidRPr="00F4680E">
        <w:rPr>
          <w:rFonts w:ascii="Arial" w:hAnsi="Arial" w:cs="Arial"/>
          <w:color w:val="auto"/>
          <w:sz w:val="28"/>
          <w:szCs w:val="28"/>
        </w:rPr>
        <w:t>3.2. Kvantno računanje</w:t>
      </w:r>
      <w:bookmarkEnd w:id="13"/>
      <w:r w:rsidRPr="00F4680E">
        <w:rPr>
          <w:rFonts w:ascii="Arial" w:hAnsi="Arial" w:cs="Arial"/>
          <w:color w:val="auto"/>
          <w:sz w:val="28"/>
          <w:szCs w:val="28"/>
        </w:rPr>
        <w:t xml:space="preserve"> </w:t>
      </w:r>
    </w:p>
    <w:p w14:paraId="1B7D3698" w14:textId="77777777" w:rsidR="00F4680E" w:rsidRDefault="00F4680E" w:rsidP="006D0DA5">
      <w:pPr>
        <w:spacing w:line="360" w:lineRule="auto"/>
      </w:pPr>
    </w:p>
    <w:p w14:paraId="2DA42762" w14:textId="00468958" w:rsidR="00F4680E" w:rsidRDefault="00F4680E" w:rsidP="006D0DA5">
      <w:pPr>
        <w:spacing w:line="360" w:lineRule="auto"/>
        <w:rPr>
          <w:rFonts w:ascii="Arial" w:hAnsi="Arial" w:cs="Arial"/>
        </w:rPr>
      </w:pPr>
      <w:r w:rsidRPr="00F4680E">
        <w:rPr>
          <w:rFonts w:ascii="Arial" w:hAnsi="Arial" w:cs="Arial"/>
        </w:rPr>
        <w:t>Kvantno računanje (</w:t>
      </w:r>
      <w:r w:rsidR="006D0DA5">
        <w:rPr>
          <w:rFonts w:ascii="Arial" w:hAnsi="Arial" w:cs="Arial"/>
        </w:rPr>
        <w:t xml:space="preserve"> </w:t>
      </w:r>
      <w:r w:rsidRPr="00F4680E">
        <w:rPr>
          <w:rFonts w:ascii="Arial" w:hAnsi="Arial" w:cs="Arial"/>
        </w:rPr>
        <w:t xml:space="preserve">engl. </w:t>
      </w:r>
      <w:r w:rsidRPr="006D0DA5">
        <w:rPr>
          <w:rFonts w:ascii="Arial" w:hAnsi="Arial" w:cs="Arial"/>
          <w:i/>
        </w:rPr>
        <w:t>quantum computing</w:t>
      </w:r>
      <w:r w:rsidR="006D0DA5">
        <w:rPr>
          <w:rFonts w:ascii="Arial" w:hAnsi="Arial" w:cs="Arial"/>
        </w:rPr>
        <w:t xml:space="preserve"> </w:t>
      </w:r>
      <w:r w:rsidRPr="00F4680E">
        <w:rPr>
          <w:rFonts w:ascii="Arial" w:hAnsi="Arial" w:cs="Arial"/>
        </w:rPr>
        <w:t>) je računanje uz uporabu sustava čije je ponašanje bitno određeno zakonima kvantne teorije. Takve sustave zovemo kvantnim bitovima ili qubitima i mogu biti na primjer jezgre, poluvodičke kvantne točke i slično. Najvažnije svojstvo ovakvih sustava je da podržavaju koherenciju (fazu) valne funkcije pripadajućih kvantnih pobuđenja sustava, tj. takvi sustavi su dobro izolirani od klasičnog makroskopskog okružja koje uništava informaciju o fazi kvantnog pobuđenja kvantnog bita. Kvantno računanje temelji se na načelu superpozicije stanja.</w:t>
      </w:r>
      <w:r>
        <w:rPr>
          <w:rFonts w:ascii="Arial" w:hAnsi="Arial" w:cs="Arial"/>
        </w:rPr>
        <w:t xml:space="preserve"> U</w:t>
      </w:r>
      <w:r w:rsidRPr="00F4680E">
        <w:rPr>
          <w:rFonts w:ascii="Arial" w:hAnsi="Arial" w:cs="Arial"/>
        </w:rPr>
        <w:t xml:space="preserve"> klasičnoj fizici bit može postojati u samo jednom od dva stanja: stanju logičke nule (“0”) ili stanju logičke jedinice (“1”), dok kvantni bit može postojati u oba stanja istovremeno.</w:t>
      </w:r>
      <w:r>
        <w:rPr>
          <w:rFonts w:ascii="Arial" w:hAnsi="Arial" w:cs="Arial"/>
        </w:rPr>
        <w:t xml:space="preserve"> To omogućuje puno brži rad samog računala. Naprimjer, v</w:t>
      </w:r>
      <w:r w:rsidRPr="00F4680E">
        <w:rPr>
          <w:rFonts w:ascii="Arial" w:hAnsi="Arial" w:cs="Arial"/>
        </w:rPr>
        <w:t>rijeme računanja faktorizacije za kvantno računalo raste samo razmjerno s brojem znamenaka, dok za klasično računalo raste eksponencijalno s brojem znamenaka.</w:t>
      </w:r>
    </w:p>
    <w:p w14:paraId="6D5C536A" w14:textId="77777777" w:rsidR="006F3946" w:rsidRDefault="006F3946" w:rsidP="006D0DA5">
      <w:pPr>
        <w:spacing w:line="360" w:lineRule="auto"/>
        <w:rPr>
          <w:rFonts w:ascii="Arial" w:hAnsi="Arial" w:cs="Arial"/>
        </w:rPr>
      </w:pPr>
    </w:p>
    <w:p w14:paraId="2EB1E26D" w14:textId="6DEEFF1C" w:rsidR="006F3946" w:rsidRDefault="006F3946" w:rsidP="006D0DA5">
      <w:pPr>
        <w:pStyle w:val="Heading1"/>
        <w:spacing w:line="360" w:lineRule="auto"/>
        <w:rPr>
          <w:rFonts w:ascii="Arial" w:hAnsi="Arial" w:cs="Arial"/>
          <w:color w:val="auto"/>
        </w:rPr>
      </w:pPr>
      <w:bookmarkStart w:id="14" w:name="_Toc343169983"/>
      <w:r w:rsidRPr="006F3946">
        <w:rPr>
          <w:rFonts w:ascii="Arial" w:hAnsi="Arial" w:cs="Arial"/>
          <w:color w:val="auto"/>
        </w:rPr>
        <w:t>4. Budućnost nanotehnologije</w:t>
      </w:r>
      <w:r>
        <w:rPr>
          <w:rFonts w:ascii="Arial" w:hAnsi="Arial" w:cs="Arial"/>
          <w:color w:val="auto"/>
        </w:rPr>
        <w:t xml:space="preserve"> u računarstvu</w:t>
      </w:r>
      <w:bookmarkEnd w:id="14"/>
    </w:p>
    <w:p w14:paraId="1E16D304" w14:textId="77777777" w:rsidR="006F3946" w:rsidRPr="006F3946" w:rsidRDefault="006F3946" w:rsidP="006D0DA5">
      <w:pPr>
        <w:spacing w:line="360" w:lineRule="auto"/>
        <w:rPr>
          <w:rFonts w:ascii="Arial" w:hAnsi="Arial" w:cs="Arial"/>
        </w:rPr>
      </w:pPr>
    </w:p>
    <w:p w14:paraId="50EE2CE3" w14:textId="5026D35A" w:rsidR="006F3946" w:rsidRDefault="006F3946" w:rsidP="006D0DA5">
      <w:pPr>
        <w:spacing w:line="360" w:lineRule="auto"/>
        <w:rPr>
          <w:rFonts w:ascii="Arial" w:hAnsi="Arial" w:cs="Arial"/>
        </w:rPr>
      </w:pPr>
      <w:r w:rsidRPr="006F3946">
        <w:rPr>
          <w:rFonts w:ascii="Arial" w:hAnsi="Arial" w:cs="Arial"/>
        </w:rPr>
        <w:t>Istraživači su već kreirali nanometarske tranzistore, diode, releje, logička vrata, spojne vodove - od organskih molekula, ugljikovih nanocjevi i poluvodičkih</w:t>
      </w:r>
      <w:r>
        <w:rPr>
          <w:rFonts w:ascii="Arial" w:hAnsi="Arial" w:cs="Arial"/>
        </w:rPr>
        <w:t xml:space="preserve"> nanocjevi. </w:t>
      </w:r>
      <w:r w:rsidRPr="006F3946">
        <w:rPr>
          <w:rFonts w:ascii="Arial" w:hAnsi="Arial" w:cs="Arial"/>
        </w:rPr>
        <w:t>Već su proizvedeni prvi svijetleći uređaji i displeji. S obzirom na svojstva, nanocjevi će biti korištene za vođenje velikih struja i kao vodiči topline. Memorije s velikim gustoćama pohrane podataka rješ</w:t>
      </w:r>
      <w:r>
        <w:rPr>
          <w:rFonts w:ascii="Arial" w:hAnsi="Arial" w:cs="Arial"/>
        </w:rPr>
        <w:t xml:space="preserve">avat će se s nanotehnologijom. </w:t>
      </w:r>
      <w:r w:rsidRPr="006F3946">
        <w:rPr>
          <w:rFonts w:ascii="Arial" w:hAnsi="Arial" w:cs="Arial"/>
        </w:rPr>
        <w:t>Također je moguća primjena nanoc</w:t>
      </w:r>
      <w:r w:rsidR="00F649DB">
        <w:rPr>
          <w:rFonts w:ascii="Arial" w:hAnsi="Arial" w:cs="Arial"/>
        </w:rPr>
        <w:t>i</w:t>
      </w:r>
      <w:r w:rsidRPr="006F3946">
        <w:rPr>
          <w:rFonts w:ascii="Arial" w:hAnsi="Arial" w:cs="Arial"/>
        </w:rPr>
        <w:t>jevi kod armatura za kompozitne materijale velike čvrstoće i žilavosti, za posebne filtere svjetla, kao katalizatora, kod plastičnih solarnih ćelija, kod laserskih pisača s većom gustoćom točkica.</w:t>
      </w:r>
    </w:p>
    <w:p w14:paraId="04BDC7AB" w14:textId="77777777" w:rsidR="006F3946" w:rsidRDefault="006F3946" w:rsidP="006D0DA5">
      <w:pPr>
        <w:spacing w:line="360" w:lineRule="auto"/>
        <w:rPr>
          <w:rFonts w:ascii="Arial" w:hAnsi="Arial" w:cs="Arial"/>
        </w:rPr>
      </w:pPr>
    </w:p>
    <w:p w14:paraId="7FA18D36" w14:textId="77777777" w:rsidR="006F3946" w:rsidRDefault="006F3946" w:rsidP="006D0DA5">
      <w:pPr>
        <w:spacing w:line="360" w:lineRule="auto"/>
        <w:rPr>
          <w:rFonts w:ascii="Arial" w:hAnsi="Arial" w:cs="Arial"/>
        </w:rPr>
      </w:pPr>
    </w:p>
    <w:p w14:paraId="73B34341" w14:textId="77777777" w:rsidR="006F3946" w:rsidRDefault="006F3946" w:rsidP="006D0DA5">
      <w:pPr>
        <w:spacing w:line="360" w:lineRule="auto"/>
        <w:rPr>
          <w:rFonts w:ascii="Arial" w:hAnsi="Arial" w:cs="Arial"/>
        </w:rPr>
      </w:pPr>
    </w:p>
    <w:p w14:paraId="3F281185" w14:textId="77777777" w:rsidR="006F3946" w:rsidRDefault="006F3946" w:rsidP="006D0DA5">
      <w:pPr>
        <w:spacing w:line="360" w:lineRule="auto"/>
        <w:rPr>
          <w:rFonts w:ascii="Arial" w:hAnsi="Arial" w:cs="Arial"/>
        </w:rPr>
      </w:pPr>
    </w:p>
    <w:p w14:paraId="7F34ED5C" w14:textId="77777777" w:rsidR="006F3946" w:rsidRDefault="006F3946" w:rsidP="006D0DA5">
      <w:pPr>
        <w:spacing w:line="360" w:lineRule="auto"/>
        <w:rPr>
          <w:rFonts w:ascii="Arial" w:hAnsi="Arial" w:cs="Arial"/>
        </w:rPr>
      </w:pPr>
    </w:p>
    <w:p w14:paraId="2C82DEA8" w14:textId="77777777" w:rsidR="006F3946" w:rsidRPr="006F3946" w:rsidRDefault="006F3946" w:rsidP="006D0DA5">
      <w:pPr>
        <w:spacing w:line="360" w:lineRule="auto"/>
        <w:rPr>
          <w:rFonts w:ascii="Arial" w:hAnsi="Arial" w:cs="Arial"/>
        </w:rPr>
      </w:pPr>
    </w:p>
    <w:p w14:paraId="4ABA7009" w14:textId="6D68E1C2" w:rsidR="006F3946" w:rsidRPr="006F3946" w:rsidRDefault="006F3946" w:rsidP="006D0DA5">
      <w:pPr>
        <w:pStyle w:val="Heading1"/>
        <w:spacing w:line="360" w:lineRule="auto"/>
        <w:rPr>
          <w:rFonts w:ascii="Arial" w:hAnsi="Arial" w:cs="Arial"/>
          <w:color w:val="auto"/>
        </w:rPr>
      </w:pPr>
      <w:bookmarkStart w:id="15" w:name="_Toc343169984"/>
      <w:r w:rsidRPr="006F3946">
        <w:rPr>
          <w:rFonts w:ascii="Arial" w:hAnsi="Arial" w:cs="Arial"/>
          <w:color w:val="auto"/>
        </w:rPr>
        <w:t>Zaključak</w:t>
      </w:r>
      <w:bookmarkEnd w:id="15"/>
      <w:r w:rsidRPr="006F3946">
        <w:rPr>
          <w:rFonts w:ascii="Arial" w:hAnsi="Arial" w:cs="Arial"/>
          <w:color w:val="auto"/>
        </w:rPr>
        <w:t xml:space="preserve"> </w:t>
      </w:r>
    </w:p>
    <w:p w14:paraId="6BA9BD2B" w14:textId="77777777" w:rsidR="006F3946" w:rsidRDefault="006F3946" w:rsidP="006D0DA5">
      <w:pPr>
        <w:spacing w:line="360" w:lineRule="auto"/>
        <w:rPr>
          <w:rFonts w:ascii="Arial" w:hAnsi="Arial" w:cs="Arial"/>
        </w:rPr>
      </w:pPr>
    </w:p>
    <w:p w14:paraId="69CB17D3" w14:textId="09772661" w:rsidR="006F3946" w:rsidRDefault="006F3946" w:rsidP="006D0DA5">
      <w:pPr>
        <w:spacing w:line="360" w:lineRule="auto"/>
        <w:rPr>
          <w:rFonts w:ascii="Arial" w:hAnsi="Arial" w:cs="Arial"/>
        </w:rPr>
      </w:pPr>
      <w:r>
        <w:rPr>
          <w:rFonts w:ascii="Arial" w:hAnsi="Arial" w:cs="Arial"/>
        </w:rPr>
        <w:t>R</w:t>
      </w:r>
      <w:r w:rsidRPr="006F3946">
        <w:rPr>
          <w:rFonts w:ascii="Arial" w:hAnsi="Arial" w:cs="Arial"/>
        </w:rPr>
        <w:t>azvoj nanotehnologije napreduje u nekoliko područja, uključuj</w:t>
      </w:r>
      <w:r>
        <w:rPr>
          <w:rFonts w:ascii="Arial" w:hAnsi="Arial" w:cs="Arial"/>
        </w:rPr>
        <w:t xml:space="preserve">ući fiziku, kemiju, biologiju, računarstvo i medicinu te moramo biti spremni za njeno još veće napredovanje u budućnosti. </w:t>
      </w:r>
      <w:r w:rsidRPr="006F3946">
        <w:rPr>
          <w:rFonts w:ascii="Arial" w:hAnsi="Arial" w:cs="Arial"/>
        </w:rPr>
        <w:t xml:space="preserve">U ovom </w:t>
      </w:r>
      <w:r>
        <w:rPr>
          <w:rFonts w:ascii="Arial" w:hAnsi="Arial" w:cs="Arial"/>
        </w:rPr>
        <w:t>seminaru prikazan</w:t>
      </w:r>
      <w:r w:rsidRPr="006F3946">
        <w:rPr>
          <w:rFonts w:ascii="Arial" w:hAnsi="Arial" w:cs="Arial"/>
        </w:rPr>
        <w:t xml:space="preserve"> </w:t>
      </w:r>
      <w:r>
        <w:rPr>
          <w:rFonts w:ascii="Arial" w:hAnsi="Arial" w:cs="Arial"/>
        </w:rPr>
        <w:t>je napredak</w:t>
      </w:r>
      <w:r w:rsidRPr="006F3946">
        <w:rPr>
          <w:rFonts w:ascii="Arial" w:hAnsi="Arial" w:cs="Arial"/>
        </w:rPr>
        <w:t xml:space="preserve"> u </w:t>
      </w:r>
      <w:r>
        <w:rPr>
          <w:rFonts w:ascii="Arial" w:hAnsi="Arial" w:cs="Arial"/>
        </w:rPr>
        <w:t>računarstvu</w:t>
      </w:r>
      <w:r w:rsidRPr="006F3946">
        <w:rPr>
          <w:rFonts w:ascii="Arial" w:hAnsi="Arial" w:cs="Arial"/>
        </w:rPr>
        <w:t xml:space="preserve"> </w:t>
      </w:r>
      <w:r w:rsidR="00F649DB">
        <w:rPr>
          <w:rFonts w:ascii="Arial" w:hAnsi="Arial" w:cs="Arial"/>
        </w:rPr>
        <w:t>zbog korištenja nanoc</w:t>
      </w:r>
      <w:r>
        <w:rPr>
          <w:rFonts w:ascii="Arial" w:hAnsi="Arial" w:cs="Arial"/>
        </w:rPr>
        <w:t>jevčica umjesto klasič</w:t>
      </w:r>
      <w:r w:rsidR="00F649DB">
        <w:rPr>
          <w:rFonts w:ascii="Arial" w:hAnsi="Arial" w:cs="Arial"/>
        </w:rPr>
        <w:t>nih silikonskih či</w:t>
      </w:r>
      <w:r>
        <w:rPr>
          <w:rFonts w:ascii="Arial" w:hAnsi="Arial" w:cs="Arial"/>
        </w:rPr>
        <w:t>p</w:t>
      </w:r>
      <w:r w:rsidR="00F649DB">
        <w:rPr>
          <w:rFonts w:ascii="Arial" w:hAnsi="Arial" w:cs="Arial"/>
        </w:rPr>
        <w:t>o</w:t>
      </w:r>
      <w:r>
        <w:rPr>
          <w:rFonts w:ascii="Arial" w:hAnsi="Arial" w:cs="Arial"/>
        </w:rPr>
        <w:t>va.</w:t>
      </w:r>
      <w:r w:rsidR="001D3ADD">
        <w:rPr>
          <w:rFonts w:ascii="Arial" w:hAnsi="Arial" w:cs="Arial"/>
        </w:rPr>
        <w:t xml:space="preserve"> K</w:t>
      </w:r>
      <w:r w:rsidR="00F649DB">
        <w:rPr>
          <w:rFonts w:ascii="Arial" w:hAnsi="Arial" w:cs="Arial"/>
        </w:rPr>
        <w:t>vantna računala u buduć</w:t>
      </w:r>
      <w:r>
        <w:rPr>
          <w:rFonts w:ascii="Arial" w:hAnsi="Arial" w:cs="Arial"/>
        </w:rPr>
        <w:t>nosti će don</w:t>
      </w:r>
      <w:r w:rsidR="00F649DB">
        <w:rPr>
          <w:rFonts w:ascii="Arial" w:hAnsi="Arial" w:cs="Arial"/>
        </w:rPr>
        <w:t>i</w:t>
      </w:r>
      <w:r>
        <w:rPr>
          <w:rFonts w:ascii="Arial" w:hAnsi="Arial" w:cs="Arial"/>
        </w:rPr>
        <w:t>jeti veliki napredak u računarstvu</w:t>
      </w:r>
      <w:r w:rsidR="00A96BA7">
        <w:rPr>
          <w:rFonts w:ascii="Arial" w:hAnsi="Arial" w:cs="Arial"/>
        </w:rPr>
        <w:t xml:space="preserve">. </w:t>
      </w:r>
      <w:r w:rsidR="00A96BA7" w:rsidRPr="00A96BA7">
        <w:rPr>
          <w:rFonts w:ascii="Arial" w:hAnsi="Arial" w:cs="Arial"/>
        </w:rPr>
        <w:t xml:space="preserve">Kvantno računanje može naći primjenu u kriptografiji, omogućavajući sigurnu razmjenu informacija i dešifriranje. </w:t>
      </w:r>
      <w:r w:rsidR="001D3ADD">
        <w:rPr>
          <w:rFonts w:ascii="Arial" w:hAnsi="Arial" w:cs="Arial"/>
        </w:rPr>
        <w:t>Također, astronomski i fizikalni složeni izračuni će biti puno brži</w:t>
      </w:r>
      <w:r w:rsidR="00A96BA7" w:rsidRPr="00A96BA7">
        <w:rPr>
          <w:rFonts w:ascii="Arial" w:hAnsi="Arial" w:cs="Arial"/>
        </w:rPr>
        <w:t xml:space="preserve">, kao i simulacije i modeliranja </w:t>
      </w:r>
      <w:r w:rsidR="001D3ADD">
        <w:rPr>
          <w:rFonts w:ascii="Arial" w:hAnsi="Arial" w:cs="Arial"/>
        </w:rPr>
        <w:t>u nu</w:t>
      </w:r>
      <w:r w:rsidR="00F649DB">
        <w:rPr>
          <w:rFonts w:ascii="Arial" w:hAnsi="Arial" w:cs="Arial"/>
        </w:rPr>
        <w:t>k</w:t>
      </w:r>
      <w:r w:rsidR="001D3ADD">
        <w:rPr>
          <w:rFonts w:ascii="Arial" w:hAnsi="Arial" w:cs="Arial"/>
        </w:rPr>
        <w:t>learnim istraživanjima, traženju nafte te praćenju</w:t>
      </w:r>
      <w:r w:rsidR="00A96BA7" w:rsidRPr="00A96BA7">
        <w:rPr>
          <w:rFonts w:ascii="Arial" w:hAnsi="Arial" w:cs="Arial"/>
        </w:rPr>
        <w:t xml:space="preserve"> stanja okoliša.</w:t>
      </w:r>
    </w:p>
    <w:p w14:paraId="5AC7DB98" w14:textId="77777777" w:rsidR="00956455" w:rsidRDefault="00956455" w:rsidP="006D0DA5">
      <w:pPr>
        <w:spacing w:line="360" w:lineRule="auto"/>
        <w:rPr>
          <w:rFonts w:ascii="Arial" w:hAnsi="Arial" w:cs="Arial"/>
        </w:rPr>
      </w:pPr>
    </w:p>
    <w:p w14:paraId="40404543" w14:textId="77777777" w:rsidR="00956455" w:rsidRDefault="00956455" w:rsidP="006D0DA5">
      <w:pPr>
        <w:spacing w:line="360" w:lineRule="auto"/>
        <w:rPr>
          <w:rFonts w:ascii="Arial" w:hAnsi="Arial" w:cs="Arial"/>
        </w:rPr>
      </w:pPr>
    </w:p>
    <w:p w14:paraId="7CADFC85" w14:textId="77777777" w:rsidR="00956455" w:rsidRDefault="00956455" w:rsidP="006D0DA5">
      <w:pPr>
        <w:spacing w:line="360" w:lineRule="auto"/>
        <w:rPr>
          <w:rFonts w:ascii="Arial" w:hAnsi="Arial" w:cs="Arial"/>
        </w:rPr>
      </w:pPr>
    </w:p>
    <w:p w14:paraId="39BD6AB6" w14:textId="77777777" w:rsidR="00956455" w:rsidRDefault="00956455" w:rsidP="006D0DA5">
      <w:pPr>
        <w:spacing w:line="360" w:lineRule="auto"/>
        <w:rPr>
          <w:rFonts w:ascii="Arial" w:hAnsi="Arial" w:cs="Arial"/>
        </w:rPr>
      </w:pPr>
    </w:p>
    <w:p w14:paraId="32B38D47" w14:textId="77777777" w:rsidR="00956455" w:rsidRDefault="00956455" w:rsidP="006D0DA5">
      <w:pPr>
        <w:spacing w:line="360" w:lineRule="auto"/>
        <w:rPr>
          <w:rFonts w:ascii="Arial" w:hAnsi="Arial" w:cs="Arial"/>
        </w:rPr>
      </w:pPr>
    </w:p>
    <w:p w14:paraId="3292297D" w14:textId="77777777" w:rsidR="006D0DA5" w:rsidRDefault="006D0DA5" w:rsidP="006D0DA5">
      <w:pPr>
        <w:spacing w:line="360" w:lineRule="auto"/>
        <w:rPr>
          <w:rFonts w:ascii="Arial" w:hAnsi="Arial" w:cs="Arial"/>
        </w:rPr>
      </w:pPr>
    </w:p>
    <w:p w14:paraId="2C4E7575" w14:textId="77777777" w:rsidR="006D0DA5" w:rsidRDefault="006D0DA5" w:rsidP="006D0DA5">
      <w:pPr>
        <w:spacing w:line="360" w:lineRule="auto"/>
        <w:rPr>
          <w:rFonts w:ascii="Arial" w:hAnsi="Arial" w:cs="Arial"/>
        </w:rPr>
      </w:pPr>
    </w:p>
    <w:p w14:paraId="58FCC333" w14:textId="77777777" w:rsidR="006D0DA5" w:rsidRDefault="006D0DA5" w:rsidP="006D0DA5">
      <w:pPr>
        <w:spacing w:line="360" w:lineRule="auto"/>
        <w:rPr>
          <w:rFonts w:ascii="Arial" w:hAnsi="Arial" w:cs="Arial"/>
        </w:rPr>
      </w:pPr>
    </w:p>
    <w:p w14:paraId="73D9501E" w14:textId="77777777" w:rsidR="006D0DA5" w:rsidRDefault="006D0DA5" w:rsidP="006D0DA5">
      <w:pPr>
        <w:spacing w:line="360" w:lineRule="auto"/>
        <w:rPr>
          <w:rFonts w:ascii="Arial" w:hAnsi="Arial" w:cs="Arial"/>
        </w:rPr>
      </w:pPr>
    </w:p>
    <w:p w14:paraId="72E391DF" w14:textId="77777777" w:rsidR="006D0DA5" w:rsidRDefault="006D0DA5" w:rsidP="006D0DA5">
      <w:pPr>
        <w:spacing w:line="360" w:lineRule="auto"/>
        <w:rPr>
          <w:rFonts w:ascii="Arial" w:hAnsi="Arial" w:cs="Arial"/>
        </w:rPr>
      </w:pPr>
    </w:p>
    <w:p w14:paraId="1F600556" w14:textId="77777777" w:rsidR="006D0DA5" w:rsidRDefault="006D0DA5" w:rsidP="006D0DA5">
      <w:pPr>
        <w:spacing w:line="360" w:lineRule="auto"/>
        <w:rPr>
          <w:rFonts w:ascii="Arial" w:hAnsi="Arial" w:cs="Arial"/>
        </w:rPr>
      </w:pPr>
    </w:p>
    <w:p w14:paraId="41B96851" w14:textId="77777777" w:rsidR="006D0DA5" w:rsidRDefault="006D0DA5" w:rsidP="006D0DA5">
      <w:pPr>
        <w:spacing w:line="360" w:lineRule="auto"/>
        <w:rPr>
          <w:rFonts w:ascii="Arial" w:hAnsi="Arial" w:cs="Arial"/>
        </w:rPr>
      </w:pPr>
    </w:p>
    <w:p w14:paraId="00E3CE7C" w14:textId="77777777" w:rsidR="006D0DA5" w:rsidRDefault="006D0DA5" w:rsidP="006D0DA5">
      <w:pPr>
        <w:spacing w:line="360" w:lineRule="auto"/>
        <w:rPr>
          <w:rFonts w:ascii="Arial" w:hAnsi="Arial" w:cs="Arial"/>
        </w:rPr>
      </w:pPr>
    </w:p>
    <w:p w14:paraId="3E752378" w14:textId="77777777" w:rsidR="006D0DA5" w:rsidRDefault="006D0DA5" w:rsidP="006D0DA5">
      <w:pPr>
        <w:spacing w:line="360" w:lineRule="auto"/>
        <w:rPr>
          <w:rFonts w:ascii="Arial" w:hAnsi="Arial" w:cs="Arial"/>
        </w:rPr>
      </w:pPr>
    </w:p>
    <w:p w14:paraId="2EDE83D2" w14:textId="77777777" w:rsidR="006D0DA5" w:rsidRDefault="006D0DA5" w:rsidP="006D0DA5">
      <w:pPr>
        <w:spacing w:line="360" w:lineRule="auto"/>
        <w:rPr>
          <w:rFonts w:ascii="Arial" w:hAnsi="Arial" w:cs="Arial"/>
        </w:rPr>
      </w:pPr>
    </w:p>
    <w:p w14:paraId="2973CA56" w14:textId="77777777" w:rsidR="006D0DA5" w:rsidRDefault="006D0DA5" w:rsidP="006D0DA5">
      <w:pPr>
        <w:spacing w:line="360" w:lineRule="auto"/>
        <w:rPr>
          <w:rFonts w:ascii="Arial" w:hAnsi="Arial" w:cs="Arial"/>
        </w:rPr>
      </w:pPr>
    </w:p>
    <w:p w14:paraId="5A25FDD0" w14:textId="77777777" w:rsidR="006D0DA5" w:rsidRDefault="006D0DA5" w:rsidP="006D0DA5">
      <w:pPr>
        <w:spacing w:line="360" w:lineRule="auto"/>
        <w:rPr>
          <w:rFonts w:ascii="Arial" w:hAnsi="Arial" w:cs="Arial"/>
        </w:rPr>
      </w:pPr>
    </w:p>
    <w:p w14:paraId="7E86F3B8" w14:textId="77777777" w:rsidR="006D0DA5" w:rsidRDefault="006D0DA5" w:rsidP="006D0DA5">
      <w:pPr>
        <w:spacing w:line="360" w:lineRule="auto"/>
        <w:rPr>
          <w:rFonts w:ascii="Arial" w:hAnsi="Arial" w:cs="Arial"/>
        </w:rPr>
      </w:pPr>
    </w:p>
    <w:p w14:paraId="1A40CDE9" w14:textId="77777777" w:rsidR="006D0DA5" w:rsidRDefault="006D0DA5" w:rsidP="006D0DA5">
      <w:pPr>
        <w:spacing w:line="360" w:lineRule="auto"/>
        <w:rPr>
          <w:rFonts w:ascii="Arial" w:hAnsi="Arial" w:cs="Arial"/>
        </w:rPr>
      </w:pPr>
    </w:p>
    <w:p w14:paraId="4328250F" w14:textId="77777777" w:rsidR="006D0DA5" w:rsidRDefault="006D0DA5" w:rsidP="006D0DA5">
      <w:pPr>
        <w:spacing w:line="360" w:lineRule="auto"/>
        <w:rPr>
          <w:rFonts w:ascii="Arial" w:hAnsi="Arial" w:cs="Arial"/>
        </w:rPr>
      </w:pPr>
    </w:p>
    <w:p w14:paraId="762279E0" w14:textId="77777777" w:rsidR="006D0DA5" w:rsidRDefault="006D0DA5" w:rsidP="006D0DA5">
      <w:pPr>
        <w:spacing w:line="360" w:lineRule="auto"/>
        <w:rPr>
          <w:rFonts w:ascii="Arial" w:hAnsi="Arial" w:cs="Arial"/>
        </w:rPr>
      </w:pPr>
    </w:p>
    <w:p w14:paraId="2D3FA95F" w14:textId="7E516D69" w:rsidR="00956455" w:rsidRDefault="00956455" w:rsidP="006D0DA5">
      <w:pPr>
        <w:pStyle w:val="Heading1"/>
        <w:spacing w:line="360" w:lineRule="auto"/>
        <w:rPr>
          <w:rFonts w:ascii="Arial" w:hAnsi="Arial" w:cs="Arial"/>
          <w:color w:val="auto"/>
        </w:rPr>
      </w:pPr>
      <w:bookmarkStart w:id="16" w:name="_Toc343169985"/>
      <w:r w:rsidRPr="00956455">
        <w:rPr>
          <w:rFonts w:ascii="Arial" w:hAnsi="Arial" w:cs="Arial"/>
          <w:color w:val="auto"/>
        </w:rPr>
        <w:t>Literatura</w:t>
      </w:r>
      <w:bookmarkEnd w:id="16"/>
    </w:p>
    <w:p w14:paraId="14DF556D" w14:textId="77777777" w:rsidR="00956455" w:rsidRDefault="00956455" w:rsidP="006D0DA5">
      <w:pPr>
        <w:spacing w:line="360" w:lineRule="auto"/>
      </w:pPr>
    </w:p>
    <w:p w14:paraId="56DCE8E0" w14:textId="44BB8929" w:rsidR="00956455" w:rsidRDefault="001F208C" w:rsidP="006D0DA5">
      <w:pPr>
        <w:pStyle w:val="ListParagraph"/>
        <w:numPr>
          <w:ilvl w:val="0"/>
          <w:numId w:val="1"/>
        </w:numPr>
        <w:spacing w:line="360" w:lineRule="auto"/>
      </w:pPr>
      <w:hyperlink r:id="rId9" w:history="1">
        <w:r w:rsidR="00956455" w:rsidRPr="00F157D4">
          <w:rPr>
            <w:rStyle w:val="Hyperlink"/>
          </w:rPr>
          <w:t>http://www.azonano.com/article.aspx?ArticleID=3251</w:t>
        </w:r>
      </w:hyperlink>
      <w:r w:rsidR="00956455">
        <w:t>, prosinac 2016.</w:t>
      </w:r>
    </w:p>
    <w:p w14:paraId="1DB1B00C" w14:textId="114146AF" w:rsidR="00956455" w:rsidRDefault="001F208C" w:rsidP="006D0DA5">
      <w:pPr>
        <w:pStyle w:val="ListParagraph"/>
        <w:numPr>
          <w:ilvl w:val="0"/>
          <w:numId w:val="1"/>
        </w:numPr>
        <w:spacing w:line="360" w:lineRule="auto"/>
      </w:pPr>
      <w:hyperlink r:id="rId10" w:history="1">
        <w:r w:rsidR="00956455" w:rsidRPr="00F157D4">
          <w:rPr>
            <w:rStyle w:val="Hyperlink"/>
          </w:rPr>
          <w:t>http://www.ripublication.com/irph/ijict_spl/ijictv4n15spl_15.pdf</w:t>
        </w:r>
      </w:hyperlink>
      <w:r w:rsidR="00956455">
        <w:t>, prosinac 2016.</w:t>
      </w:r>
    </w:p>
    <w:p w14:paraId="5C1E4B72" w14:textId="683FFC6C" w:rsidR="00956455" w:rsidRDefault="001F208C" w:rsidP="006D0DA5">
      <w:pPr>
        <w:pStyle w:val="ListParagraph"/>
        <w:numPr>
          <w:ilvl w:val="0"/>
          <w:numId w:val="1"/>
        </w:numPr>
        <w:spacing w:line="360" w:lineRule="auto"/>
      </w:pPr>
      <w:hyperlink r:id="rId11" w:history="1">
        <w:r w:rsidR="00956455" w:rsidRPr="00F157D4">
          <w:rPr>
            <w:rStyle w:val="Hyperlink"/>
          </w:rPr>
          <w:t>http://www.pfst.unist.hr/~ivujovic/stare_stranice/pdf_zip_word/ivo.pdf</w:t>
        </w:r>
      </w:hyperlink>
      <w:r w:rsidR="00956455">
        <w:t>, prosinac 2016.</w:t>
      </w:r>
    </w:p>
    <w:p w14:paraId="04C72E18" w14:textId="760093FE" w:rsidR="00956455" w:rsidRDefault="001F208C" w:rsidP="006D0DA5">
      <w:pPr>
        <w:pStyle w:val="ListParagraph"/>
        <w:numPr>
          <w:ilvl w:val="0"/>
          <w:numId w:val="1"/>
        </w:numPr>
        <w:spacing w:line="360" w:lineRule="auto"/>
      </w:pPr>
      <w:hyperlink r:id="rId12" w:history="1">
        <w:r w:rsidR="00956455" w:rsidRPr="00F157D4">
          <w:rPr>
            <w:rStyle w:val="Hyperlink"/>
          </w:rPr>
          <w:t>https://www.ijsr.net/archive/v5i2/NOV161529.pdf</w:t>
        </w:r>
      </w:hyperlink>
      <w:r w:rsidR="00956455">
        <w:t>, prosinac 2016.</w:t>
      </w:r>
    </w:p>
    <w:p w14:paraId="16091894" w14:textId="20CD70EB" w:rsidR="00956455" w:rsidRDefault="001F208C" w:rsidP="006D0DA5">
      <w:pPr>
        <w:pStyle w:val="ListParagraph"/>
        <w:numPr>
          <w:ilvl w:val="0"/>
          <w:numId w:val="1"/>
        </w:numPr>
        <w:spacing w:line="360" w:lineRule="auto"/>
      </w:pPr>
      <w:hyperlink r:id="rId13" w:history="1">
        <w:r w:rsidR="00956455" w:rsidRPr="00F157D4">
          <w:rPr>
            <w:rStyle w:val="Hyperlink"/>
          </w:rPr>
          <w:t>https://hr.wikipedia.org/wiki/Nanotehnologija</w:t>
        </w:r>
      </w:hyperlink>
      <w:r w:rsidR="00956455">
        <w:t>, prosinac 2016.</w:t>
      </w:r>
    </w:p>
    <w:p w14:paraId="4C1D72E4" w14:textId="15784F56" w:rsidR="00956455" w:rsidRDefault="001F208C" w:rsidP="006D0DA5">
      <w:pPr>
        <w:pStyle w:val="ListParagraph"/>
        <w:numPr>
          <w:ilvl w:val="0"/>
          <w:numId w:val="1"/>
        </w:numPr>
        <w:spacing w:line="360" w:lineRule="auto"/>
      </w:pPr>
      <w:hyperlink r:id="rId14" w:history="1">
        <w:r w:rsidR="00956455" w:rsidRPr="00F157D4">
          <w:rPr>
            <w:rStyle w:val="Hyperlink"/>
          </w:rPr>
          <w:t>http://www.npr.org/sections/alltechconsidered/2015/11/23/457129179/the-future-of-nanotechnology-and-computers-so-small-you-can-swallow-them</w:t>
        </w:r>
      </w:hyperlink>
      <w:r w:rsidR="00956455">
        <w:t>, prosinac 2016.</w:t>
      </w:r>
    </w:p>
    <w:p w14:paraId="0EDE2E2A" w14:textId="356AE855" w:rsidR="00956455" w:rsidRDefault="001F208C" w:rsidP="006D0DA5">
      <w:pPr>
        <w:pStyle w:val="ListParagraph"/>
        <w:numPr>
          <w:ilvl w:val="0"/>
          <w:numId w:val="1"/>
        </w:numPr>
        <w:spacing w:line="360" w:lineRule="auto"/>
      </w:pPr>
      <w:hyperlink r:id="rId15" w:history="1">
        <w:r w:rsidR="00956455" w:rsidRPr="00F157D4">
          <w:rPr>
            <w:rStyle w:val="Hyperlink"/>
          </w:rPr>
          <w:t>https://www.fer.unizg.hr/predmet/uun</w:t>
        </w:r>
      </w:hyperlink>
      <w:r w:rsidR="00956455">
        <w:t>, prosinac 2016.</w:t>
      </w:r>
    </w:p>
    <w:p w14:paraId="615FDCFE" w14:textId="77777777" w:rsidR="00956455" w:rsidRDefault="00956455" w:rsidP="006D0DA5">
      <w:pPr>
        <w:spacing w:line="360" w:lineRule="auto"/>
      </w:pPr>
    </w:p>
    <w:p w14:paraId="48266E8D" w14:textId="77777777" w:rsidR="00956455" w:rsidRDefault="00956455" w:rsidP="006D0DA5">
      <w:pPr>
        <w:spacing w:line="360" w:lineRule="auto"/>
      </w:pPr>
    </w:p>
    <w:p w14:paraId="056C017A" w14:textId="4D2CB0CA" w:rsidR="00956455" w:rsidRPr="006D0DA5" w:rsidRDefault="00956455" w:rsidP="006D0DA5">
      <w:pPr>
        <w:spacing w:line="360" w:lineRule="auto"/>
        <w:rPr>
          <w:rFonts w:ascii="Arial" w:hAnsi="Arial" w:cs="Arial"/>
          <w:b/>
          <w:sz w:val="28"/>
          <w:szCs w:val="28"/>
        </w:rPr>
      </w:pPr>
      <w:r w:rsidRPr="006D0DA5">
        <w:rPr>
          <w:rFonts w:ascii="Arial" w:hAnsi="Arial" w:cs="Arial"/>
          <w:b/>
          <w:sz w:val="28"/>
          <w:szCs w:val="28"/>
        </w:rPr>
        <w:t>Popis slika</w:t>
      </w:r>
    </w:p>
    <w:p w14:paraId="1B815F2B" w14:textId="77777777" w:rsidR="00956455" w:rsidRPr="006D0DA5" w:rsidRDefault="00956455" w:rsidP="006D0DA5">
      <w:pPr>
        <w:spacing w:line="360" w:lineRule="auto"/>
        <w:rPr>
          <w:rFonts w:ascii="Arial" w:hAnsi="Arial" w:cs="Arial"/>
        </w:rPr>
      </w:pPr>
    </w:p>
    <w:p w14:paraId="5FA7FCDA" w14:textId="77777777" w:rsidR="00956455" w:rsidRPr="006D0DA5" w:rsidRDefault="00956455" w:rsidP="006D0DA5">
      <w:pPr>
        <w:pStyle w:val="TableofFigures"/>
        <w:tabs>
          <w:tab w:val="right" w:leader="dot" w:pos="9055"/>
        </w:tabs>
        <w:spacing w:line="360" w:lineRule="auto"/>
        <w:rPr>
          <w:rFonts w:ascii="Arial" w:hAnsi="Arial" w:cs="Arial"/>
          <w:noProof/>
          <w:lang w:val="en-US" w:eastAsia="ja-JP"/>
        </w:rPr>
      </w:pPr>
      <w:r w:rsidRPr="006D0DA5">
        <w:rPr>
          <w:rFonts w:ascii="Arial" w:hAnsi="Arial" w:cs="Arial"/>
        </w:rPr>
        <w:fldChar w:fldCharType="begin"/>
      </w:r>
      <w:r w:rsidRPr="006D0DA5">
        <w:rPr>
          <w:rFonts w:ascii="Arial" w:hAnsi="Arial" w:cs="Arial"/>
        </w:rPr>
        <w:instrText xml:space="preserve"> TOC \c "Slika" </w:instrText>
      </w:r>
      <w:r w:rsidRPr="006D0DA5">
        <w:rPr>
          <w:rFonts w:ascii="Arial" w:hAnsi="Arial" w:cs="Arial"/>
        </w:rPr>
        <w:fldChar w:fldCharType="separate"/>
      </w:r>
      <w:r w:rsidRPr="006D0DA5">
        <w:rPr>
          <w:rFonts w:ascii="Arial" w:hAnsi="Arial" w:cs="Arial"/>
          <w:noProof/>
        </w:rPr>
        <w:t>Slika 1: Mooreov zakon</w:t>
      </w:r>
      <w:r w:rsidRPr="006D0DA5">
        <w:rPr>
          <w:rFonts w:ascii="Arial" w:hAnsi="Arial" w:cs="Arial"/>
          <w:noProof/>
        </w:rPr>
        <w:tab/>
      </w:r>
      <w:r w:rsidRPr="006D0DA5">
        <w:rPr>
          <w:rFonts w:ascii="Arial" w:hAnsi="Arial" w:cs="Arial"/>
          <w:noProof/>
        </w:rPr>
        <w:fldChar w:fldCharType="begin"/>
      </w:r>
      <w:r w:rsidRPr="006D0DA5">
        <w:rPr>
          <w:rFonts w:ascii="Arial" w:hAnsi="Arial" w:cs="Arial"/>
          <w:noProof/>
        </w:rPr>
        <w:instrText xml:space="preserve"> PAGEREF _Toc343158818 \h </w:instrText>
      </w:r>
      <w:r w:rsidRPr="006D0DA5">
        <w:rPr>
          <w:rFonts w:ascii="Arial" w:hAnsi="Arial" w:cs="Arial"/>
          <w:noProof/>
        </w:rPr>
      </w:r>
      <w:r w:rsidRPr="006D0DA5">
        <w:rPr>
          <w:rFonts w:ascii="Arial" w:hAnsi="Arial" w:cs="Arial"/>
          <w:noProof/>
        </w:rPr>
        <w:fldChar w:fldCharType="separate"/>
      </w:r>
      <w:r w:rsidRPr="006D0DA5">
        <w:rPr>
          <w:rFonts w:ascii="Arial" w:hAnsi="Arial" w:cs="Arial"/>
          <w:noProof/>
        </w:rPr>
        <w:t>4</w:t>
      </w:r>
      <w:r w:rsidRPr="006D0DA5">
        <w:rPr>
          <w:rFonts w:ascii="Arial" w:hAnsi="Arial" w:cs="Arial"/>
          <w:noProof/>
        </w:rPr>
        <w:fldChar w:fldCharType="end"/>
      </w:r>
    </w:p>
    <w:p w14:paraId="4A9C274A" w14:textId="77777777" w:rsidR="00956455" w:rsidRPr="006D0DA5" w:rsidRDefault="00956455" w:rsidP="006D0DA5">
      <w:pPr>
        <w:pStyle w:val="TableofFigures"/>
        <w:tabs>
          <w:tab w:val="right" w:leader="dot" w:pos="9055"/>
        </w:tabs>
        <w:spacing w:line="360" w:lineRule="auto"/>
        <w:rPr>
          <w:rFonts w:ascii="Arial" w:hAnsi="Arial" w:cs="Arial"/>
          <w:noProof/>
          <w:lang w:val="en-US" w:eastAsia="ja-JP"/>
        </w:rPr>
      </w:pPr>
      <w:r w:rsidRPr="006D0DA5">
        <w:rPr>
          <w:rFonts w:ascii="Arial" w:hAnsi="Arial" w:cs="Arial"/>
          <w:noProof/>
        </w:rPr>
        <w:t>Slika 2: Silikonski čip</w:t>
      </w:r>
      <w:r w:rsidRPr="006D0DA5">
        <w:rPr>
          <w:rFonts w:ascii="Arial" w:hAnsi="Arial" w:cs="Arial"/>
          <w:noProof/>
        </w:rPr>
        <w:tab/>
      </w:r>
      <w:r w:rsidRPr="006D0DA5">
        <w:rPr>
          <w:rFonts w:ascii="Arial" w:hAnsi="Arial" w:cs="Arial"/>
          <w:noProof/>
        </w:rPr>
        <w:fldChar w:fldCharType="begin"/>
      </w:r>
      <w:r w:rsidRPr="006D0DA5">
        <w:rPr>
          <w:rFonts w:ascii="Arial" w:hAnsi="Arial" w:cs="Arial"/>
          <w:noProof/>
        </w:rPr>
        <w:instrText xml:space="preserve"> PAGEREF _Toc343158819 \h </w:instrText>
      </w:r>
      <w:r w:rsidRPr="006D0DA5">
        <w:rPr>
          <w:rFonts w:ascii="Arial" w:hAnsi="Arial" w:cs="Arial"/>
          <w:noProof/>
        </w:rPr>
      </w:r>
      <w:r w:rsidRPr="006D0DA5">
        <w:rPr>
          <w:rFonts w:ascii="Arial" w:hAnsi="Arial" w:cs="Arial"/>
          <w:noProof/>
        </w:rPr>
        <w:fldChar w:fldCharType="separate"/>
      </w:r>
      <w:r w:rsidRPr="006D0DA5">
        <w:rPr>
          <w:rFonts w:ascii="Arial" w:hAnsi="Arial" w:cs="Arial"/>
          <w:noProof/>
        </w:rPr>
        <w:t>5</w:t>
      </w:r>
      <w:r w:rsidRPr="006D0DA5">
        <w:rPr>
          <w:rFonts w:ascii="Arial" w:hAnsi="Arial" w:cs="Arial"/>
          <w:noProof/>
        </w:rPr>
        <w:fldChar w:fldCharType="end"/>
      </w:r>
    </w:p>
    <w:p w14:paraId="639C1188" w14:textId="77777777" w:rsidR="00956455" w:rsidRPr="006D0DA5" w:rsidRDefault="00956455" w:rsidP="006D0DA5">
      <w:pPr>
        <w:pStyle w:val="TableofFigures"/>
        <w:tabs>
          <w:tab w:val="right" w:leader="dot" w:pos="9055"/>
        </w:tabs>
        <w:spacing w:line="360" w:lineRule="auto"/>
        <w:rPr>
          <w:rFonts w:ascii="Arial" w:hAnsi="Arial" w:cs="Arial"/>
          <w:noProof/>
          <w:lang w:val="en-US" w:eastAsia="ja-JP"/>
        </w:rPr>
      </w:pPr>
      <w:r w:rsidRPr="006D0DA5">
        <w:rPr>
          <w:rFonts w:ascii="Arial" w:hAnsi="Arial" w:cs="Arial"/>
          <w:noProof/>
        </w:rPr>
        <w:t>Slika 3: Vrte nanocijevčica</w:t>
      </w:r>
      <w:r w:rsidRPr="006D0DA5">
        <w:rPr>
          <w:rFonts w:ascii="Arial" w:hAnsi="Arial" w:cs="Arial"/>
          <w:noProof/>
        </w:rPr>
        <w:tab/>
      </w:r>
      <w:r w:rsidRPr="006D0DA5">
        <w:rPr>
          <w:rFonts w:ascii="Arial" w:hAnsi="Arial" w:cs="Arial"/>
          <w:noProof/>
        </w:rPr>
        <w:fldChar w:fldCharType="begin"/>
      </w:r>
      <w:r w:rsidRPr="006D0DA5">
        <w:rPr>
          <w:rFonts w:ascii="Arial" w:hAnsi="Arial" w:cs="Arial"/>
          <w:noProof/>
        </w:rPr>
        <w:instrText xml:space="preserve"> PAGEREF _Toc343158820 \h </w:instrText>
      </w:r>
      <w:r w:rsidRPr="006D0DA5">
        <w:rPr>
          <w:rFonts w:ascii="Arial" w:hAnsi="Arial" w:cs="Arial"/>
          <w:noProof/>
        </w:rPr>
      </w:r>
      <w:r w:rsidRPr="006D0DA5">
        <w:rPr>
          <w:rFonts w:ascii="Arial" w:hAnsi="Arial" w:cs="Arial"/>
          <w:noProof/>
        </w:rPr>
        <w:fldChar w:fldCharType="separate"/>
      </w:r>
      <w:r w:rsidRPr="006D0DA5">
        <w:rPr>
          <w:rFonts w:ascii="Arial" w:hAnsi="Arial" w:cs="Arial"/>
          <w:noProof/>
        </w:rPr>
        <w:t>7</w:t>
      </w:r>
      <w:r w:rsidRPr="006D0DA5">
        <w:rPr>
          <w:rFonts w:ascii="Arial" w:hAnsi="Arial" w:cs="Arial"/>
          <w:noProof/>
        </w:rPr>
        <w:fldChar w:fldCharType="end"/>
      </w:r>
    </w:p>
    <w:p w14:paraId="61DC8824" w14:textId="77777777" w:rsidR="00956455" w:rsidRPr="006D0DA5" w:rsidRDefault="00956455" w:rsidP="006D0DA5">
      <w:pPr>
        <w:spacing w:line="360" w:lineRule="auto"/>
        <w:rPr>
          <w:rFonts w:ascii="Arial" w:hAnsi="Arial" w:cs="Arial"/>
        </w:rPr>
      </w:pPr>
      <w:r w:rsidRPr="006D0DA5">
        <w:rPr>
          <w:rFonts w:ascii="Arial" w:hAnsi="Arial" w:cs="Arial"/>
        </w:rPr>
        <w:fldChar w:fldCharType="end"/>
      </w:r>
    </w:p>
    <w:p w14:paraId="75596B77" w14:textId="02D2B2B7" w:rsidR="00956455" w:rsidRPr="006D0DA5" w:rsidRDefault="00956455" w:rsidP="006D0DA5">
      <w:pPr>
        <w:spacing w:line="360" w:lineRule="auto"/>
        <w:rPr>
          <w:rFonts w:ascii="Arial" w:hAnsi="Arial" w:cs="Arial"/>
          <w:b/>
          <w:sz w:val="28"/>
          <w:szCs w:val="28"/>
        </w:rPr>
      </w:pPr>
      <w:r w:rsidRPr="006D0DA5">
        <w:rPr>
          <w:rFonts w:ascii="Arial" w:hAnsi="Arial" w:cs="Arial"/>
          <w:b/>
          <w:sz w:val="28"/>
          <w:szCs w:val="28"/>
        </w:rPr>
        <w:t>Popis tablica</w:t>
      </w:r>
    </w:p>
    <w:p w14:paraId="70C95EC4" w14:textId="77777777" w:rsidR="006D0DA5" w:rsidRPr="006D0DA5" w:rsidRDefault="006D0DA5" w:rsidP="006D0DA5">
      <w:pPr>
        <w:spacing w:line="360" w:lineRule="auto"/>
        <w:rPr>
          <w:rFonts w:ascii="Arial" w:hAnsi="Arial" w:cs="Arial"/>
        </w:rPr>
      </w:pPr>
    </w:p>
    <w:p w14:paraId="7025AF77" w14:textId="77777777" w:rsidR="006D0DA5" w:rsidRPr="006D0DA5" w:rsidRDefault="006D0DA5" w:rsidP="006D0DA5">
      <w:pPr>
        <w:pStyle w:val="TableofFigures"/>
        <w:tabs>
          <w:tab w:val="right" w:leader="dot" w:pos="9055"/>
        </w:tabs>
        <w:spacing w:line="360" w:lineRule="auto"/>
        <w:rPr>
          <w:rFonts w:ascii="Arial" w:hAnsi="Arial" w:cs="Arial"/>
          <w:noProof/>
          <w:lang w:val="en-US" w:eastAsia="ja-JP"/>
        </w:rPr>
      </w:pPr>
      <w:r w:rsidRPr="006D0DA5">
        <w:rPr>
          <w:rFonts w:ascii="Arial" w:hAnsi="Arial" w:cs="Arial"/>
        </w:rPr>
        <w:fldChar w:fldCharType="begin"/>
      </w:r>
      <w:r w:rsidRPr="006D0DA5">
        <w:rPr>
          <w:rFonts w:ascii="Arial" w:hAnsi="Arial" w:cs="Arial"/>
        </w:rPr>
        <w:instrText xml:space="preserve"> TOC \c "Tablica" </w:instrText>
      </w:r>
      <w:r w:rsidRPr="006D0DA5">
        <w:rPr>
          <w:rFonts w:ascii="Arial" w:hAnsi="Arial" w:cs="Arial"/>
        </w:rPr>
        <w:fldChar w:fldCharType="separate"/>
      </w:r>
      <w:r w:rsidRPr="006D0DA5">
        <w:rPr>
          <w:rFonts w:ascii="Arial" w:hAnsi="Arial" w:cs="Arial"/>
          <w:noProof/>
        </w:rPr>
        <w:t>Tablica 1: Svojstva nanocijevčica</w:t>
      </w:r>
      <w:r w:rsidRPr="006D0DA5">
        <w:rPr>
          <w:rFonts w:ascii="Arial" w:hAnsi="Arial" w:cs="Arial"/>
          <w:noProof/>
        </w:rPr>
        <w:tab/>
      </w:r>
      <w:r w:rsidRPr="006D0DA5">
        <w:rPr>
          <w:rFonts w:ascii="Arial" w:hAnsi="Arial" w:cs="Arial"/>
          <w:noProof/>
        </w:rPr>
        <w:fldChar w:fldCharType="begin"/>
      </w:r>
      <w:r w:rsidRPr="006D0DA5">
        <w:rPr>
          <w:rFonts w:ascii="Arial" w:hAnsi="Arial" w:cs="Arial"/>
          <w:noProof/>
        </w:rPr>
        <w:instrText xml:space="preserve"> PAGEREF _Toc343158835 \h </w:instrText>
      </w:r>
      <w:r w:rsidRPr="006D0DA5">
        <w:rPr>
          <w:rFonts w:ascii="Arial" w:hAnsi="Arial" w:cs="Arial"/>
          <w:noProof/>
        </w:rPr>
      </w:r>
      <w:r w:rsidRPr="006D0DA5">
        <w:rPr>
          <w:rFonts w:ascii="Arial" w:hAnsi="Arial" w:cs="Arial"/>
          <w:noProof/>
        </w:rPr>
        <w:fldChar w:fldCharType="separate"/>
      </w:r>
      <w:r w:rsidRPr="006D0DA5">
        <w:rPr>
          <w:rFonts w:ascii="Arial" w:hAnsi="Arial" w:cs="Arial"/>
          <w:noProof/>
        </w:rPr>
        <w:t>6</w:t>
      </w:r>
      <w:r w:rsidRPr="006D0DA5">
        <w:rPr>
          <w:rFonts w:ascii="Arial" w:hAnsi="Arial" w:cs="Arial"/>
          <w:noProof/>
        </w:rPr>
        <w:fldChar w:fldCharType="end"/>
      </w:r>
    </w:p>
    <w:p w14:paraId="027CA500" w14:textId="77777777" w:rsidR="00956455" w:rsidRPr="00956455" w:rsidRDefault="006D0DA5" w:rsidP="006D0DA5">
      <w:pPr>
        <w:spacing w:line="360" w:lineRule="auto"/>
      </w:pPr>
      <w:r w:rsidRPr="006D0DA5">
        <w:rPr>
          <w:rFonts w:ascii="Arial" w:hAnsi="Arial" w:cs="Arial"/>
        </w:rPr>
        <w:fldChar w:fldCharType="end"/>
      </w:r>
    </w:p>
    <w:sectPr w:rsidR="00956455" w:rsidRPr="00956455" w:rsidSect="0018274D">
      <w:pgSz w:w="11900" w:h="16840"/>
      <w:pgMar w:top="1418" w:right="1134"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016B2"/>
    <w:multiLevelType w:val="hybridMultilevel"/>
    <w:tmpl w:val="AF246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363"/>
    <w:rsid w:val="0009476C"/>
    <w:rsid w:val="000C66AC"/>
    <w:rsid w:val="0018274D"/>
    <w:rsid w:val="001D3ADD"/>
    <w:rsid w:val="001F208C"/>
    <w:rsid w:val="001F7C8E"/>
    <w:rsid w:val="00205D6A"/>
    <w:rsid w:val="0029463E"/>
    <w:rsid w:val="002C67F9"/>
    <w:rsid w:val="00374399"/>
    <w:rsid w:val="003C793C"/>
    <w:rsid w:val="003E1FC7"/>
    <w:rsid w:val="006D0DA5"/>
    <w:rsid w:val="006F3946"/>
    <w:rsid w:val="00705320"/>
    <w:rsid w:val="007375BF"/>
    <w:rsid w:val="00783F4D"/>
    <w:rsid w:val="00793363"/>
    <w:rsid w:val="007F6F5E"/>
    <w:rsid w:val="00814E28"/>
    <w:rsid w:val="00942553"/>
    <w:rsid w:val="00956455"/>
    <w:rsid w:val="00963A69"/>
    <w:rsid w:val="009906A9"/>
    <w:rsid w:val="00A96BA7"/>
    <w:rsid w:val="00A970E1"/>
    <w:rsid w:val="00B648C9"/>
    <w:rsid w:val="00B65A75"/>
    <w:rsid w:val="00B832A8"/>
    <w:rsid w:val="00BD567C"/>
    <w:rsid w:val="00C14B43"/>
    <w:rsid w:val="00CF5A95"/>
    <w:rsid w:val="00DF645A"/>
    <w:rsid w:val="00E355B4"/>
    <w:rsid w:val="00E641B1"/>
    <w:rsid w:val="00E827F2"/>
    <w:rsid w:val="00F4680E"/>
    <w:rsid w:val="00F64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8058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Heading1">
    <w:name w:val="heading 1"/>
    <w:basedOn w:val="Normal"/>
    <w:next w:val="Normal"/>
    <w:link w:val="Heading1Char"/>
    <w:uiPriority w:val="9"/>
    <w:qFormat/>
    <w:rsid w:val="007933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5D6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363"/>
    <w:rPr>
      <w:rFonts w:asciiTheme="majorHAnsi" w:eastAsiaTheme="majorEastAsia" w:hAnsiTheme="majorHAnsi" w:cstheme="majorBidi"/>
      <w:b/>
      <w:bCs/>
      <w:color w:val="345A8A" w:themeColor="accent1" w:themeShade="B5"/>
      <w:sz w:val="32"/>
      <w:szCs w:val="32"/>
      <w:lang w:val="hr-HR"/>
    </w:rPr>
  </w:style>
  <w:style w:type="table" w:styleId="TableGrid">
    <w:name w:val="Table Grid"/>
    <w:basedOn w:val="TableNormal"/>
    <w:uiPriority w:val="59"/>
    <w:rsid w:val="00783F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jestoidatum">
    <w:name w:val="Mjesto i datum"/>
    <w:basedOn w:val="Normal"/>
    <w:link w:val="MjestoidatumChar"/>
    <w:rsid w:val="00B832A8"/>
    <w:pPr>
      <w:spacing w:before="120" w:after="120"/>
      <w:jc w:val="center"/>
    </w:pPr>
    <w:rPr>
      <w:rFonts w:ascii="Arial" w:eastAsia="Times New Roman" w:hAnsi="Arial" w:cs="Times New Roman"/>
      <w:sz w:val="28"/>
      <w:lang w:eastAsia="hr-HR"/>
    </w:rPr>
  </w:style>
  <w:style w:type="character" w:customStyle="1" w:styleId="MjestoidatumChar">
    <w:name w:val="Mjesto i datum Char"/>
    <w:link w:val="Mjestoidatum"/>
    <w:rsid w:val="00B832A8"/>
    <w:rPr>
      <w:rFonts w:ascii="Arial" w:eastAsia="Times New Roman" w:hAnsi="Arial" w:cs="Times New Roman"/>
      <w:sz w:val="28"/>
      <w:lang w:val="hr-HR" w:eastAsia="hr-HR"/>
    </w:rPr>
  </w:style>
  <w:style w:type="paragraph" w:customStyle="1" w:styleId="Autordokumenta">
    <w:name w:val="Autor dokumenta"/>
    <w:basedOn w:val="Normal"/>
    <w:next w:val="Heading1"/>
    <w:autoRedefine/>
    <w:rsid w:val="00B832A8"/>
    <w:pPr>
      <w:spacing w:before="240" w:after="240"/>
      <w:jc w:val="center"/>
    </w:pPr>
    <w:rPr>
      <w:rFonts w:ascii="Arial" w:eastAsia="Times New Roman" w:hAnsi="Arial" w:cs="Times New Roman"/>
      <w:bCs/>
      <w:i/>
      <w:lang w:eastAsia="hr-HR"/>
    </w:rPr>
  </w:style>
  <w:style w:type="paragraph" w:customStyle="1" w:styleId="Naslovdokumenta">
    <w:name w:val="Naslov dokumenta"/>
    <w:basedOn w:val="Normal"/>
    <w:next w:val="Autordokumenta"/>
    <w:rsid w:val="00B832A8"/>
    <w:pPr>
      <w:spacing w:before="240" w:after="240"/>
      <w:jc w:val="center"/>
    </w:pPr>
    <w:rPr>
      <w:rFonts w:ascii="Arial" w:eastAsia="Times New Roman" w:hAnsi="Arial" w:cs="Times New Roman"/>
      <w:b/>
      <w:sz w:val="36"/>
      <w:lang w:eastAsia="hr-HR"/>
    </w:rPr>
  </w:style>
  <w:style w:type="paragraph" w:styleId="TOC1">
    <w:name w:val="toc 1"/>
    <w:basedOn w:val="Normal"/>
    <w:next w:val="Normal"/>
    <w:autoRedefine/>
    <w:uiPriority w:val="39"/>
    <w:unhideWhenUsed/>
    <w:rsid w:val="00705320"/>
    <w:pPr>
      <w:spacing w:before="360"/>
    </w:pPr>
    <w:rPr>
      <w:rFonts w:asciiTheme="majorHAnsi" w:hAnsiTheme="majorHAnsi"/>
      <w:b/>
      <w:caps/>
    </w:rPr>
  </w:style>
  <w:style w:type="paragraph" w:styleId="TOC2">
    <w:name w:val="toc 2"/>
    <w:basedOn w:val="Normal"/>
    <w:next w:val="Normal"/>
    <w:autoRedefine/>
    <w:uiPriority w:val="39"/>
    <w:unhideWhenUsed/>
    <w:rsid w:val="00705320"/>
    <w:pPr>
      <w:spacing w:before="240"/>
    </w:pPr>
    <w:rPr>
      <w:b/>
      <w:sz w:val="20"/>
      <w:szCs w:val="20"/>
    </w:rPr>
  </w:style>
  <w:style w:type="paragraph" w:styleId="TOC3">
    <w:name w:val="toc 3"/>
    <w:basedOn w:val="Normal"/>
    <w:next w:val="Normal"/>
    <w:autoRedefine/>
    <w:uiPriority w:val="39"/>
    <w:unhideWhenUsed/>
    <w:rsid w:val="00705320"/>
    <w:pPr>
      <w:ind w:left="240"/>
    </w:pPr>
    <w:rPr>
      <w:sz w:val="20"/>
      <w:szCs w:val="20"/>
    </w:rPr>
  </w:style>
  <w:style w:type="paragraph" w:styleId="TOC4">
    <w:name w:val="toc 4"/>
    <w:basedOn w:val="Normal"/>
    <w:next w:val="Normal"/>
    <w:autoRedefine/>
    <w:uiPriority w:val="39"/>
    <w:unhideWhenUsed/>
    <w:rsid w:val="00705320"/>
    <w:pPr>
      <w:ind w:left="480"/>
    </w:pPr>
    <w:rPr>
      <w:sz w:val="20"/>
      <w:szCs w:val="20"/>
    </w:rPr>
  </w:style>
  <w:style w:type="paragraph" w:styleId="TOC5">
    <w:name w:val="toc 5"/>
    <w:basedOn w:val="Normal"/>
    <w:next w:val="Normal"/>
    <w:autoRedefine/>
    <w:uiPriority w:val="39"/>
    <w:unhideWhenUsed/>
    <w:rsid w:val="00705320"/>
    <w:pPr>
      <w:ind w:left="720"/>
    </w:pPr>
    <w:rPr>
      <w:sz w:val="20"/>
      <w:szCs w:val="20"/>
    </w:rPr>
  </w:style>
  <w:style w:type="paragraph" w:styleId="TOC6">
    <w:name w:val="toc 6"/>
    <w:basedOn w:val="Normal"/>
    <w:next w:val="Normal"/>
    <w:autoRedefine/>
    <w:uiPriority w:val="39"/>
    <w:unhideWhenUsed/>
    <w:rsid w:val="00705320"/>
    <w:pPr>
      <w:ind w:left="960"/>
    </w:pPr>
    <w:rPr>
      <w:sz w:val="20"/>
      <w:szCs w:val="20"/>
    </w:rPr>
  </w:style>
  <w:style w:type="paragraph" w:styleId="TOC7">
    <w:name w:val="toc 7"/>
    <w:basedOn w:val="Normal"/>
    <w:next w:val="Normal"/>
    <w:autoRedefine/>
    <w:uiPriority w:val="39"/>
    <w:unhideWhenUsed/>
    <w:rsid w:val="00705320"/>
    <w:pPr>
      <w:ind w:left="1200"/>
    </w:pPr>
    <w:rPr>
      <w:sz w:val="20"/>
      <w:szCs w:val="20"/>
    </w:rPr>
  </w:style>
  <w:style w:type="paragraph" w:styleId="TOC8">
    <w:name w:val="toc 8"/>
    <w:basedOn w:val="Normal"/>
    <w:next w:val="Normal"/>
    <w:autoRedefine/>
    <w:uiPriority w:val="39"/>
    <w:unhideWhenUsed/>
    <w:rsid w:val="00705320"/>
    <w:pPr>
      <w:ind w:left="1440"/>
    </w:pPr>
    <w:rPr>
      <w:sz w:val="20"/>
      <w:szCs w:val="20"/>
    </w:rPr>
  </w:style>
  <w:style w:type="paragraph" w:styleId="TOC9">
    <w:name w:val="toc 9"/>
    <w:basedOn w:val="Normal"/>
    <w:next w:val="Normal"/>
    <w:autoRedefine/>
    <w:uiPriority w:val="39"/>
    <w:unhideWhenUsed/>
    <w:rsid w:val="00705320"/>
    <w:pPr>
      <w:ind w:left="1680"/>
    </w:pPr>
    <w:rPr>
      <w:sz w:val="20"/>
      <w:szCs w:val="20"/>
    </w:rPr>
  </w:style>
  <w:style w:type="character" w:customStyle="1" w:styleId="Heading2Char">
    <w:name w:val="Heading 2 Char"/>
    <w:basedOn w:val="DefaultParagraphFont"/>
    <w:link w:val="Heading2"/>
    <w:uiPriority w:val="9"/>
    <w:rsid w:val="00205D6A"/>
    <w:rPr>
      <w:rFonts w:asciiTheme="majorHAnsi" w:eastAsiaTheme="majorEastAsia" w:hAnsiTheme="majorHAnsi" w:cstheme="majorBidi"/>
      <w:b/>
      <w:bCs/>
      <w:color w:val="4F81BD" w:themeColor="accent1"/>
      <w:sz w:val="26"/>
      <w:szCs w:val="26"/>
      <w:lang w:val="hr-HR"/>
    </w:rPr>
  </w:style>
  <w:style w:type="paragraph" w:styleId="BalloonText">
    <w:name w:val="Balloon Text"/>
    <w:basedOn w:val="Normal"/>
    <w:link w:val="BalloonTextChar"/>
    <w:uiPriority w:val="99"/>
    <w:semiHidden/>
    <w:unhideWhenUsed/>
    <w:rsid w:val="00DF64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645A"/>
    <w:rPr>
      <w:rFonts w:ascii="Lucida Grande" w:hAnsi="Lucida Grande" w:cs="Lucida Grande"/>
      <w:sz w:val="18"/>
      <w:szCs w:val="18"/>
      <w:lang w:val="hr-HR"/>
    </w:rPr>
  </w:style>
  <w:style w:type="paragraph" w:styleId="ListParagraph">
    <w:name w:val="List Paragraph"/>
    <w:basedOn w:val="Normal"/>
    <w:uiPriority w:val="34"/>
    <w:qFormat/>
    <w:rsid w:val="00956455"/>
    <w:pPr>
      <w:ind w:left="720"/>
      <w:contextualSpacing/>
    </w:pPr>
  </w:style>
  <w:style w:type="character" w:styleId="Hyperlink">
    <w:name w:val="Hyperlink"/>
    <w:basedOn w:val="DefaultParagraphFont"/>
    <w:uiPriority w:val="99"/>
    <w:unhideWhenUsed/>
    <w:rsid w:val="00956455"/>
    <w:rPr>
      <w:color w:val="0000FF" w:themeColor="hyperlink"/>
      <w:u w:val="single"/>
    </w:rPr>
  </w:style>
  <w:style w:type="paragraph" w:styleId="Caption">
    <w:name w:val="caption"/>
    <w:basedOn w:val="Normal"/>
    <w:next w:val="Normal"/>
    <w:uiPriority w:val="35"/>
    <w:unhideWhenUsed/>
    <w:qFormat/>
    <w:rsid w:val="00956455"/>
    <w:pPr>
      <w:spacing w:after="200"/>
    </w:pPr>
    <w:rPr>
      <w:b/>
      <w:bCs/>
      <w:color w:val="4F81BD" w:themeColor="accent1"/>
      <w:sz w:val="18"/>
      <w:szCs w:val="18"/>
    </w:rPr>
  </w:style>
  <w:style w:type="paragraph" w:styleId="TableofFigures">
    <w:name w:val="table of figures"/>
    <w:basedOn w:val="Normal"/>
    <w:next w:val="Normal"/>
    <w:uiPriority w:val="99"/>
    <w:unhideWhenUsed/>
    <w:rsid w:val="00956455"/>
    <w:pPr>
      <w:ind w:left="480" w:hanging="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Heading1">
    <w:name w:val="heading 1"/>
    <w:basedOn w:val="Normal"/>
    <w:next w:val="Normal"/>
    <w:link w:val="Heading1Char"/>
    <w:uiPriority w:val="9"/>
    <w:qFormat/>
    <w:rsid w:val="007933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5D6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363"/>
    <w:rPr>
      <w:rFonts w:asciiTheme="majorHAnsi" w:eastAsiaTheme="majorEastAsia" w:hAnsiTheme="majorHAnsi" w:cstheme="majorBidi"/>
      <w:b/>
      <w:bCs/>
      <w:color w:val="345A8A" w:themeColor="accent1" w:themeShade="B5"/>
      <w:sz w:val="32"/>
      <w:szCs w:val="32"/>
      <w:lang w:val="hr-HR"/>
    </w:rPr>
  </w:style>
  <w:style w:type="table" w:styleId="TableGrid">
    <w:name w:val="Table Grid"/>
    <w:basedOn w:val="TableNormal"/>
    <w:uiPriority w:val="59"/>
    <w:rsid w:val="00783F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jestoidatum">
    <w:name w:val="Mjesto i datum"/>
    <w:basedOn w:val="Normal"/>
    <w:link w:val="MjestoidatumChar"/>
    <w:rsid w:val="00B832A8"/>
    <w:pPr>
      <w:spacing w:before="120" w:after="120"/>
      <w:jc w:val="center"/>
    </w:pPr>
    <w:rPr>
      <w:rFonts w:ascii="Arial" w:eastAsia="Times New Roman" w:hAnsi="Arial" w:cs="Times New Roman"/>
      <w:sz w:val="28"/>
      <w:lang w:eastAsia="hr-HR"/>
    </w:rPr>
  </w:style>
  <w:style w:type="character" w:customStyle="1" w:styleId="MjestoidatumChar">
    <w:name w:val="Mjesto i datum Char"/>
    <w:link w:val="Mjestoidatum"/>
    <w:rsid w:val="00B832A8"/>
    <w:rPr>
      <w:rFonts w:ascii="Arial" w:eastAsia="Times New Roman" w:hAnsi="Arial" w:cs="Times New Roman"/>
      <w:sz w:val="28"/>
      <w:lang w:val="hr-HR" w:eastAsia="hr-HR"/>
    </w:rPr>
  </w:style>
  <w:style w:type="paragraph" w:customStyle="1" w:styleId="Autordokumenta">
    <w:name w:val="Autor dokumenta"/>
    <w:basedOn w:val="Normal"/>
    <w:next w:val="Heading1"/>
    <w:autoRedefine/>
    <w:rsid w:val="00B832A8"/>
    <w:pPr>
      <w:spacing w:before="240" w:after="240"/>
      <w:jc w:val="center"/>
    </w:pPr>
    <w:rPr>
      <w:rFonts w:ascii="Arial" w:eastAsia="Times New Roman" w:hAnsi="Arial" w:cs="Times New Roman"/>
      <w:bCs/>
      <w:i/>
      <w:lang w:eastAsia="hr-HR"/>
    </w:rPr>
  </w:style>
  <w:style w:type="paragraph" w:customStyle="1" w:styleId="Naslovdokumenta">
    <w:name w:val="Naslov dokumenta"/>
    <w:basedOn w:val="Normal"/>
    <w:next w:val="Autordokumenta"/>
    <w:rsid w:val="00B832A8"/>
    <w:pPr>
      <w:spacing w:before="240" w:after="240"/>
      <w:jc w:val="center"/>
    </w:pPr>
    <w:rPr>
      <w:rFonts w:ascii="Arial" w:eastAsia="Times New Roman" w:hAnsi="Arial" w:cs="Times New Roman"/>
      <w:b/>
      <w:sz w:val="36"/>
      <w:lang w:eastAsia="hr-HR"/>
    </w:rPr>
  </w:style>
  <w:style w:type="paragraph" w:styleId="TOC1">
    <w:name w:val="toc 1"/>
    <w:basedOn w:val="Normal"/>
    <w:next w:val="Normal"/>
    <w:autoRedefine/>
    <w:uiPriority w:val="39"/>
    <w:unhideWhenUsed/>
    <w:rsid w:val="00705320"/>
    <w:pPr>
      <w:spacing w:before="360"/>
    </w:pPr>
    <w:rPr>
      <w:rFonts w:asciiTheme="majorHAnsi" w:hAnsiTheme="majorHAnsi"/>
      <w:b/>
      <w:caps/>
    </w:rPr>
  </w:style>
  <w:style w:type="paragraph" w:styleId="TOC2">
    <w:name w:val="toc 2"/>
    <w:basedOn w:val="Normal"/>
    <w:next w:val="Normal"/>
    <w:autoRedefine/>
    <w:uiPriority w:val="39"/>
    <w:unhideWhenUsed/>
    <w:rsid w:val="00705320"/>
    <w:pPr>
      <w:spacing w:before="240"/>
    </w:pPr>
    <w:rPr>
      <w:b/>
      <w:sz w:val="20"/>
      <w:szCs w:val="20"/>
    </w:rPr>
  </w:style>
  <w:style w:type="paragraph" w:styleId="TOC3">
    <w:name w:val="toc 3"/>
    <w:basedOn w:val="Normal"/>
    <w:next w:val="Normal"/>
    <w:autoRedefine/>
    <w:uiPriority w:val="39"/>
    <w:unhideWhenUsed/>
    <w:rsid w:val="00705320"/>
    <w:pPr>
      <w:ind w:left="240"/>
    </w:pPr>
    <w:rPr>
      <w:sz w:val="20"/>
      <w:szCs w:val="20"/>
    </w:rPr>
  </w:style>
  <w:style w:type="paragraph" w:styleId="TOC4">
    <w:name w:val="toc 4"/>
    <w:basedOn w:val="Normal"/>
    <w:next w:val="Normal"/>
    <w:autoRedefine/>
    <w:uiPriority w:val="39"/>
    <w:unhideWhenUsed/>
    <w:rsid w:val="00705320"/>
    <w:pPr>
      <w:ind w:left="480"/>
    </w:pPr>
    <w:rPr>
      <w:sz w:val="20"/>
      <w:szCs w:val="20"/>
    </w:rPr>
  </w:style>
  <w:style w:type="paragraph" w:styleId="TOC5">
    <w:name w:val="toc 5"/>
    <w:basedOn w:val="Normal"/>
    <w:next w:val="Normal"/>
    <w:autoRedefine/>
    <w:uiPriority w:val="39"/>
    <w:unhideWhenUsed/>
    <w:rsid w:val="00705320"/>
    <w:pPr>
      <w:ind w:left="720"/>
    </w:pPr>
    <w:rPr>
      <w:sz w:val="20"/>
      <w:szCs w:val="20"/>
    </w:rPr>
  </w:style>
  <w:style w:type="paragraph" w:styleId="TOC6">
    <w:name w:val="toc 6"/>
    <w:basedOn w:val="Normal"/>
    <w:next w:val="Normal"/>
    <w:autoRedefine/>
    <w:uiPriority w:val="39"/>
    <w:unhideWhenUsed/>
    <w:rsid w:val="00705320"/>
    <w:pPr>
      <w:ind w:left="960"/>
    </w:pPr>
    <w:rPr>
      <w:sz w:val="20"/>
      <w:szCs w:val="20"/>
    </w:rPr>
  </w:style>
  <w:style w:type="paragraph" w:styleId="TOC7">
    <w:name w:val="toc 7"/>
    <w:basedOn w:val="Normal"/>
    <w:next w:val="Normal"/>
    <w:autoRedefine/>
    <w:uiPriority w:val="39"/>
    <w:unhideWhenUsed/>
    <w:rsid w:val="00705320"/>
    <w:pPr>
      <w:ind w:left="1200"/>
    </w:pPr>
    <w:rPr>
      <w:sz w:val="20"/>
      <w:szCs w:val="20"/>
    </w:rPr>
  </w:style>
  <w:style w:type="paragraph" w:styleId="TOC8">
    <w:name w:val="toc 8"/>
    <w:basedOn w:val="Normal"/>
    <w:next w:val="Normal"/>
    <w:autoRedefine/>
    <w:uiPriority w:val="39"/>
    <w:unhideWhenUsed/>
    <w:rsid w:val="00705320"/>
    <w:pPr>
      <w:ind w:left="1440"/>
    </w:pPr>
    <w:rPr>
      <w:sz w:val="20"/>
      <w:szCs w:val="20"/>
    </w:rPr>
  </w:style>
  <w:style w:type="paragraph" w:styleId="TOC9">
    <w:name w:val="toc 9"/>
    <w:basedOn w:val="Normal"/>
    <w:next w:val="Normal"/>
    <w:autoRedefine/>
    <w:uiPriority w:val="39"/>
    <w:unhideWhenUsed/>
    <w:rsid w:val="00705320"/>
    <w:pPr>
      <w:ind w:left="1680"/>
    </w:pPr>
    <w:rPr>
      <w:sz w:val="20"/>
      <w:szCs w:val="20"/>
    </w:rPr>
  </w:style>
  <w:style w:type="character" w:customStyle="1" w:styleId="Heading2Char">
    <w:name w:val="Heading 2 Char"/>
    <w:basedOn w:val="DefaultParagraphFont"/>
    <w:link w:val="Heading2"/>
    <w:uiPriority w:val="9"/>
    <w:rsid w:val="00205D6A"/>
    <w:rPr>
      <w:rFonts w:asciiTheme="majorHAnsi" w:eastAsiaTheme="majorEastAsia" w:hAnsiTheme="majorHAnsi" w:cstheme="majorBidi"/>
      <w:b/>
      <w:bCs/>
      <w:color w:val="4F81BD" w:themeColor="accent1"/>
      <w:sz w:val="26"/>
      <w:szCs w:val="26"/>
      <w:lang w:val="hr-HR"/>
    </w:rPr>
  </w:style>
  <w:style w:type="paragraph" w:styleId="BalloonText">
    <w:name w:val="Balloon Text"/>
    <w:basedOn w:val="Normal"/>
    <w:link w:val="BalloonTextChar"/>
    <w:uiPriority w:val="99"/>
    <w:semiHidden/>
    <w:unhideWhenUsed/>
    <w:rsid w:val="00DF64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645A"/>
    <w:rPr>
      <w:rFonts w:ascii="Lucida Grande" w:hAnsi="Lucida Grande" w:cs="Lucida Grande"/>
      <w:sz w:val="18"/>
      <w:szCs w:val="18"/>
      <w:lang w:val="hr-HR"/>
    </w:rPr>
  </w:style>
  <w:style w:type="paragraph" w:styleId="ListParagraph">
    <w:name w:val="List Paragraph"/>
    <w:basedOn w:val="Normal"/>
    <w:uiPriority w:val="34"/>
    <w:qFormat/>
    <w:rsid w:val="00956455"/>
    <w:pPr>
      <w:ind w:left="720"/>
      <w:contextualSpacing/>
    </w:pPr>
  </w:style>
  <w:style w:type="character" w:styleId="Hyperlink">
    <w:name w:val="Hyperlink"/>
    <w:basedOn w:val="DefaultParagraphFont"/>
    <w:uiPriority w:val="99"/>
    <w:unhideWhenUsed/>
    <w:rsid w:val="00956455"/>
    <w:rPr>
      <w:color w:val="0000FF" w:themeColor="hyperlink"/>
      <w:u w:val="single"/>
    </w:rPr>
  </w:style>
  <w:style w:type="paragraph" w:styleId="Caption">
    <w:name w:val="caption"/>
    <w:basedOn w:val="Normal"/>
    <w:next w:val="Normal"/>
    <w:uiPriority w:val="35"/>
    <w:unhideWhenUsed/>
    <w:qFormat/>
    <w:rsid w:val="00956455"/>
    <w:pPr>
      <w:spacing w:after="200"/>
    </w:pPr>
    <w:rPr>
      <w:b/>
      <w:bCs/>
      <w:color w:val="4F81BD" w:themeColor="accent1"/>
      <w:sz w:val="18"/>
      <w:szCs w:val="18"/>
    </w:rPr>
  </w:style>
  <w:style w:type="paragraph" w:styleId="TableofFigures">
    <w:name w:val="table of figures"/>
    <w:basedOn w:val="Normal"/>
    <w:next w:val="Normal"/>
    <w:uiPriority w:val="99"/>
    <w:unhideWhenUsed/>
    <w:rsid w:val="00956455"/>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41516">
      <w:bodyDiv w:val="1"/>
      <w:marLeft w:val="0"/>
      <w:marRight w:val="0"/>
      <w:marTop w:val="0"/>
      <w:marBottom w:val="0"/>
      <w:divBdr>
        <w:top w:val="none" w:sz="0" w:space="0" w:color="auto"/>
        <w:left w:val="none" w:sz="0" w:space="0" w:color="auto"/>
        <w:bottom w:val="none" w:sz="0" w:space="0" w:color="auto"/>
        <w:right w:val="none" w:sz="0" w:space="0" w:color="auto"/>
      </w:divBdr>
      <w:divsChild>
        <w:div w:id="66194426">
          <w:marLeft w:val="0"/>
          <w:marRight w:val="0"/>
          <w:marTop w:val="0"/>
          <w:marBottom w:val="0"/>
          <w:divBdr>
            <w:top w:val="none" w:sz="0" w:space="0" w:color="auto"/>
            <w:left w:val="none" w:sz="0" w:space="0" w:color="auto"/>
            <w:bottom w:val="none" w:sz="0" w:space="0" w:color="auto"/>
            <w:right w:val="none" w:sz="0" w:space="0" w:color="auto"/>
          </w:divBdr>
          <w:divsChild>
            <w:div w:id="1794441573">
              <w:marLeft w:val="0"/>
              <w:marRight w:val="0"/>
              <w:marTop w:val="0"/>
              <w:marBottom w:val="0"/>
              <w:divBdr>
                <w:top w:val="none" w:sz="0" w:space="0" w:color="auto"/>
                <w:left w:val="none" w:sz="0" w:space="0" w:color="auto"/>
                <w:bottom w:val="none" w:sz="0" w:space="0" w:color="auto"/>
                <w:right w:val="none" w:sz="0" w:space="0" w:color="auto"/>
              </w:divBdr>
              <w:divsChild>
                <w:div w:id="227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3771">
      <w:bodyDiv w:val="1"/>
      <w:marLeft w:val="0"/>
      <w:marRight w:val="0"/>
      <w:marTop w:val="0"/>
      <w:marBottom w:val="0"/>
      <w:divBdr>
        <w:top w:val="none" w:sz="0" w:space="0" w:color="auto"/>
        <w:left w:val="none" w:sz="0" w:space="0" w:color="auto"/>
        <w:bottom w:val="none" w:sz="0" w:space="0" w:color="auto"/>
        <w:right w:val="none" w:sz="0" w:space="0" w:color="auto"/>
      </w:divBdr>
      <w:divsChild>
        <w:div w:id="1387532476">
          <w:marLeft w:val="0"/>
          <w:marRight w:val="0"/>
          <w:marTop w:val="0"/>
          <w:marBottom w:val="0"/>
          <w:divBdr>
            <w:top w:val="none" w:sz="0" w:space="0" w:color="auto"/>
            <w:left w:val="none" w:sz="0" w:space="0" w:color="auto"/>
            <w:bottom w:val="none" w:sz="0" w:space="0" w:color="auto"/>
            <w:right w:val="none" w:sz="0" w:space="0" w:color="auto"/>
          </w:divBdr>
          <w:divsChild>
            <w:div w:id="1621258093">
              <w:marLeft w:val="0"/>
              <w:marRight w:val="0"/>
              <w:marTop w:val="0"/>
              <w:marBottom w:val="0"/>
              <w:divBdr>
                <w:top w:val="none" w:sz="0" w:space="0" w:color="auto"/>
                <w:left w:val="none" w:sz="0" w:space="0" w:color="auto"/>
                <w:bottom w:val="none" w:sz="0" w:space="0" w:color="auto"/>
                <w:right w:val="none" w:sz="0" w:space="0" w:color="auto"/>
              </w:divBdr>
              <w:divsChild>
                <w:div w:id="19881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0527">
      <w:bodyDiv w:val="1"/>
      <w:marLeft w:val="0"/>
      <w:marRight w:val="0"/>
      <w:marTop w:val="0"/>
      <w:marBottom w:val="0"/>
      <w:divBdr>
        <w:top w:val="none" w:sz="0" w:space="0" w:color="auto"/>
        <w:left w:val="none" w:sz="0" w:space="0" w:color="auto"/>
        <w:bottom w:val="none" w:sz="0" w:space="0" w:color="auto"/>
        <w:right w:val="none" w:sz="0" w:space="0" w:color="auto"/>
      </w:divBdr>
      <w:divsChild>
        <w:div w:id="101728814">
          <w:marLeft w:val="0"/>
          <w:marRight w:val="0"/>
          <w:marTop w:val="0"/>
          <w:marBottom w:val="0"/>
          <w:divBdr>
            <w:top w:val="none" w:sz="0" w:space="0" w:color="auto"/>
            <w:left w:val="none" w:sz="0" w:space="0" w:color="auto"/>
            <w:bottom w:val="none" w:sz="0" w:space="0" w:color="auto"/>
            <w:right w:val="none" w:sz="0" w:space="0" w:color="auto"/>
          </w:divBdr>
          <w:divsChild>
            <w:div w:id="2012175593">
              <w:marLeft w:val="0"/>
              <w:marRight w:val="0"/>
              <w:marTop w:val="0"/>
              <w:marBottom w:val="0"/>
              <w:divBdr>
                <w:top w:val="none" w:sz="0" w:space="0" w:color="auto"/>
                <w:left w:val="none" w:sz="0" w:space="0" w:color="auto"/>
                <w:bottom w:val="none" w:sz="0" w:space="0" w:color="auto"/>
                <w:right w:val="none" w:sz="0" w:space="0" w:color="auto"/>
              </w:divBdr>
              <w:divsChild>
                <w:div w:id="7197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9729">
      <w:bodyDiv w:val="1"/>
      <w:marLeft w:val="0"/>
      <w:marRight w:val="0"/>
      <w:marTop w:val="0"/>
      <w:marBottom w:val="0"/>
      <w:divBdr>
        <w:top w:val="none" w:sz="0" w:space="0" w:color="auto"/>
        <w:left w:val="none" w:sz="0" w:space="0" w:color="auto"/>
        <w:bottom w:val="none" w:sz="0" w:space="0" w:color="auto"/>
        <w:right w:val="none" w:sz="0" w:space="0" w:color="auto"/>
      </w:divBdr>
      <w:divsChild>
        <w:div w:id="1530605955">
          <w:marLeft w:val="0"/>
          <w:marRight w:val="0"/>
          <w:marTop w:val="0"/>
          <w:marBottom w:val="0"/>
          <w:divBdr>
            <w:top w:val="none" w:sz="0" w:space="0" w:color="auto"/>
            <w:left w:val="none" w:sz="0" w:space="0" w:color="auto"/>
            <w:bottom w:val="none" w:sz="0" w:space="0" w:color="auto"/>
            <w:right w:val="none" w:sz="0" w:space="0" w:color="auto"/>
          </w:divBdr>
          <w:divsChild>
            <w:div w:id="255938878">
              <w:marLeft w:val="0"/>
              <w:marRight w:val="0"/>
              <w:marTop w:val="0"/>
              <w:marBottom w:val="0"/>
              <w:divBdr>
                <w:top w:val="none" w:sz="0" w:space="0" w:color="auto"/>
                <w:left w:val="none" w:sz="0" w:space="0" w:color="auto"/>
                <w:bottom w:val="none" w:sz="0" w:space="0" w:color="auto"/>
                <w:right w:val="none" w:sz="0" w:space="0" w:color="auto"/>
              </w:divBdr>
              <w:divsChild>
                <w:div w:id="6275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6021">
      <w:bodyDiv w:val="1"/>
      <w:marLeft w:val="0"/>
      <w:marRight w:val="0"/>
      <w:marTop w:val="0"/>
      <w:marBottom w:val="0"/>
      <w:divBdr>
        <w:top w:val="none" w:sz="0" w:space="0" w:color="auto"/>
        <w:left w:val="none" w:sz="0" w:space="0" w:color="auto"/>
        <w:bottom w:val="none" w:sz="0" w:space="0" w:color="auto"/>
        <w:right w:val="none" w:sz="0" w:space="0" w:color="auto"/>
      </w:divBdr>
      <w:divsChild>
        <w:div w:id="1269967628">
          <w:marLeft w:val="0"/>
          <w:marRight w:val="0"/>
          <w:marTop w:val="0"/>
          <w:marBottom w:val="0"/>
          <w:divBdr>
            <w:top w:val="none" w:sz="0" w:space="0" w:color="auto"/>
            <w:left w:val="none" w:sz="0" w:space="0" w:color="auto"/>
            <w:bottom w:val="none" w:sz="0" w:space="0" w:color="auto"/>
            <w:right w:val="none" w:sz="0" w:space="0" w:color="auto"/>
          </w:divBdr>
          <w:divsChild>
            <w:div w:id="1341392141">
              <w:marLeft w:val="0"/>
              <w:marRight w:val="0"/>
              <w:marTop w:val="0"/>
              <w:marBottom w:val="0"/>
              <w:divBdr>
                <w:top w:val="none" w:sz="0" w:space="0" w:color="auto"/>
                <w:left w:val="none" w:sz="0" w:space="0" w:color="auto"/>
                <w:bottom w:val="none" w:sz="0" w:space="0" w:color="auto"/>
                <w:right w:val="none" w:sz="0" w:space="0" w:color="auto"/>
              </w:divBdr>
              <w:divsChild>
                <w:div w:id="7017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01977">
      <w:bodyDiv w:val="1"/>
      <w:marLeft w:val="0"/>
      <w:marRight w:val="0"/>
      <w:marTop w:val="0"/>
      <w:marBottom w:val="0"/>
      <w:divBdr>
        <w:top w:val="none" w:sz="0" w:space="0" w:color="auto"/>
        <w:left w:val="none" w:sz="0" w:space="0" w:color="auto"/>
        <w:bottom w:val="none" w:sz="0" w:space="0" w:color="auto"/>
        <w:right w:val="none" w:sz="0" w:space="0" w:color="auto"/>
      </w:divBdr>
      <w:divsChild>
        <w:div w:id="1664359396">
          <w:marLeft w:val="0"/>
          <w:marRight w:val="0"/>
          <w:marTop w:val="0"/>
          <w:marBottom w:val="0"/>
          <w:divBdr>
            <w:top w:val="none" w:sz="0" w:space="0" w:color="auto"/>
            <w:left w:val="none" w:sz="0" w:space="0" w:color="auto"/>
            <w:bottom w:val="none" w:sz="0" w:space="0" w:color="auto"/>
            <w:right w:val="none" w:sz="0" w:space="0" w:color="auto"/>
          </w:divBdr>
          <w:divsChild>
            <w:div w:id="219481698">
              <w:marLeft w:val="0"/>
              <w:marRight w:val="0"/>
              <w:marTop w:val="0"/>
              <w:marBottom w:val="0"/>
              <w:divBdr>
                <w:top w:val="none" w:sz="0" w:space="0" w:color="auto"/>
                <w:left w:val="none" w:sz="0" w:space="0" w:color="auto"/>
                <w:bottom w:val="none" w:sz="0" w:space="0" w:color="auto"/>
                <w:right w:val="none" w:sz="0" w:space="0" w:color="auto"/>
              </w:divBdr>
              <w:divsChild>
                <w:div w:id="14801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54800">
      <w:bodyDiv w:val="1"/>
      <w:marLeft w:val="0"/>
      <w:marRight w:val="0"/>
      <w:marTop w:val="0"/>
      <w:marBottom w:val="0"/>
      <w:divBdr>
        <w:top w:val="none" w:sz="0" w:space="0" w:color="auto"/>
        <w:left w:val="none" w:sz="0" w:space="0" w:color="auto"/>
        <w:bottom w:val="none" w:sz="0" w:space="0" w:color="auto"/>
        <w:right w:val="none" w:sz="0" w:space="0" w:color="auto"/>
      </w:divBdr>
      <w:divsChild>
        <w:div w:id="502547214">
          <w:marLeft w:val="0"/>
          <w:marRight w:val="0"/>
          <w:marTop w:val="0"/>
          <w:marBottom w:val="0"/>
          <w:divBdr>
            <w:top w:val="none" w:sz="0" w:space="0" w:color="auto"/>
            <w:left w:val="none" w:sz="0" w:space="0" w:color="auto"/>
            <w:bottom w:val="none" w:sz="0" w:space="0" w:color="auto"/>
            <w:right w:val="none" w:sz="0" w:space="0" w:color="auto"/>
          </w:divBdr>
          <w:divsChild>
            <w:div w:id="896235586">
              <w:marLeft w:val="0"/>
              <w:marRight w:val="0"/>
              <w:marTop w:val="0"/>
              <w:marBottom w:val="0"/>
              <w:divBdr>
                <w:top w:val="none" w:sz="0" w:space="0" w:color="auto"/>
                <w:left w:val="none" w:sz="0" w:space="0" w:color="auto"/>
                <w:bottom w:val="none" w:sz="0" w:space="0" w:color="auto"/>
                <w:right w:val="none" w:sz="0" w:space="0" w:color="auto"/>
              </w:divBdr>
              <w:divsChild>
                <w:div w:id="3221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6019">
      <w:bodyDiv w:val="1"/>
      <w:marLeft w:val="0"/>
      <w:marRight w:val="0"/>
      <w:marTop w:val="0"/>
      <w:marBottom w:val="0"/>
      <w:divBdr>
        <w:top w:val="none" w:sz="0" w:space="0" w:color="auto"/>
        <w:left w:val="none" w:sz="0" w:space="0" w:color="auto"/>
        <w:bottom w:val="none" w:sz="0" w:space="0" w:color="auto"/>
        <w:right w:val="none" w:sz="0" w:space="0" w:color="auto"/>
      </w:divBdr>
      <w:divsChild>
        <w:div w:id="252011030">
          <w:marLeft w:val="0"/>
          <w:marRight w:val="0"/>
          <w:marTop w:val="0"/>
          <w:marBottom w:val="0"/>
          <w:divBdr>
            <w:top w:val="none" w:sz="0" w:space="0" w:color="auto"/>
            <w:left w:val="none" w:sz="0" w:space="0" w:color="auto"/>
            <w:bottom w:val="none" w:sz="0" w:space="0" w:color="auto"/>
            <w:right w:val="none" w:sz="0" w:space="0" w:color="auto"/>
          </w:divBdr>
          <w:divsChild>
            <w:div w:id="162553159">
              <w:marLeft w:val="0"/>
              <w:marRight w:val="0"/>
              <w:marTop w:val="0"/>
              <w:marBottom w:val="0"/>
              <w:divBdr>
                <w:top w:val="none" w:sz="0" w:space="0" w:color="auto"/>
                <w:left w:val="none" w:sz="0" w:space="0" w:color="auto"/>
                <w:bottom w:val="none" w:sz="0" w:space="0" w:color="auto"/>
                <w:right w:val="none" w:sz="0" w:space="0" w:color="auto"/>
              </w:divBdr>
              <w:divsChild>
                <w:div w:id="6511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569104">
      <w:bodyDiv w:val="1"/>
      <w:marLeft w:val="0"/>
      <w:marRight w:val="0"/>
      <w:marTop w:val="0"/>
      <w:marBottom w:val="0"/>
      <w:divBdr>
        <w:top w:val="none" w:sz="0" w:space="0" w:color="auto"/>
        <w:left w:val="none" w:sz="0" w:space="0" w:color="auto"/>
        <w:bottom w:val="none" w:sz="0" w:space="0" w:color="auto"/>
        <w:right w:val="none" w:sz="0" w:space="0" w:color="auto"/>
      </w:divBdr>
      <w:divsChild>
        <w:div w:id="1671443146">
          <w:marLeft w:val="0"/>
          <w:marRight w:val="0"/>
          <w:marTop w:val="0"/>
          <w:marBottom w:val="0"/>
          <w:divBdr>
            <w:top w:val="none" w:sz="0" w:space="0" w:color="auto"/>
            <w:left w:val="none" w:sz="0" w:space="0" w:color="auto"/>
            <w:bottom w:val="none" w:sz="0" w:space="0" w:color="auto"/>
            <w:right w:val="none" w:sz="0" w:space="0" w:color="auto"/>
          </w:divBdr>
          <w:divsChild>
            <w:div w:id="808328637">
              <w:marLeft w:val="0"/>
              <w:marRight w:val="0"/>
              <w:marTop w:val="0"/>
              <w:marBottom w:val="0"/>
              <w:divBdr>
                <w:top w:val="none" w:sz="0" w:space="0" w:color="auto"/>
                <w:left w:val="none" w:sz="0" w:space="0" w:color="auto"/>
                <w:bottom w:val="none" w:sz="0" w:space="0" w:color="auto"/>
                <w:right w:val="none" w:sz="0" w:space="0" w:color="auto"/>
              </w:divBdr>
              <w:divsChild>
                <w:div w:id="12349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92724">
      <w:bodyDiv w:val="1"/>
      <w:marLeft w:val="0"/>
      <w:marRight w:val="0"/>
      <w:marTop w:val="0"/>
      <w:marBottom w:val="0"/>
      <w:divBdr>
        <w:top w:val="none" w:sz="0" w:space="0" w:color="auto"/>
        <w:left w:val="none" w:sz="0" w:space="0" w:color="auto"/>
        <w:bottom w:val="none" w:sz="0" w:space="0" w:color="auto"/>
        <w:right w:val="none" w:sz="0" w:space="0" w:color="auto"/>
      </w:divBdr>
      <w:divsChild>
        <w:div w:id="662781066">
          <w:marLeft w:val="0"/>
          <w:marRight w:val="0"/>
          <w:marTop w:val="0"/>
          <w:marBottom w:val="0"/>
          <w:divBdr>
            <w:top w:val="none" w:sz="0" w:space="0" w:color="auto"/>
            <w:left w:val="none" w:sz="0" w:space="0" w:color="auto"/>
            <w:bottom w:val="none" w:sz="0" w:space="0" w:color="auto"/>
            <w:right w:val="none" w:sz="0" w:space="0" w:color="auto"/>
          </w:divBdr>
          <w:divsChild>
            <w:div w:id="1826781060">
              <w:marLeft w:val="0"/>
              <w:marRight w:val="0"/>
              <w:marTop w:val="0"/>
              <w:marBottom w:val="0"/>
              <w:divBdr>
                <w:top w:val="none" w:sz="0" w:space="0" w:color="auto"/>
                <w:left w:val="none" w:sz="0" w:space="0" w:color="auto"/>
                <w:bottom w:val="none" w:sz="0" w:space="0" w:color="auto"/>
                <w:right w:val="none" w:sz="0" w:space="0" w:color="auto"/>
              </w:divBdr>
              <w:divsChild>
                <w:div w:id="642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19163">
      <w:bodyDiv w:val="1"/>
      <w:marLeft w:val="0"/>
      <w:marRight w:val="0"/>
      <w:marTop w:val="0"/>
      <w:marBottom w:val="0"/>
      <w:divBdr>
        <w:top w:val="none" w:sz="0" w:space="0" w:color="auto"/>
        <w:left w:val="none" w:sz="0" w:space="0" w:color="auto"/>
        <w:bottom w:val="none" w:sz="0" w:space="0" w:color="auto"/>
        <w:right w:val="none" w:sz="0" w:space="0" w:color="auto"/>
      </w:divBdr>
      <w:divsChild>
        <w:div w:id="1431045521">
          <w:marLeft w:val="0"/>
          <w:marRight w:val="0"/>
          <w:marTop w:val="0"/>
          <w:marBottom w:val="0"/>
          <w:divBdr>
            <w:top w:val="none" w:sz="0" w:space="0" w:color="auto"/>
            <w:left w:val="none" w:sz="0" w:space="0" w:color="auto"/>
            <w:bottom w:val="none" w:sz="0" w:space="0" w:color="auto"/>
            <w:right w:val="none" w:sz="0" w:space="0" w:color="auto"/>
          </w:divBdr>
          <w:divsChild>
            <w:div w:id="757020688">
              <w:marLeft w:val="0"/>
              <w:marRight w:val="0"/>
              <w:marTop w:val="0"/>
              <w:marBottom w:val="0"/>
              <w:divBdr>
                <w:top w:val="none" w:sz="0" w:space="0" w:color="auto"/>
                <w:left w:val="none" w:sz="0" w:space="0" w:color="auto"/>
                <w:bottom w:val="none" w:sz="0" w:space="0" w:color="auto"/>
                <w:right w:val="none" w:sz="0" w:space="0" w:color="auto"/>
              </w:divBdr>
              <w:divsChild>
                <w:div w:id="20378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8171">
      <w:bodyDiv w:val="1"/>
      <w:marLeft w:val="0"/>
      <w:marRight w:val="0"/>
      <w:marTop w:val="0"/>
      <w:marBottom w:val="0"/>
      <w:divBdr>
        <w:top w:val="none" w:sz="0" w:space="0" w:color="auto"/>
        <w:left w:val="none" w:sz="0" w:space="0" w:color="auto"/>
        <w:bottom w:val="none" w:sz="0" w:space="0" w:color="auto"/>
        <w:right w:val="none" w:sz="0" w:space="0" w:color="auto"/>
      </w:divBdr>
      <w:divsChild>
        <w:div w:id="1895777239">
          <w:marLeft w:val="0"/>
          <w:marRight w:val="0"/>
          <w:marTop w:val="0"/>
          <w:marBottom w:val="0"/>
          <w:divBdr>
            <w:top w:val="none" w:sz="0" w:space="0" w:color="auto"/>
            <w:left w:val="none" w:sz="0" w:space="0" w:color="auto"/>
            <w:bottom w:val="none" w:sz="0" w:space="0" w:color="auto"/>
            <w:right w:val="none" w:sz="0" w:space="0" w:color="auto"/>
          </w:divBdr>
          <w:divsChild>
            <w:div w:id="1347441626">
              <w:marLeft w:val="0"/>
              <w:marRight w:val="0"/>
              <w:marTop w:val="0"/>
              <w:marBottom w:val="0"/>
              <w:divBdr>
                <w:top w:val="none" w:sz="0" w:space="0" w:color="auto"/>
                <w:left w:val="none" w:sz="0" w:space="0" w:color="auto"/>
                <w:bottom w:val="none" w:sz="0" w:space="0" w:color="auto"/>
                <w:right w:val="none" w:sz="0" w:space="0" w:color="auto"/>
              </w:divBdr>
              <w:divsChild>
                <w:div w:id="21368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89205">
      <w:bodyDiv w:val="1"/>
      <w:marLeft w:val="0"/>
      <w:marRight w:val="0"/>
      <w:marTop w:val="0"/>
      <w:marBottom w:val="0"/>
      <w:divBdr>
        <w:top w:val="none" w:sz="0" w:space="0" w:color="auto"/>
        <w:left w:val="none" w:sz="0" w:space="0" w:color="auto"/>
        <w:bottom w:val="none" w:sz="0" w:space="0" w:color="auto"/>
        <w:right w:val="none" w:sz="0" w:space="0" w:color="auto"/>
      </w:divBdr>
      <w:divsChild>
        <w:div w:id="1857498346">
          <w:marLeft w:val="0"/>
          <w:marRight w:val="0"/>
          <w:marTop w:val="0"/>
          <w:marBottom w:val="0"/>
          <w:divBdr>
            <w:top w:val="none" w:sz="0" w:space="0" w:color="auto"/>
            <w:left w:val="none" w:sz="0" w:space="0" w:color="auto"/>
            <w:bottom w:val="none" w:sz="0" w:space="0" w:color="auto"/>
            <w:right w:val="none" w:sz="0" w:space="0" w:color="auto"/>
          </w:divBdr>
          <w:divsChild>
            <w:div w:id="1140341020">
              <w:marLeft w:val="0"/>
              <w:marRight w:val="0"/>
              <w:marTop w:val="0"/>
              <w:marBottom w:val="0"/>
              <w:divBdr>
                <w:top w:val="none" w:sz="0" w:space="0" w:color="auto"/>
                <w:left w:val="none" w:sz="0" w:space="0" w:color="auto"/>
                <w:bottom w:val="none" w:sz="0" w:space="0" w:color="auto"/>
                <w:right w:val="none" w:sz="0" w:space="0" w:color="auto"/>
              </w:divBdr>
              <w:divsChild>
                <w:div w:id="13597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59219">
      <w:bodyDiv w:val="1"/>
      <w:marLeft w:val="0"/>
      <w:marRight w:val="0"/>
      <w:marTop w:val="0"/>
      <w:marBottom w:val="0"/>
      <w:divBdr>
        <w:top w:val="none" w:sz="0" w:space="0" w:color="auto"/>
        <w:left w:val="none" w:sz="0" w:space="0" w:color="auto"/>
        <w:bottom w:val="none" w:sz="0" w:space="0" w:color="auto"/>
        <w:right w:val="none" w:sz="0" w:space="0" w:color="auto"/>
      </w:divBdr>
      <w:divsChild>
        <w:div w:id="482892754">
          <w:marLeft w:val="0"/>
          <w:marRight w:val="0"/>
          <w:marTop w:val="0"/>
          <w:marBottom w:val="0"/>
          <w:divBdr>
            <w:top w:val="none" w:sz="0" w:space="0" w:color="auto"/>
            <w:left w:val="none" w:sz="0" w:space="0" w:color="auto"/>
            <w:bottom w:val="none" w:sz="0" w:space="0" w:color="auto"/>
            <w:right w:val="none" w:sz="0" w:space="0" w:color="auto"/>
          </w:divBdr>
          <w:divsChild>
            <w:div w:id="2131313032">
              <w:marLeft w:val="0"/>
              <w:marRight w:val="0"/>
              <w:marTop w:val="0"/>
              <w:marBottom w:val="0"/>
              <w:divBdr>
                <w:top w:val="none" w:sz="0" w:space="0" w:color="auto"/>
                <w:left w:val="none" w:sz="0" w:space="0" w:color="auto"/>
                <w:bottom w:val="none" w:sz="0" w:space="0" w:color="auto"/>
                <w:right w:val="none" w:sz="0" w:space="0" w:color="auto"/>
              </w:divBdr>
              <w:divsChild>
                <w:div w:id="7368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98019">
      <w:bodyDiv w:val="1"/>
      <w:marLeft w:val="0"/>
      <w:marRight w:val="0"/>
      <w:marTop w:val="0"/>
      <w:marBottom w:val="0"/>
      <w:divBdr>
        <w:top w:val="none" w:sz="0" w:space="0" w:color="auto"/>
        <w:left w:val="none" w:sz="0" w:space="0" w:color="auto"/>
        <w:bottom w:val="none" w:sz="0" w:space="0" w:color="auto"/>
        <w:right w:val="none" w:sz="0" w:space="0" w:color="auto"/>
      </w:divBdr>
      <w:divsChild>
        <w:div w:id="1440249769">
          <w:marLeft w:val="0"/>
          <w:marRight w:val="0"/>
          <w:marTop w:val="0"/>
          <w:marBottom w:val="0"/>
          <w:divBdr>
            <w:top w:val="none" w:sz="0" w:space="0" w:color="auto"/>
            <w:left w:val="none" w:sz="0" w:space="0" w:color="auto"/>
            <w:bottom w:val="none" w:sz="0" w:space="0" w:color="auto"/>
            <w:right w:val="none" w:sz="0" w:space="0" w:color="auto"/>
          </w:divBdr>
          <w:divsChild>
            <w:div w:id="90323130">
              <w:marLeft w:val="0"/>
              <w:marRight w:val="0"/>
              <w:marTop w:val="0"/>
              <w:marBottom w:val="0"/>
              <w:divBdr>
                <w:top w:val="none" w:sz="0" w:space="0" w:color="auto"/>
                <w:left w:val="none" w:sz="0" w:space="0" w:color="auto"/>
                <w:bottom w:val="none" w:sz="0" w:space="0" w:color="auto"/>
                <w:right w:val="none" w:sz="0" w:space="0" w:color="auto"/>
              </w:divBdr>
              <w:divsChild>
                <w:div w:id="164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562">
          <w:marLeft w:val="0"/>
          <w:marRight w:val="0"/>
          <w:marTop w:val="0"/>
          <w:marBottom w:val="0"/>
          <w:divBdr>
            <w:top w:val="none" w:sz="0" w:space="0" w:color="auto"/>
            <w:left w:val="none" w:sz="0" w:space="0" w:color="auto"/>
            <w:bottom w:val="none" w:sz="0" w:space="0" w:color="auto"/>
            <w:right w:val="none" w:sz="0" w:space="0" w:color="auto"/>
          </w:divBdr>
          <w:divsChild>
            <w:div w:id="507408268">
              <w:marLeft w:val="0"/>
              <w:marRight w:val="0"/>
              <w:marTop w:val="0"/>
              <w:marBottom w:val="0"/>
              <w:divBdr>
                <w:top w:val="none" w:sz="0" w:space="0" w:color="auto"/>
                <w:left w:val="none" w:sz="0" w:space="0" w:color="auto"/>
                <w:bottom w:val="none" w:sz="0" w:space="0" w:color="auto"/>
                <w:right w:val="none" w:sz="0" w:space="0" w:color="auto"/>
              </w:divBdr>
              <w:divsChild>
                <w:div w:id="9242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80638">
      <w:bodyDiv w:val="1"/>
      <w:marLeft w:val="0"/>
      <w:marRight w:val="0"/>
      <w:marTop w:val="0"/>
      <w:marBottom w:val="0"/>
      <w:divBdr>
        <w:top w:val="none" w:sz="0" w:space="0" w:color="auto"/>
        <w:left w:val="none" w:sz="0" w:space="0" w:color="auto"/>
        <w:bottom w:val="none" w:sz="0" w:space="0" w:color="auto"/>
        <w:right w:val="none" w:sz="0" w:space="0" w:color="auto"/>
      </w:divBdr>
      <w:divsChild>
        <w:div w:id="708843136">
          <w:marLeft w:val="0"/>
          <w:marRight w:val="0"/>
          <w:marTop w:val="0"/>
          <w:marBottom w:val="0"/>
          <w:divBdr>
            <w:top w:val="none" w:sz="0" w:space="0" w:color="auto"/>
            <w:left w:val="none" w:sz="0" w:space="0" w:color="auto"/>
            <w:bottom w:val="none" w:sz="0" w:space="0" w:color="auto"/>
            <w:right w:val="none" w:sz="0" w:space="0" w:color="auto"/>
          </w:divBdr>
          <w:divsChild>
            <w:div w:id="853229480">
              <w:marLeft w:val="0"/>
              <w:marRight w:val="0"/>
              <w:marTop w:val="0"/>
              <w:marBottom w:val="0"/>
              <w:divBdr>
                <w:top w:val="none" w:sz="0" w:space="0" w:color="auto"/>
                <w:left w:val="none" w:sz="0" w:space="0" w:color="auto"/>
                <w:bottom w:val="none" w:sz="0" w:space="0" w:color="auto"/>
                <w:right w:val="none" w:sz="0" w:space="0" w:color="auto"/>
              </w:divBdr>
              <w:divsChild>
                <w:div w:id="4705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842719">
      <w:bodyDiv w:val="1"/>
      <w:marLeft w:val="0"/>
      <w:marRight w:val="0"/>
      <w:marTop w:val="0"/>
      <w:marBottom w:val="0"/>
      <w:divBdr>
        <w:top w:val="none" w:sz="0" w:space="0" w:color="auto"/>
        <w:left w:val="none" w:sz="0" w:space="0" w:color="auto"/>
        <w:bottom w:val="none" w:sz="0" w:space="0" w:color="auto"/>
        <w:right w:val="none" w:sz="0" w:space="0" w:color="auto"/>
      </w:divBdr>
      <w:divsChild>
        <w:div w:id="653602327">
          <w:marLeft w:val="0"/>
          <w:marRight w:val="0"/>
          <w:marTop w:val="0"/>
          <w:marBottom w:val="0"/>
          <w:divBdr>
            <w:top w:val="none" w:sz="0" w:space="0" w:color="auto"/>
            <w:left w:val="none" w:sz="0" w:space="0" w:color="auto"/>
            <w:bottom w:val="none" w:sz="0" w:space="0" w:color="auto"/>
            <w:right w:val="none" w:sz="0" w:space="0" w:color="auto"/>
          </w:divBdr>
          <w:divsChild>
            <w:div w:id="1020088066">
              <w:marLeft w:val="0"/>
              <w:marRight w:val="0"/>
              <w:marTop w:val="0"/>
              <w:marBottom w:val="0"/>
              <w:divBdr>
                <w:top w:val="none" w:sz="0" w:space="0" w:color="auto"/>
                <w:left w:val="none" w:sz="0" w:space="0" w:color="auto"/>
                <w:bottom w:val="none" w:sz="0" w:space="0" w:color="auto"/>
                <w:right w:val="none" w:sz="0" w:space="0" w:color="auto"/>
              </w:divBdr>
              <w:divsChild>
                <w:div w:id="6353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46913">
      <w:bodyDiv w:val="1"/>
      <w:marLeft w:val="0"/>
      <w:marRight w:val="0"/>
      <w:marTop w:val="0"/>
      <w:marBottom w:val="0"/>
      <w:divBdr>
        <w:top w:val="none" w:sz="0" w:space="0" w:color="auto"/>
        <w:left w:val="none" w:sz="0" w:space="0" w:color="auto"/>
        <w:bottom w:val="none" w:sz="0" w:space="0" w:color="auto"/>
        <w:right w:val="none" w:sz="0" w:space="0" w:color="auto"/>
      </w:divBdr>
      <w:divsChild>
        <w:div w:id="643123443">
          <w:marLeft w:val="0"/>
          <w:marRight w:val="0"/>
          <w:marTop w:val="0"/>
          <w:marBottom w:val="0"/>
          <w:divBdr>
            <w:top w:val="none" w:sz="0" w:space="0" w:color="auto"/>
            <w:left w:val="none" w:sz="0" w:space="0" w:color="auto"/>
            <w:bottom w:val="none" w:sz="0" w:space="0" w:color="auto"/>
            <w:right w:val="none" w:sz="0" w:space="0" w:color="auto"/>
          </w:divBdr>
          <w:divsChild>
            <w:div w:id="1006397128">
              <w:marLeft w:val="0"/>
              <w:marRight w:val="0"/>
              <w:marTop w:val="0"/>
              <w:marBottom w:val="0"/>
              <w:divBdr>
                <w:top w:val="none" w:sz="0" w:space="0" w:color="auto"/>
                <w:left w:val="none" w:sz="0" w:space="0" w:color="auto"/>
                <w:bottom w:val="none" w:sz="0" w:space="0" w:color="auto"/>
                <w:right w:val="none" w:sz="0" w:space="0" w:color="auto"/>
              </w:divBdr>
              <w:divsChild>
                <w:div w:id="11679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6592">
      <w:bodyDiv w:val="1"/>
      <w:marLeft w:val="0"/>
      <w:marRight w:val="0"/>
      <w:marTop w:val="0"/>
      <w:marBottom w:val="0"/>
      <w:divBdr>
        <w:top w:val="none" w:sz="0" w:space="0" w:color="auto"/>
        <w:left w:val="none" w:sz="0" w:space="0" w:color="auto"/>
        <w:bottom w:val="none" w:sz="0" w:space="0" w:color="auto"/>
        <w:right w:val="none" w:sz="0" w:space="0" w:color="auto"/>
      </w:divBdr>
      <w:divsChild>
        <w:div w:id="1259412570">
          <w:marLeft w:val="0"/>
          <w:marRight w:val="0"/>
          <w:marTop w:val="0"/>
          <w:marBottom w:val="0"/>
          <w:divBdr>
            <w:top w:val="none" w:sz="0" w:space="0" w:color="auto"/>
            <w:left w:val="none" w:sz="0" w:space="0" w:color="auto"/>
            <w:bottom w:val="none" w:sz="0" w:space="0" w:color="auto"/>
            <w:right w:val="none" w:sz="0" w:space="0" w:color="auto"/>
          </w:divBdr>
          <w:divsChild>
            <w:div w:id="868420500">
              <w:marLeft w:val="0"/>
              <w:marRight w:val="0"/>
              <w:marTop w:val="0"/>
              <w:marBottom w:val="0"/>
              <w:divBdr>
                <w:top w:val="none" w:sz="0" w:space="0" w:color="auto"/>
                <w:left w:val="none" w:sz="0" w:space="0" w:color="auto"/>
                <w:bottom w:val="none" w:sz="0" w:space="0" w:color="auto"/>
                <w:right w:val="none" w:sz="0" w:space="0" w:color="auto"/>
              </w:divBdr>
              <w:divsChild>
                <w:div w:id="12014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231622">
      <w:bodyDiv w:val="1"/>
      <w:marLeft w:val="0"/>
      <w:marRight w:val="0"/>
      <w:marTop w:val="0"/>
      <w:marBottom w:val="0"/>
      <w:divBdr>
        <w:top w:val="none" w:sz="0" w:space="0" w:color="auto"/>
        <w:left w:val="none" w:sz="0" w:space="0" w:color="auto"/>
        <w:bottom w:val="none" w:sz="0" w:space="0" w:color="auto"/>
        <w:right w:val="none" w:sz="0" w:space="0" w:color="auto"/>
      </w:divBdr>
      <w:divsChild>
        <w:div w:id="92629301">
          <w:marLeft w:val="0"/>
          <w:marRight w:val="0"/>
          <w:marTop w:val="0"/>
          <w:marBottom w:val="0"/>
          <w:divBdr>
            <w:top w:val="none" w:sz="0" w:space="0" w:color="auto"/>
            <w:left w:val="none" w:sz="0" w:space="0" w:color="auto"/>
            <w:bottom w:val="none" w:sz="0" w:space="0" w:color="auto"/>
            <w:right w:val="none" w:sz="0" w:space="0" w:color="auto"/>
          </w:divBdr>
          <w:divsChild>
            <w:div w:id="1818499270">
              <w:marLeft w:val="0"/>
              <w:marRight w:val="0"/>
              <w:marTop w:val="0"/>
              <w:marBottom w:val="0"/>
              <w:divBdr>
                <w:top w:val="none" w:sz="0" w:space="0" w:color="auto"/>
                <w:left w:val="none" w:sz="0" w:space="0" w:color="auto"/>
                <w:bottom w:val="none" w:sz="0" w:space="0" w:color="auto"/>
                <w:right w:val="none" w:sz="0" w:space="0" w:color="auto"/>
              </w:divBdr>
              <w:divsChild>
                <w:div w:id="19762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99935">
      <w:bodyDiv w:val="1"/>
      <w:marLeft w:val="0"/>
      <w:marRight w:val="0"/>
      <w:marTop w:val="0"/>
      <w:marBottom w:val="0"/>
      <w:divBdr>
        <w:top w:val="none" w:sz="0" w:space="0" w:color="auto"/>
        <w:left w:val="none" w:sz="0" w:space="0" w:color="auto"/>
        <w:bottom w:val="none" w:sz="0" w:space="0" w:color="auto"/>
        <w:right w:val="none" w:sz="0" w:space="0" w:color="auto"/>
      </w:divBdr>
      <w:divsChild>
        <w:div w:id="1547059756">
          <w:marLeft w:val="0"/>
          <w:marRight w:val="0"/>
          <w:marTop w:val="0"/>
          <w:marBottom w:val="0"/>
          <w:divBdr>
            <w:top w:val="none" w:sz="0" w:space="0" w:color="auto"/>
            <w:left w:val="none" w:sz="0" w:space="0" w:color="auto"/>
            <w:bottom w:val="none" w:sz="0" w:space="0" w:color="auto"/>
            <w:right w:val="none" w:sz="0" w:space="0" w:color="auto"/>
          </w:divBdr>
          <w:divsChild>
            <w:div w:id="1938101412">
              <w:marLeft w:val="0"/>
              <w:marRight w:val="0"/>
              <w:marTop w:val="0"/>
              <w:marBottom w:val="0"/>
              <w:divBdr>
                <w:top w:val="none" w:sz="0" w:space="0" w:color="auto"/>
                <w:left w:val="none" w:sz="0" w:space="0" w:color="auto"/>
                <w:bottom w:val="none" w:sz="0" w:space="0" w:color="auto"/>
                <w:right w:val="none" w:sz="0" w:space="0" w:color="auto"/>
              </w:divBdr>
              <w:divsChild>
                <w:div w:id="12343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52143">
      <w:bodyDiv w:val="1"/>
      <w:marLeft w:val="0"/>
      <w:marRight w:val="0"/>
      <w:marTop w:val="0"/>
      <w:marBottom w:val="0"/>
      <w:divBdr>
        <w:top w:val="none" w:sz="0" w:space="0" w:color="auto"/>
        <w:left w:val="none" w:sz="0" w:space="0" w:color="auto"/>
        <w:bottom w:val="none" w:sz="0" w:space="0" w:color="auto"/>
        <w:right w:val="none" w:sz="0" w:space="0" w:color="auto"/>
      </w:divBdr>
      <w:divsChild>
        <w:div w:id="572932465">
          <w:marLeft w:val="0"/>
          <w:marRight w:val="0"/>
          <w:marTop w:val="0"/>
          <w:marBottom w:val="0"/>
          <w:divBdr>
            <w:top w:val="none" w:sz="0" w:space="0" w:color="auto"/>
            <w:left w:val="none" w:sz="0" w:space="0" w:color="auto"/>
            <w:bottom w:val="none" w:sz="0" w:space="0" w:color="auto"/>
            <w:right w:val="none" w:sz="0" w:space="0" w:color="auto"/>
          </w:divBdr>
          <w:divsChild>
            <w:div w:id="190263480">
              <w:marLeft w:val="0"/>
              <w:marRight w:val="0"/>
              <w:marTop w:val="0"/>
              <w:marBottom w:val="0"/>
              <w:divBdr>
                <w:top w:val="none" w:sz="0" w:space="0" w:color="auto"/>
                <w:left w:val="none" w:sz="0" w:space="0" w:color="auto"/>
                <w:bottom w:val="none" w:sz="0" w:space="0" w:color="auto"/>
                <w:right w:val="none" w:sz="0" w:space="0" w:color="auto"/>
              </w:divBdr>
              <w:divsChild>
                <w:div w:id="3052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48562">
      <w:bodyDiv w:val="1"/>
      <w:marLeft w:val="0"/>
      <w:marRight w:val="0"/>
      <w:marTop w:val="0"/>
      <w:marBottom w:val="0"/>
      <w:divBdr>
        <w:top w:val="none" w:sz="0" w:space="0" w:color="auto"/>
        <w:left w:val="none" w:sz="0" w:space="0" w:color="auto"/>
        <w:bottom w:val="none" w:sz="0" w:space="0" w:color="auto"/>
        <w:right w:val="none" w:sz="0" w:space="0" w:color="auto"/>
      </w:divBdr>
      <w:divsChild>
        <w:div w:id="708380180">
          <w:marLeft w:val="0"/>
          <w:marRight w:val="0"/>
          <w:marTop w:val="0"/>
          <w:marBottom w:val="0"/>
          <w:divBdr>
            <w:top w:val="none" w:sz="0" w:space="0" w:color="auto"/>
            <w:left w:val="none" w:sz="0" w:space="0" w:color="auto"/>
            <w:bottom w:val="none" w:sz="0" w:space="0" w:color="auto"/>
            <w:right w:val="none" w:sz="0" w:space="0" w:color="auto"/>
          </w:divBdr>
          <w:divsChild>
            <w:div w:id="2037731832">
              <w:marLeft w:val="0"/>
              <w:marRight w:val="0"/>
              <w:marTop w:val="0"/>
              <w:marBottom w:val="0"/>
              <w:divBdr>
                <w:top w:val="none" w:sz="0" w:space="0" w:color="auto"/>
                <w:left w:val="none" w:sz="0" w:space="0" w:color="auto"/>
                <w:bottom w:val="none" w:sz="0" w:space="0" w:color="auto"/>
                <w:right w:val="none" w:sz="0" w:space="0" w:color="auto"/>
              </w:divBdr>
              <w:divsChild>
                <w:div w:id="7993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2303">
      <w:bodyDiv w:val="1"/>
      <w:marLeft w:val="0"/>
      <w:marRight w:val="0"/>
      <w:marTop w:val="0"/>
      <w:marBottom w:val="0"/>
      <w:divBdr>
        <w:top w:val="none" w:sz="0" w:space="0" w:color="auto"/>
        <w:left w:val="none" w:sz="0" w:space="0" w:color="auto"/>
        <w:bottom w:val="none" w:sz="0" w:space="0" w:color="auto"/>
        <w:right w:val="none" w:sz="0" w:space="0" w:color="auto"/>
      </w:divBdr>
      <w:divsChild>
        <w:div w:id="1771386235">
          <w:marLeft w:val="0"/>
          <w:marRight w:val="0"/>
          <w:marTop w:val="0"/>
          <w:marBottom w:val="0"/>
          <w:divBdr>
            <w:top w:val="none" w:sz="0" w:space="0" w:color="auto"/>
            <w:left w:val="none" w:sz="0" w:space="0" w:color="auto"/>
            <w:bottom w:val="none" w:sz="0" w:space="0" w:color="auto"/>
            <w:right w:val="none" w:sz="0" w:space="0" w:color="auto"/>
          </w:divBdr>
          <w:divsChild>
            <w:div w:id="1944872990">
              <w:marLeft w:val="0"/>
              <w:marRight w:val="0"/>
              <w:marTop w:val="0"/>
              <w:marBottom w:val="0"/>
              <w:divBdr>
                <w:top w:val="none" w:sz="0" w:space="0" w:color="auto"/>
                <w:left w:val="none" w:sz="0" w:space="0" w:color="auto"/>
                <w:bottom w:val="none" w:sz="0" w:space="0" w:color="auto"/>
                <w:right w:val="none" w:sz="0" w:space="0" w:color="auto"/>
              </w:divBdr>
              <w:divsChild>
                <w:div w:id="1584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34288">
      <w:bodyDiv w:val="1"/>
      <w:marLeft w:val="0"/>
      <w:marRight w:val="0"/>
      <w:marTop w:val="0"/>
      <w:marBottom w:val="0"/>
      <w:divBdr>
        <w:top w:val="none" w:sz="0" w:space="0" w:color="auto"/>
        <w:left w:val="none" w:sz="0" w:space="0" w:color="auto"/>
        <w:bottom w:val="none" w:sz="0" w:space="0" w:color="auto"/>
        <w:right w:val="none" w:sz="0" w:space="0" w:color="auto"/>
      </w:divBdr>
      <w:divsChild>
        <w:div w:id="1494250219">
          <w:marLeft w:val="0"/>
          <w:marRight w:val="0"/>
          <w:marTop w:val="0"/>
          <w:marBottom w:val="0"/>
          <w:divBdr>
            <w:top w:val="none" w:sz="0" w:space="0" w:color="auto"/>
            <w:left w:val="none" w:sz="0" w:space="0" w:color="auto"/>
            <w:bottom w:val="none" w:sz="0" w:space="0" w:color="auto"/>
            <w:right w:val="none" w:sz="0" w:space="0" w:color="auto"/>
          </w:divBdr>
          <w:divsChild>
            <w:div w:id="341861489">
              <w:marLeft w:val="0"/>
              <w:marRight w:val="0"/>
              <w:marTop w:val="0"/>
              <w:marBottom w:val="0"/>
              <w:divBdr>
                <w:top w:val="none" w:sz="0" w:space="0" w:color="auto"/>
                <w:left w:val="none" w:sz="0" w:space="0" w:color="auto"/>
                <w:bottom w:val="none" w:sz="0" w:space="0" w:color="auto"/>
                <w:right w:val="none" w:sz="0" w:space="0" w:color="auto"/>
              </w:divBdr>
              <w:divsChild>
                <w:div w:id="3858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53329">
      <w:bodyDiv w:val="1"/>
      <w:marLeft w:val="0"/>
      <w:marRight w:val="0"/>
      <w:marTop w:val="0"/>
      <w:marBottom w:val="0"/>
      <w:divBdr>
        <w:top w:val="none" w:sz="0" w:space="0" w:color="auto"/>
        <w:left w:val="none" w:sz="0" w:space="0" w:color="auto"/>
        <w:bottom w:val="none" w:sz="0" w:space="0" w:color="auto"/>
        <w:right w:val="none" w:sz="0" w:space="0" w:color="auto"/>
      </w:divBdr>
      <w:divsChild>
        <w:div w:id="844052479">
          <w:marLeft w:val="0"/>
          <w:marRight w:val="0"/>
          <w:marTop w:val="0"/>
          <w:marBottom w:val="0"/>
          <w:divBdr>
            <w:top w:val="none" w:sz="0" w:space="0" w:color="auto"/>
            <w:left w:val="none" w:sz="0" w:space="0" w:color="auto"/>
            <w:bottom w:val="none" w:sz="0" w:space="0" w:color="auto"/>
            <w:right w:val="none" w:sz="0" w:space="0" w:color="auto"/>
          </w:divBdr>
          <w:divsChild>
            <w:div w:id="1278870099">
              <w:marLeft w:val="0"/>
              <w:marRight w:val="0"/>
              <w:marTop w:val="0"/>
              <w:marBottom w:val="0"/>
              <w:divBdr>
                <w:top w:val="none" w:sz="0" w:space="0" w:color="auto"/>
                <w:left w:val="none" w:sz="0" w:space="0" w:color="auto"/>
                <w:bottom w:val="none" w:sz="0" w:space="0" w:color="auto"/>
                <w:right w:val="none" w:sz="0" w:space="0" w:color="auto"/>
              </w:divBdr>
              <w:divsChild>
                <w:div w:id="3176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55997">
      <w:bodyDiv w:val="1"/>
      <w:marLeft w:val="0"/>
      <w:marRight w:val="0"/>
      <w:marTop w:val="0"/>
      <w:marBottom w:val="0"/>
      <w:divBdr>
        <w:top w:val="none" w:sz="0" w:space="0" w:color="auto"/>
        <w:left w:val="none" w:sz="0" w:space="0" w:color="auto"/>
        <w:bottom w:val="none" w:sz="0" w:space="0" w:color="auto"/>
        <w:right w:val="none" w:sz="0" w:space="0" w:color="auto"/>
      </w:divBdr>
      <w:divsChild>
        <w:div w:id="848443671">
          <w:marLeft w:val="0"/>
          <w:marRight w:val="0"/>
          <w:marTop w:val="0"/>
          <w:marBottom w:val="0"/>
          <w:divBdr>
            <w:top w:val="none" w:sz="0" w:space="0" w:color="auto"/>
            <w:left w:val="none" w:sz="0" w:space="0" w:color="auto"/>
            <w:bottom w:val="none" w:sz="0" w:space="0" w:color="auto"/>
            <w:right w:val="none" w:sz="0" w:space="0" w:color="auto"/>
          </w:divBdr>
          <w:divsChild>
            <w:div w:id="1786542156">
              <w:marLeft w:val="0"/>
              <w:marRight w:val="0"/>
              <w:marTop w:val="0"/>
              <w:marBottom w:val="0"/>
              <w:divBdr>
                <w:top w:val="none" w:sz="0" w:space="0" w:color="auto"/>
                <w:left w:val="none" w:sz="0" w:space="0" w:color="auto"/>
                <w:bottom w:val="none" w:sz="0" w:space="0" w:color="auto"/>
                <w:right w:val="none" w:sz="0" w:space="0" w:color="auto"/>
              </w:divBdr>
              <w:divsChild>
                <w:div w:id="16432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80716">
      <w:bodyDiv w:val="1"/>
      <w:marLeft w:val="0"/>
      <w:marRight w:val="0"/>
      <w:marTop w:val="0"/>
      <w:marBottom w:val="0"/>
      <w:divBdr>
        <w:top w:val="none" w:sz="0" w:space="0" w:color="auto"/>
        <w:left w:val="none" w:sz="0" w:space="0" w:color="auto"/>
        <w:bottom w:val="none" w:sz="0" w:space="0" w:color="auto"/>
        <w:right w:val="none" w:sz="0" w:space="0" w:color="auto"/>
      </w:divBdr>
      <w:divsChild>
        <w:div w:id="1956328100">
          <w:marLeft w:val="0"/>
          <w:marRight w:val="0"/>
          <w:marTop w:val="0"/>
          <w:marBottom w:val="0"/>
          <w:divBdr>
            <w:top w:val="none" w:sz="0" w:space="0" w:color="auto"/>
            <w:left w:val="none" w:sz="0" w:space="0" w:color="auto"/>
            <w:bottom w:val="none" w:sz="0" w:space="0" w:color="auto"/>
            <w:right w:val="none" w:sz="0" w:space="0" w:color="auto"/>
          </w:divBdr>
          <w:divsChild>
            <w:div w:id="511921063">
              <w:marLeft w:val="0"/>
              <w:marRight w:val="0"/>
              <w:marTop w:val="0"/>
              <w:marBottom w:val="0"/>
              <w:divBdr>
                <w:top w:val="none" w:sz="0" w:space="0" w:color="auto"/>
                <w:left w:val="none" w:sz="0" w:space="0" w:color="auto"/>
                <w:bottom w:val="none" w:sz="0" w:space="0" w:color="auto"/>
                <w:right w:val="none" w:sz="0" w:space="0" w:color="auto"/>
              </w:divBdr>
              <w:divsChild>
                <w:div w:id="20600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94297">
      <w:bodyDiv w:val="1"/>
      <w:marLeft w:val="0"/>
      <w:marRight w:val="0"/>
      <w:marTop w:val="0"/>
      <w:marBottom w:val="0"/>
      <w:divBdr>
        <w:top w:val="none" w:sz="0" w:space="0" w:color="auto"/>
        <w:left w:val="none" w:sz="0" w:space="0" w:color="auto"/>
        <w:bottom w:val="none" w:sz="0" w:space="0" w:color="auto"/>
        <w:right w:val="none" w:sz="0" w:space="0" w:color="auto"/>
      </w:divBdr>
      <w:divsChild>
        <w:div w:id="157624598">
          <w:marLeft w:val="0"/>
          <w:marRight w:val="0"/>
          <w:marTop w:val="0"/>
          <w:marBottom w:val="0"/>
          <w:divBdr>
            <w:top w:val="none" w:sz="0" w:space="0" w:color="auto"/>
            <w:left w:val="none" w:sz="0" w:space="0" w:color="auto"/>
            <w:bottom w:val="none" w:sz="0" w:space="0" w:color="auto"/>
            <w:right w:val="none" w:sz="0" w:space="0" w:color="auto"/>
          </w:divBdr>
          <w:divsChild>
            <w:div w:id="1533877053">
              <w:marLeft w:val="0"/>
              <w:marRight w:val="0"/>
              <w:marTop w:val="0"/>
              <w:marBottom w:val="0"/>
              <w:divBdr>
                <w:top w:val="none" w:sz="0" w:space="0" w:color="auto"/>
                <w:left w:val="none" w:sz="0" w:space="0" w:color="auto"/>
                <w:bottom w:val="none" w:sz="0" w:space="0" w:color="auto"/>
                <w:right w:val="none" w:sz="0" w:space="0" w:color="auto"/>
              </w:divBdr>
              <w:divsChild>
                <w:div w:id="17487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367020">
      <w:bodyDiv w:val="1"/>
      <w:marLeft w:val="0"/>
      <w:marRight w:val="0"/>
      <w:marTop w:val="0"/>
      <w:marBottom w:val="0"/>
      <w:divBdr>
        <w:top w:val="none" w:sz="0" w:space="0" w:color="auto"/>
        <w:left w:val="none" w:sz="0" w:space="0" w:color="auto"/>
        <w:bottom w:val="none" w:sz="0" w:space="0" w:color="auto"/>
        <w:right w:val="none" w:sz="0" w:space="0" w:color="auto"/>
      </w:divBdr>
      <w:divsChild>
        <w:div w:id="246498528">
          <w:marLeft w:val="0"/>
          <w:marRight w:val="0"/>
          <w:marTop w:val="0"/>
          <w:marBottom w:val="0"/>
          <w:divBdr>
            <w:top w:val="none" w:sz="0" w:space="0" w:color="auto"/>
            <w:left w:val="none" w:sz="0" w:space="0" w:color="auto"/>
            <w:bottom w:val="none" w:sz="0" w:space="0" w:color="auto"/>
            <w:right w:val="none" w:sz="0" w:space="0" w:color="auto"/>
          </w:divBdr>
          <w:divsChild>
            <w:div w:id="50733008">
              <w:marLeft w:val="0"/>
              <w:marRight w:val="0"/>
              <w:marTop w:val="0"/>
              <w:marBottom w:val="0"/>
              <w:divBdr>
                <w:top w:val="none" w:sz="0" w:space="0" w:color="auto"/>
                <w:left w:val="none" w:sz="0" w:space="0" w:color="auto"/>
                <w:bottom w:val="none" w:sz="0" w:space="0" w:color="auto"/>
                <w:right w:val="none" w:sz="0" w:space="0" w:color="auto"/>
              </w:divBdr>
              <w:divsChild>
                <w:div w:id="7534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7148">
      <w:bodyDiv w:val="1"/>
      <w:marLeft w:val="0"/>
      <w:marRight w:val="0"/>
      <w:marTop w:val="0"/>
      <w:marBottom w:val="0"/>
      <w:divBdr>
        <w:top w:val="none" w:sz="0" w:space="0" w:color="auto"/>
        <w:left w:val="none" w:sz="0" w:space="0" w:color="auto"/>
        <w:bottom w:val="none" w:sz="0" w:space="0" w:color="auto"/>
        <w:right w:val="none" w:sz="0" w:space="0" w:color="auto"/>
      </w:divBdr>
      <w:divsChild>
        <w:div w:id="1055548498">
          <w:marLeft w:val="0"/>
          <w:marRight w:val="0"/>
          <w:marTop w:val="0"/>
          <w:marBottom w:val="0"/>
          <w:divBdr>
            <w:top w:val="none" w:sz="0" w:space="0" w:color="auto"/>
            <w:left w:val="none" w:sz="0" w:space="0" w:color="auto"/>
            <w:bottom w:val="none" w:sz="0" w:space="0" w:color="auto"/>
            <w:right w:val="none" w:sz="0" w:space="0" w:color="auto"/>
          </w:divBdr>
          <w:divsChild>
            <w:div w:id="1237588498">
              <w:marLeft w:val="0"/>
              <w:marRight w:val="0"/>
              <w:marTop w:val="0"/>
              <w:marBottom w:val="0"/>
              <w:divBdr>
                <w:top w:val="none" w:sz="0" w:space="0" w:color="auto"/>
                <w:left w:val="none" w:sz="0" w:space="0" w:color="auto"/>
                <w:bottom w:val="none" w:sz="0" w:space="0" w:color="auto"/>
                <w:right w:val="none" w:sz="0" w:space="0" w:color="auto"/>
              </w:divBdr>
              <w:divsChild>
                <w:div w:id="6110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5525">
      <w:bodyDiv w:val="1"/>
      <w:marLeft w:val="0"/>
      <w:marRight w:val="0"/>
      <w:marTop w:val="0"/>
      <w:marBottom w:val="0"/>
      <w:divBdr>
        <w:top w:val="none" w:sz="0" w:space="0" w:color="auto"/>
        <w:left w:val="none" w:sz="0" w:space="0" w:color="auto"/>
        <w:bottom w:val="none" w:sz="0" w:space="0" w:color="auto"/>
        <w:right w:val="none" w:sz="0" w:space="0" w:color="auto"/>
      </w:divBdr>
      <w:divsChild>
        <w:div w:id="798717729">
          <w:marLeft w:val="0"/>
          <w:marRight w:val="0"/>
          <w:marTop w:val="0"/>
          <w:marBottom w:val="0"/>
          <w:divBdr>
            <w:top w:val="none" w:sz="0" w:space="0" w:color="auto"/>
            <w:left w:val="none" w:sz="0" w:space="0" w:color="auto"/>
            <w:bottom w:val="none" w:sz="0" w:space="0" w:color="auto"/>
            <w:right w:val="none" w:sz="0" w:space="0" w:color="auto"/>
          </w:divBdr>
          <w:divsChild>
            <w:div w:id="1382167480">
              <w:marLeft w:val="0"/>
              <w:marRight w:val="0"/>
              <w:marTop w:val="0"/>
              <w:marBottom w:val="0"/>
              <w:divBdr>
                <w:top w:val="none" w:sz="0" w:space="0" w:color="auto"/>
                <w:left w:val="none" w:sz="0" w:space="0" w:color="auto"/>
                <w:bottom w:val="none" w:sz="0" w:space="0" w:color="auto"/>
                <w:right w:val="none" w:sz="0" w:space="0" w:color="auto"/>
              </w:divBdr>
              <w:divsChild>
                <w:div w:id="6315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1463">
      <w:bodyDiv w:val="1"/>
      <w:marLeft w:val="0"/>
      <w:marRight w:val="0"/>
      <w:marTop w:val="0"/>
      <w:marBottom w:val="0"/>
      <w:divBdr>
        <w:top w:val="none" w:sz="0" w:space="0" w:color="auto"/>
        <w:left w:val="none" w:sz="0" w:space="0" w:color="auto"/>
        <w:bottom w:val="none" w:sz="0" w:space="0" w:color="auto"/>
        <w:right w:val="none" w:sz="0" w:space="0" w:color="auto"/>
      </w:divBdr>
      <w:divsChild>
        <w:div w:id="1677997632">
          <w:marLeft w:val="0"/>
          <w:marRight w:val="0"/>
          <w:marTop w:val="0"/>
          <w:marBottom w:val="0"/>
          <w:divBdr>
            <w:top w:val="none" w:sz="0" w:space="0" w:color="auto"/>
            <w:left w:val="none" w:sz="0" w:space="0" w:color="auto"/>
            <w:bottom w:val="none" w:sz="0" w:space="0" w:color="auto"/>
            <w:right w:val="none" w:sz="0" w:space="0" w:color="auto"/>
          </w:divBdr>
          <w:divsChild>
            <w:div w:id="137116438">
              <w:marLeft w:val="0"/>
              <w:marRight w:val="0"/>
              <w:marTop w:val="0"/>
              <w:marBottom w:val="0"/>
              <w:divBdr>
                <w:top w:val="none" w:sz="0" w:space="0" w:color="auto"/>
                <w:left w:val="none" w:sz="0" w:space="0" w:color="auto"/>
                <w:bottom w:val="none" w:sz="0" w:space="0" w:color="auto"/>
                <w:right w:val="none" w:sz="0" w:space="0" w:color="auto"/>
              </w:divBdr>
              <w:divsChild>
                <w:div w:id="13114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27857">
      <w:bodyDiv w:val="1"/>
      <w:marLeft w:val="0"/>
      <w:marRight w:val="0"/>
      <w:marTop w:val="0"/>
      <w:marBottom w:val="0"/>
      <w:divBdr>
        <w:top w:val="none" w:sz="0" w:space="0" w:color="auto"/>
        <w:left w:val="none" w:sz="0" w:space="0" w:color="auto"/>
        <w:bottom w:val="none" w:sz="0" w:space="0" w:color="auto"/>
        <w:right w:val="none" w:sz="0" w:space="0" w:color="auto"/>
      </w:divBdr>
      <w:divsChild>
        <w:div w:id="1009910006">
          <w:marLeft w:val="0"/>
          <w:marRight w:val="0"/>
          <w:marTop w:val="0"/>
          <w:marBottom w:val="0"/>
          <w:divBdr>
            <w:top w:val="none" w:sz="0" w:space="0" w:color="auto"/>
            <w:left w:val="none" w:sz="0" w:space="0" w:color="auto"/>
            <w:bottom w:val="none" w:sz="0" w:space="0" w:color="auto"/>
            <w:right w:val="none" w:sz="0" w:space="0" w:color="auto"/>
          </w:divBdr>
          <w:divsChild>
            <w:div w:id="1951742471">
              <w:marLeft w:val="0"/>
              <w:marRight w:val="0"/>
              <w:marTop w:val="0"/>
              <w:marBottom w:val="0"/>
              <w:divBdr>
                <w:top w:val="none" w:sz="0" w:space="0" w:color="auto"/>
                <w:left w:val="none" w:sz="0" w:space="0" w:color="auto"/>
                <w:bottom w:val="none" w:sz="0" w:space="0" w:color="auto"/>
                <w:right w:val="none" w:sz="0" w:space="0" w:color="auto"/>
              </w:divBdr>
              <w:divsChild>
                <w:div w:id="19141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8566">
      <w:bodyDiv w:val="1"/>
      <w:marLeft w:val="0"/>
      <w:marRight w:val="0"/>
      <w:marTop w:val="0"/>
      <w:marBottom w:val="0"/>
      <w:divBdr>
        <w:top w:val="none" w:sz="0" w:space="0" w:color="auto"/>
        <w:left w:val="none" w:sz="0" w:space="0" w:color="auto"/>
        <w:bottom w:val="none" w:sz="0" w:space="0" w:color="auto"/>
        <w:right w:val="none" w:sz="0" w:space="0" w:color="auto"/>
      </w:divBdr>
      <w:divsChild>
        <w:div w:id="1162240409">
          <w:marLeft w:val="0"/>
          <w:marRight w:val="0"/>
          <w:marTop w:val="0"/>
          <w:marBottom w:val="0"/>
          <w:divBdr>
            <w:top w:val="none" w:sz="0" w:space="0" w:color="auto"/>
            <w:left w:val="none" w:sz="0" w:space="0" w:color="auto"/>
            <w:bottom w:val="none" w:sz="0" w:space="0" w:color="auto"/>
            <w:right w:val="none" w:sz="0" w:space="0" w:color="auto"/>
          </w:divBdr>
          <w:divsChild>
            <w:div w:id="2110153897">
              <w:marLeft w:val="0"/>
              <w:marRight w:val="0"/>
              <w:marTop w:val="0"/>
              <w:marBottom w:val="0"/>
              <w:divBdr>
                <w:top w:val="none" w:sz="0" w:space="0" w:color="auto"/>
                <w:left w:val="none" w:sz="0" w:space="0" w:color="auto"/>
                <w:bottom w:val="none" w:sz="0" w:space="0" w:color="auto"/>
                <w:right w:val="none" w:sz="0" w:space="0" w:color="auto"/>
              </w:divBdr>
              <w:divsChild>
                <w:div w:id="9113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01802">
      <w:bodyDiv w:val="1"/>
      <w:marLeft w:val="0"/>
      <w:marRight w:val="0"/>
      <w:marTop w:val="0"/>
      <w:marBottom w:val="0"/>
      <w:divBdr>
        <w:top w:val="none" w:sz="0" w:space="0" w:color="auto"/>
        <w:left w:val="none" w:sz="0" w:space="0" w:color="auto"/>
        <w:bottom w:val="none" w:sz="0" w:space="0" w:color="auto"/>
        <w:right w:val="none" w:sz="0" w:space="0" w:color="auto"/>
      </w:divBdr>
      <w:divsChild>
        <w:div w:id="2130971998">
          <w:marLeft w:val="0"/>
          <w:marRight w:val="0"/>
          <w:marTop w:val="0"/>
          <w:marBottom w:val="0"/>
          <w:divBdr>
            <w:top w:val="none" w:sz="0" w:space="0" w:color="auto"/>
            <w:left w:val="none" w:sz="0" w:space="0" w:color="auto"/>
            <w:bottom w:val="none" w:sz="0" w:space="0" w:color="auto"/>
            <w:right w:val="none" w:sz="0" w:space="0" w:color="auto"/>
          </w:divBdr>
          <w:divsChild>
            <w:div w:id="469445668">
              <w:marLeft w:val="0"/>
              <w:marRight w:val="0"/>
              <w:marTop w:val="0"/>
              <w:marBottom w:val="0"/>
              <w:divBdr>
                <w:top w:val="none" w:sz="0" w:space="0" w:color="auto"/>
                <w:left w:val="none" w:sz="0" w:space="0" w:color="auto"/>
                <w:bottom w:val="none" w:sz="0" w:space="0" w:color="auto"/>
                <w:right w:val="none" w:sz="0" w:space="0" w:color="auto"/>
              </w:divBdr>
              <w:divsChild>
                <w:div w:id="13499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569834">
      <w:bodyDiv w:val="1"/>
      <w:marLeft w:val="0"/>
      <w:marRight w:val="0"/>
      <w:marTop w:val="0"/>
      <w:marBottom w:val="0"/>
      <w:divBdr>
        <w:top w:val="none" w:sz="0" w:space="0" w:color="auto"/>
        <w:left w:val="none" w:sz="0" w:space="0" w:color="auto"/>
        <w:bottom w:val="none" w:sz="0" w:space="0" w:color="auto"/>
        <w:right w:val="none" w:sz="0" w:space="0" w:color="auto"/>
      </w:divBdr>
      <w:divsChild>
        <w:div w:id="1643778164">
          <w:marLeft w:val="0"/>
          <w:marRight w:val="0"/>
          <w:marTop w:val="0"/>
          <w:marBottom w:val="0"/>
          <w:divBdr>
            <w:top w:val="none" w:sz="0" w:space="0" w:color="auto"/>
            <w:left w:val="none" w:sz="0" w:space="0" w:color="auto"/>
            <w:bottom w:val="none" w:sz="0" w:space="0" w:color="auto"/>
            <w:right w:val="none" w:sz="0" w:space="0" w:color="auto"/>
          </w:divBdr>
          <w:divsChild>
            <w:div w:id="1292596109">
              <w:marLeft w:val="0"/>
              <w:marRight w:val="0"/>
              <w:marTop w:val="0"/>
              <w:marBottom w:val="0"/>
              <w:divBdr>
                <w:top w:val="none" w:sz="0" w:space="0" w:color="auto"/>
                <w:left w:val="none" w:sz="0" w:space="0" w:color="auto"/>
                <w:bottom w:val="none" w:sz="0" w:space="0" w:color="auto"/>
                <w:right w:val="none" w:sz="0" w:space="0" w:color="auto"/>
              </w:divBdr>
              <w:divsChild>
                <w:div w:id="1982686577">
                  <w:marLeft w:val="0"/>
                  <w:marRight w:val="0"/>
                  <w:marTop w:val="0"/>
                  <w:marBottom w:val="0"/>
                  <w:divBdr>
                    <w:top w:val="none" w:sz="0" w:space="0" w:color="auto"/>
                    <w:left w:val="none" w:sz="0" w:space="0" w:color="auto"/>
                    <w:bottom w:val="none" w:sz="0" w:space="0" w:color="auto"/>
                    <w:right w:val="none" w:sz="0" w:space="0" w:color="auto"/>
                  </w:divBdr>
                </w:div>
              </w:divsChild>
            </w:div>
            <w:div w:id="588582445">
              <w:marLeft w:val="0"/>
              <w:marRight w:val="0"/>
              <w:marTop w:val="0"/>
              <w:marBottom w:val="0"/>
              <w:divBdr>
                <w:top w:val="none" w:sz="0" w:space="0" w:color="auto"/>
                <w:left w:val="none" w:sz="0" w:space="0" w:color="auto"/>
                <w:bottom w:val="none" w:sz="0" w:space="0" w:color="auto"/>
                <w:right w:val="none" w:sz="0" w:space="0" w:color="auto"/>
              </w:divBdr>
              <w:divsChild>
                <w:div w:id="737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7981">
          <w:marLeft w:val="0"/>
          <w:marRight w:val="0"/>
          <w:marTop w:val="0"/>
          <w:marBottom w:val="0"/>
          <w:divBdr>
            <w:top w:val="none" w:sz="0" w:space="0" w:color="auto"/>
            <w:left w:val="none" w:sz="0" w:space="0" w:color="auto"/>
            <w:bottom w:val="none" w:sz="0" w:space="0" w:color="auto"/>
            <w:right w:val="none" w:sz="0" w:space="0" w:color="auto"/>
          </w:divBdr>
          <w:divsChild>
            <w:div w:id="986056876">
              <w:marLeft w:val="0"/>
              <w:marRight w:val="0"/>
              <w:marTop w:val="0"/>
              <w:marBottom w:val="0"/>
              <w:divBdr>
                <w:top w:val="none" w:sz="0" w:space="0" w:color="auto"/>
                <w:left w:val="none" w:sz="0" w:space="0" w:color="auto"/>
                <w:bottom w:val="none" w:sz="0" w:space="0" w:color="auto"/>
                <w:right w:val="none" w:sz="0" w:space="0" w:color="auto"/>
              </w:divBdr>
              <w:divsChild>
                <w:div w:id="8491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455218">
      <w:bodyDiv w:val="1"/>
      <w:marLeft w:val="0"/>
      <w:marRight w:val="0"/>
      <w:marTop w:val="0"/>
      <w:marBottom w:val="0"/>
      <w:divBdr>
        <w:top w:val="none" w:sz="0" w:space="0" w:color="auto"/>
        <w:left w:val="none" w:sz="0" w:space="0" w:color="auto"/>
        <w:bottom w:val="none" w:sz="0" w:space="0" w:color="auto"/>
        <w:right w:val="none" w:sz="0" w:space="0" w:color="auto"/>
      </w:divBdr>
      <w:divsChild>
        <w:div w:id="1535002825">
          <w:marLeft w:val="0"/>
          <w:marRight w:val="0"/>
          <w:marTop w:val="0"/>
          <w:marBottom w:val="0"/>
          <w:divBdr>
            <w:top w:val="none" w:sz="0" w:space="0" w:color="auto"/>
            <w:left w:val="none" w:sz="0" w:space="0" w:color="auto"/>
            <w:bottom w:val="none" w:sz="0" w:space="0" w:color="auto"/>
            <w:right w:val="none" w:sz="0" w:space="0" w:color="auto"/>
          </w:divBdr>
          <w:divsChild>
            <w:div w:id="1286233617">
              <w:marLeft w:val="0"/>
              <w:marRight w:val="0"/>
              <w:marTop w:val="0"/>
              <w:marBottom w:val="0"/>
              <w:divBdr>
                <w:top w:val="none" w:sz="0" w:space="0" w:color="auto"/>
                <w:left w:val="none" w:sz="0" w:space="0" w:color="auto"/>
                <w:bottom w:val="none" w:sz="0" w:space="0" w:color="auto"/>
                <w:right w:val="none" w:sz="0" w:space="0" w:color="auto"/>
              </w:divBdr>
              <w:divsChild>
                <w:div w:id="10388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12409">
      <w:bodyDiv w:val="1"/>
      <w:marLeft w:val="0"/>
      <w:marRight w:val="0"/>
      <w:marTop w:val="0"/>
      <w:marBottom w:val="0"/>
      <w:divBdr>
        <w:top w:val="none" w:sz="0" w:space="0" w:color="auto"/>
        <w:left w:val="none" w:sz="0" w:space="0" w:color="auto"/>
        <w:bottom w:val="none" w:sz="0" w:space="0" w:color="auto"/>
        <w:right w:val="none" w:sz="0" w:space="0" w:color="auto"/>
      </w:divBdr>
      <w:divsChild>
        <w:div w:id="2010868383">
          <w:marLeft w:val="0"/>
          <w:marRight w:val="0"/>
          <w:marTop w:val="0"/>
          <w:marBottom w:val="0"/>
          <w:divBdr>
            <w:top w:val="none" w:sz="0" w:space="0" w:color="auto"/>
            <w:left w:val="none" w:sz="0" w:space="0" w:color="auto"/>
            <w:bottom w:val="none" w:sz="0" w:space="0" w:color="auto"/>
            <w:right w:val="none" w:sz="0" w:space="0" w:color="auto"/>
          </w:divBdr>
          <w:divsChild>
            <w:div w:id="154878293">
              <w:marLeft w:val="0"/>
              <w:marRight w:val="0"/>
              <w:marTop w:val="0"/>
              <w:marBottom w:val="0"/>
              <w:divBdr>
                <w:top w:val="none" w:sz="0" w:space="0" w:color="auto"/>
                <w:left w:val="none" w:sz="0" w:space="0" w:color="auto"/>
                <w:bottom w:val="none" w:sz="0" w:space="0" w:color="auto"/>
                <w:right w:val="none" w:sz="0" w:space="0" w:color="auto"/>
              </w:divBdr>
              <w:divsChild>
                <w:div w:id="3994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463901">
      <w:bodyDiv w:val="1"/>
      <w:marLeft w:val="0"/>
      <w:marRight w:val="0"/>
      <w:marTop w:val="0"/>
      <w:marBottom w:val="0"/>
      <w:divBdr>
        <w:top w:val="none" w:sz="0" w:space="0" w:color="auto"/>
        <w:left w:val="none" w:sz="0" w:space="0" w:color="auto"/>
        <w:bottom w:val="none" w:sz="0" w:space="0" w:color="auto"/>
        <w:right w:val="none" w:sz="0" w:space="0" w:color="auto"/>
      </w:divBdr>
      <w:divsChild>
        <w:div w:id="1835801531">
          <w:marLeft w:val="0"/>
          <w:marRight w:val="0"/>
          <w:marTop w:val="0"/>
          <w:marBottom w:val="0"/>
          <w:divBdr>
            <w:top w:val="none" w:sz="0" w:space="0" w:color="auto"/>
            <w:left w:val="none" w:sz="0" w:space="0" w:color="auto"/>
            <w:bottom w:val="none" w:sz="0" w:space="0" w:color="auto"/>
            <w:right w:val="none" w:sz="0" w:space="0" w:color="auto"/>
          </w:divBdr>
          <w:divsChild>
            <w:div w:id="796752907">
              <w:marLeft w:val="0"/>
              <w:marRight w:val="0"/>
              <w:marTop w:val="0"/>
              <w:marBottom w:val="0"/>
              <w:divBdr>
                <w:top w:val="none" w:sz="0" w:space="0" w:color="auto"/>
                <w:left w:val="none" w:sz="0" w:space="0" w:color="auto"/>
                <w:bottom w:val="none" w:sz="0" w:space="0" w:color="auto"/>
                <w:right w:val="none" w:sz="0" w:space="0" w:color="auto"/>
              </w:divBdr>
              <w:divsChild>
                <w:div w:id="2022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0079">
      <w:bodyDiv w:val="1"/>
      <w:marLeft w:val="0"/>
      <w:marRight w:val="0"/>
      <w:marTop w:val="0"/>
      <w:marBottom w:val="0"/>
      <w:divBdr>
        <w:top w:val="none" w:sz="0" w:space="0" w:color="auto"/>
        <w:left w:val="none" w:sz="0" w:space="0" w:color="auto"/>
        <w:bottom w:val="none" w:sz="0" w:space="0" w:color="auto"/>
        <w:right w:val="none" w:sz="0" w:space="0" w:color="auto"/>
      </w:divBdr>
      <w:divsChild>
        <w:div w:id="127552500">
          <w:marLeft w:val="0"/>
          <w:marRight w:val="0"/>
          <w:marTop w:val="0"/>
          <w:marBottom w:val="0"/>
          <w:divBdr>
            <w:top w:val="none" w:sz="0" w:space="0" w:color="auto"/>
            <w:left w:val="none" w:sz="0" w:space="0" w:color="auto"/>
            <w:bottom w:val="none" w:sz="0" w:space="0" w:color="auto"/>
            <w:right w:val="none" w:sz="0" w:space="0" w:color="auto"/>
          </w:divBdr>
          <w:divsChild>
            <w:div w:id="1938783941">
              <w:marLeft w:val="0"/>
              <w:marRight w:val="0"/>
              <w:marTop w:val="0"/>
              <w:marBottom w:val="0"/>
              <w:divBdr>
                <w:top w:val="none" w:sz="0" w:space="0" w:color="auto"/>
                <w:left w:val="none" w:sz="0" w:space="0" w:color="auto"/>
                <w:bottom w:val="none" w:sz="0" w:space="0" w:color="auto"/>
                <w:right w:val="none" w:sz="0" w:space="0" w:color="auto"/>
              </w:divBdr>
              <w:divsChild>
                <w:div w:id="3237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58090">
      <w:bodyDiv w:val="1"/>
      <w:marLeft w:val="0"/>
      <w:marRight w:val="0"/>
      <w:marTop w:val="0"/>
      <w:marBottom w:val="0"/>
      <w:divBdr>
        <w:top w:val="none" w:sz="0" w:space="0" w:color="auto"/>
        <w:left w:val="none" w:sz="0" w:space="0" w:color="auto"/>
        <w:bottom w:val="none" w:sz="0" w:space="0" w:color="auto"/>
        <w:right w:val="none" w:sz="0" w:space="0" w:color="auto"/>
      </w:divBdr>
      <w:divsChild>
        <w:div w:id="2094163234">
          <w:marLeft w:val="0"/>
          <w:marRight w:val="0"/>
          <w:marTop w:val="0"/>
          <w:marBottom w:val="0"/>
          <w:divBdr>
            <w:top w:val="none" w:sz="0" w:space="0" w:color="auto"/>
            <w:left w:val="none" w:sz="0" w:space="0" w:color="auto"/>
            <w:bottom w:val="none" w:sz="0" w:space="0" w:color="auto"/>
            <w:right w:val="none" w:sz="0" w:space="0" w:color="auto"/>
          </w:divBdr>
          <w:divsChild>
            <w:div w:id="669408883">
              <w:marLeft w:val="0"/>
              <w:marRight w:val="0"/>
              <w:marTop w:val="0"/>
              <w:marBottom w:val="0"/>
              <w:divBdr>
                <w:top w:val="none" w:sz="0" w:space="0" w:color="auto"/>
                <w:left w:val="none" w:sz="0" w:space="0" w:color="auto"/>
                <w:bottom w:val="none" w:sz="0" w:space="0" w:color="auto"/>
                <w:right w:val="none" w:sz="0" w:space="0" w:color="auto"/>
              </w:divBdr>
              <w:divsChild>
                <w:div w:id="17875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07515">
      <w:bodyDiv w:val="1"/>
      <w:marLeft w:val="0"/>
      <w:marRight w:val="0"/>
      <w:marTop w:val="0"/>
      <w:marBottom w:val="0"/>
      <w:divBdr>
        <w:top w:val="none" w:sz="0" w:space="0" w:color="auto"/>
        <w:left w:val="none" w:sz="0" w:space="0" w:color="auto"/>
        <w:bottom w:val="none" w:sz="0" w:space="0" w:color="auto"/>
        <w:right w:val="none" w:sz="0" w:space="0" w:color="auto"/>
      </w:divBdr>
      <w:divsChild>
        <w:div w:id="240530682">
          <w:marLeft w:val="0"/>
          <w:marRight w:val="0"/>
          <w:marTop w:val="0"/>
          <w:marBottom w:val="0"/>
          <w:divBdr>
            <w:top w:val="none" w:sz="0" w:space="0" w:color="auto"/>
            <w:left w:val="none" w:sz="0" w:space="0" w:color="auto"/>
            <w:bottom w:val="none" w:sz="0" w:space="0" w:color="auto"/>
            <w:right w:val="none" w:sz="0" w:space="0" w:color="auto"/>
          </w:divBdr>
          <w:divsChild>
            <w:div w:id="79718631">
              <w:marLeft w:val="0"/>
              <w:marRight w:val="0"/>
              <w:marTop w:val="0"/>
              <w:marBottom w:val="0"/>
              <w:divBdr>
                <w:top w:val="none" w:sz="0" w:space="0" w:color="auto"/>
                <w:left w:val="none" w:sz="0" w:space="0" w:color="auto"/>
                <w:bottom w:val="none" w:sz="0" w:space="0" w:color="auto"/>
                <w:right w:val="none" w:sz="0" w:space="0" w:color="auto"/>
              </w:divBdr>
              <w:divsChild>
                <w:div w:id="1506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83883">
      <w:bodyDiv w:val="1"/>
      <w:marLeft w:val="0"/>
      <w:marRight w:val="0"/>
      <w:marTop w:val="0"/>
      <w:marBottom w:val="0"/>
      <w:divBdr>
        <w:top w:val="none" w:sz="0" w:space="0" w:color="auto"/>
        <w:left w:val="none" w:sz="0" w:space="0" w:color="auto"/>
        <w:bottom w:val="none" w:sz="0" w:space="0" w:color="auto"/>
        <w:right w:val="none" w:sz="0" w:space="0" w:color="auto"/>
      </w:divBdr>
      <w:divsChild>
        <w:div w:id="1682313310">
          <w:marLeft w:val="0"/>
          <w:marRight w:val="0"/>
          <w:marTop w:val="0"/>
          <w:marBottom w:val="0"/>
          <w:divBdr>
            <w:top w:val="none" w:sz="0" w:space="0" w:color="auto"/>
            <w:left w:val="none" w:sz="0" w:space="0" w:color="auto"/>
            <w:bottom w:val="none" w:sz="0" w:space="0" w:color="auto"/>
            <w:right w:val="none" w:sz="0" w:space="0" w:color="auto"/>
          </w:divBdr>
          <w:divsChild>
            <w:div w:id="741875627">
              <w:marLeft w:val="0"/>
              <w:marRight w:val="0"/>
              <w:marTop w:val="0"/>
              <w:marBottom w:val="0"/>
              <w:divBdr>
                <w:top w:val="none" w:sz="0" w:space="0" w:color="auto"/>
                <w:left w:val="none" w:sz="0" w:space="0" w:color="auto"/>
                <w:bottom w:val="none" w:sz="0" w:space="0" w:color="auto"/>
                <w:right w:val="none" w:sz="0" w:space="0" w:color="auto"/>
              </w:divBdr>
              <w:divsChild>
                <w:div w:id="3509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fst.unist.hr/~ivujovic/stare_stranice/pdf_zip_word/ivo.pdf" TargetMode="External"/><Relationship Id="rId12" Type="http://schemas.openxmlformats.org/officeDocument/2006/relationships/hyperlink" Target="https://www.ijsr.net/archive/v5i2/NOV161529.pdf" TargetMode="External"/><Relationship Id="rId13" Type="http://schemas.openxmlformats.org/officeDocument/2006/relationships/hyperlink" Target="https://hr.wikipedia.org/wiki/Nanotehnologija" TargetMode="External"/><Relationship Id="rId14" Type="http://schemas.openxmlformats.org/officeDocument/2006/relationships/hyperlink" Target="http://www.npr.org/sections/alltechconsidered/2015/11/23/457129179/the-future-of-nanotechnology-and-computers-so-small-you-can-swallow-them" TargetMode="External"/><Relationship Id="rId15" Type="http://schemas.openxmlformats.org/officeDocument/2006/relationships/hyperlink" Target="https://www.fer.unizg.hr/predmet/uun"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azonano.com/article.aspx?ArticleID=3251" TargetMode="External"/><Relationship Id="rId10" Type="http://schemas.openxmlformats.org/officeDocument/2006/relationships/hyperlink" Target="http://www.ripublication.com/irph/ijict_spl/ijictv4n15spl_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11</Pages>
  <Words>2018</Words>
  <Characters>11508</Characters>
  <Application>Microsoft Macintosh Word</Application>
  <DocSecurity>0</DocSecurity>
  <Lines>95</Lines>
  <Paragraphs>26</Paragraphs>
  <ScaleCrop>false</ScaleCrop>
  <Company>TIS</Company>
  <LinksUpToDate>false</LinksUpToDate>
  <CharactersWithSpaces>13500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Vucenik</dc:creator>
  <cp:keywords/>
  <dc:description/>
  <cp:lastModifiedBy>Kristina Vucenik</cp:lastModifiedBy>
  <cp:revision>18</cp:revision>
  <dcterms:created xsi:type="dcterms:W3CDTF">2016-12-10T14:13:00Z</dcterms:created>
  <dcterms:modified xsi:type="dcterms:W3CDTF">2016-12-12T13:08:00Z</dcterms:modified>
</cp:coreProperties>
</file>