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4"/>
          <w:szCs w:val="44"/>
        </w:rPr>
        <w:t xml:space="preserve">UrbanBlade</w:t>
      </w:r>
    </w:p>
    <w:p>
      <w:pPr>
        <w:spacing w:after="60"/>
        <w:jc w:val="center"/>
      </w:pPr>
      <w:r>
        <w:rPr>
          <w:sz w:val="28"/>
          <w:szCs w:val="28"/>
        </w:rPr>
        <w:t xml:space="preserve">Business Model Canvas — Bloques 3, 4 y 5</w:t>
      </w:r>
    </w:p>
    <w:p>
      <w:pPr>
        <w:spacing w:after="240"/>
        <w:jc w:val="center"/>
      </w:pPr>
      <w:r>
        <w:rPr>
          <w:i/>
          <w:iCs/>
          <w:color w:val="666666"/>
        </w:rPr>
        <w:t xml:space="preserve">Equipo UrbanBlade</w:t>
      </w:r>
    </w:p>
    <w:p>
      <w:pPr>
        <w:pStyle w:val="Heading1"/>
      </w:pPr>
      <w:r>
        <w:t xml:space="preserve">3. Relación con clientes</w:t>
      </w:r>
    </w:p>
    <w:p>
      <w:pPr>
        <w:pStyle w:val="Heading2"/>
      </w:pPr>
      <w:r>
        <w:t xml:space="preserve">¿Qué relación tenemos con cada segmento de clientes?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Segmento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293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Relación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Cliente final (agenda cortes)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Autoservicio digital: reserva en la web o en la app Android, con recordatorios y notificaciones. Se complementa con asistencia automatizada (chatbot) y trato personal con el barbero.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Cliente frecuente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Fidelización: programa de lealtad, membresía, gift cards, rifas y reseñas. El sistema detecta clientes en riesgo de abandono y les da seguimiento.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Barbero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Herramienta de trabajo: agenda propia, horarios, rendimiento y reseñas.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Recepcionista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Herramienta de operación: citas, pagos y caja.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Administrador / dueño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Panel de control: inventario, pedidos, reportes y analítica.</w:t>
            </w:r>
          </w:p>
        </w:tc>
      </w:tr>
    </w:tbl>
    <w:p/>
    <w:p>
      <w:pPr>
        <w:pStyle w:val="Heading2"/>
      </w:pPr>
      <w:r>
        <w:t xml:space="preserve">¿Qué tipo de relación esperan?</w:t>
      </w:r>
    </w:p>
    <w:p>
      <w:pPr>
        <w:pStyle w:val="ListParagraph"/>
        <w:numPr>
          <w:ilvl w:val="0"/>
          <w:numId w:val="2"/>
        </w:numPr>
      </w:pPr>
      <w:r>
        <w:t xml:space="preserve">Rápida y sin fricción: reservar en pocos pasos, sin llamadas.</w:t>
      </w:r>
    </w:p>
    <w:p>
      <w:pPr>
        <w:pStyle w:val="ListParagraph"/>
        <w:numPr>
          <w:ilvl w:val="0"/>
          <w:numId w:val="2"/>
        </w:numPr>
      </w:pPr>
      <w:r>
        <w:t xml:space="preserve">Personalizada: que se recuerden el barbero y el servicio favoritos.</w:t>
      </w:r>
    </w:p>
    <w:p>
      <w:pPr>
        <w:pStyle w:val="ListParagraph"/>
        <w:numPr>
          <w:ilvl w:val="0"/>
          <w:numId w:val="2"/>
        </w:numPr>
      </w:pPr>
      <w:r>
        <w:t xml:space="preserve">Confiable: pagos seguros (efectivo, transferencia o tarjeta) y recordatorios puntuales.</w:t>
      </w:r>
    </w:p>
    <w:p>
      <w:pPr>
        <w:pStyle w:val="ListParagraph"/>
        <w:numPr>
          <w:ilvl w:val="0"/>
          <w:numId w:val="2"/>
        </w:numPr>
      </w:pPr>
      <w:r>
        <w:t xml:space="preserve">Recompensada: descuentos, puntos y beneficios por volver.</w:t>
      </w:r>
    </w:p>
    <w:p>
      <w:pPr>
        <w:pStyle w:val="Heading2"/>
      </w:pPr>
      <w:r>
        <w:t xml:space="preserve">¿Qué costo tiene?</w:t>
      </w:r>
    </w:p>
    <w:p>
      <w:pPr>
        <w:pStyle w:val="ListParagraph"/>
        <w:numPr>
          <w:ilvl w:val="0"/>
          <w:numId w:val="2"/>
        </w:numPr>
      </w:pPr>
      <w:r>
        <w:t xml:space="preserve">Infraestructura: servidores, base de datos en la nube, Redis y correo.</w:t>
      </w:r>
    </w:p>
    <w:p>
      <w:pPr>
        <w:pStyle w:val="ListParagraph"/>
        <w:numPr>
          <w:ilvl w:val="0"/>
          <w:numId w:val="2"/>
        </w:numPr>
      </w:pPr>
      <w:r>
        <w:t xml:space="preserve">Comisión de Stripe por los pagos con tarjeta.</w:t>
      </w:r>
    </w:p>
    <w:p>
      <w:pPr>
        <w:pStyle w:val="ListParagraph"/>
        <w:numPr>
          <w:ilvl w:val="0"/>
          <w:numId w:val="2"/>
        </w:numPr>
      </w:pPr>
      <w:r>
        <w:t xml:space="preserve">Chatbot/IA y envío de notificaciones.</w:t>
      </w:r>
    </w:p>
    <w:p>
      <w:pPr>
        <w:pStyle w:val="ListParagraph"/>
        <w:numPr>
          <w:ilvl w:val="0"/>
          <w:numId w:val="2"/>
        </w:numPr>
      </w:pPr>
      <w:r>
        <w:t xml:space="preserve">Soporte y mantenimiento de la plataforma.</w:t>
      </w:r>
    </w:p>
    <w:p>
      <w:pPr>
        <w:pStyle w:val="ListParagraph"/>
        <w:numPr>
          <w:ilvl w:val="0"/>
          <w:numId w:val="2"/>
        </w:numPr>
      </w:pPr>
      <w:r>
        <w:t xml:space="preserve">Incentivos de fidelización: descuentos, rifas y premios.</w:t>
      </w:r>
    </w:p>
    <w:p>
      <w:pPr>
        <w:pStyle w:val="ListParagraph"/>
        <w:numPr>
          <w:ilvl w:val="0"/>
          <w:numId w:val="2"/>
        </w:numPr>
      </w:pPr>
      <w:r>
        <w:t xml:space="preserve">El costo por cliente es bajo porque casi todo está automatizado.</w:t>
      </w:r>
    </w:p>
    <w:p>
      <w:pPr>
        <w:pStyle w:val="Heading1"/>
      </w:pPr>
      <w:r>
        <w:t xml:space="preserve">4. Canales de distribución y comunicación</w:t>
      </w:r>
    </w:p>
    <w:p>
      <w:pPr>
        <w:pStyle w:val="Heading2"/>
      </w:pPr>
      <w:r>
        <w:t xml:space="preserve">¿Con qué canales podemos llegar a nuestros clientes?</w:t>
      </w:r>
    </w:p>
    <w:p>
      <w:pPr>
        <w:pStyle w:val="ListParagraph"/>
        <w:numPr>
          <w:ilvl w:val="0"/>
          <w:numId w:val="2"/>
        </w:numPr>
      </w:pPr>
      <w:r>
        <w:t xml:space="preserve">Web (frontend Nuxt) y app Android nativa (UrbanBladeMobile).</w:t>
      </w:r>
    </w:p>
    <w:p>
      <w:pPr>
        <w:pStyle w:val="ListParagraph"/>
        <w:numPr>
          <w:ilvl w:val="0"/>
          <w:numId w:val="2"/>
        </w:numPr>
      </w:pPr>
      <w:r>
        <w:t xml:space="preserve">Correo electrónico y notificaciones dentro de la app.</w:t>
      </w:r>
    </w:p>
    <w:p>
      <w:pPr>
        <w:pStyle w:val="ListParagraph"/>
        <w:numPr>
          <w:ilvl w:val="0"/>
          <w:numId w:val="2"/>
        </w:numPr>
      </w:pPr>
      <w:r>
        <w:t xml:space="preserve">Inicio de sesión con Google para registrarse más rápido.</w:t>
      </w:r>
    </w:p>
    <w:p>
      <w:pPr>
        <w:pStyle w:val="ListParagraph"/>
        <w:numPr>
          <w:ilvl w:val="0"/>
          <w:numId w:val="2"/>
        </w:numPr>
      </w:pPr>
      <w:r>
        <w:t xml:space="preserve">Chatbot de atención.</w:t>
      </w:r>
    </w:p>
    <w:p>
      <w:pPr>
        <w:pStyle w:val="ListParagraph"/>
        <w:numPr>
          <w:ilvl w:val="0"/>
          <w:numId w:val="2"/>
        </w:numPr>
      </w:pPr>
      <w:r>
        <w:t xml:space="preserve">Redes sociales y el feed social de la plataforma.</w:t>
      </w:r>
    </w:p>
    <w:p>
      <w:pPr>
        <w:pStyle w:val="ListParagraph"/>
        <w:numPr>
          <w:ilvl w:val="0"/>
          <w:numId w:val="2"/>
        </w:numPr>
      </w:pPr>
      <w:r>
        <w:t xml:space="preserve">Recomendación boca a boca y trato directo en la barbería.</w:t>
      </w:r>
    </w:p>
    <w:p>
      <w:pPr>
        <w:pStyle w:val="ListParagraph"/>
        <w:numPr>
          <w:ilvl w:val="0"/>
          <w:numId w:val="2"/>
        </w:numPr>
      </w:pPr>
      <w:r>
        <w:t xml:space="preserve">Códigos QR o letreros en el local que llevan a la reserva.</w:t>
      </w:r>
    </w:p>
    <w:p>
      <w:pPr>
        <w:pStyle w:val="Heading2"/>
      </w:pPr>
      <w:r>
        <w:t xml:space="preserve">¿Qué canales funcionan mejor?</w:t>
      </w:r>
    </w:p>
    <w:p>
      <w:pPr>
        <w:pStyle w:val="ListParagraph"/>
        <w:numPr>
          <w:ilvl w:val="0"/>
          <w:numId w:val="2"/>
        </w:numPr>
      </w:pPr>
      <w:r>
        <w:t xml:space="preserve">La app móvil: el cliente reserva desde el celular, donde ya está.</w:t>
      </w:r>
    </w:p>
    <w:p>
      <w:pPr>
        <w:pStyle w:val="ListParagraph"/>
        <w:numPr>
          <w:ilvl w:val="0"/>
          <w:numId w:val="2"/>
        </w:numPr>
      </w:pPr>
      <w:r>
        <w:t xml:space="preserve">Notificaciones y recordatorios: reducen las citas perdidas.</w:t>
      </w:r>
    </w:p>
    <w:p>
      <w:pPr>
        <w:pStyle w:val="ListParagraph"/>
        <w:numPr>
          <w:ilvl w:val="0"/>
          <w:numId w:val="2"/>
        </w:numPr>
      </w:pPr>
      <w:r>
        <w:t xml:space="preserve">La recomendación directa en el local: confianza inmediata y sin costo.</w:t>
      </w:r>
    </w:p>
    <w:p>
      <w:pPr>
        <w:spacing w:after="120"/>
      </w:pPr>
      <w:r>
        <w:rPr>
          <w:i/>
          <w:iCs/>
          <w:color w:val="666666"/>
        </w:rPr>
        <w:t xml:space="preserve">Nota: es una hipótesis que se valida con las métricas de reservas por canal.</w:t>
      </w:r>
    </w:p>
    <w:p>
      <w:pPr>
        <w:pStyle w:val="Heading2"/>
      </w:pPr>
      <w:r>
        <w:t xml:space="preserve">¿Qué canal es más rentable?</w:t>
      </w:r>
    </w:p>
    <w:p>
      <w:pPr>
        <w:pStyle w:val="ListParagraph"/>
        <w:numPr>
          <w:ilvl w:val="0"/>
          <w:numId w:val="2"/>
        </w:numPr>
      </w:pPr>
      <w:r>
        <w:t xml:space="preserve">El canal propio digital (web y app): costo por reserva casi nulo, sin intermediarios y con los datos dentro de la plataforma.</w:t>
      </w:r>
    </w:p>
    <w:p>
      <w:pPr>
        <w:pStyle w:val="ListParagraph"/>
        <w:numPr>
          <w:ilvl w:val="0"/>
          <w:numId w:val="2"/>
        </w:numPr>
      </w:pPr>
      <w:r>
        <w:t xml:space="preserve">En segundo lugar, el boca a boca y la lealtad (rifas y reseñas): costo muy bajo y atrae clientes nuevos.</w:t>
      </w:r>
    </w:p>
    <w:p>
      <w:pPr>
        <w:pStyle w:val="ListParagraph"/>
        <w:numPr>
          <w:ilvl w:val="0"/>
          <w:numId w:val="2"/>
        </w:numPr>
      </w:pPr>
      <w:r>
        <w:t xml:space="preserve">Los canales de pago, como la publicidad en redes, son los menos rentables al inicio.</w:t>
      </w:r>
    </w:p>
    <w:p>
      <w:pPr>
        <w:pStyle w:val="Heading1"/>
      </w:pPr>
      <w:r>
        <w:t xml:space="preserve">5. Actividades clave</w:t>
      </w:r>
    </w:p>
    <w:p>
      <w:pPr>
        <w:spacing w:after="120"/>
      </w:pPr>
      <w:r>
        <w:rPr>
          <w:i/>
          <w:iCs/>
        </w:rPr>
        <w:t xml:space="preserve">Actividades necesarias para preparar el producto antes de que llegue al mercado.</w:t>
      </w:r>
    </w:p>
    <w:p>
      <w:pPr>
        <w:pStyle w:val="Heading2"/>
      </w:pPr>
      <w:r>
        <w:t xml:space="preserve">¿Qué actividades básicas/clave requiere nuestra propuesta de valor?</w:t>
      </w:r>
    </w:p>
    <w:p>
      <w:pPr>
        <w:pStyle w:val="ListParagraph"/>
        <w:numPr>
          <w:ilvl w:val="0"/>
          <w:numId w:val="3"/>
        </w:numPr>
      </w:pPr>
      <w:r>
        <w:t xml:space="preserve">Desarrollo y mantenimiento de la plataforma: API Laravel, frontend Nuxt y app Android.</w:t>
      </w:r>
    </w:p>
    <w:p>
      <w:pPr>
        <w:pStyle w:val="ListParagraph"/>
        <w:numPr>
          <w:ilvl w:val="0"/>
          <w:numId w:val="3"/>
        </w:numPr>
      </w:pPr>
      <w:r>
        <w:t xml:space="preserve">Gestión de reservas y agenda: disponibilidad, horarios de barberos y recordatorios.</w:t>
      </w:r>
    </w:p>
    <w:p>
      <w:pPr>
        <w:pStyle w:val="ListParagraph"/>
        <w:numPr>
          <w:ilvl w:val="0"/>
          <w:numId w:val="3"/>
        </w:numPr>
      </w:pPr>
      <w:r>
        <w:t xml:space="preserve">Procesamiento de pagos: efectivo, transferencia y tarjeta (Stripe), validando siempre el monto en el servidor.</w:t>
      </w:r>
    </w:p>
    <w:p>
      <w:pPr>
        <w:pStyle w:val="ListParagraph"/>
        <w:numPr>
          <w:ilvl w:val="0"/>
          <w:numId w:val="3"/>
        </w:numPr>
      </w:pPr>
      <w:r>
        <w:t xml:space="preserve">Gestión de inventario y pedidos de productos.</w:t>
      </w:r>
    </w:p>
    <w:p>
      <w:pPr>
        <w:pStyle w:val="ListParagraph"/>
        <w:numPr>
          <w:ilvl w:val="0"/>
          <w:numId w:val="3"/>
        </w:numPr>
      </w:pPr>
      <w:r>
        <w:t xml:space="preserve">Fidelización y marketing: lealtad, membresías, rifas, gift cards y reseñas.</w:t>
      </w:r>
    </w:p>
    <w:p>
      <w:pPr>
        <w:pStyle w:val="ListParagraph"/>
        <w:numPr>
          <w:ilvl w:val="0"/>
          <w:numId w:val="3"/>
        </w:numPr>
      </w:pPr>
      <w:r>
        <w:t xml:space="preserve">Seguridad y protección de datos: autenticación, roles y respaldos.</w:t>
      </w:r>
    </w:p>
    <w:p>
      <w:pPr>
        <w:pStyle w:val="ListParagraph"/>
        <w:numPr>
          <w:ilvl w:val="0"/>
          <w:numId w:val="3"/>
        </w:numPr>
      </w:pPr>
      <w:r>
        <w:t xml:space="preserve">Análisis de datos: reportes de rendimiento, clientes en riesgo y analítica.</w:t>
      </w:r>
    </w:p>
    <w:p>
      <w:pPr>
        <w:pStyle w:val="ListParagraph"/>
        <w:numPr>
          <w:ilvl w:val="0"/>
          <w:numId w:val="3"/>
        </w:numPr>
      </w:pPr>
      <w:r>
        <w:t xml:space="preserve">Soporte y atención al cliente: chatbot y atención humana.</w:t>
      </w:r>
    </w:p>
    <w:p>
      <w:pPr>
        <w:pStyle w:val="ListParagraph"/>
        <w:numPr>
          <w:ilvl w:val="0"/>
          <w:numId w:val="3"/>
        </w:numPr>
      </w:pPr>
      <w:r>
        <w:t xml:space="preserve">Capacitación de barberos y recepcionistas en el uso del sistema.</w:t>
      </w:r>
    </w:p>
    <w:p>
      <w:pPr>
        <w:spacing w:after="120"/>
      </w:pPr>
      <w:r>
        <w:rPr>
          <w:b/>
          <w:bCs/>
        </w:rPr>
        <w:t xml:space="preserve">Las más críticas para el lanzamiento son la 1, 2, 3 y 6: sin ellas el producto no puede salir al mercado.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37415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2026-10-07T00:23:20.356Z</dcterms:created>
  <dcterms:modified xsi:type="dcterms:W3CDTF">2026-10-07T00:23:20.358Z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