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76517" w14:textId="79A2E56C"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b/>
          <w:bCs/>
          <w:color w:val="212529"/>
          <w:spacing w:val="2"/>
          <w:kern w:val="0"/>
          <w:sz w:val="24"/>
          <w:lang w:val="az-Latn-AZ"/>
          <w14:ligatures w14:val="none"/>
        </w:rPr>
        <w:t>Fərdi məlumatların informasiya sistemlərinin dövlət qeydiyyatına alınması və dövlət qeydiyyatının ləğv edilməsi</w:t>
      </w:r>
      <w:r>
        <w:rPr>
          <w:rFonts w:ascii="Times New Roman" w:eastAsia="宋体" w:hAnsi="Times New Roman" w:cs="Times New Roman" w:hint="eastAsia"/>
          <w:color w:val="212529"/>
          <w:spacing w:val="2"/>
          <w:kern w:val="0"/>
          <w:sz w:val="24"/>
          <w14:ligatures w14:val="none"/>
        </w:rPr>
        <w:t xml:space="preserve"> </w:t>
      </w:r>
      <w:r w:rsidRPr="007A084C">
        <w:rPr>
          <w:rFonts w:ascii="Palatino Linotype" w:eastAsia="宋体" w:hAnsi="Palatino Linotype" w:cs="Times New Roman"/>
          <w:b/>
          <w:bCs/>
          <w:color w:val="212529"/>
          <w:spacing w:val="2"/>
          <w:kern w:val="0"/>
          <w:sz w:val="24"/>
          <w:lang w:val="az-Latn-AZ"/>
          <w14:ligatures w14:val="none"/>
        </w:rPr>
        <w:t>QAYDALARI</w:t>
      </w:r>
    </w:p>
    <w:p w14:paraId="2BA6640D" w14:textId="77777777" w:rsidR="00827643" w:rsidRDefault="00827643" w:rsidP="007A084C"/>
    <w:p w14:paraId="11ECDE70" w14:textId="2807B616"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b/>
          <w:bCs/>
          <w:color w:val="212529"/>
          <w:spacing w:val="2"/>
          <w:kern w:val="0"/>
          <w:sz w:val="24"/>
          <w:lang w:val="az-Latn-AZ"/>
          <w14:ligatures w14:val="none"/>
        </w:rPr>
        <w:t>1. Ümumi müddəalar</w:t>
      </w:r>
      <w:r w:rsidRPr="007A084C">
        <w:rPr>
          <w:rFonts w:ascii="Palatino Linotype" w:eastAsia="宋体" w:hAnsi="Palatino Linotype" w:cs="Times New Roman"/>
          <w:color w:val="212529"/>
          <w:spacing w:val="2"/>
          <w:kern w:val="0"/>
          <w:sz w:val="24"/>
          <w:lang w:val="az-Latn-AZ"/>
          <w14:ligatures w14:val="none"/>
        </w:rPr>
        <w:t> </w:t>
      </w:r>
    </w:p>
    <w:p w14:paraId="471E295B"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t>1.1. Fərdi məlumatların informasiya sistemlərinin dövlət qeydiyyatına alınması və dövlət qeydiyyatının ləğv edilməsi Qaydaları (bundan sonra — Qaydalar) "Fərdi məlumatlar haqqında" Azərbaycan Respublikası Qanununun tətbiq edilməsi barədə" Azərbaycan Respublikası Prezidentinin 2010-cu il 4 iyun tarixli, 275 nömrəli Fərmanının 1.4-cü bəndinə əsasən hazırlanmışdır.</w:t>
      </w:r>
    </w:p>
    <w:p w14:paraId="6B256A83"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t>1.2. Bu Qaydalar fərdi məlumatların informasiya sistemlərinin (bundan sonra — İnformasiya Sistemləri) fərdi məlumatların informasiya sistemlərinin dövlət reyestrində (bundan sonra — Dövlət Reyestri) dövlət qeydiyyatına alınması və dövlət qeydiyyatının ləğv edilməsi qaydalarını müəyyən edir.</w:t>
      </w:r>
    </w:p>
    <w:p w14:paraId="1574175B" w14:textId="3B4DDE15" w:rsidR="007A084C" w:rsidRPr="007A084C" w:rsidRDefault="007A084C" w:rsidP="007A084C">
      <w:pPr>
        <w:widowControl/>
        <w:shd w:val="clear" w:color="auto" w:fill="FFFFFF"/>
        <w:rPr>
          <w:rFonts w:ascii="Times New Roman" w:eastAsia="宋体" w:hAnsi="Times New Roman" w:cs="Times New Roman" w:hint="eastAsia"/>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t>1.3. İnformasiya Sistemlərinin dövlət qeydiyyatına alınması və dövlət qeydiyyatının ləğv edilməsi Azərbaycan Respublikasının </w:t>
      </w:r>
      <w:r w:rsidRPr="007A084C">
        <w:rPr>
          <w:rFonts w:ascii="Palatino Linotype" w:eastAsia="宋体" w:hAnsi="Palatino Linotype" w:cs="Times New Roman"/>
          <w:i/>
          <w:iCs/>
          <w:color w:val="212529"/>
          <w:spacing w:val="2"/>
          <w:kern w:val="0"/>
          <w:sz w:val="24"/>
          <w:lang w:val="az-Latn-AZ"/>
          <w14:ligatures w14:val="none"/>
        </w:rPr>
        <w:t>Rəqəmsal İnkişaf və Nəqliyyat</w:t>
      </w:r>
      <w:r w:rsidRPr="007A084C">
        <w:rPr>
          <w:rFonts w:ascii="Palatino Linotype" w:eastAsia="宋体" w:hAnsi="Palatino Linotype" w:cs="Times New Roman"/>
          <w:color w:val="212529"/>
          <w:spacing w:val="2"/>
          <w:kern w:val="0"/>
          <w:sz w:val="24"/>
          <w:lang w:val="az-Latn-AZ"/>
          <w14:ligatures w14:val="none"/>
        </w:rPr>
        <w:t> Nazirliyi (bundan sonra — Reyestr operatoru) tərəfindən həyata keçirilir.</w:t>
      </w:r>
      <w:r w:rsidRPr="007A084C">
        <w:rPr>
          <w:rFonts w:ascii="Times New Roman" w:eastAsia="宋体" w:hAnsi="Times New Roman" w:cs="Times New Roman" w:hint="eastAsia"/>
          <w:color w:val="212529"/>
          <w:spacing w:val="2"/>
          <w:kern w:val="0"/>
          <w:sz w:val="24"/>
          <w14:ligatures w14:val="none"/>
        </w:rPr>
        <w:t xml:space="preserve"> </w:t>
      </w:r>
    </w:p>
    <w:p w14:paraId="21B0C9F7"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t>1.4. "Fərdi məlumatlar haqqında" Azərbaycan Respublikası Qanununun (bundan sonra — Qanun) 3.2-ci maddəsində nəzərdə tutulmuş hallar istisna olmaqla, İnformasiya Sistemlərini dövlət qeydiyyatından keçirdikdən sonra onlarda fərdi məlumatların toplanılmasına və işlənilməsinə yol verilir.</w:t>
      </w:r>
    </w:p>
    <w:p w14:paraId="1640BC49"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t>1.5. İnformasiya Sistemləri ayrı-ayrılıqda dövlət qeydiyyatına alınır.</w:t>
      </w:r>
    </w:p>
    <w:p w14:paraId="4C83EECC"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lastRenderedPageBreak/>
        <w:t>1.6. Dövlət qeydiyyatı ləğv edilmiş İnformasiya Sistemləri haqqında məlumatlar qanunvericilikdə nəzərdə tutulmuş qaydada arxivləşdirilir.</w:t>
      </w:r>
    </w:p>
    <w:p w14:paraId="7C6CDD60"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t>1.7. Dövlət qeydiyyatı ləğv edilmiş İnformasiya Sistemlərində fərdi məlumatların toplanılması, işlənilməsi qadağandır və həmin sistemlərdə olan məlumatlar qanunvericiliklə müəyyən edilmiş qaydada məhv edilməlidir.</w:t>
      </w:r>
    </w:p>
    <w:p w14:paraId="7775A0D6"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t> </w:t>
      </w:r>
    </w:p>
    <w:p w14:paraId="76A82069"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b/>
          <w:bCs/>
          <w:color w:val="212529"/>
          <w:spacing w:val="2"/>
          <w:kern w:val="0"/>
          <w:sz w:val="24"/>
          <w:lang w:val="az-Latn-AZ"/>
          <w14:ligatures w14:val="none"/>
        </w:rPr>
        <w:t>2. İnformasiya sistemlərinin dövlət qeydiyyatına alınması üçün tələb olunan sənədlər</w:t>
      </w:r>
    </w:p>
    <w:p w14:paraId="5DF78369" w14:textId="3EF2F0DF"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t>2.1. İnformasiya Sistemlərinin dövlət qeydiyyatına alınması üçün yalnız mülkiyyətçi və ya operator (bundan sonra — Müraciətedən) ərizə ilə Reyestrin operatoruna müraciət edir (1 nömrəli əlavə).</w:t>
      </w:r>
    </w:p>
    <w:p w14:paraId="7B793FA3"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t>2.2. Müraciətedən müvafiq formanı (bundan sonra — Qeydiyyat kartı) dolduraraq, ərizə ilə birlikdə Reyestr operatoruna təqdim edir (2 nömrəli əlavə).</w:t>
      </w:r>
    </w:p>
    <w:p w14:paraId="758B5103"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t> </w:t>
      </w:r>
    </w:p>
    <w:p w14:paraId="7CAFE994"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b/>
          <w:bCs/>
          <w:color w:val="212529"/>
          <w:spacing w:val="2"/>
          <w:kern w:val="0"/>
          <w:sz w:val="24"/>
          <w:lang w:val="az-Latn-AZ"/>
          <w14:ligatures w14:val="none"/>
        </w:rPr>
        <w:t>3. İnformasiya sisteminin dövlət qeydiyyatına alınması</w:t>
      </w:r>
    </w:p>
    <w:p w14:paraId="4D963126" w14:textId="090F691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t> 3.1. Reyestrin operatoru İnformasiya Sisteminin dövlət qeydiyyatına alınması üçün Müraciətedən tərəfindən təqdim edilən sənədləri qəbul edir, xüsusi kitabda qeydə alır, yoxlayır, çatışmazlıqlar və ya imtina üçün əsas olmadıqda, mövcud qanunvericiliyə uyğun olaraq qeydə alındığı gündən başlayaraq, bir ay müddətində:</w:t>
      </w:r>
    </w:p>
    <w:p w14:paraId="15E857F9"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lastRenderedPageBreak/>
        <w:t>İnformasiya Sisteminin dövlət qeydiyyatına alınması haqqında qərar qəbul edir;</w:t>
      </w:r>
    </w:p>
    <w:p w14:paraId="0D83A4C8"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t>İnformasiya Sistemi haqqında məlumatları Dövlət Reyestrinə daxil edir;</w:t>
      </w:r>
    </w:p>
    <w:p w14:paraId="0E553E69"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4"/>
          <w:lang w:val="az-Latn-AZ"/>
          <w14:ligatures w14:val="none"/>
        </w:rPr>
        <w:t>Müraciətedənə Dövlət Reyestrindən çıxarış verir (3 nömrəli əlavə) .</w:t>
      </w:r>
    </w:p>
    <w:p w14:paraId="77480CFF"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3.2. Qeydiyyat üçün lazım olan sənədlər elektron formada da təqdim edilə bilər və bu zaman gücləndirilmiş elektron imza ilə imzalanmalıdır. Bu halda elektron formada göndərilmiş sənədlərin əsli və ya notarial qaydada təsdiq edilmiş surəti Reyestrin operatoruna təqdim edildikdən sonra İnformasiya Sisteminin qeydiyyatı barədə qərar qüvvəyə minir.</w:t>
      </w:r>
    </w:p>
    <w:p w14:paraId="22277E16"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3.3. Təqdim edilmiş sənədlərdə çatışmazlıqlar aşkar edildikdə, Reyestrin operatoru bu barədə Müraciətedənə 5 iş gün ərzində yazılı məlumat verir.</w:t>
      </w:r>
    </w:p>
    <w:p w14:paraId="601CD799"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3.4. Çatışmazlıqlar Müraciətedən tərəfindən aradan qaldırıldıqdan və sənədlər təkrar təqdim edildikdən sonra bir ay müddətində müvafiq qərar qəbul edilir.</w:t>
      </w:r>
    </w:p>
    <w:p w14:paraId="4D87FEF8"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3.5. Reyestrin operatoru zərurət yarandıqda, İnformasiya Sistemi haqqında Müraciətedən tərəfindən təqdim olunmuş məlumatları dəqiqləşdirmək məqsədi ilə əlavə məlumat tələb edə bilər və ya İnformasiya Sistemi ilə bilavasitə tanış ola bilər.</w:t>
      </w:r>
    </w:p>
    <w:p w14:paraId="754D49A1"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3.6. Qeydiyyat məlumatlarında hər hansı dəyişiklik olarsa, mülkiyyətçi bu barədə məlumatları 3 iş günü müddətində Reyestrin operatoruna təqdim etməlidir.</w:t>
      </w:r>
    </w:p>
    <w:p w14:paraId="310EA804"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 </w:t>
      </w:r>
    </w:p>
    <w:p w14:paraId="1A5064F7"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b/>
          <w:bCs/>
          <w:color w:val="212529"/>
          <w:spacing w:val="2"/>
          <w:kern w:val="0"/>
          <w:sz w:val="24"/>
          <w:lang w:val="az-Latn-AZ"/>
          <w14:ligatures w14:val="none"/>
        </w:rPr>
        <w:lastRenderedPageBreak/>
        <w:t>4. İnformasiya sistemlərinin dövlət qeydiyyatının ləğv edilməsi</w:t>
      </w:r>
    </w:p>
    <w:p w14:paraId="00097659" w14:textId="2F3F552C"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 4.1. Reyestrin operatoru İnformasiya Sistemlərinin dövlət qeydiyyatını aşağıdakı hallarda ləğv edir:</w:t>
      </w:r>
    </w:p>
    <w:p w14:paraId="060DDFA5"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4.1.1. mülkiyyətçi tərəfindən İnformasiya Sisteminin dövlət qeydiyyatının ləğvinə dair müvafiq ərizə təqdim edildikdə (1 nömrəli əlavə);</w:t>
      </w:r>
    </w:p>
    <w:p w14:paraId="5D496FF8"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4.1.2. bu barədə müvafiq məhkəmə aktı olduqda;</w:t>
      </w:r>
    </w:p>
    <w:p w14:paraId="655958F9"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4.2. fərdi məlumatların toplanılması, işlənilməsi və mühafizəsinə dair tələblər il ərzində təkrar pozulduqda, Reyestrin operatoru İnformasiya Sistemlərinin dövlət qeydiyyatını ləğv edə bilər.</w:t>
      </w:r>
    </w:p>
    <w:p w14:paraId="2FB734F4"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4.3. İnformasiya Sistemlərinin dövlət qeydiyyatı aşağıdakı hallarda öz hüquqi qüvvəsini itirir:</w:t>
      </w:r>
    </w:p>
    <w:p w14:paraId="22774F15"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4.3.1. dövlət və ya yerli özünüidarə orqanı, hüquqi şəxs olan mülkiyyətçi ləğv edildikdə və ya fiziki şəxs vəfat etdikdə;</w:t>
      </w:r>
    </w:p>
    <w:p w14:paraId="56219552"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4.3.2. mülkiyyətçi dövlət qeydiyyatından keçirilmiş İnformasiya Sistemini başqasının mülkiyyətinə verdikdə.</w:t>
      </w:r>
    </w:p>
    <w:p w14:paraId="616A4992"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4.4. İnformasiya Sistemlərinin dövlət qeydiyyatı ləğv edildikdə, Reyestrdən çıxarış qüvvədən düşmüş hesab edilir və Reyestrin operatoruna geri qaytarılmalıdır.</w:t>
      </w:r>
    </w:p>
    <w:p w14:paraId="45955DA0"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 </w:t>
      </w:r>
    </w:p>
    <w:p w14:paraId="393E0821" w14:textId="070B78FF" w:rsidR="007A084C" w:rsidRPr="007A084C" w:rsidRDefault="007A084C" w:rsidP="007A084C">
      <w:pPr>
        <w:widowControl/>
        <w:shd w:val="clear" w:color="auto" w:fill="FFFFFF"/>
        <w:rPr>
          <w:rFonts w:ascii="Times New Roman" w:eastAsia="宋体" w:hAnsi="Times New Roman" w:cs="Times New Roman" w:hint="eastAsia"/>
          <w:color w:val="212529"/>
          <w:spacing w:val="2"/>
          <w:kern w:val="0"/>
          <w:sz w:val="24"/>
          <w:lang w:val="az-Latn-AZ"/>
          <w14:ligatures w14:val="none"/>
        </w:rPr>
      </w:pPr>
      <w:r w:rsidRPr="007A084C">
        <w:rPr>
          <w:rFonts w:ascii="Palatino Linotype" w:eastAsia="宋体" w:hAnsi="Palatino Linotype" w:cs="Times New Roman"/>
          <w:b/>
          <w:bCs/>
          <w:color w:val="212529"/>
          <w:spacing w:val="2"/>
          <w:kern w:val="0"/>
          <w:sz w:val="24"/>
          <w:lang w:val="az-Latn-AZ"/>
          <w14:ligatures w14:val="none"/>
        </w:rPr>
        <w:t>5. Mövcud informasiya sistemlərinin dövlət qeydiyyatına alınması</w:t>
      </w:r>
    </w:p>
    <w:p w14:paraId="1BCAA37F"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 xml:space="preserve">Qanunun qüvvəyə minməsinə qədər mövcud olan və Qanunun tələblərinə uyğun olaraq qeydiyyatı məcburi olan İnformasiya Sistemləri bu Qaydalar </w:t>
      </w:r>
      <w:r w:rsidRPr="007A084C">
        <w:rPr>
          <w:rFonts w:ascii="Palatino Linotype" w:eastAsia="宋体" w:hAnsi="Palatino Linotype" w:cs="Times New Roman"/>
          <w:color w:val="212529"/>
          <w:spacing w:val="2"/>
          <w:kern w:val="0"/>
          <w:sz w:val="24"/>
          <w:lang w:val="az-Latn-AZ"/>
          <w14:ligatures w14:val="none"/>
        </w:rPr>
        <w:lastRenderedPageBreak/>
        <w:t>qüvvəyə mindikdən sonra ən geci 1 (bir) il müddətində dövlət qeydiyyatından keçirilməlidir.</w:t>
      </w:r>
    </w:p>
    <w:p w14:paraId="47EEF9E1"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 </w:t>
      </w:r>
    </w:p>
    <w:p w14:paraId="35F5162A"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b/>
          <w:bCs/>
          <w:color w:val="212529"/>
          <w:spacing w:val="2"/>
          <w:kern w:val="0"/>
          <w:sz w:val="24"/>
          <w:lang w:val="az-Latn-AZ"/>
          <w14:ligatures w14:val="none"/>
        </w:rPr>
        <w:t>6. Keçid müddəa</w:t>
      </w:r>
    </w:p>
    <w:p w14:paraId="7EB40455" w14:textId="2BB34D35" w:rsidR="007A084C" w:rsidRPr="007A084C" w:rsidRDefault="007A084C" w:rsidP="007A084C">
      <w:pPr>
        <w:widowControl/>
        <w:shd w:val="clear" w:color="auto" w:fill="FFFFFF"/>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 İnformasiya Sistemlərinin və onların layihə sənədlərinin dövlət ekspertizasından keçirilməsi barədə ekspert rəyi Azərbaycan Respublikasında belə dövlət ekspertizasının keçirilməsi qaydası müəyyənləşdirildikdən sonra təqdim edilir.</w:t>
      </w:r>
    </w:p>
    <w:p w14:paraId="21B61890" w14:textId="0AB95C72" w:rsidR="007A084C" w:rsidRPr="007A084C" w:rsidRDefault="007A084C" w:rsidP="007A084C">
      <w:pPr>
        <w:widowControl/>
        <w:shd w:val="clear" w:color="auto" w:fill="FFFFFF"/>
        <w:rPr>
          <w:rFonts w:ascii="Times New Roman" w:eastAsia="宋体" w:hAnsi="Times New Roman" w:cs="Times New Roman" w:hint="eastAsia"/>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 </w:t>
      </w:r>
    </w:p>
    <w:tbl>
      <w:tblPr>
        <w:tblW w:w="0" w:type="auto"/>
        <w:jc w:val="right"/>
        <w:tblCellMar>
          <w:left w:w="0" w:type="dxa"/>
          <w:right w:w="0" w:type="dxa"/>
        </w:tblCellMar>
        <w:tblLook w:val="04A0" w:firstRow="1" w:lastRow="0" w:firstColumn="1" w:lastColumn="0" w:noHBand="0" w:noVBand="1"/>
      </w:tblPr>
      <w:tblGrid>
        <w:gridCol w:w="4046"/>
        <w:gridCol w:w="4260"/>
      </w:tblGrid>
      <w:tr w:rsidR="007A084C" w:rsidRPr="007A084C" w14:paraId="509C8DD3" w14:textId="77777777" w:rsidTr="007A084C">
        <w:trPr>
          <w:jc w:val="right"/>
        </w:trPr>
        <w:tc>
          <w:tcPr>
            <w:tcW w:w="4785" w:type="dxa"/>
            <w:tcMar>
              <w:top w:w="0" w:type="dxa"/>
              <w:left w:w="108" w:type="dxa"/>
              <w:bottom w:w="0" w:type="dxa"/>
              <w:right w:w="108" w:type="dxa"/>
            </w:tcMar>
            <w:hideMark/>
          </w:tcPr>
          <w:p w14:paraId="61D90CD3" w14:textId="77777777" w:rsidR="007A084C" w:rsidRPr="007A084C" w:rsidRDefault="007A084C" w:rsidP="007A084C">
            <w:pPr>
              <w:widowControl/>
              <w:jc w:val="left"/>
              <w:rPr>
                <w:rFonts w:ascii="Times New Roman" w:eastAsia="宋体" w:hAnsi="Times New Roman" w:cs="Times New Roman"/>
                <w:kern w:val="0"/>
                <w:sz w:val="24"/>
                <w:lang w:val="az-Latn-AZ"/>
                <w14:ligatures w14:val="none"/>
              </w:rPr>
            </w:pPr>
            <w:r w:rsidRPr="007A084C">
              <w:rPr>
                <w:rFonts w:ascii="Palatino Linotype" w:eastAsia="宋体" w:hAnsi="Palatino Linotype" w:cs="Times New Roman"/>
                <w:kern w:val="0"/>
                <w:sz w:val="24"/>
                <w:lang w:val="az-Latn-AZ"/>
                <w14:ligatures w14:val="none"/>
              </w:rPr>
              <w:t> </w:t>
            </w:r>
          </w:p>
        </w:tc>
        <w:tc>
          <w:tcPr>
            <w:tcW w:w="4786" w:type="dxa"/>
            <w:tcMar>
              <w:top w:w="0" w:type="dxa"/>
              <w:left w:w="108" w:type="dxa"/>
              <w:bottom w:w="0" w:type="dxa"/>
              <w:right w:w="108" w:type="dxa"/>
            </w:tcMar>
            <w:hideMark/>
          </w:tcPr>
          <w:p w14:paraId="5ECDE38D" w14:textId="77777777" w:rsidR="007A084C" w:rsidRPr="007A084C" w:rsidRDefault="007A084C" w:rsidP="007A084C">
            <w:pPr>
              <w:widowControl/>
              <w:jc w:val="center"/>
              <w:rPr>
                <w:rFonts w:ascii="Times New Roman" w:eastAsia="宋体" w:hAnsi="Times New Roman" w:cs="Times New Roman"/>
                <w:kern w:val="0"/>
                <w:sz w:val="24"/>
                <w:lang w:val="az-Latn-AZ"/>
                <w14:ligatures w14:val="none"/>
              </w:rPr>
            </w:pPr>
            <w:r w:rsidRPr="007A084C">
              <w:rPr>
                <w:rFonts w:ascii="Palatino Linotype" w:eastAsia="宋体" w:hAnsi="Palatino Linotype" w:cs="Times New Roman"/>
                <w:kern w:val="0"/>
                <w:sz w:val="22"/>
                <w:szCs w:val="22"/>
                <w:lang w:val="az-Latn-AZ"/>
                <w14:ligatures w14:val="none"/>
              </w:rPr>
              <w:t>"Fərdi məlumatların informasiya sistemlərinin dövlət qeydiyyatına alınması və dövlət qeydiyyatının ləğv edilməsi Qaydaları"na</w:t>
            </w:r>
          </w:p>
          <w:p w14:paraId="1B9F7D74" w14:textId="77777777" w:rsidR="007A084C" w:rsidRPr="007A084C" w:rsidRDefault="007A084C" w:rsidP="007A084C">
            <w:pPr>
              <w:widowControl/>
              <w:jc w:val="center"/>
              <w:rPr>
                <w:rFonts w:ascii="Times New Roman" w:eastAsia="宋体" w:hAnsi="Times New Roman" w:cs="Times New Roman"/>
                <w:kern w:val="0"/>
                <w:sz w:val="24"/>
                <w:lang w:val="az-Latn-AZ"/>
                <w14:ligatures w14:val="none"/>
              </w:rPr>
            </w:pPr>
            <w:r w:rsidRPr="007A084C">
              <w:rPr>
                <w:rFonts w:ascii="Palatino Linotype" w:eastAsia="宋体" w:hAnsi="Palatino Linotype" w:cs="Times New Roman"/>
                <w:kern w:val="0"/>
                <w:sz w:val="22"/>
                <w:szCs w:val="22"/>
                <w:lang w:val="az-Latn-AZ"/>
                <w14:ligatures w14:val="none"/>
              </w:rPr>
              <w:t>1 nömrəli ƏLAVƏ</w:t>
            </w:r>
          </w:p>
        </w:tc>
      </w:tr>
    </w:tbl>
    <w:p w14:paraId="20F9CAD2" w14:textId="77777777"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color w:val="212529"/>
          <w:spacing w:val="2"/>
          <w:kern w:val="0"/>
          <w:sz w:val="24"/>
          <w:lang w:val="az-Latn-AZ"/>
          <w14:ligatures w14:val="none"/>
        </w:rPr>
        <w:t> </w:t>
      </w:r>
    </w:p>
    <w:p w14:paraId="3CB1BD79" w14:textId="77777777" w:rsidR="007A084C" w:rsidRDefault="007A084C">
      <w:pPr>
        <w:widowControl/>
        <w:jc w:val="left"/>
        <w:rPr>
          <w:rFonts w:ascii="Palatino Linotype" w:eastAsia="宋体" w:hAnsi="Palatino Linotype" w:cs="Times New Roman"/>
          <w:b/>
          <w:bCs/>
          <w:color w:val="212529"/>
          <w:spacing w:val="2"/>
          <w:kern w:val="0"/>
          <w:sz w:val="22"/>
          <w:szCs w:val="22"/>
          <w:lang w:val="az-Latn-AZ"/>
          <w14:ligatures w14:val="none"/>
        </w:rPr>
      </w:pPr>
      <w:r>
        <w:rPr>
          <w:rFonts w:ascii="Palatino Linotype" w:eastAsia="宋体" w:hAnsi="Palatino Linotype" w:cs="Times New Roman"/>
          <w:b/>
          <w:bCs/>
          <w:color w:val="212529"/>
          <w:spacing w:val="2"/>
          <w:kern w:val="0"/>
          <w:sz w:val="22"/>
          <w:szCs w:val="22"/>
          <w:lang w:val="az-Latn-AZ"/>
          <w14:ligatures w14:val="none"/>
        </w:rPr>
        <w:br w:type="page"/>
      </w:r>
    </w:p>
    <w:p w14:paraId="29E694BC" w14:textId="3A612ABF"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b/>
          <w:bCs/>
          <w:color w:val="212529"/>
          <w:spacing w:val="2"/>
          <w:kern w:val="0"/>
          <w:sz w:val="22"/>
          <w:szCs w:val="22"/>
          <w:lang w:val="az-Latn-AZ"/>
          <w14:ligatures w14:val="none"/>
        </w:rPr>
        <w:lastRenderedPageBreak/>
        <w:t>Fərdi məlumatların informasiya sistemlərinin dövlət qeydiyyatına alınması və dövlət qeydiyyatının ləğv edilməsi üçün</w:t>
      </w:r>
    </w:p>
    <w:p w14:paraId="0DE4BDDA" w14:textId="77777777"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b/>
          <w:bCs/>
          <w:color w:val="212529"/>
          <w:spacing w:val="2"/>
          <w:kern w:val="0"/>
          <w:sz w:val="22"/>
          <w:szCs w:val="22"/>
          <w:lang w:val="az-Latn-AZ"/>
          <w14:ligatures w14:val="none"/>
        </w:rPr>
        <w:t> </w:t>
      </w:r>
    </w:p>
    <w:p w14:paraId="1B540799" w14:textId="77777777"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b/>
          <w:bCs/>
          <w:color w:val="212529"/>
          <w:spacing w:val="2"/>
          <w:kern w:val="0"/>
          <w:sz w:val="22"/>
          <w:szCs w:val="22"/>
          <w:lang w:val="az-Latn-AZ"/>
          <w14:ligatures w14:val="none"/>
        </w:rPr>
        <w:t>ƏRİZƏNİN FORMASI</w:t>
      </w:r>
    </w:p>
    <w:p w14:paraId="01B4434A" w14:textId="77777777"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2"/>
          <w:szCs w:val="22"/>
          <w:lang w:val="az-Latn-AZ"/>
          <w14:ligatures w14:val="none"/>
        </w:rPr>
        <w:t> </w:t>
      </w:r>
    </w:p>
    <w:tbl>
      <w:tblPr>
        <w:tblW w:w="9600" w:type="dxa"/>
        <w:jc w:val="center"/>
        <w:tblCellMar>
          <w:left w:w="0" w:type="dxa"/>
          <w:right w:w="0" w:type="dxa"/>
        </w:tblCellMar>
        <w:tblLook w:val="04A0" w:firstRow="1" w:lastRow="0" w:firstColumn="1" w:lastColumn="0" w:noHBand="0" w:noVBand="1"/>
      </w:tblPr>
      <w:tblGrid>
        <w:gridCol w:w="9600"/>
      </w:tblGrid>
      <w:tr w:rsidR="007A084C" w:rsidRPr="007A084C" w14:paraId="3503892C" w14:textId="77777777">
        <w:trPr>
          <w:jc w:val="center"/>
        </w:trPr>
        <w:tc>
          <w:tcPr>
            <w:tcW w:w="0" w:type="auto"/>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hideMark/>
          </w:tcPr>
          <w:p w14:paraId="7B86250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 ____________________________________________________________________________</w:t>
            </w:r>
          </w:p>
          <w:p w14:paraId="644771C2" w14:textId="77777777" w:rsidR="007A084C" w:rsidRPr="007A084C" w:rsidRDefault="007A084C" w:rsidP="007A084C">
            <w:pPr>
              <w:widowControl/>
              <w:jc w:val="center"/>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(müraciətedənin tam adı)</w:t>
            </w:r>
          </w:p>
          <w:p w14:paraId="23E405C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__________________________________________________________________________</w:t>
            </w:r>
          </w:p>
          <w:p w14:paraId="7DBD94A0" w14:textId="77777777" w:rsidR="007A084C" w:rsidRPr="007A084C" w:rsidRDefault="007A084C" w:rsidP="007A084C">
            <w:pPr>
              <w:widowControl/>
              <w:jc w:val="center"/>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(rəhbərin vəzifəsi, soyadı, adı)</w:t>
            </w:r>
          </w:p>
          <w:p w14:paraId="6CFBC452"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şəxsində</w:t>
            </w:r>
          </w:p>
          <w:p w14:paraId="11A763E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 İnformasiya Sisteminin tam adı: ___________________________________________</w:t>
            </w:r>
          </w:p>
          <w:p w14:paraId="5DB0F806"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__________________________________________________________________________</w:t>
            </w:r>
          </w:p>
          <w:p w14:paraId="6927ED39"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__________________________________________________________________________</w:t>
            </w:r>
          </w:p>
          <w:p w14:paraId="3BC484E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3. İnformasiya Sisteminin: (müvafiq olanı qeyd etməli):</w:t>
            </w:r>
          </w:p>
          <w:p w14:paraId="7D2AE8D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dövlət qeydiyyatına alınmasını;</w:t>
            </w:r>
          </w:p>
          <w:p w14:paraId="7234051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____________ №-li dövlət qeydiyyatında düzəliş edilməsini;</w:t>
            </w:r>
          </w:p>
          <w:p w14:paraId="50B3C34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____________ №-li qeydiyyatının ləğv edilməsini</w:t>
            </w:r>
          </w:p>
          <w:p w14:paraId="1B57741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xahiş edirik.</w:t>
            </w:r>
          </w:p>
          <w:p w14:paraId="050DE636"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4. "Fərdi məlumatların informasiya sistemlərinin dövlət qeydiyyatına alınması və dövlət qeydiyyatının ləğv edilməsi Qaydaları" ilə tanış olmuşuq.</w:t>
            </w:r>
          </w:p>
          <w:p w14:paraId="0145542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5. Təşkilati məsələlər və sənədlərə baxılması prosesində operativ əlaqəyə məsul şəxs:</w:t>
            </w:r>
          </w:p>
          <w:p w14:paraId="5BBA07ED"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soyadı, adı: _______________________________________________________________</w:t>
            </w:r>
          </w:p>
          <w:p w14:paraId="0ACEEBF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vəzifəsi: _________________________________________________________________</w:t>
            </w:r>
          </w:p>
          <w:p w14:paraId="3F3E172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tel.: ___________________ faks: ___________________ e-mail: ___________________</w:t>
            </w:r>
          </w:p>
          <w:p w14:paraId="4C0AF92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6. Müraciətedənin rekvizitləri:</w:t>
            </w:r>
          </w:p>
          <w:p w14:paraId="5C0519A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hüquqi ünvanı: ____________________________________________________________</w:t>
            </w:r>
          </w:p>
          <w:p w14:paraId="4AB6A06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poçt ünvanı: ______________________________________________________________</w:t>
            </w:r>
          </w:p>
          <w:p w14:paraId="5B3506E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internet ünvanı:</w:t>
            </w:r>
          </w:p>
          <w:p w14:paraId="1C56CA8D"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http:// _____________________________________________________________________</w:t>
            </w:r>
          </w:p>
          <w:p w14:paraId="48A535A6"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tel.: ___________________ faks: ___________________ e-mail: ___________________</w:t>
            </w:r>
          </w:p>
          <w:p w14:paraId="0508048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7. Əlavə olunan sənədlərin siyahısı:</w:t>
            </w:r>
          </w:p>
          <w:p w14:paraId="1FA1DBF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7.1. İnformasiya Sisteminin Qeydiyyat kartı ___________________________________</w:t>
            </w:r>
          </w:p>
          <w:p w14:paraId="1F7FC24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7.2. __________________________________________________________________________</w:t>
            </w:r>
          </w:p>
          <w:p w14:paraId="034C34AC"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7.3. __________________________________________________________________________</w:t>
            </w:r>
          </w:p>
          <w:p w14:paraId="1D8D640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8. Təqdim olunan məlumatların həqiqiliyini təsdiq edirik.</w:t>
            </w:r>
          </w:p>
          <w:p w14:paraId="54434D9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M.Y.</w:t>
            </w:r>
          </w:p>
        </w:tc>
      </w:tr>
    </w:tbl>
    <w:p w14:paraId="63B21A20"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2"/>
          <w:szCs w:val="22"/>
          <w:lang w:val="az-Latn-AZ"/>
          <w14:ligatures w14:val="none"/>
        </w:rPr>
        <w:t> </w:t>
      </w:r>
    </w:p>
    <w:tbl>
      <w:tblPr>
        <w:tblW w:w="9600" w:type="dxa"/>
        <w:jc w:val="center"/>
        <w:tblCellMar>
          <w:left w:w="0" w:type="dxa"/>
          <w:right w:w="0" w:type="dxa"/>
        </w:tblCellMar>
        <w:tblLook w:val="04A0" w:firstRow="1" w:lastRow="0" w:firstColumn="1" w:lastColumn="0" w:noHBand="0" w:noVBand="1"/>
      </w:tblPr>
      <w:tblGrid>
        <w:gridCol w:w="4800"/>
        <w:gridCol w:w="4800"/>
      </w:tblGrid>
      <w:tr w:rsidR="007A084C" w:rsidRPr="007A084C" w14:paraId="305957B2" w14:textId="77777777">
        <w:trPr>
          <w:trHeight w:val="1140"/>
          <w:jc w:val="center"/>
        </w:trPr>
        <w:tc>
          <w:tcPr>
            <w:tcW w:w="2500" w:type="pct"/>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hideMark/>
          </w:tcPr>
          <w:p w14:paraId="42A11FD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_____________________________________</w:t>
            </w:r>
          </w:p>
          <w:p w14:paraId="3A4FF36B" w14:textId="77777777" w:rsidR="007A084C" w:rsidRPr="007A084C" w:rsidRDefault="007A084C" w:rsidP="007A084C">
            <w:pPr>
              <w:widowControl/>
              <w:jc w:val="center"/>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(müraciətedənin imzası)</w:t>
            </w:r>
          </w:p>
          <w:p w14:paraId="283A281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 __________________ 20___ il</w:t>
            </w:r>
          </w:p>
        </w:tc>
        <w:tc>
          <w:tcPr>
            <w:tcW w:w="2500" w:type="pct"/>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hideMark/>
          </w:tcPr>
          <w:p w14:paraId="5A1FBFA2"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_____________________________________</w:t>
            </w:r>
          </w:p>
          <w:p w14:paraId="0F07912E" w14:textId="77777777" w:rsidR="007A084C" w:rsidRPr="007A084C" w:rsidRDefault="007A084C" w:rsidP="007A084C">
            <w:pPr>
              <w:widowControl/>
              <w:jc w:val="center"/>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(rəhbərin soyadı, adı)</w:t>
            </w:r>
          </w:p>
        </w:tc>
      </w:tr>
    </w:tbl>
    <w:p w14:paraId="6E86142A"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2"/>
          <w:szCs w:val="22"/>
          <w:lang w:val="az-Latn-AZ"/>
          <w14:ligatures w14:val="none"/>
        </w:rPr>
        <w:t> </w:t>
      </w:r>
    </w:p>
    <w:tbl>
      <w:tblPr>
        <w:tblW w:w="9600" w:type="dxa"/>
        <w:jc w:val="center"/>
        <w:tblCellMar>
          <w:left w:w="0" w:type="dxa"/>
          <w:right w:w="0" w:type="dxa"/>
        </w:tblCellMar>
        <w:tblLook w:val="04A0" w:firstRow="1" w:lastRow="0" w:firstColumn="1" w:lastColumn="0" w:noHBand="0" w:noVBand="1"/>
      </w:tblPr>
      <w:tblGrid>
        <w:gridCol w:w="9600"/>
      </w:tblGrid>
      <w:tr w:rsidR="007A084C" w:rsidRPr="007A084C" w14:paraId="273BE707" w14:textId="77777777">
        <w:trPr>
          <w:jc w:val="center"/>
        </w:trPr>
        <w:tc>
          <w:tcPr>
            <w:tcW w:w="0" w:type="auto"/>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hideMark/>
          </w:tcPr>
          <w:p w14:paraId="28C07A8F" w14:textId="77777777" w:rsidR="007A084C" w:rsidRPr="007A084C" w:rsidRDefault="007A084C" w:rsidP="007A084C">
            <w:pPr>
              <w:widowControl/>
              <w:ind w:firstLine="558"/>
              <w:rPr>
                <w:rFonts w:ascii="Times New Roman" w:eastAsia="宋体" w:hAnsi="Times New Roman" w:cs="Times New Roman"/>
                <w:kern w:val="0"/>
                <w:sz w:val="24"/>
                <w14:ligatures w14:val="none"/>
              </w:rPr>
            </w:pPr>
            <w:r w:rsidRPr="007A084C">
              <w:rPr>
                <w:rFonts w:ascii="Palatino Linotype" w:eastAsia="宋体" w:hAnsi="Palatino Linotype" w:cs="Times New Roman"/>
                <w:b/>
                <w:bCs/>
                <w:kern w:val="0"/>
                <w:sz w:val="22"/>
                <w:szCs w:val="22"/>
                <w:lang w:val="az-Latn-AZ"/>
                <w14:ligatures w14:val="none"/>
              </w:rPr>
              <w:lastRenderedPageBreak/>
              <w:t>Qeydlər</w:t>
            </w:r>
            <w:r w:rsidRPr="007A084C">
              <w:rPr>
                <w:rFonts w:ascii="Palatino Linotype" w:eastAsia="宋体" w:hAnsi="Palatino Linotype" w:cs="Times New Roman"/>
                <w:kern w:val="0"/>
                <w:sz w:val="22"/>
                <w:szCs w:val="22"/>
                <w:lang w:val="az-Latn-AZ"/>
                <w14:ligatures w14:val="none"/>
              </w:rPr>
              <w:t>: 1. Müraciətedən hüquqi şəxs olduqda, ərizə möhürlə təsdiq edilir.</w:t>
            </w:r>
          </w:p>
          <w:p w14:paraId="7B2A779E" w14:textId="77777777" w:rsidR="007A084C" w:rsidRPr="007A084C" w:rsidRDefault="007A084C" w:rsidP="007A084C">
            <w:pPr>
              <w:widowControl/>
              <w:ind w:firstLine="558"/>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 Məlumat elektron formada təqdim edilərsə, gücləndirilmiş elektron imza ilə təsdiq edilir. Əgər real vaxt rejimində (on-line) doldurulma tətbiq edilərsə, bu zaman autentifikasiya mexanizmi istifadə edilməlidir.</w:t>
            </w:r>
          </w:p>
        </w:tc>
      </w:tr>
    </w:tbl>
    <w:p w14:paraId="401AD055"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2"/>
          <w:szCs w:val="22"/>
          <w:lang w:val="az-Latn-AZ"/>
          <w14:ligatures w14:val="none"/>
        </w:rPr>
        <w:t> </w:t>
      </w:r>
    </w:p>
    <w:p w14:paraId="5FB73015" w14:textId="77777777" w:rsidR="007A084C" w:rsidRPr="007A084C" w:rsidRDefault="007A084C" w:rsidP="007A084C">
      <w:pPr>
        <w:widowControl/>
        <w:jc w:val="left"/>
        <w:rPr>
          <w:rFonts w:ascii="宋体" w:eastAsia="宋体" w:hAnsi="宋体" w:cs="宋体"/>
          <w:kern w:val="0"/>
          <w:sz w:val="24"/>
          <w14:ligatures w14:val="none"/>
        </w:rPr>
      </w:pPr>
      <w:r w:rsidRPr="007A084C">
        <w:rPr>
          <w:rFonts w:ascii="Palatino Linotype" w:eastAsia="宋体" w:hAnsi="Palatino Linotype" w:cs="宋体"/>
          <w:color w:val="212529"/>
          <w:spacing w:val="2"/>
          <w:kern w:val="0"/>
          <w:sz w:val="22"/>
          <w:szCs w:val="22"/>
          <w:shd w:val="clear" w:color="auto" w:fill="FFFFFF"/>
          <w:lang w:val="az-Latn-AZ"/>
          <w14:ligatures w14:val="none"/>
        </w:rPr>
        <w:br w:type="textWrapping" w:clear="all"/>
      </w:r>
    </w:p>
    <w:p w14:paraId="11BC825A"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2"/>
          <w:szCs w:val="22"/>
          <w:lang w:val="az-Latn-AZ"/>
          <w14:ligatures w14:val="none"/>
        </w:rPr>
        <w:t> </w:t>
      </w:r>
    </w:p>
    <w:tbl>
      <w:tblPr>
        <w:tblW w:w="0" w:type="auto"/>
        <w:jc w:val="right"/>
        <w:tblCellMar>
          <w:left w:w="0" w:type="dxa"/>
          <w:right w:w="0" w:type="dxa"/>
        </w:tblCellMar>
        <w:tblLook w:val="04A0" w:firstRow="1" w:lastRow="0" w:firstColumn="1" w:lastColumn="0" w:noHBand="0" w:noVBand="1"/>
      </w:tblPr>
      <w:tblGrid>
        <w:gridCol w:w="4042"/>
        <w:gridCol w:w="4258"/>
      </w:tblGrid>
      <w:tr w:rsidR="007A084C" w:rsidRPr="007A084C" w14:paraId="5D5898A7" w14:textId="77777777">
        <w:trPr>
          <w:jc w:val="right"/>
        </w:trPr>
        <w:tc>
          <w:tcPr>
            <w:tcW w:w="4785" w:type="dxa"/>
            <w:tcBorders>
              <w:top w:val="single" w:sz="2" w:space="0" w:color="auto"/>
              <w:left w:val="single" w:sz="2" w:space="0" w:color="auto"/>
              <w:bottom w:val="single" w:sz="2" w:space="0" w:color="auto"/>
              <w:right w:val="single" w:sz="2" w:space="0" w:color="auto"/>
            </w:tcBorders>
            <w:tcMar>
              <w:top w:w="0" w:type="dxa"/>
              <w:left w:w="108" w:type="dxa"/>
              <w:bottom w:w="0" w:type="dxa"/>
              <w:right w:w="108" w:type="dxa"/>
            </w:tcMar>
            <w:hideMark/>
          </w:tcPr>
          <w:p w14:paraId="07E17FAE" w14:textId="77777777" w:rsidR="007A084C" w:rsidRPr="007A084C" w:rsidRDefault="007A084C" w:rsidP="007A084C">
            <w:pPr>
              <w:widowControl/>
              <w:jc w:val="center"/>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c>
          <w:tcPr>
            <w:tcW w:w="4786" w:type="dxa"/>
            <w:tcBorders>
              <w:top w:val="single" w:sz="2" w:space="0" w:color="auto"/>
              <w:left w:val="single" w:sz="2" w:space="0" w:color="auto"/>
              <w:bottom w:val="single" w:sz="2" w:space="0" w:color="auto"/>
              <w:right w:val="single" w:sz="2" w:space="0" w:color="auto"/>
            </w:tcBorders>
            <w:tcMar>
              <w:top w:w="0" w:type="dxa"/>
              <w:left w:w="108" w:type="dxa"/>
              <w:bottom w:w="0" w:type="dxa"/>
              <w:right w:w="108" w:type="dxa"/>
            </w:tcMar>
            <w:hideMark/>
          </w:tcPr>
          <w:p w14:paraId="70EBE689" w14:textId="77777777" w:rsidR="007A084C" w:rsidRPr="007A084C" w:rsidRDefault="007A084C" w:rsidP="007A084C">
            <w:pPr>
              <w:widowControl/>
              <w:jc w:val="center"/>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"Fərdi məlumatların informasiya sistemlərinin dövlət qeydiyyatına alınması və dövlət qeydiyyatının ləğv edilməsi Qaydaları"na</w:t>
            </w:r>
          </w:p>
          <w:p w14:paraId="24F81C0B" w14:textId="77777777" w:rsidR="007A084C" w:rsidRPr="007A084C" w:rsidRDefault="007A084C" w:rsidP="007A084C">
            <w:pPr>
              <w:widowControl/>
              <w:jc w:val="center"/>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 nömrəli ƏLAVƏ</w:t>
            </w:r>
          </w:p>
        </w:tc>
      </w:tr>
    </w:tbl>
    <w:p w14:paraId="2AE52386"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2"/>
          <w:szCs w:val="22"/>
          <w:lang w:val="az-Latn-AZ"/>
          <w14:ligatures w14:val="none"/>
        </w:rPr>
        <w:t> </w:t>
      </w:r>
    </w:p>
    <w:p w14:paraId="433472D9" w14:textId="77777777" w:rsidR="007A084C" w:rsidRDefault="007A084C">
      <w:pPr>
        <w:widowControl/>
        <w:jc w:val="left"/>
        <w:rPr>
          <w:rFonts w:ascii="Palatino Linotype" w:eastAsia="宋体" w:hAnsi="Palatino Linotype" w:cs="Times New Roman"/>
          <w:b/>
          <w:bCs/>
          <w:color w:val="212529"/>
          <w:spacing w:val="2"/>
          <w:kern w:val="0"/>
          <w:sz w:val="22"/>
          <w:szCs w:val="22"/>
          <w:lang w:val="az-Latn-AZ"/>
          <w14:ligatures w14:val="none"/>
        </w:rPr>
      </w:pPr>
      <w:r>
        <w:rPr>
          <w:rFonts w:ascii="Palatino Linotype" w:eastAsia="宋体" w:hAnsi="Palatino Linotype" w:cs="Times New Roman"/>
          <w:b/>
          <w:bCs/>
          <w:color w:val="212529"/>
          <w:spacing w:val="2"/>
          <w:kern w:val="0"/>
          <w:sz w:val="22"/>
          <w:szCs w:val="22"/>
          <w:lang w:val="az-Latn-AZ"/>
          <w14:ligatures w14:val="none"/>
        </w:rPr>
        <w:br w:type="page"/>
      </w:r>
    </w:p>
    <w:p w14:paraId="339091E3" w14:textId="1D32DC27"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b/>
          <w:bCs/>
          <w:color w:val="212529"/>
          <w:spacing w:val="2"/>
          <w:kern w:val="0"/>
          <w:sz w:val="22"/>
          <w:szCs w:val="22"/>
          <w:lang w:val="az-Latn-AZ"/>
          <w14:ligatures w14:val="none"/>
        </w:rPr>
        <w:lastRenderedPageBreak/>
        <w:t>Fərdi məlumatların informasiya sistemlərinin dövlət qeydiyyatına alınması barədə</w:t>
      </w:r>
    </w:p>
    <w:p w14:paraId="4C3992DF" w14:textId="77777777"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lang w:val="az-Latn-AZ"/>
          <w14:ligatures w14:val="none"/>
        </w:rPr>
      </w:pPr>
      <w:r w:rsidRPr="007A084C">
        <w:rPr>
          <w:rFonts w:ascii="Palatino Linotype" w:eastAsia="宋体" w:hAnsi="Palatino Linotype" w:cs="Times New Roman"/>
          <w:b/>
          <w:bCs/>
          <w:color w:val="212529"/>
          <w:spacing w:val="2"/>
          <w:kern w:val="0"/>
          <w:sz w:val="22"/>
          <w:szCs w:val="22"/>
          <w:lang w:val="az-Latn-AZ"/>
          <w14:ligatures w14:val="none"/>
        </w:rPr>
        <w:t> </w:t>
      </w:r>
    </w:p>
    <w:p w14:paraId="57C453F2" w14:textId="77777777"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b/>
          <w:bCs/>
          <w:color w:val="212529"/>
          <w:spacing w:val="2"/>
          <w:kern w:val="0"/>
          <w:sz w:val="22"/>
          <w:szCs w:val="22"/>
          <w:lang w:val="az-Latn-AZ"/>
          <w14:ligatures w14:val="none"/>
        </w:rPr>
        <w:t>QEYDİYYAT KARTININ FORMASI</w:t>
      </w:r>
    </w:p>
    <w:p w14:paraId="21D54A13" w14:textId="77777777"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2"/>
          <w:szCs w:val="22"/>
          <w:lang w:val="az-Latn-AZ"/>
          <w14:ligatures w14:val="none"/>
        </w:rPr>
        <w:t> </w:t>
      </w:r>
    </w:p>
    <w:tbl>
      <w:tblPr>
        <w:tblW w:w="9450" w:type="dxa"/>
        <w:jc w:val="center"/>
        <w:tblCellMar>
          <w:left w:w="0" w:type="dxa"/>
          <w:right w:w="0" w:type="dxa"/>
        </w:tblCellMar>
        <w:tblLook w:val="04A0" w:firstRow="1" w:lastRow="0" w:firstColumn="1" w:lastColumn="0" w:noHBand="0" w:noVBand="1"/>
      </w:tblPr>
      <w:tblGrid>
        <w:gridCol w:w="850"/>
        <w:gridCol w:w="2551"/>
        <w:gridCol w:w="756"/>
        <w:gridCol w:w="662"/>
        <w:gridCol w:w="945"/>
        <w:gridCol w:w="3686"/>
      </w:tblGrid>
      <w:tr w:rsidR="007A084C" w:rsidRPr="007A084C" w14:paraId="7556D276" w14:textId="77777777">
        <w:trPr>
          <w:trHeight w:val="255"/>
          <w:jc w:val="center"/>
        </w:trPr>
        <w:tc>
          <w:tcPr>
            <w:tcW w:w="4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E87889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w:t>
            </w:r>
          </w:p>
        </w:tc>
        <w:tc>
          <w:tcPr>
            <w:tcW w:w="2100" w:type="pct"/>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9063A6"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Sisteminin tam adı</w:t>
            </w:r>
          </w:p>
        </w:tc>
        <w:tc>
          <w:tcPr>
            <w:tcW w:w="2450"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4B99C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r>
      <w:tr w:rsidR="007A084C" w:rsidRPr="007A084C" w14:paraId="27A68479" w14:textId="77777777">
        <w:trPr>
          <w:trHeight w:val="240"/>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D4F18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6A41A645"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Sisteminin qısa adı</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3949F0C"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r>
      <w:tr w:rsidR="007A084C" w:rsidRPr="007A084C" w14:paraId="0E244604" w14:textId="77777777">
        <w:trPr>
          <w:trHeight w:val="208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34EC3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3.</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B563CFE"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Sisteminin təyinatı (siyahıdan seçməli)</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566E954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məlumat-sorğu</w:t>
            </w:r>
          </w:p>
          <w:p w14:paraId="6B6240D9"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kargüzarlıq-sənəd dövriyyəsi</w:t>
            </w:r>
          </w:p>
          <w:p w14:paraId="335EC689"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uçot-statistika</w:t>
            </w:r>
          </w:p>
          <w:p w14:paraId="55F3396E"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təhlil-proqnoz</w:t>
            </w:r>
          </w:p>
          <w:p w14:paraId="6EEF0B9F"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nəzarət-idarəetmə</w:t>
            </w:r>
          </w:p>
          <w:p w14:paraId="639DCAB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arxivləşdirmə</w:t>
            </w:r>
          </w:p>
          <w:p w14:paraId="3776EDB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qeydiyyat-axtarış</w:t>
            </w:r>
          </w:p>
          <w:p w14:paraId="6889EBB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digər</w:t>
            </w:r>
          </w:p>
        </w:tc>
      </w:tr>
      <w:tr w:rsidR="007A084C" w:rsidRPr="007A084C" w14:paraId="03AB8129" w14:textId="77777777">
        <w:trPr>
          <w:trHeight w:val="930"/>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9EB0F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4.</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02F7BF56"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Sisteminin yaradılma üsulu (siyahıdan seçməli)</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574044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formalaşdırma</w:t>
            </w:r>
          </w:p>
          <w:p w14:paraId="7ED5274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alınma</w:t>
            </w:r>
          </w:p>
          <w:p w14:paraId="5250DFEE"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digər</w:t>
            </w:r>
          </w:p>
        </w:tc>
      </w:tr>
      <w:tr w:rsidR="007A084C" w:rsidRPr="007A084C" w14:paraId="07817C9F" w14:textId="77777777">
        <w:trPr>
          <w:trHeight w:val="205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86B13F"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5.</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B4AB64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Sisteminin tətbiq sahəsi (siyahıdan seçməli)</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C405779"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iqtisadi</w:t>
            </w:r>
          </w:p>
          <w:p w14:paraId="4B68C34E"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sosial</w:t>
            </w:r>
          </w:p>
          <w:p w14:paraId="0D19550A"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hüquq</w:t>
            </w:r>
          </w:p>
          <w:p w14:paraId="1FE021F9"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ümumi</w:t>
            </w:r>
          </w:p>
          <w:p w14:paraId="74840FEA"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elmi tədqiqat</w:t>
            </w:r>
          </w:p>
          <w:p w14:paraId="096388A2"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demoqrafiya və miqrasiya</w:t>
            </w:r>
          </w:p>
          <w:p w14:paraId="4A7D75A9"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arxiv</w:t>
            </w:r>
          </w:p>
          <w:p w14:paraId="4A17A0D2"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digər</w:t>
            </w:r>
          </w:p>
        </w:tc>
      </w:tr>
      <w:tr w:rsidR="007A084C" w:rsidRPr="007A084C" w14:paraId="7AB01317" w14:textId="77777777">
        <w:trPr>
          <w:trHeight w:val="930"/>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969B8F"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6.</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65DA6E7A"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Sistemində məlumatları işlənilən subyektlərin kateqoriyaları (siyahıdan seçməli)</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07CD1AA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fiziki şəxslər</w:t>
            </w:r>
          </w:p>
          <w:p w14:paraId="62838A4C"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hüquqi şəxslər</w:t>
            </w:r>
          </w:p>
          <w:p w14:paraId="6B5D707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digər</w:t>
            </w:r>
          </w:p>
        </w:tc>
      </w:tr>
      <w:tr w:rsidR="007A084C" w:rsidRPr="007A084C" w14:paraId="68A0D4C4" w14:textId="77777777">
        <w:trPr>
          <w:trHeight w:val="139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D94A6C"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7.</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5E08EED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Sisteminin tipi (siyahıdan seçməli)</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17BEC31C"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lokal (idarədaxili)</w:t>
            </w:r>
          </w:p>
          <w:p w14:paraId="0C4FD45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idarələrarası</w:t>
            </w:r>
          </w:p>
          <w:p w14:paraId="6D91551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ümumi istifadəli</w:t>
            </w:r>
          </w:p>
          <w:p w14:paraId="7B7AEEA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xüsusi və ya məhdud istifadəli</w:t>
            </w:r>
          </w:p>
          <w:p w14:paraId="36229AFE"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digər</w:t>
            </w:r>
          </w:p>
        </w:tc>
      </w:tr>
      <w:tr w:rsidR="007A084C" w:rsidRPr="007A084C" w14:paraId="72CBD824" w14:textId="77777777">
        <w:trPr>
          <w:trHeight w:val="115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0F62E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8.</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52513F5C"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Sistemində işlənilən fərdi məlumatların kateqoriyaları</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11F87C6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açıq</w:t>
            </w:r>
          </w:p>
          <w:p w14:paraId="04C81B16"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konfidensial</w:t>
            </w:r>
          </w:p>
          <w:p w14:paraId="0BC3D4EA"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xüsusi</w:t>
            </w:r>
          </w:p>
        </w:tc>
      </w:tr>
      <w:tr w:rsidR="007A084C" w:rsidRPr="007A084C" w14:paraId="3D3FB10F" w14:textId="77777777">
        <w:trPr>
          <w:trHeight w:val="139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2FD3B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9.</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2D8F57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Aktuallaşdırma dövrü (siyahıdan seçməli)</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084D6046"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illik</w:t>
            </w:r>
          </w:p>
          <w:p w14:paraId="1B731DF2"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yarımillik</w:t>
            </w:r>
          </w:p>
          <w:p w14:paraId="2A508F7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rüblük</w:t>
            </w:r>
          </w:p>
          <w:p w14:paraId="6F9C140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aylıq</w:t>
            </w:r>
          </w:p>
          <w:p w14:paraId="51B85369"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dekadalıq</w:t>
            </w:r>
          </w:p>
          <w:p w14:paraId="2764D65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həftəlik</w:t>
            </w:r>
          </w:p>
          <w:p w14:paraId="627E758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lastRenderedPageBreak/>
              <w:t>□ gündəlik</w:t>
            </w:r>
          </w:p>
          <w:p w14:paraId="286EC9C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məlumatlar daxil olduqca</w:t>
            </w:r>
          </w:p>
        </w:tc>
      </w:tr>
      <w:tr w:rsidR="007A084C" w:rsidRPr="007A084C" w14:paraId="2037C217" w14:textId="77777777">
        <w:trPr>
          <w:trHeight w:val="37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78572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lastRenderedPageBreak/>
              <w:t>10.</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56B450AD"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İstismara verilmə tarixi</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5E87F10F"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r>
      <w:tr w:rsidR="007A084C" w:rsidRPr="007A084C" w14:paraId="4B02F502" w14:textId="77777777">
        <w:trPr>
          <w:trHeight w:val="55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1DA69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11.</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0A8C346A"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Fərdi məlumatların toplanmasına və işlənməsinə başlandığı tarix</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FC38646"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r>
      <w:tr w:rsidR="007A084C" w:rsidRPr="007A084C" w14:paraId="39B3CFF5" w14:textId="77777777">
        <w:trPr>
          <w:trHeight w:val="115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7E35CD"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12.</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43E2DEC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Yaradılması haqqında sənədin növü (qanun, fərman, sərəncam, qərar, müqavilə, protokol, əmr, göstəriş və s.), adı, tarixi və qeydiyyat nömrəsi</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18941F2"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r>
      <w:tr w:rsidR="007A084C" w:rsidRPr="007A084C" w14:paraId="385280CE" w14:textId="77777777">
        <w:trPr>
          <w:trHeight w:val="109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3DCB3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13.</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57A8BA7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Sisteminin əsas funksiyaları (siyahıdan seçməli)</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F0652C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toplanılma</w:t>
            </w:r>
          </w:p>
          <w:p w14:paraId="30A182B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işlənilmə</w:t>
            </w:r>
          </w:p>
          <w:p w14:paraId="3F1F8C3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mühafizə</w:t>
            </w:r>
          </w:p>
        </w:tc>
      </w:tr>
      <w:tr w:rsidR="007A084C" w:rsidRPr="007A084C" w14:paraId="09FE1EAC" w14:textId="77777777">
        <w:trPr>
          <w:trHeight w:val="1050"/>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24377A"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14.</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871189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Sistemindən istifadə olunmaqla, əhaliyə göstərilə bilən elektron xidmətlərin əhatə dairəsi (sadalamalı)</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5C92775"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w:t>
            </w:r>
          </w:p>
          <w:p w14:paraId="50FB7BBC"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w:t>
            </w:r>
          </w:p>
          <w:p w14:paraId="5AC6B90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3</w:t>
            </w:r>
          </w:p>
          <w:p w14:paraId="14B54AAA"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w:t>
            </w:r>
          </w:p>
        </w:tc>
      </w:tr>
      <w:tr w:rsidR="007A084C" w:rsidRPr="007A084C" w14:paraId="39BBCECD" w14:textId="77777777">
        <w:trPr>
          <w:trHeight w:val="1110"/>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EB67D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15.</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05FB047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Fərdi məlumatların işlənmə məqsədi və nəzərdə tutulan üsulları</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09E6F19F"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w:t>
            </w:r>
          </w:p>
          <w:p w14:paraId="7BD0109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w:t>
            </w:r>
          </w:p>
          <w:p w14:paraId="7818602A"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3</w:t>
            </w:r>
          </w:p>
          <w:p w14:paraId="5A2E353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w:t>
            </w:r>
          </w:p>
        </w:tc>
      </w:tr>
      <w:tr w:rsidR="007A084C" w:rsidRPr="007A084C" w14:paraId="30A2DFA5" w14:textId="77777777">
        <w:trPr>
          <w:trHeight w:val="690"/>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F9702D"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16.</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2051692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ehtiyatının məlumat mənbələri (sadalamalı)</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6E3BF24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w:t>
            </w:r>
          </w:p>
          <w:p w14:paraId="0CCA8A5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w:t>
            </w:r>
          </w:p>
          <w:p w14:paraId="512967A5"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3</w:t>
            </w:r>
          </w:p>
          <w:p w14:paraId="3C7A0872"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w:t>
            </w:r>
          </w:p>
        </w:tc>
      </w:tr>
      <w:tr w:rsidR="007A084C" w:rsidRPr="007A084C" w14:paraId="7EB5637E" w14:textId="77777777">
        <w:trPr>
          <w:trHeight w:val="139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6A9BCC"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17.</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5BE7DFA9"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Sisteminin tərkib hissələri, o cümlədən funksional altsistemləri, habelə ayrıca toplanılan informasiya ehtiyatları, korporativ seqmentləri, kompüter şəbəkələri və s. (sadalamalı)</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697C4EA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w:t>
            </w:r>
          </w:p>
          <w:p w14:paraId="60E24AF6"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w:t>
            </w:r>
          </w:p>
          <w:p w14:paraId="6462A79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3</w:t>
            </w:r>
          </w:p>
          <w:p w14:paraId="37C43F19"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w:t>
            </w:r>
          </w:p>
        </w:tc>
      </w:tr>
      <w:tr w:rsidR="007A084C" w:rsidRPr="007A084C" w14:paraId="3A082C14" w14:textId="77777777">
        <w:trPr>
          <w:trHeight w:val="70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B6C892"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18.</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2393CD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Sisteminin istehsalçısının adı</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18DEE51C"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r>
      <w:tr w:rsidR="007A084C" w:rsidRPr="007A084C" w14:paraId="4E60DCEC" w14:textId="77777777">
        <w:trPr>
          <w:trHeight w:val="139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8FCAFD"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19.</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356B2FF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xml:space="preserve">İnformasiya Sisteminə, onun tərkibinə daxil olan Əməliyyat Sistemi, Verilənlər Bazasının İdarəetmə Sistemi və digər proqram-texniki təminat, o cümlədən informasiyanın mühafizə vasitələrinə aid olan lisenziya, sertifikat, şəhadətnamə, (nömrələr, verilmə tarixi, qüvvədə </w:t>
            </w:r>
            <w:r w:rsidRPr="007A084C">
              <w:rPr>
                <w:rFonts w:ascii="Palatino Linotype" w:eastAsia="宋体" w:hAnsi="Palatino Linotype" w:cs="Times New Roman"/>
                <w:kern w:val="0"/>
                <w:sz w:val="22"/>
                <w:szCs w:val="22"/>
                <w:lang w:val="az-Latn-AZ"/>
                <w14:ligatures w14:val="none"/>
              </w:rPr>
              <w:lastRenderedPageBreak/>
              <w:t>olma müddəti, kimin adına verilib, kim tərəfindən verilib) (sadalamalı)</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6C1AF6D5"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lastRenderedPageBreak/>
              <w:t>1.</w:t>
            </w:r>
          </w:p>
          <w:p w14:paraId="617C31C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w:t>
            </w:r>
          </w:p>
          <w:p w14:paraId="748D940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3.</w:t>
            </w:r>
          </w:p>
          <w:p w14:paraId="7673AA8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w:t>
            </w:r>
          </w:p>
        </w:tc>
      </w:tr>
      <w:tr w:rsidR="007A084C" w:rsidRPr="007A084C" w14:paraId="7315E4A0" w14:textId="77777777">
        <w:trPr>
          <w:trHeight w:val="139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081D4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20.</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53581AF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Sisteminin istismarı zamanı mülkiyyətçinin fərdi məlumatların mühafizəsi ilə bağlı öhdəsinə götürdüyü tədbirlər</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60E4379"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w:t>
            </w:r>
          </w:p>
          <w:p w14:paraId="1C3F747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w:t>
            </w:r>
          </w:p>
          <w:p w14:paraId="4962D3B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3.</w:t>
            </w:r>
          </w:p>
          <w:p w14:paraId="6F60E3F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w:t>
            </w:r>
          </w:p>
        </w:tc>
      </w:tr>
      <w:tr w:rsidR="007A084C" w:rsidRPr="007A084C" w14:paraId="5FBFF0B5" w14:textId="77777777">
        <w:trPr>
          <w:trHeight w:val="570"/>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F0B80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21.</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2CFA4CE"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Fərdi məlumatların istifadəçilərinin dairəsi</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2F22D4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r>
      <w:tr w:rsidR="007A084C" w:rsidRPr="007A084C" w14:paraId="3437D7F0" w14:textId="77777777">
        <w:trPr>
          <w:trHeight w:val="139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82298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22.</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597F9E05"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Sistemindən istifadə edən kənar istifadəçilərin siyahısı (təşkilat, informasiya sistemi, istifadəyə əsas verən sənədlərin siyahısı)</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0FDE0355"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w:t>
            </w:r>
          </w:p>
          <w:p w14:paraId="53327B5E"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w:t>
            </w:r>
          </w:p>
          <w:p w14:paraId="52B3946C"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3.</w:t>
            </w:r>
          </w:p>
          <w:p w14:paraId="4E51D3D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w:t>
            </w:r>
          </w:p>
        </w:tc>
      </w:tr>
      <w:tr w:rsidR="007A084C" w:rsidRPr="007A084C" w14:paraId="5DC88F2D" w14:textId="77777777">
        <w:trPr>
          <w:trHeight w:val="139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63D1F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23.</w:t>
            </w:r>
          </w:p>
        </w:tc>
        <w:tc>
          <w:tcPr>
            <w:tcW w:w="21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597A473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Digər əlaqəli informasiya sistemləri, həmin sistemlərlə informasiya mübadiləsi üsulları və mübadilə edilən məlumatların kateqoriyaları</w:t>
            </w:r>
          </w:p>
        </w:tc>
        <w:tc>
          <w:tcPr>
            <w:tcW w:w="24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30B176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w:t>
            </w:r>
          </w:p>
          <w:p w14:paraId="1B8E492D"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w:t>
            </w:r>
          </w:p>
          <w:p w14:paraId="3C9A0D0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3.</w:t>
            </w:r>
          </w:p>
          <w:p w14:paraId="7CF1A80A"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w:t>
            </w:r>
          </w:p>
        </w:tc>
      </w:tr>
      <w:tr w:rsidR="007A084C" w:rsidRPr="007A084C" w14:paraId="0416308C" w14:textId="77777777">
        <w:trPr>
          <w:trHeight w:val="600"/>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29A1D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24.</w:t>
            </w:r>
          </w:p>
        </w:tc>
        <w:tc>
          <w:tcPr>
            <w:tcW w:w="4550" w:type="pct"/>
            <w:gridSpan w:val="5"/>
            <w:tcBorders>
              <w:top w:val="nil"/>
              <w:left w:val="nil"/>
              <w:bottom w:val="single" w:sz="8" w:space="0" w:color="auto"/>
              <w:right w:val="single" w:sz="8" w:space="0" w:color="auto"/>
            </w:tcBorders>
            <w:tcMar>
              <w:top w:w="0" w:type="dxa"/>
              <w:left w:w="108" w:type="dxa"/>
              <w:bottom w:w="0" w:type="dxa"/>
              <w:right w:w="108" w:type="dxa"/>
            </w:tcMar>
            <w:hideMark/>
          </w:tcPr>
          <w:p w14:paraId="42319B0E"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Kənar istifadəçilər üçün həyata keçirilən informasiya xidmətlərinin siyahısı (məlumatların formalaşdırılması və ötürülməsi)</w:t>
            </w:r>
          </w:p>
        </w:tc>
      </w:tr>
      <w:tr w:rsidR="007A084C" w:rsidRPr="007A084C" w14:paraId="5DCA671E" w14:textId="77777777">
        <w:trPr>
          <w:trHeight w:val="540"/>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5110C5"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Sıra №-si</w:t>
            </w:r>
          </w:p>
        </w:tc>
        <w:tc>
          <w:tcPr>
            <w:tcW w:w="1350" w:type="pct"/>
            <w:tcBorders>
              <w:top w:val="nil"/>
              <w:left w:val="nil"/>
              <w:bottom w:val="single" w:sz="8" w:space="0" w:color="auto"/>
              <w:right w:val="single" w:sz="8" w:space="0" w:color="auto"/>
            </w:tcBorders>
            <w:tcMar>
              <w:top w:w="0" w:type="dxa"/>
              <w:left w:w="108" w:type="dxa"/>
              <w:bottom w:w="0" w:type="dxa"/>
              <w:right w:w="108" w:type="dxa"/>
            </w:tcMar>
            <w:hideMark/>
          </w:tcPr>
          <w:p w14:paraId="5AFD5252"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Xidmətin adı və kateqoriyası</w:t>
            </w:r>
          </w:p>
        </w:tc>
        <w:tc>
          <w:tcPr>
            <w:tcW w:w="125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434BFE3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Xidmətin istifadəçiləri (təşkilat)</w:t>
            </w:r>
          </w:p>
        </w:tc>
        <w:tc>
          <w:tcPr>
            <w:tcW w:w="1950" w:type="pct"/>
            <w:tcBorders>
              <w:top w:val="nil"/>
              <w:left w:val="nil"/>
              <w:bottom w:val="single" w:sz="8" w:space="0" w:color="auto"/>
              <w:right w:val="single" w:sz="8" w:space="0" w:color="auto"/>
            </w:tcBorders>
            <w:tcMar>
              <w:top w:w="0" w:type="dxa"/>
              <w:left w:w="108" w:type="dxa"/>
              <w:bottom w:w="0" w:type="dxa"/>
              <w:right w:w="108" w:type="dxa"/>
            </w:tcMar>
            <w:hideMark/>
          </w:tcPr>
          <w:p w14:paraId="55634E9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Qeyd</w:t>
            </w:r>
          </w:p>
        </w:tc>
      </w:tr>
      <w:tr w:rsidR="007A084C" w:rsidRPr="007A084C" w14:paraId="338A827E" w14:textId="77777777">
        <w:trPr>
          <w:trHeight w:val="390"/>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E2E48F"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w:t>
            </w:r>
          </w:p>
        </w:tc>
        <w:tc>
          <w:tcPr>
            <w:tcW w:w="1350" w:type="pct"/>
            <w:tcBorders>
              <w:top w:val="nil"/>
              <w:left w:val="nil"/>
              <w:bottom w:val="single" w:sz="8" w:space="0" w:color="auto"/>
              <w:right w:val="single" w:sz="8" w:space="0" w:color="auto"/>
            </w:tcBorders>
            <w:tcMar>
              <w:top w:w="0" w:type="dxa"/>
              <w:left w:w="108" w:type="dxa"/>
              <w:bottom w:w="0" w:type="dxa"/>
              <w:right w:w="108" w:type="dxa"/>
            </w:tcMar>
            <w:hideMark/>
          </w:tcPr>
          <w:p w14:paraId="736702AF"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c>
          <w:tcPr>
            <w:tcW w:w="125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51DEF16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c>
          <w:tcPr>
            <w:tcW w:w="1950" w:type="pct"/>
            <w:tcBorders>
              <w:top w:val="nil"/>
              <w:left w:val="nil"/>
              <w:bottom w:val="single" w:sz="8" w:space="0" w:color="auto"/>
              <w:right w:val="single" w:sz="8" w:space="0" w:color="auto"/>
            </w:tcBorders>
            <w:tcMar>
              <w:top w:w="0" w:type="dxa"/>
              <w:left w:w="108" w:type="dxa"/>
              <w:bottom w:w="0" w:type="dxa"/>
              <w:right w:w="108" w:type="dxa"/>
            </w:tcMar>
            <w:hideMark/>
          </w:tcPr>
          <w:p w14:paraId="70DEEF2D"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r>
      <w:tr w:rsidR="007A084C" w:rsidRPr="007A084C" w14:paraId="3A13B859" w14:textId="77777777">
        <w:trPr>
          <w:trHeight w:val="40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BCD9E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w:t>
            </w:r>
          </w:p>
        </w:tc>
        <w:tc>
          <w:tcPr>
            <w:tcW w:w="1350" w:type="pct"/>
            <w:tcBorders>
              <w:top w:val="nil"/>
              <w:left w:val="nil"/>
              <w:bottom w:val="single" w:sz="8" w:space="0" w:color="auto"/>
              <w:right w:val="single" w:sz="8" w:space="0" w:color="auto"/>
            </w:tcBorders>
            <w:tcMar>
              <w:top w:w="0" w:type="dxa"/>
              <w:left w:w="108" w:type="dxa"/>
              <w:bottom w:w="0" w:type="dxa"/>
              <w:right w:w="108" w:type="dxa"/>
            </w:tcMar>
            <w:hideMark/>
          </w:tcPr>
          <w:p w14:paraId="5EFFC98E"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c>
          <w:tcPr>
            <w:tcW w:w="125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5E4429A"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c>
          <w:tcPr>
            <w:tcW w:w="1950" w:type="pct"/>
            <w:tcBorders>
              <w:top w:val="nil"/>
              <w:left w:val="nil"/>
              <w:bottom w:val="single" w:sz="8" w:space="0" w:color="auto"/>
              <w:right w:val="single" w:sz="8" w:space="0" w:color="auto"/>
            </w:tcBorders>
            <w:tcMar>
              <w:top w:w="0" w:type="dxa"/>
              <w:left w:w="108" w:type="dxa"/>
              <w:bottom w:w="0" w:type="dxa"/>
              <w:right w:w="108" w:type="dxa"/>
            </w:tcMar>
            <w:hideMark/>
          </w:tcPr>
          <w:p w14:paraId="70DBC4A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r>
      <w:tr w:rsidR="007A084C" w:rsidRPr="007A084C" w14:paraId="7EA9C9CD" w14:textId="77777777">
        <w:trPr>
          <w:trHeight w:val="40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93F00C"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w:t>
            </w:r>
          </w:p>
        </w:tc>
        <w:tc>
          <w:tcPr>
            <w:tcW w:w="1350" w:type="pct"/>
            <w:tcBorders>
              <w:top w:val="nil"/>
              <w:left w:val="nil"/>
              <w:bottom w:val="single" w:sz="8" w:space="0" w:color="auto"/>
              <w:right w:val="single" w:sz="8" w:space="0" w:color="auto"/>
            </w:tcBorders>
            <w:tcMar>
              <w:top w:w="0" w:type="dxa"/>
              <w:left w:w="108" w:type="dxa"/>
              <w:bottom w:w="0" w:type="dxa"/>
              <w:right w:w="108" w:type="dxa"/>
            </w:tcMar>
            <w:hideMark/>
          </w:tcPr>
          <w:p w14:paraId="436CBB4D"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c>
          <w:tcPr>
            <w:tcW w:w="125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3D5A42A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c>
          <w:tcPr>
            <w:tcW w:w="1950" w:type="pct"/>
            <w:tcBorders>
              <w:top w:val="nil"/>
              <w:left w:val="nil"/>
              <w:bottom w:val="single" w:sz="8" w:space="0" w:color="auto"/>
              <w:right w:val="single" w:sz="8" w:space="0" w:color="auto"/>
            </w:tcBorders>
            <w:tcMar>
              <w:top w:w="0" w:type="dxa"/>
              <w:left w:w="108" w:type="dxa"/>
              <w:bottom w:w="0" w:type="dxa"/>
              <w:right w:w="108" w:type="dxa"/>
            </w:tcMar>
            <w:hideMark/>
          </w:tcPr>
          <w:p w14:paraId="4ABAE32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r>
      <w:tr w:rsidR="007A084C" w:rsidRPr="007A084C" w14:paraId="25A68BD6" w14:textId="77777777">
        <w:trPr>
          <w:trHeight w:val="97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FADDD"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25.</w:t>
            </w:r>
          </w:p>
        </w:tc>
        <w:tc>
          <w:tcPr>
            <w:tcW w:w="17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8ADE2CF"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Sisteminin istifadəçiləri (sadalamalı)</w:t>
            </w:r>
          </w:p>
        </w:tc>
        <w:tc>
          <w:tcPr>
            <w:tcW w:w="28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01E2EBC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w:t>
            </w:r>
          </w:p>
          <w:p w14:paraId="797BFD3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w:t>
            </w:r>
          </w:p>
          <w:p w14:paraId="24AD4115"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w:t>
            </w:r>
          </w:p>
        </w:tc>
      </w:tr>
      <w:tr w:rsidR="007A084C" w:rsidRPr="007A084C" w14:paraId="4EA876F2" w14:textId="77777777">
        <w:trPr>
          <w:trHeight w:val="97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4F55F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26.</w:t>
            </w:r>
          </w:p>
        </w:tc>
        <w:tc>
          <w:tcPr>
            <w:tcW w:w="17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5BA22B5D"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ehtiyatının fəaliyyətinin təmin edilməsi üçün istifadə olunan digər informasiya sistemlərinin adları, onlarla mübadilə üsulları və uzlaşdırma rekvizitləri (FİN, sənədin qeydiyyat nömrəsi, açar sözlər və sair) (sadalamali)</w:t>
            </w:r>
          </w:p>
        </w:tc>
        <w:tc>
          <w:tcPr>
            <w:tcW w:w="28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7667CEE"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w:t>
            </w:r>
          </w:p>
          <w:p w14:paraId="31D39C37"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w:t>
            </w:r>
          </w:p>
          <w:p w14:paraId="1E1CB716"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w:t>
            </w:r>
          </w:p>
        </w:tc>
      </w:tr>
      <w:tr w:rsidR="007A084C" w:rsidRPr="007A084C" w14:paraId="539A8077" w14:textId="77777777">
        <w:trPr>
          <w:trHeight w:val="97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E8055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27.</w:t>
            </w:r>
          </w:p>
        </w:tc>
        <w:tc>
          <w:tcPr>
            <w:tcW w:w="17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321DC3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Fərdi məlumatların toplanmasına və işlənməsinə nəzarət və audit mexanizmləri</w:t>
            </w:r>
          </w:p>
        </w:tc>
        <w:tc>
          <w:tcPr>
            <w:tcW w:w="28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50AA669"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1.</w:t>
            </w:r>
          </w:p>
          <w:p w14:paraId="349F0866"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w:t>
            </w:r>
          </w:p>
          <w:p w14:paraId="54120D7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w:t>
            </w:r>
          </w:p>
        </w:tc>
      </w:tr>
      <w:tr w:rsidR="007A084C" w:rsidRPr="007A084C" w14:paraId="1C4B19D4" w14:textId="77777777">
        <w:trPr>
          <w:trHeight w:val="97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3F3BF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lastRenderedPageBreak/>
              <w:t>28.</w:t>
            </w:r>
          </w:p>
        </w:tc>
        <w:tc>
          <w:tcPr>
            <w:tcW w:w="17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9EC00F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Fərdi məlumatlar subyektlərinin hüquqlarının təmin edilməsi qaydaları</w:t>
            </w:r>
          </w:p>
        </w:tc>
        <w:tc>
          <w:tcPr>
            <w:tcW w:w="28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2DEDF13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r>
      <w:tr w:rsidR="007A084C" w:rsidRPr="007A084C" w14:paraId="02DE623D" w14:textId="77777777">
        <w:trPr>
          <w:trHeight w:val="975"/>
          <w:jc w:val="center"/>
        </w:trPr>
        <w:tc>
          <w:tcPr>
            <w:tcW w:w="4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2AADDD"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29.</w:t>
            </w:r>
          </w:p>
        </w:tc>
        <w:tc>
          <w:tcPr>
            <w:tcW w:w="17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685CB49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Digər dövlətlərə, habelə beynəlxalq təşkilatlara transsərhəd ötürülən fərdi məlumatların kateqoriyaları</w:t>
            </w:r>
          </w:p>
        </w:tc>
        <w:tc>
          <w:tcPr>
            <w:tcW w:w="2800"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47885B92"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açıq</w:t>
            </w:r>
          </w:p>
          <w:p w14:paraId="552DC6A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konfidensial</w:t>
            </w:r>
          </w:p>
          <w:p w14:paraId="582AF3F8"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xüsusi</w:t>
            </w:r>
          </w:p>
        </w:tc>
      </w:tr>
      <w:tr w:rsidR="007A084C" w:rsidRPr="007A084C" w14:paraId="10B96D62" w14:textId="77777777">
        <w:trPr>
          <w:jc w:val="center"/>
        </w:trPr>
        <w:tc>
          <w:tcPr>
            <w:tcW w:w="855" w:type="dxa"/>
            <w:tcBorders>
              <w:top w:val="nil"/>
              <w:left w:val="nil"/>
              <w:bottom w:val="nil"/>
              <w:right w:val="nil"/>
            </w:tcBorders>
            <w:vAlign w:val="center"/>
            <w:hideMark/>
          </w:tcPr>
          <w:p w14:paraId="286B7C47" w14:textId="77777777" w:rsidR="007A084C" w:rsidRPr="007A084C" w:rsidRDefault="007A084C" w:rsidP="007A084C">
            <w:pPr>
              <w:widowControl/>
              <w:jc w:val="left"/>
              <w:rPr>
                <w:rFonts w:ascii="Times New Roman" w:eastAsia="宋体" w:hAnsi="Times New Roman" w:cs="Times New Roman"/>
                <w:kern w:val="0"/>
                <w:sz w:val="24"/>
                <w14:ligatures w14:val="none"/>
              </w:rPr>
            </w:pPr>
          </w:p>
        </w:tc>
        <w:tc>
          <w:tcPr>
            <w:tcW w:w="2550" w:type="dxa"/>
            <w:tcBorders>
              <w:top w:val="nil"/>
              <w:left w:val="nil"/>
              <w:bottom w:val="nil"/>
              <w:right w:val="nil"/>
            </w:tcBorders>
            <w:vAlign w:val="center"/>
            <w:hideMark/>
          </w:tcPr>
          <w:p w14:paraId="3E8B7986" w14:textId="77777777" w:rsidR="007A084C" w:rsidRPr="007A084C" w:rsidRDefault="007A084C" w:rsidP="007A084C">
            <w:pPr>
              <w:widowControl/>
              <w:jc w:val="left"/>
              <w:rPr>
                <w:rFonts w:ascii="Times New Roman" w:eastAsia="Times New Roman" w:hAnsi="Times New Roman" w:cs="Times New Roman"/>
                <w:kern w:val="0"/>
                <w:sz w:val="20"/>
                <w:szCs w:val="20"/>
                <w14:ligatures w14:val="none"/>
              </w:rPr>
            </w:pPr>
          </w:p>
        </w:tc>
        <w:tc>
          <w:tcPr>
            <w:tcW w:w="750" w:type="dxa"/>
            <w:tcBorders>
              <w:top w:val="nil"/>
              <w:left w:val="nil"/>
              <w:bottom w:val="nil"/>
              <w:right w:val="nil"/>
            </w:tcBorders>
            <w:vAlign w:val="center"/>
            <w:hideMark/>
          </w:tcPr>
          <w:p w14:paraId="07C1F056" w14:textId="77777777" w:rsidR="007A084C" w:rsidRPr="007A084C" w:rsidRDefault="007A084C" w:rsidP="007A084C">
            <w:pPr>
              <w:widowControl/>
              <w:jc w:val="left"/>
              <w:rPr>
                <w:rFonts w:ascii="Times New Roman" w:eastAsia="Times New Roman" w:hAnsi="Times New Roman" w:cs="Times New Roman"/>
                <w:kern w:val="0"/>
                <w:sz w:val="20"/>
                <w:szCs w:val="20"/>
                <w14:ligatures w14:val="none"/>
              </w:rPr>
            </w:pPr>
          </w:p>
        </w:tc>
        <w:tc>
          <w:tcPr>
            <w:tcW w:w="660" w:type="dxa"/>
            <w:tcBorders>
              <w:top w:val="nil"/>
              <w:left w:val="nil"/>
              <w:bottom w:val="nil"/>
              <w:right w:val="nil"/>
            </w:tcBorders>
            <w:vAlign w:val="center"/>
            <w:hideMark/>
          </w:tcPr>
          <w:p w14:paraId="362DC0E0" w14:textId="77777777" w:rsidR="007A084C" w:rsidRPr="007A084C" w:rsidRDefault="007A084C" w:rsidP="007A084C">
            <w:pPr>
              <w:widowControl/>
              <w:jc w:val="left"/>
              <w:rPr>
                <w:rFonts w:ascii="Times New Roman" w:eastAsia="Times New Roman" w:hAnsi="Times New Roman" w:cs="Times New Roman"/>
                <w:kern w:val="0"/>
                <w:sz w:val="20"/>
                <w:szCs w:val="20"/>
                <w14:ligatures w14:val="none"/>
              </w:rPr>
            </w:pPr>
          </w:p>
        </w:tc>
        <w:tc>
          <w:tcPr>
            <w:tcW w:w="945" w:type="dxa"/>
            <w:tcBorders>
              <w:top w:val="nil"/>
              <w:left w:val="nil"/>
              <w:bottom w:val="nil"/>
              <w:right w:val="nil"/>
            </w:tcBorders>
            <w:vAlign w:val="center"/>
            <w:hideMark/>
          </w:tcPr>
          <w:p w14:paraId="144D1C9B" w14:textId="77777777" w:rsidR="007A084C" w:rsidRPr="007A084C" w:rsidRDefault="007A084C" w:rsidP="007A084C">
            <w:pPr>
              <w:widowControl/>
              <w:jc w:val="left"/>
              <w:rPr>
                <w:rFonts w:ascii="Times New Roman" w:eastAsia="Times New Roman" w:hAnsi="Times New Roman" w:cs="Times New Roman"/>
                <w:kern w:val="0"/>
                <w:sz w:val="20"/>
                <w:szCs w:val="20"/>
                <w14:ligatures w14:val="none"/>
              </w:rPr>
            </w:pPr>
          </w:p>
        </w:tc>
        <w:tc>
          <w:tcPr>
            <w:tcW w:w="3690" w:type="dxa"/>
            <w:tcBorders>
              <w:top w:val="nil"/>
              <w:left w:val="nil"/>
              <w:bottom w:val="nil"/>
              <w:right w:val="nil"/>
            </w:tcBorders>
            <w:vAlign w:val="center"/>
            <w:hideMark/>
          </w:tcPr>
          <w:p w14:paraId="6D4F27DE" w14:textId="77777777" w:rsidR="007A084C" w:rsidRPr="007A084C" w:rsidRDefault="007A084C" w:rsidP="007A084C">
            <w:pPr>
              <w:widowControl/>
              <w:jc w:val="left"/>
              <w:rPr>
                <w:rFonts w:ascii="Times New Roman" w:eastAsia="Times New Roman" w:hAnsi="Times New Roman" w:cs="Times New Roman"/>
                <w:kern w:val="0"/>
                <w:sz w:val="20"/>
                <w:szCs w:val="20"/>
                <w14:ligatures w14:val="none"/>
              </w:rPr>
            </w:pPr>
          </w:p>
        </w:tc>
      </w:tr>
    </w:tbl>
    <w:p w14:paraId="34A5F423"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2"/>
          <w:szCs w:val="22"/>
          <w:lang w:val="az-Latn-AZ"/>
          <w14:ligatures w14:val="none"/>
        </w:rPr>
        <w:t> </w:t>
      </w:r>
    </w:p>
    <w:p w14:paraId="5D93AAA5" w14:textId="77777777" w:rsidR="007A084C" w:rsidRPr="007A084C" w:rsidRDefault="007A084C" w:rsidP="007A084C">
      <w:pPr>
        <w:widowControl/>
        <w:jc w:val="left"/>
        <w:rPr>
          <w:rFonts w:ascii="宋体" w:eastAsia="宋体" w:hAnsi="宋体" w:cs="宋体"/>
          <w:kern w:val="0"/>
          <w:sz w:val="24"/>
          <w14:ligatures w14:val="none"/>
        </w:rPr>
      </w:pPr>
      <w:r w:rsidRPr="007A084C">
        <w:rPr>
          <w:rFonts w:ascii="Palatino Linotype" w:eastAsia="宋体" w:hAnsi="Palatino Linotype" w:cs="宋体"/>
          <w:color w:val="212529"/>
          <w:spacing w:val="2"/>
          <w:kern w:val="0"/>
          <w:sz w:val="22"/>
          <w:szCs w:val="22"/>
          <w:shd w:val="clear" w:color="auto" w:fill="FFFFFF"/>
          <w:lang w:val="az-Latn-AZ"/>
          <w14:ligatures w14:val="none"/>
        </w:rPr>
        <w:br w:type="textWrapping" w:clear="all"/>
      </w:r>
    </w:p>
    <w:p w14:paraId="0506642C"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2"/>
          <w:szCs w:val="22"/>
          <w:lang w:val="az-Latn-AZ"/>
          <w14:ligatures w14:val="none"/>
        </w:rPr>
        <w:t> </w:t>
      </w:r>
    </w:p>
    <w:tbl>
      <w:tblPr>
        <w:tblW w:w="0" w:type="auto"/>
        <w:jc w:val="right"/>
        <w:tblCellMar>
          <w:left w:w="0" w:type="dxa"/>
          <w:right w:w="0" w:type="dxa"/>
        </w:tblCellMar>
        <w:tblLook w:val="04A0" w:firstRow="1" w:lastRow="0" w:firstColumn="1" w:lastColumn="0" w:noHBand="0" w:noVBand="1"/>
      </w:tblPr>
      <w:tblGrid>
        <w:gridCol w:w="4042"/>
        <w:gridCol w:w="4258"/>
      </w:tblGrid>
      <w:tr w:rsidR="007A084C" w:rsidRPr="007A084C" w14:paraId="1CA555D4" w14:textId="77777777">
        <w:trPr>
          <w:jc w:val="right"/>
        </w:trPr>
        <w:tc>
          <w:tcPr>
            <w:tcW w:w="4785" w:type="dxa"/>
            <w:tcBorders>
              <w:top w:val="single" w:sz="2" w:space="0" w:color="auto"/>
              <w:left w:val="single" w:sz="2" w:space="0" w:color="auto"/>
              <w:bottom w:val="single" w:sz="2" w:space="0" w:color="auto"/>
              <w:right w:val="single" w:sz="2" w:space="0" w:color="auto"/>
            </w:tcBorders>
            <w:tcMar>
              <w:top w:w="0" w:type="dxa"/>
              <w:left w:w="108" w:type="dxa"/>
              <w:bottom w:w="0" w:type="dxa"/>
              <w:right w:w="108" w:type="dxa"/>
            </w:tcMar>
            <w:hideMark/>
          </w:tcPr>
          <w:p w14:paraId="613D927F"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c>
          <w:tcPr>
            <w:tcW w:w="4786" w:type="dxa"/>
            <w:tcBorders>
              <w:top w:val="single" w:sz="2" w:space="0" w:color="auto"/>
              <w:left w:val="single" w:sz="2" w:space="0" w:color="auto"/>
              <w:bottom w:val="single" w:sz="2" w:space="0" w:color="auto"/>
              <w:right w:val="single" w:sz="2" w:space="0" w:color="auto"/>
            </w:tcBorders>
            <w:tcMar>
              <w:top w:w="0" w:type="dxa"/>
              <w:left w:w="108" w:type="dxa"/>
              <w:bottom w:w="0" w:type="dxa"/>
              <w:right w:w="108" w:type="dxa"/>
            </w:tcMar>
            <w:hideMark/>
          </w:tcPr>
          <w:p w14:paraId="1229F9EA" w14:textId="77777777" w:rsidR="007A084C" w:rsidRPr="007A084C" w:rsidRDefault="007A084C" w:rsidP="007A084C">
            <w:pPr>
              <w:widowControl/>
              <w:jc w:val="center"/>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"Fərdi məlumatların informasiya sistemlərinin dövlət qeydiyyatına alınması və dövlət qeydiyyatının ləğv edilməsi Qaydaları"na</w:t>
            </w:r>
          </w:p>
          <w:p w14:paraId="6F654F6F" w14:textId="77777777" w:rsidR="007A084C" w:rsidRPr="007A084C" w:rsidRDefault="007A084C" w:rsidP="007A084C">
            <w:pPr>
              <w:widowControl/>
              <w:jc w:val="center"/>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3 nömrəli ƏLAVƏ</w:t>
            </w:r>
          </w:p>
        </w:tc>
      </w:tr>
    </w:tbl>
    <w:p w14:paraId="0DDA6D47"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2"/>
          <w:szCs w:val="22"/>
          <w:lang w:val="az-Latn-AZ"/>
          <w14:ligatures w14:val="none"/>
        </w:rPr>
        <w:t> </w:t>
      </w:r>
    </w:p>
    <w:p w14:paraId="0F9EE64E" w14:textId="77777777"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b/>
          <w:bCs/>
          <w:color w:val="212529"/>
          <w:spacing w:val="2"/>
          <w:kern w:val="0"/>
          <w:sz w:val="22"/>
          <w:szCs w:val="22"/>
          <w:lang w:val="az-Latn-AZ"/>
          <w14:ligatures w14:val="none"/>
        </w:rPr>
        <w:t>Fərdi məlumatların informasiya sistemlərinin dövlət qeydiyyatına alınması barədə dövlət reyestrindən</w:t>
      </w:r>
    </w:p>
    <w:p w14:paraId="5DF609F0" w14:textId="77777777"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b/>
          <w:bCs/>
          <w:color w:val="212529"/>
          <w:spacing w:val="2"/>
          <w:kern w:val="0"/>
          <w:sz w:val="22"/>
          <w:szCs w:val="22"/>
          <w:lang w:val="az-Latn-AZ"/>
          <w14:ligatures w14:val="none"/>
        </w:rPr>
        <w:t> </w:t>
      </w:r>
    </w:p>
    <w:p w14:paraId="42E82097" w14:textId="77777777"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b/>
          <w:bCs/>
          <w:color w:val="212529"/>
          <w:spacing w:val="2"/>
          <w:kern w:val="0"/>
          <w:sz w:val="22"/>
          <w:szCs w:val="22"/>
          <w:lang w:val="az-Latn-AZ"/>
          <w14:ligatures w14:val="none"/>
        </w:rPr>
        <w:t>ÇIXARIŞIN FORMASI</w:t>
      </w:r>
    </w:p>
    <w:p w14:paraId="5E3729FA" w14:textId="77777777"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b/>
          <w:bCs/>
          <w:color w:val="212529"/>
          <w:spacing w:val="2"/>
          <w:kern w:val="0"/>
          <w:sz w:val="22"/>
          <w:szCs w:val="22"/>
          <w:lang w:val="az-Latn-AZ"/>
          <w14:ligatures w14:val="none"/>
        </w:rPr>
        <w:t> </w:t>
      </w:r>
    </w:p>
    <w:p w14:paraId="055255F5" w14:textId="77777777" w:rsidR="007A084C" w:rsidRPr="007A084C" w:rsidRDefault="007A084C" w:rsidP="007A084C">
      <w:pPr>
        <w:widowControl/>
        <w:shd w:val="clear" w:color="auto" w:fill="FFFFFF"/>
        <w:jc w:val="center"/>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b/>
          <w:bCs/>
          <w:color w:val="212529"/>
          <w:spacing w:val="2"/>
          <w:kern w:val="0"/>
          <w:sz w:val="22"/>
          <w:szCs w:val="22"/>
          <w:lang w:val="az-Latn-AZ"/>
          <w14:ligatures w14:val="none"/>
        </w:rPr>
        <w:t>№ ________</w:t>
      </w:r>
    </w:p>
    <w:tbl>
      <w:tblPr>
        <w:tblW w:w="9600" w:type="dxa"/>
        <w:jc w:val="center"/>
        <w:tblCellMar>
          <w:left w:w="0" w:type="dxa"/>
          <w:right w:w="0" w:type="dxa"/>
        </w:tblCellMar>
        <w:tblLook w:val="04A0" w:firstRow="1" w:lastRow="0" w:firstColumn="1" w:lastColumn="0" w:noHBand="0" w:noVBand="1"/>
      </w:tblPr>
      <w:tblGrid>
        <w:gridCol w:w="9600"/>
      </w:tblGrid>
      <w:tr w:rsidR="007A084C" w:rsidRPr="007A084C" w14:paraId="3F1591CD" w14:textId="77777777">
        <w:trPr>
          <w:jc w:val="center"/>
        </w:trPr>
        <w:tc>
          <w:tcPr>
            <w:tcW w:w="0" w:type="auto"/>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hideMark/>
          </w:tcPr>
          <w:p w14:paraId="42B84E54"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__________________________________________________________________________</w:t>
            </w:r>
          </w:p>
          <w:p w14:paraId="33A1BA71"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(informasiya sisteminin tam adı)</w:t>
            </w:r>
          </w:p>
          <w:p w14:paraId="5E7A574B"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__________________________________________________________________________</w:t>
            </w:r>
          </w:p>
          <w:p w14:paraId="1673B4B6"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(müraciətedənin tam adı)</w:t>
            </w:r>
          </w:p>
          <w:p w14:paraId="6FE8632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__________________________________________________________________________</w:t>
            </w:r>
          </w:p>
          <w:p w14:paraId="41301852"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__________________________________________________________________________</w:t>
            </w:r>
          </w:p>
          <w:p w14:paraId="6D21DD2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 ______________ 20__ il tarixdə qeyd olunan İnformasiya Sistemi dövlət qeydiyyatına alınmışdır.</w:t>
            </w:r>
          </w:p>
          <w:p w14:paraId="472CFE9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Çıxarış İnformasiya Sisteminin dövlət qeydiyyatı ləğv edildikdən sonra 3 gün müddətində geri qaytarılmalıdır.</w:t>
            </w:r>
          </w:p>
          <w:p w14:paraId="242F2119"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b/>
                <w:bCs/>
                <w:kern w:val="0"/>
                <w:sz w:val="22"/>
                <w:szCs w:val="22"/>
                <w:lang w:val="az-Latn-AZ"/>
                <w14:ligatures w14:val="none"/>
              </w:rPr>
              <w:t>Reyestrin operatoru</w:t>
            </w:r>
          </w:p>
        </w:tc>
      </w:tr>
    </w:tbl>
    <w:p w14:paraId="39873785" w14:textId="77777777" w:rsidR="007A084C" w:rsidRPr="007A084C" w:rsidRDefault="007A084C" w:rsidP="007A084C">
      <w:pPr>
        <w:widowControl/>
        <w:shd w:val="clear" w:color="auto" w:fill="FFFFFF"/>
        <w:rPr>
          <w:rFonts w:ascii="Times New Roman" w:eastAsia="宋体" w:hAnsi="Times New Roman" w:cs="Times New Roman"/>
          <w:color w:val="212529"/>
          <w:spacing w:val="2"/>
          <w:kern w:val="0"/>
          <w:sz w:val="24"/>
          <w14:ligatures w14:val="none"/>
        </w:rPr>
      </w:pPr>
      <w:r w:rsidRPr="007A084C">
        <w:rPr>
          <w:rFonts w:ascii="Palatino Linotype" w:eastAsia="宋体" w:hAnsi="Palatino Linotype" w:cs="Times New Roman"/>
          <w:color w:val="212529"/>
          <w:spacing w:val="2"/>
          <w:kern w:val="0"/>
          <w:sz w:val="22"/>
          <w:szCs w:val="22"/>
          <w:lang w:val="az-Latn-AZ"/>
          <w14:ligatures w14:val="none"/>
        </w:rPr>
        <w:t> </w:t>
      </w:r>
    </w:p>
    <w:tbl>
      <w:tblPr>
        <w:tblW w:w="9600" w:type="dxa"/>
        <w:jc w:val="center"/>
        <w:tblCellMar>
          <w:left w:w="0" w:type="dxa"/>
          <w:right w:w="0" w:type="dxa"/>
        </w:tblCellMar>
        <w:tblLook w:val="04A0" w:firstRow="1" w:lastRow="0" w:firstColumn="1" w:lastColumn="0" w:noHBand="0" w:noVBand="1"/>
      </w:tblPr>
      <w:tblGrid>
        <w:gridCol w:w="1536"/>
        <w:gridCol w:w="3360"/>
        <w:gridCol w:w="4704"/>
      </w:tblGrid>
      <w:tr w:rsidR="007A084C" w:rsidRPr="007A084C" w14:paraId="62E0B0A2" w14:textId="77777777">
        <w:trPr>
          <w:jc w:val="center"/>
        </w:trPr>
        <w:tc>
          <w:tcPr>
            <w:tcW w:w="800" w:type="pct"/>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hideMark/>
          </w:tcPr>
          <w:p w14:paraId="1369BF30"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M.Y.</w:t>
            </w:r>
          </w:p>
        </w:tc>
        <w:tc>
          <w:tcPr>
            <w:tcW w:w="1750" w:type="pct"/>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hideMark/>
          </w:tcPr>
          <w:p w14:paraId="5AD84E0E"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_________________________</w:t>
            </w:r>
          </w:p>
        </w:tc>
        <w:tc>
          <w:tcPr>
            <w:tcW w:w="2450" w:type="pct"/>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hideMark/>
          </w:tcPr>
          <w:p w14:paraId="3737631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_____________________________________</w:t>
            </w:r>
          </w:p>
        </w:tc>
      </w:tr>
      <w:tr w:rsidR="007A084C" w:rsidRPr="007A084C" w14:paraId="0697BAC4" w14:textId="77777777">
        <w:trPr>
          <w:jc w:val="center"/>
        </w:trPr>
        <w:tc>
          <w:tcPr>
            <w:tcW w:w="800" w:type="pct"/>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hideMark/>
          </w:tcPr>
          <w:p w14:paraId="60E523CC"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c>
          <w:tcPr>
            <w:tcW w:w="1750" w:type="pct"/>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hideMark/>
          </w:tcPr>
          <w:p w14:paraId="519B26FE" w14:textId="77777777" w:rsidR="007A084C" w:rsidRPr="007A084C" w:rsidRDefault="007A084C" w:rsidP="007A084C">
            <w:pPr>
              <w:widowControl/>
              <w:jc w:val="center"/>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0"/>
                <w:szCs w:val="20"/>
                <w:lang w:val="az-Latn-AZ"/>
                <w14:ligatures w14:val="none"/>
              </w:rPr>
              <w:t>(imza)</w:t>
            </w:r>
          </w:p>
        </w:tc>
        <w:tc>
          <w:tcPr>
            <w:tcW w:w="2450" w:type="pct"/>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hideMark/>
          </w:tcPr>
          <w:p w14:paraId="4833CEF7" w14:textId="77777777" w:rsidR="007A084C" w:rsidRPr="007A084C" w:rsidRDefault="007A084C" w:rsidP="007A084C">
            <w:pPr>
              <w:widowControl/>
              <w:jc w:val="center"/>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0"/>
                <w:szCs w:val="20"/>
                <w:lang w:val="az-Latn-AZ"/>
                <w14:ligatures w14:val="none"/>
              </w:rPr>
              <w:t>(vəzifəsi, soyadı, adı)</w:t>
            </w:r>
          </w:p>
        </w:tc>
      </w:tr>
      <w:tr w:rsidR="007A084C" w:rsidRPr="007A084C" w14:paraId="72FE6A50" w14:textId="77777777">
        <w:trPr>
          <w:jc w:val="center"/>
        </w:trPr>
        <w:tc>
          <w:tcPr>
            <w:tcW w:w="800" w:type="pct"/>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hideMark/>
          </w:tcPr>
          <w:p w14:paraId="05E4AD4D"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c>
          <w:tcPr>
            <w:tcW w:w="1750" w:type="pct"/>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hideMark/>
          </w:tcPr>
          <w:p w14:paraId="30D90A03"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"___"____________ 20___ il</w:t>
            </w:r>
          </w:p>
        </w:tc>
        <w:tc>
          <w:tcPr>
            <w:tcW w:w="0" w:type="auto"/>
            <w:tcBorders>
              <w:top w:val="single" w:sz="2" w:space="0" w:color="auto"/>
              <w:left w:val="single" w:sz="2" w:space="0" w:color="auto"/>
              <w:bottom w:val="single" w:sz="2" w:space="0" w:color="auto"/>
              <w:right w:val="single" w:sz="2" w:space="0" w:color="auto"/>
            </w:tcBorders>
            <w:tcMar>
              <w:top w:w="105" w:type="dxa"/>
              <w:left w:w="105" w:type="dxa"/>
              <w:bottom w:w="105" w:type="dxa"/>
              <w:right w:w="105" w:type="dxa"/>
            </w:tcMar>
            <w:vAlign w:val="center"/>
            <w:hideMark/>
          </w:tcPr>
          <w:p w14:paraId="1161E0EC" w14:textId="77777777" w:rsidR="007A084C" w:rsidRPr="007A084C" w:rsidRDefault="007A084C" w:rsidP="007A084C">
            <w:pPr>
              <w:widowControl/>
              <w:jc w:val="left"/>
              <w:rPr>
                <w:rFonts w:ascii="Times New Roman" w:eastAsia="宋体" w:hAnsi="Times New Roman" w:cs="Times New Roman"/>
                <w:kern w:val="0"/>
                <w:sz w:val="24"/>
                <w14:ligatures w14:val="none"/>
              </w:rPr>
            </w:pPr>
            <w:r w:rsidRPr="007A084C">
              <w:rPr>
                <w:rFonts w:ascii="Palatino Linotype" w:eastAsia="宋体" w:hAnsi="Palatino Linotype" w:cs="Times New Roman"/>
                <w:kern w:val="0"/>
                <w:sz w:val="22"/>
                <w:szCs w:val="22"/>
                <w:lang w:val="az-Latn-AZ"/>
                <w14:ligatures w14:val="none"/>
              </w:rPr>
              <w:t> </w:t>
            </w:r>
          </w:p>
        </w:tc>
      </w:tr>
    </w:tbl>
    <w:p w14:paraId="3689CE70" w14:textId="77777777" w:rsidR="007A084C" w:rsidRDefault="007A084C" w:rsidP="007A084C">
      <w:pPr>
        <w:rPr>
          <w:rFonts w:hint="eastAsia"/>
        </w:rPr>
      </w:pPr>
    </w:p>
    <w:sectPr w:rsidR="007A08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4C"/>
    <w:rsid w:val="00451B72"/>
    <w:rsid w:val="006F0D71"/>
    <w:rsid w:val="007A084C"/>
    <w:rsid w:val="007A19A8"/>
    <w:rsid w:val="00827643"/>
    <w:rsid w:val="00953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5F1636"/>
  <w15:chartTrackingRefBased/>
  <w15:docId w15:val="{53F0C16E-0C44-194B-8C82-CE7CE19FF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084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A084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A084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A084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A084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A084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A084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084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084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084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A084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A084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A084C"/>
    <w:rPr>
      <w:rFonts w:cstheme="majorBidi"/>
      <w:color w:val="2F5496" w:themeColor="accent1" w:themeShade="BF"/>
      <w:sz w:val="28"/>
      <w:szCs w:val="28"/>
    </w:rPr>
  </w:style>
  <w:style w:type="character" w:customStyle="1" w:styleId="50">
    <w:name w:val="标题 5 字符"/>
    <w:basedOn w:val="a0"/>
    <w:link w:val="5"/>
    <w:uiPriority w:val="9"/>
    <w:semiHidden/>
    <w:rsid w:val="007A084C"/>
    <w:rPr>
      <w:rFonts w:cstheme="majorBidi"/>
      <w:color w:val="2F5496" w:themeColor="accent1" w:themeShade="BF"/>
      <w:sz w:val="24"/>
    </w:rPr>
  </w:style>
  <w:style w:type="character" w:customStyle="1" w:styleId="60">
    <w:name w:val="标题 6 字符"/>
    <w:basedOn w:val="a0"/>
    <w:link w:val="6"/>
    <w:uiPriority w:val="9"/>
    <w:semiHidden/>
    <w:rsid w:val="007A084C"/>
    <w:rPr>
      <w:rFonts w:cstheme="majorBidi"/>
      <w:b/>
      <w:bCs/>
      <w:color w:val="2F5496" w:themeColor="accent1" w:themeShade="BF"/>
    </w:rPr>
  </w:style>
  <w:style w:type="character" w:customStyle="1" w:styleId="70">
    <w:name w:val="标题 7 字符"/>
    <w:basedOn w:val="a0"/>
    <w:link w:val="7"/>
    <w:uiPriority w:val="9"/>
    <w:semiHidden/>
    <w:rsid w:val="007A084C"/>
    <w:rPr>
      <w:rFonts w:cstheme="majorBidi"/>
      <w:b/>
      <w:bCs/>
      <w:color w:val="595959" w:themeColor="text1" w:themeTint="A6"/>
    </w:rPr>
  </w:style>
  <w:style w:type="character" w:customStyle="1" w:styleId="80">
    <w:name w:val="标题 8 字符"/>
    <w:basedOn w:val="a0"/>
    <w:link w:val="8"/>
    <w:uiPriority w:val="9"/>
    <w:semiHidden/>
    <w:rsid w:val="007A084C"/>
    <w:rPr>
      <w:rFonts w:cstheme="majorBidi"/>
      <w:color w:val="595959" w:themeColor="text1" w:themeTint="A6"/>
    </w:rPr>
  </w:style>
  <w:style w:type="character" w:customStyle="1" w:styleId="90">
    <w:name w:val="标题 9 字符"/>
    <w:basedOn w:val="a0"/>
    <w:link w:val="9"/>
    <w:uiPriority w:val="9"/>
    <w:semiHidden/>
    <w:rsid w:val="007A084C"/>
    <w:rPr>
      <w:rFonts w:eastAsiaTheme="majorEastAsia" w:cstheme="majorBidi"/>
      <w:color w:val="595959" w:themeColor="text1" w:themeTint="A6"/>
    </w:rPr>
  </w:style>
  <w:style w:type="paragraph" w:styleId="a3">
    <w:name w:val="Title"/>
    <w:basedOn w:val="a"/>
    <w:next w:val="a"/>
    <w:link w:val="a4"/>
    <w:uiPriority w:val="10"/>
    <w:qFormat/>
    <w:rsid w:val="007A084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08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084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08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084C"/>
    <w:pPr>
      <w:spacing w:before="160" w:after="160"/>
      <w:jc w:val="center"/>
    </w:pPr>
    <w:rPr>
      <w:i/>
      <w:iCs/>
      <w:color w:val="404040" w:themeColor="text1" w:themeTint="BF"/>
    </w:rPr>
  </w:style>
  <w:style w:type="character" w:customStyle="1" w:styleId="a8">
    <w:name w:val="引用 字符"/>
    <w:basedOn w:val="a0"/>
    <w:link w:val="a7"/>
    <w:uiPriority w:val="29"/>
    <w:rsid w:val="007A084C"/>
    <w:rPr>
      <w:i/>
      <w:iCs/>
      <w:color w:val="404040" w:themeColor="text1" w:themeTint="BF"/>
    </w:rPr>
  </w:style>
  <w:style w:type="paragraph" w:styleId="a9">
    <w:name w:val="List Paragraph"/>
    <w:basedOn w:val="a"/>
    <w:uiPriority w:val="34"/>
    <w:qFormat/>
    <w:rsid w:val="007A084C"/>
    <w:pPr>
      <w:ind w:left="720"/>
      <w:contextualSpacing/>
    </w:pPr>
  </w:style>
  <w:style w:type="character" w:styleId="aa">
    <w:name w:val="Intense Emphasis"/>
    <w:basedOn w:val="a0"/>
    <w:uiPriority w:val="21"/>
    <w:qFormat/>
    <w:rsid w:val="007A084C"/>
    <w:rPr>
      <w:i/>
      <w:iCs/>
      <w:color w:val="2F5496" w:themeColor="accent1" w:themeShade="BF"/>
    </w:rPr>
  </w:style>
  <w:style w:type="paragraph" w:styleId="ab">
    <w:name w:val="Intense Quote"/>
    <w:basedOn w:val="a"/>
    <w:next w:val="a"/>
    <w:link w:val="ac"/>
    <w:uiPriority w:val="30"/>
    <w:qFormat/>
    <w:rsid w:val="007A08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A084C"/>
    <w:rPr>
      <w:i/>
      <w:iCs/>
      <w:color w:val="2F5496" w:themeColor="accent1" w:themeShade="BF"/>
    </w:rPr>
  </w:style>
  <w:style w:type="character" w:styleId="ad">
    <w:name w:val="Intense Reference"/>
    <w:basedOn w:val="a0"/>
    <w:uiPriority w:val="32"/>
    <w:qFormat/>
    <w:rsid w:val="007A084C"/>
    <w:rPr>
      <w:b/>
      <w:bCs/>
      <w:smallCaps/>
      <w:color w:val="2F5496" w:themeColor="accent1" w:themeShade="BF"/>
      <w:spacing w:val="5"/>
    </w:rPr>
  </w:style>
  <w:style w:type="character" w:styleId="ae">
    <w:name w:val="endnote reference"/>
    <w:basedOn w:val="a0"/>
    <w:uiPriority w:val="99"/>
    <w:semiHidden/>
    <w:unhideWhenUsed/>
    <w:rsid w:val="007A0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1929</Words>
  <Characters>11001</Characters>
  <Application>Microsoft Office Word</Application>
  <DocSecurity>0</DocSecurity>
  <Lines>91</Lines>
  <Paragraphs>25</Paragraphs>
  <ScaleCrop>false</ScaleCrop>
  <Company/>
  <LinksUpToDate>false</LinksUpToDate>
  <CharactersWithSpaces>12905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Ye</dc:creator>
  <cp:keywords/>
  <dc:description/>
  <cp:lastModifiedBy>Hui Ye</cp:lastModifiedBy>
  <cp:revision>1</cp:revision>
  <dcterms:created xsi:type="dcterms:W3CDTF">2025-08-29T03:01:00Z</dcterms:created>
  <dcterms:modified xsi:type="dcterms:W3CDTF">2025-08-29T03:04:00Z</dcterms:modified>
</cp:coreProperties>
</file>