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4702"/>
        <w:gridCol w:w="4702"/>
      </w:tblGrid>
      <w:tr w:rsidR="00D72655" w14:paraId="4901C507" w14:textId="77777777">
        <w:tc>
          <w:tcPr>
            <w:tcW w:w="4702" w:type="dxa"/>
          </w:tcPr>
          <w:p w14:paraId="44E01E2E" w14:textId="77777777" w:rsidR="00D72655" w:rsidRDefault="00852268">
            <w:r>
              <w:rPr>
                <w:color w:val="999999"/>
              </w:rPr>
              <w:t>[Firmenlogo]</w:t>
            </w:r>
          </w:p>
        </w:tc>
        <w:tc>
          <w:tcPr>
            <w:tcW w:w="4702" w:type="dxa"/>
          </w:tcPr>
          <w:p w14:paraId="64F29317" w14:textId="77777777" w:rsidR="00D72655" w:rsidRDefault="00852268">
            <w:pPr>
              <w:jc w:val="right"/>
            </w:pPr>
            <w:r>
              <w:rPr>
                <w:b/>
                <w:color w:val="2F5496"/>
                <w:sz w:val="20"/>
              </w:rPr>
              <w:t>IHK-Projektantrag</w:t>
            </w:r>
            <w:r>
              <w:rPr>
                <w:b/>
                <w:color w:val="2F5496"/>
                <w:sz w:val="20"/>
              </w:rPr>
              <w:br/>
            </w:r>
            <w:r>
              <w:rPr>
                <w:color w:val="2F5496"/>
                <w:sz w:val="20"/>
              </w:rPr>
              <w:t>Fachinformatiker Systemintegration</w:t>
            </w:r>
          </w:p>
        </w:tc>
      </w:tr>
    </w:tbl>
    <w:p w14:paraId="63F0780E" w14:textId="77777777" w:rsidR="00D72655" w:rsidRDefault="00D72655"/>
    <w:p w14:paraId="1B3A9B1D" w14:textId="77777777" w:rsidR="00D72655" w:rsidRDefault="00852268">
      <w:pPr>
        <w:shd w:val="clear" w:color="auto" w:fill="2F5496"/>
        <w:spacing w:after="320"/>
      </w:pPr>
      <w:r>
        <w:rPr>
          <w:b/>
          <w:color w:val="FFFFFF"/>
          <w:sz w:val="32"/>
        </w:rPr>
        <w:t>Projektantrag</w:t>
      </w:r>
    </w:p>
    <w:p w14:paraId="325D5BD6" w14:textId="77777777" w:rsidR="00D72655" w:rsidRDefault="00852268">
      <w:pPr>
        <w:shd w:val="clear" w:color="auto" w:fill="F2F2F2"/>
        <w:spacing w:after="320"/>
      </w:pPr>
      <w:r>
        <w:rPr>
          <w:b/>
          <w:color w:val="2F5496"/>
        </w:rPr>
        <w:t xml:space="preserve">Thema: </w:t>
      </w:r>
      <w:r>
        <w:t>Migration einer Server-Infrastruktur, Implementierung eines modernen Netzwerk- und Sicherheitssystems sowie Aufbau einer Container-basierten Automatisierungsplattform im Neubau unter Berücksichtigung kaufmännischer Aspekte.</w:t>
      </w:r>
    </w:p>
    <w:p w14:paraId="4298F257" w14:textId="77777777" w:rsidR="00D72655" w:rsidRDefault="00852268">
      <w:pPr>
        <w:pStyle w:val="IHKHeading2"/>
      </w:pPr>
      <w:r>
        <w:t>1. Projektbeschreibung (Problemstellung &amp; Lösung)</w:t>
      </w:r>
    </w:p>
    <w:p w14:paraId="0095C608" w14:textId="77777777" w:rsidR="00D72655" w:rsidRDefault="00852268">
      <w:pPr>
        <w:jc w:val="both"/>
      </w:pPr>
      <w:r>
        <w:t>Das Unternehmen bezieht einen neuen Standort (Neubau). Die vorhandene IT-Infrastruktur am alten Standort ist veraltet und bietet nicht die benötigte Performance sowie Sicherheitsfeatures für den neuen Betrieb. Mein Auftrag umfasst die kaufmännische Planung, die technische Konzeption sowie die physische Umsetzung der neuen Netzwerkinfrastruktur.</w:t>
      </w:r>
    </w:p>
    <w:p w14:paraId="0CDACCE5" w14:textId="77777777" w:rsidR="00D72655" w:rsidRDefault="00852268">
      <w:pPr>
        <w:pStyle w:val="IHKHeading3"/>
      </w:pPr>
      <w:r>
        <w:t>Kernaufgaben:</w:t>
      </w:r>
    </w:p>
    <w:p w14:paraId="40F31235" w14:textId="77777777" w:rsidR="00D72655" w:rsidRDefault="00852268">
      <w:pPr>
        <w:pStyle w:val="Aufzhlungszeichen"/>
      </w:pPr>
      <w:r>
        <w:rPr>
          <w:b/>
        </w:rPr>
        <w:t xml:space="preserve">Kaufmännische Planung: </w:t>
      </w:r>
      <w:r>
        <w:t>Durchführung eines strukturierten Preis- und Angebotsvergleichs für alle Hardware-Komponenten (Ubiquiti, Lenovo, Reolink). Erstellung einer Kosten-Nutzen-Analyse zur Budgetabstimmung mit der Geschäftsführung.</w:t>
      </w:r>
    </w:p>
    <w:p w14:paraId="480E5641" w14:textId="77777777" w:rsidR="00D72655" w:rsidRDefault="00852268">
      <w:pPr>
        <w:pStyle w:val="Aufzhlungszeichen"/>
      </w:pPr>
      <w:r>
        <w:rPr>
          <w:b/>
        </w:rPr>
        <w:t xml:space="preserve">Netzwerkausstattung: </w:t>
      </w:r>
      <w:r>
        <w:t>Installation einer UniFi-basierten Infrastruktur (Dream Machine SE, 24-Port PoE Switch, Access Points) im Neubau. Einrichtung eines segmentierten Netzwerks mittels VLANs (Management, Video, IoT, Produktion).</w:t>
      </w:r>
    </w:p>
    <w:p w14:paraId="690FD96C" w14:textId="77777777" w:rsidR="00D72655" w:rsidRDefault="00852268">
      <w:pPr>
        <w:pStyle w:val="Aufzhlungszeichen"/>
      </w:pPr>
      <w:r>
        <w:rPr>
          <w:b/>
        </w:rPr>
        <w:t xml:space="preserve">Überwachungslösung: </w:t>
      </w:r>
      <w:r>
        <w:t>Evaluation, Auswahl und Implementierung einer geeigneten Management-Software für die Reolink PoE-Kameras zur zentralen Videoüberwachung.</w:t>
      </w:r>
    </w:p>
    <w:p w14:paraId="2014EDF6" w14:textId="77777777" w:rsidR="00D72655" w:rsidRDefault="00852268">
      <w:pPr>
        <w:pStyle w:val="Aufzhlungszeichen"/>
      </w:pPr>
      <w:r>
        <w:rPr>
          <w:b/>
        </w:rPr>
        <w:t xml:space="preserve">Server-Modernisierung &amp; Migration: </w:t>
      </w:r>
      <w:r>
        <w:t>Inbetriebnahme des Lenovo ThinkSystem SE350 Edge-Servers. Migration bestehender kritischer Dienste vom Altsystem auf die neue Hardware.</w:t>
      </w:r>
    </w:p>
    <w:p w14:paraId="5DF9B528" w14:textId="77777777" w:rsidR="00D72655" w:rsidRDefault="00852268">
      <w:pPr>
        <w:pStyle w:val="Aufzhlungszeichen"/>
      </w:pPr>
      <w:r>
        <w:rPr>
          <w:b/>
        </w:rPr>
        <w:t xml:space="preserve">Automatisierung: </w:t>
      </w:r>
      <w:r>
        <w:t>Implementierung eines n8n-Servers als Container (z.B. mittels Docker) auf dem Lenovo Server zur Automatisierung betrieblicher Prozesse.</w:t>
      </w:r>
    </w:p>
    <w:p w14:paraId="4FA7A19D" w14:textId="77777777" w:rsidR="00D72655" w:rsidRDefault="00852268">
      <w:pPr>
        <w:pStyle w:val="IHKHeading2"/>
      </w:pPr>
      <w:r>
        <w:t>2. Projektumfeld</w:t>
      </w:r>
    </w:p>
    <w:p w14:paraId="6CEFD4F5" w14:textId="77777777" w:rsidR="00D72655" w:rsidRDefault="00852268">
      <w:pPr>
        <w:jc w:val="both"/>
      </w:pPr>
      <w:r>
        <w:t>Die Umsetzung erfolgt direkt vor Ort im Neubau des Unternehmens (Rack-Installation). Die Migration und Konfiguration erfolgen unter Berücksichtigung maximaler Systemverfügbarkeit.</w:t>
      </w:r>
    </w:p>
    <w:p w14:paraId="47C99B70" w14:textId="77777777" w:rsidR="00D72655" w:rsidRDefault="00852268">
      <w:pPr>
        <w:pStyle w:val="IHKHeading2"/>
      </w:pPr>
      <w:r>
        <w:lastRenderedPageBreak/>
        <w:t>3. Projektphasen mit Zeitplanung (Gesamt: 40 Stunden)</w:t>
      </w:r>
    </w:p>
    <w:tbl>
      <w:tblPr>
        <w:tblW w:w="0" w:type="auto"/>
        <w:tblLayout w:type="fixed"/>
        <w:tblLook w:val="04A0" w:firstRow="1" w:lastRow="0" w:firstColumn="1" w:lastColumn="0" w:noHBand="0" w:noVBand="1"/>
      </w:tblPr>
      <w:tblGrid>
        <w:gridCol w:w="6803"/>
        <w:gridCol w:w="4702"/>
      </w:tblGrid>
      <w:tr w:rsidR="00D72655" w14:paraId="17EFDF8E" w14:textId="77777777">
        <w:tc>
          <w:tcPr>
            <w:tcW w:w="4702" w:type="dxa"/>
            <w:tcBorders>
              <w:top w:val="single" w:sz="4" w:space="0" w:color="CCCCCC"/>
              <w:left w:val="single" w:sz="4" w:space="0" w:color="CCCCCC"/>
              <w:bottom w:val="single" w:sz="4" w:space="0" w:color="CCCCCC"/>
              <w:right w:val="single" w:sz="4" w:space="0" w:color="CCCCCC"/>
            </w:tcBorders>
            <w:shd w:val="clear" w:color="auto" w:fill="2F5496"/>
          </w:tcPr>
          <w:p w14:paraId="1C5CE8D6" w14:textId="77777777" w:rsidR="00D72655" w:rsidRDefault="00852268">
            <w:r>
              <w:rPr>
                <w:b/>
                <w:color w:val="FFFFFF"/>
                <w:sz w:val="20"/>
              </w:rPr>
              <w:t>Projektphase / Tätigkeit</w:t>
            </w:r>
          </w:p>
        </w:tc>
        <w:tc>
          <w:tcPr>
            <w:tcW w:w="4702" w:type="dxa"/>
            <w:tcBorders>
              <w:top w:val="single" w:sz="4" w:space="0" w:color="CCCCCC"/>
              <w:left w:val="single" w:sz="4" w:space="0" w:color="CCCCCC"/>
              <w:bottom w:val="single" w:sz="4" w:space="0" w:color="CCCCCC"/>
              <w:right w:val="single" w:sz="4" w:space="0" w:color="CCCCCC"/>
            </w:tcBorders>
            <w:shd w:val="clear" w:color="auto" w:fill="2F5496"/>
          </w:tcPr>
          <w:p w14:paraId="335D28B8" w14:textId="77777777" w:rsidR="00D72655" w:rsidRDefault="00852268">
            <w:pPr>
              <w:jc w:val="center"/>
            </w:pPr>
            <w:r>
              <w:rPr>
                <w:b/>
                <w:color w:val="FFFFFF"/>
                <w:sz w:val="20"/>
              </w:rPr>
              <w:t>Zeit [h]</w:t>
            </w:r>
          </w:p>
        </w:tc>
      </w:tr>
      <w:tr w:rsidR="00D72655" w14:paraId="48E1381C" w14:textId="77777777">
        <w:tc>
          <w:tcPr>
            <w:tcW w:w="8220" w:type="dxa"/>
            <w:gridSpan w:val="2"/>
            <w:tcBorders>
              <w:top w:val="single" w:sz="4" w:space="0" w:color="CCCCCC"/>
              <w:left w:val="single" w:sz="4" w:space="0" w:color="CCCCCC"/>
              <w:bottom w:val="single" w:sz="4" w:space="0" w:color="CCCCCC"/>
              <w:right w:val="single" w:sz="4" w:space="0" w:color="CCCCCC"/>
            </w:tcBorders>
            <w:shd w:val="clear" w:color="auto" w:fill="E6F0F9"/>
          </w:tcPr>
          <w:p w14:paraId="686013B7" w14:textId="77777777" w:rsidR="00D72655" w:rsidRDefault="00852268">
            <w:r>
              <w:rPr>
                <w:b/>
                <w:color w:val="2F5496"/>
                <w:sz w:val="20"/>
              </w:rPr>
              <w:t>3.1 Planungsphase (10,5 h)</w:t>
            </w:r>
          </w:p>
        </w:tc>
      </w:tr>
      <w:tr w:rsidR="00D72655" w14:paraId="3B7E4B67" w14:textId="77777777">
        <w:tc>
          <w:tcPr>
            <w:tcW w:w="6803" w:type="dxa"/>
            <w:tcBorders>
              <w:top w:val="single" w:sz="4" w:space="0" w:color="CCCCCC"/>
              <w:left w:val="single" w:sz="4" w:space="0" w:color="CCCCCC"/>
              <w:bottom w:val="single" w:sz="4" w:space="0" w:color="CCCCCC"/>
              <w:right w:val="single" w:sz="4" w:space="0" w:color="CCCCCC"/>
            </w:tcBorders>
          </w:tcPr>
          <w:p w14:paraId="033261D8" w14:textId="77777777" w:rsidR="00D72655" w:rsidRDefault="00852268">
            <w:r>
              <w:rPr>
                <w:sz w:val="20"/>
              </w:rPr>
              <w:t>Ist-Analyse &amp; Soll-Konzept: Aufnahme der Anforderungen und Standortbesichtigung</w:t>
            </w:r>
          </w:p>
        </w:tc>
        <w:tc>
          <w:tcPr>
            <w:tcW w:w="1417" w:type="dxa"/>
            <w:tcBorders>
              <w:top w:val="single" w:sz="4" w:space="0" w:color="CCCCCC"/>
              <w:left w:val="single" w:sz="4" w:space="0" w:color="CCCCCC"/>
              <w:bottom w:val="single" w:sz="4" w:space="0" w:color="CCCCCC"/>
              <w:right w:val="single" w:sz="4" w:space="0" w:color="CCCCCC"/>
            </w:tcBorders>
          </w:tcPr>
          <w:p w14:paraId="3EE03C83" w14:textId="77777777" w:rsidR="00D72655" w:rsidRDefault="00852268">
            <w:pPr>
              <w:jc w:val="center"/>
            </w:pPr>
            <w:r>
              <w:rPr>
                <w:sz w:val="20"/>
              </w:rPr>
              <w:t>3,0</w:t>
            </w:r>
          </w:p>
        </w:tc>
      </w:tr>
      <w:tr w:rsidR="00D72655" w14:paraId="1C5A2802" w14:textId="77777777">
        <w:tc>
          <w:tcPr>
            <w:tcW w:w="6803" w:type="dxa"/>
            <w:tcBorders>
              <w:top w:val="single" w:sz="4" w:space="0" w:color="CCCCCC"/>
              <w:left w:val="single" w:sz="4" w:space="0" w:color="CCCCCC"/>
              <w:bottom w:val="single" w:sz="4" w:space="0" w:color="CCCCCC"/>
              <w:right w:val="single" w:sz="4" w:space="0" w:color="CCCCCC"/>
            </w:tcBorders>
            <w:shd w:val="clear" w:color="auto" w:fill="F2F2F2"/>
          </w:tcPr>
          <w:p w14:paraId="771F88C7" w14:textId="77777777" w:rsidR="00D72655" w:rsidRDefault="00852268">
            <w:r>
              <w:rPr>
                <w:sz w:val="20"/>
              </w:rPr>
              <w:t xml:space="preserve">Kaufmännische Analyse: Hardware-Recherche, </w:t>
            </w:r>
            <w:r>
              <w:rPr>
                <w:sz w:val="20"/>
              </w:rPr>
              <w:t>Angebotsvergleich und Wirtschaftlichkeitsberechnung</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Pr>
          <w:p w14:paraId="0FCF3CBF" w14:textId="77777777" w:rsidR="00D72655" w:rsidRDefault="00852268">
            <w:pPr>
              <w:jc w:val="center"/>
            </w:pPr>
            <w:r>
              <w:rPr>
                <w:sz w:val="20"/>
              </w:rPr>
              <w:t>3,5</w:t>
            </w:r>
          </w:p>
        </w:tc>
      </w:tr>
      <w:tr w:rsidR="00D72655" w14:paraId="2A91B6A8" w14:textId="77777777">
        <w:tc>
          <w:tcPr>
            <w:tcW w:w="6803" w:type="dxa"/>
            <w:tcBorders>
              <w:top w:val="single" w:sz="4" w:space="0" w:color="CCCCCC"/>
              <w:left w:val="single" w:sz="4" w:space="0" w:color="CCCCCC"/>
              <w:bottom w:val="single" w:sz="4" w:space="0" w:color="CCCCCC"/>
              <w:right w:val="single" w:sz="4" w:space="0" w:color="CCCCCC"/>
            </w:tcBorders>
          </w:tcPr>
          <w:p w14:paraId="49BD862E" w14:textId="77777777" w:rsidR="00D72655" w:rsidRDefault="00852268">
            <w:r>
              <w:rPr>
                <w:sz w:val="20"/>
              </w:rPr>
              <w:t>Risikoanalyse: Identifikation von Projektrisiken und Erarbeitung von Ausfallkonzepten</w:t>
            </w:r>
          </w:p>
        </w:tc>
        <w:tc>
          <w:tcPr>
            <w:tcW w:w="1417" w:type="dxa"/>
            <w:tcBorders>
              <w:top w:val="single" w:sz="4" w:space="0" w:color="CCCCCC"/>
              <w:left w:val="single" w:sz="4" w:space="0" w:color="CCCCCC"/>
              <w:bottom w:val="single" w:sz="4" w:space="0" w:color="CCCCCC"/>
              <w:right w:val="single" w:sz="4" w:space="0" w:color="CCCCCC"/>
            </w:tcBorders>
          </w:tcPr>
          <w:p w14:paraId="06D1680F" w14:textId="77777777" w:rsidR="00D72655" w:rsidRDefault="00852268">
            <w:pPr>
              <w:jc w:val="center"/>
            </w:pPr>
            <w:r>
              <w:rPr>
                <w:sz w:val="20"/>
              </w:rPr>
              <w:t>2,5</w:t>
            </w:r>
          </w:p>
        </w:tc>
      </w:tr>
      <w:tr w:rsidR="00D72655" w14:paraId="76682EAB" w14:textId="77777777">
        <w:tc>
          <w:tcPr>
            <w:tcW w:w="6803" w:type="dxa"/>
            <w:tcBorders>
              <w:top w:val="single" w:sz="4" w:space="0" w:color="CCCCCC"/>
              <w:left w:val="single" w:sz="4" w:space="0" w:color="CCCCCC"/>
              <w:bottom w:val="single" w:sz="4" w:space="0" w:color="CCCCCC"/>
              <w:right w:val="single" w:sz="4" w:space="0" w:color="CCCCCC"/>
            </w:tcBorders>
            <w:shd w:val="clear" w:color="auto" w:fill="F2F2F2"/>
          </w:tcPr>
          <w:p w14:paraId="33190F24" w14:textId="77777777" w:rsidR="00D72655" w:rsidRDefault="00852268">
            <w:r>
              <w:rPr>
                <w:sz w:val="20"/>
              </w:rPr>
              <w:t>Technisches Design: Erstellung des VLAN-Konzepts und des Netzwerk-Topologieplans</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Pr>
          <w:p w14:paraId="6366B630" w14:textId="77777777" w:rsidR="00D72655" w:rsidRDefault="00852268">
            <w:pPr>
              <w:jc w:val="center"/>
            </w:pPr>
            <w:r>
              <w:rPr>
                <w:sz w:val="20"/>
              </w:rPr>
              <w:t>1,5</w:t>
            </w:r>
          </w:p>
        </w:tc>
      </w:tr>
      <w:tr w:rsidR="00D72655" w14:paraId="66DD28E5" w14:textId="77777777">
        <w:tc>
          <w:tcPr>
            <w:tcW w:w="8220" w:type="dxa"/>
            <w:gridSpan w:val="2"/>
            <w:tcBorders>
              <w:top w:val="single" w:sz="4" w:space="0" w:color="CCCCCC"/>
              <w:left w:val="single" w:sz="4" w:space="0" w:color="CCCCCC"/>
              <w:bottom w:val="single" w:sz="4" w:space="0" w:color="CCCCCC"/>
              <w:right w:val="single" w:sz="4" w:space="0" w:color="CCCCCC"/>
            </w:tcBorders>
            <w:shd w:val="clear" w:color="auto" w:fill="E6F0F9"/>
          </w:tcPr>
          <w:p w14:paraId="15D35128" w14:textId="77777777" w:rsidR="00D72655" w:rsidRDefault="00852268">
            <w:r>
              <w:rPr>
                <w:b/>
                <w:color w:val="2F5496"/>
                <w:sz w:val="20"/>
              </w:rPr>
              <w:t>3.2 Realisierungsphase (20,5 h)</w:t>
            </w:r>
          </w:p>
        </w:tc>
      </w:tr>
      <w:tr w:rsidR="00D72655" w14:paraId="72B7C167" w14:textId="77777777">
        <w:tc>
          <w:tcPr>
            <w:tcW w:w="6803" w:type="dxa"/>
            <w:tcBorders>
              <w:top w:val="single" w:sz="4" w:space="0" w:color="CCCCCC"/>
              <w:left w:val="single" w:sz="4" w:space="0" w:color="CCCCCC"/>
              <w:bottom w:val="single" w:sz="4" w:space="0" w:color="CCCCCC"/>
              <w:right w:val="single" w:sz="4" w:space="0" w:color="CCCCCC"/>
            </w:tcBorders>
            <w:shd w:val="clear" w:color="auto" w:fill="F2F2F2"/>
          </w:tcPr>
          <w:p w14:paraId="4D76D054" w14:textId="77777777" w:rsidR="00D72655" w:rsidRDefault="00852268">
            <w:r>
              <w:rPr>
                <w:sz w:val="20"/>
              </w:rPr>
              <w:t>Netzwerk-Infrastruktur: Vorkonfiguration von Router und Switches sowie Einrichtung der VLAN-Segmente</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Pr>
          <w:p w14:paraId="6222F903" w14:textId="77777777" w:rsidR="00D72655" w:rsidRDefault="00852268">
            <w:pPr>
              <w:jc w:val="center"/>
            </w:pPr>
            <w:r>
              <w:rPr>
                <w:sz w:val="20"/>
              </w:rPr>
              <w:t>3,5</w:t>
            </w:r>
          </w:p>
        </w:tc>
      </w:tr>
      <w:tr w:rsidR="00D72655" w14:paraId="0B5CA3B4" w14:textId="77777777">
        <w:tc>
          <w:tcPr>
            <w:tcW w:w="6803" w:type="dxa"/>
            <w:tcBorders>
              <w:top w:val="single" w:sz="4" w:space="0" w:color="CCCCCC"/>
              <w:left w:val="single" w:sz="4" w:space="0" w:color="CCCCCC"/>
              <w:bottom w:val="single" w:sz="4" w:space="0" w:color="CCCCCC"/>
              <w:right w:val="single" w:sz="4" w:space="0" w:color="CCCCCC"/>
            </w:tcBorders>
          </w:tcPr>
          <w:p w14:paraId="0E837A0B" w14:textId="77777777" w:rsidR="00D72655" w:rsidRDefault="00852268">
            <w:r>
              <w:rPr>
                <w:sz w:val="20"/>
              </w:rPr>
              <w:t>Hardware-Installation: Physischer Einbau im Rack und CAT-Verkabelung am Patchpanel</w:t>
            </w:r>
          </w:p>
        </w:tc>
        <w:tc>
          <w:tcPr>
            <w:tcW w:w="1417" w:type="dxa"/>
            <w:tcBorders>
              <w:top w:val="single" w:sz="4" w:space="0" w:color="CCCCCC"/>
              <w:left w:val="single" w:sz="4" w:space="0" w:color="CCCCCC"/>
              <w:bottom w:val="single" w:sz="4" w:space="0" w:color="CCCCCC"/>
              <w:right w:val="single" w:sz="4" w:space="0" w:color="CCCCCC"/>
            </w:tcBorders>
          </w:tcPr>
          <w:p w14:paraId="64EDA194" w14:textId="77777777" w:rsidR="00D72655" w:rsidRDefault="00852268">
            <w:pPr>
              <w:jc w:val="center"/>
            </w:pPr>
            <w:r>
              <w:rPr>
                <w:sz w:val="20"/>
              </w:rPr>
              <w:t>3,5</w:t>
            </w:r>
          </w:p>
        </w:tc>
      </w:tr>
      <w:tr w:rsidR="00D72655" w14:paraId="3F0BEEC7" w14:textId="77777777">
        <w:tc>
          <w:tcPr>
            <w:tcW w:w="6803" w:type="dxa"/>
            <w:tcBorders>
              <w:top w:val="single" w:sz="4" w:space="0" w:color="CCCCCC"/>
              <w:left w:val="single" w:sz="4" w:space="0" w:color="CCCCCC"/>
              <w:bottom w:val="single" w:sz="4" w:space="0" w:color="CCCCCC"/>
              <w:right w:val="single" w:sz="4" w:space="0" w:color="CCCCCC"/>
            </w:tcBorders>
            <w:shd w:val="clear" w:color="auto" w:fill="F2F2F2"/>
          </w:tcPr>
          <w:p w14:paraId="7C00EA4F" w14:textId="77777777" w:rsidR="00D72655" w:rsidRDefault="00852268">
            <w:r>
              <w:rPr>
                <w:sz w:val="20"/>
              </w:rPr>
              <w:t>Video- &amp; WLAN-Setup: Montage der Reolink-Kameras und Konfiguration der Access Points</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Pr>
          <w:p w14:paraId="4A29C233" w14:textId="77777777" w:rsidR="00D72655" w:rsidRDefault="00852268">
            <w:pPr>
              <w:jc w:val="center"/>
            </w:pPr>
            <w:r>
              <w:rPr>
                <w:sz w:val="20"/>
              </w:rPr>
              <w:t>3,5</w:t>
            </w:r>
          </w:p>
        </w:tc>
      </w:tr>
      <w:tr w:rsidR="00D72655" w14:paraId="62C46B7B" w14:textId="77777777">
        <w:tc>
          <w:tcPr>
            <w:tcW w:w="6803" w:type="dxa"/>
            <w:tcBorders>
              <w:top w:val="single" w:sz="4" w:space="0" w:color="CCCCCC"/>
              <w:left w:val="single" w:sz="4" w:space="0" w:color="CCCCCC"/>
              <w:bottom w:val="single" w:sz="4" w:space="0" w:color="CCCCCC"/>
              <w:right w:val="single" w:sz="4" w:space="0" w:color="CCCCCC"/>
            </w:tcBorders>
          </w:tcPr>
          <w:p w14:paraId="47D41060" w14:textId="77777777" w:rsidR="00D72655" w:rsidRDefault="00852268">
            <w:r>
              <w:rPr>
                <w:sz w:val="20"/>
              </w:rPr>
              <w:t>Software-Evaluation: Vergleich und Auswahl der optimalen Surveillance-Software</w:t>
            </w:r>
          </w:p>
        </w:tc>
        <w:tc>
          <w:tcPr>
            <w:tcW w:w="1417" w:type="dxa"/>
            <w:tcBorders>
              <w:top w:val="single" w:sz="4" w:space="0" w:color="CCCCCC"/>
              <w:left w:val="single" w:sz="4" w:space="0" w:color="CCCCCC"/>
              <w:bottom w:val="single" w:sz="4" w:space="0" w:color="CCCCCC"/>
              <w:right w:val="single" w:sz="4" w:space="0" w:color="CCCCCC"/>
            </w:tcBorders>
          </w:tcPr>
          <w:p w14:paraId="2D8502AD" w14:textId="77777777" w:rsidR="00D72655" w:rsidRDefault="00852268">
            <w:pPr>
              <w:jc w:val="center"/>
            </w:pPr>
            <w:r>
              <w:rPr>
                <w:sz w:val="20"/>
              </w:rPr>
              <w:t>2,5</w:t>
            </w:r>
          </w:p>
        </w:tc>
      </w:tr>
      <w:tr w:rsidR="00D72655" w14:paraId="744095A7" w14:textId="77777777">
        <w:tc>
          <w:tcPr>
            <w:tcW w:w="6803" w:type="dxa"/>
            <w:tcBorders>
              <w:top w:val="single" w:sz="4" w:space="0" w:color="CCCCCC"/>
              <w:left w:val="single" w:sz="4" w:space="0" w:color="CCCCCC"/>
              <w:bottom w:val="single" w:sz="4" w:space="0" w:color="CCCCCC"/>
              <w:right w:val="single" w:sz="4" w:space="0" w:color="CCCCCC"/>
            </w:tcBorders>
            <w:shd w:val="clear" w:color="auto" w:fill="F2F2F2"/>
          </w:tcPr>
          <w:p w14:paraId="245C3636" w14:textId="77777777" w:rsidR="00D72655" w:rsidRDefault="00852268">
            <w:r>
              <w:rPr>
                <w:sz w:val="20"/>
              </w:rPr>
              <w:t>Server &amp; Container: Setup der Container-Runtime und Bereitstellung des n8n-Containers</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Pr>
          <w:p w14:paraId="00987802" w14:textId="77777777" w:rsidR="00D72655" w:rsidRDefault="00852268">
            <w:pPr>
              <w:jc w:val="center"/>
            </w:pPr>
            <w:r>
              <w:rPr>
                <w:sz w:val="20"/>
              </w:rPr>
              <w:t>3,5</w:t>
            </w:r>
          </w:p>
        </w:tc>
      </w:tr>
      <w:tr w:rsidR="00D72655" w14:paraId="06CCD9E2" w14:textId="77777777">
        <w:tc>
          <w:tcPr>
            <w:tcW w:w="6803" w:type="dxa"/>
            <w:tcBorders>
              <w:top w:val="single" w:sz="4" w:space="0" w:color="CCCCCC"/>
              <w:left w:val="single" w:sz="4" w:space="0" w:color="CCCCCC"/>
              <w:bottom w:val="single" w:sz="4" w:space="0" w:color="CCCCCC"/>
              <w:right w:val="single" w:sz="4" w:space="0" w:color="CCCCCC"/>
            </w:tcBorders>
          </w:tcPr>
          <w:p w14:paraId="6CBA18F5" w14:textId="77777777" w:rsidR="00D72655" w:rsidRDefault="00852268">
            <w:r>
              <w:rPr>
                <w:sz w:val="20"/>
              </w:rPr>
              <w:t>Anbindung n8n an externe Dienste: Erstellung einer DynDNS-Domain mit Let's Encrypt Zertifikat</w:t>
            </w:r>
          </w:p>
        </w:tc>
        <w:tc>
          <w:tcPr>
            <w:tcW w:w="1417" w:type="dxa"/>
            <w:tcBorders>
              <w:top w:val="single" w:sz="4" w:space="0" w:color="CCCCCC"/>
              <w:left w:val="single" w:sz="4" w:space="0" w:color="CCCCCC"/>
              <w:bottom w:val="single" w:sz="4" w:space="0" w:color="CCCCCC"/>
              <w:right w:val="single" w:sz="4" w:space="0" w:color="CCCCCC"/>
            </w:tcBorders>
          </w:tcPr>
          <w:p w14:paraId="3A5C6CF6" w14:textId="77777777" w:rsidR="00D72655" w:rsidRDefault="00852268">
            <w:pPr>
              <w:jc w:val="center"/>
            </w:pPr>
            <w:r>
              <w:rPr>
                <w:sz w:val="20"/>
              </w:rPr>
              <w:t>2,0</w:t>
            </w:r>
          </w:p>
        </w:tc>
      </w:tr>
      <w:tr w:rsidR="00D72655" w14:paraId="2C1C7F2D" w14:textId="77777777">
        <w:tc>
          <w:tcPr>
            <w:tcW w:w="6803" w:type="dxa"/>
            <w:tcBorders>
              <w:top w:val="single" w:sz="4" w:space="0" w:color="CCCCCC"/>
              <w:left w:val="single" w:sz="4" w:space="0" w:color="CCCCCC"/>
              <w:bottom w:val="single" w:sz="4" w:space="0" w:color="CCCCCC"/>
              <w:right w:val="single" w:sz="4" w:space="0" w:color="CCCCCC"/>
            </w:tcBorders>
            <w:shd w:val="clear" w:color="auto" w:fill="F2F2F2"/>
          </w:tcPr>
          <w:p w14:paraId="7BCF75A2" w14:textId="77777777" w:rsidR="00D72655" w:rsidRDefault="00852268">
            <w:r>
              <w:rPr>
                <w:sz w:val="20"/>
              </w:rPr>
              <w:t>Migration: Überführung der Bestandsdienste und Daten auf das neue Edge-System</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Pr>
          <w:p w14:paraId="60E0D371" w14:textId="77777777" w:rsidR="00D72655" w:rsidRDefault="00852268">
            <w:pPr>
              <w:jc w:val="center"/>
            </w:pPr>
            <w:r>
              <w:rPr>
                <w:sz w:val="20"/>
              </w:rPr>
              <w:t>3,5</w:t>
            </w:r>
          </w:p>
        </w:tc>
      </w:tr>
      <w:tr w:rsidR="00D72655" w14:paraId="73E1746A" w14:textId="77777777">
        <w:tc>
          <w:tcPr>
            <w:tcW w:w="6803" w:type="dxa"/>
            <w:tcBorders>
              <w:top w:val="single" w:sz="4" w:space="0" w:color="CCCCCC"/>
              <w:left w:val="single" w:sz="4" w:space="0" w:color="CCCCCC"/>
              <w:bottom w:val="single" w:sz="4" w:space="0" w:color="CCCCCC"/>
              <w:right w:val="single" w:sz="4" w:space="0" w:color="CCCCCC"/>
            </w:tcBorders>
          </w:tcPr>
          <w:p w14:paraId="5C47B51E" w14:textId="77777777" w:rsidR="00D72655" w:rsidRDefault="00852268">
            <w:r>
              <w:rPr>
                <w:sz w:val="20"/>
              </w:rPr>
              <w:t>Integration: Anbindung der Kameras an die gewählte</w:t>
            </w:r>
            <w:r>
              <w:rPr>
                <w:sz w:val="20"/>
              </w:rPr>
              <w:t xml:space="preserve"> Management-Software</w:t>
            </w:r>
          </w:p>
        </w:tc>
        <w:tc>
          <w:tcPr>
            <w:tcW w:w="1417" w:type="dxa"/>
            <w:tcBorders>
              <w:top w:val="single" w:sz="4" w:space="0" w:color="CCCCCC"/>
              <w:left w:val="single" w:sz="4" w:space="0" w:color="CCCCCC"/>
              <w:bottom w:val="single" w:sz="4" w:space="0" w:color="CCCCCC"/>
              <w:right w:val="single" w:sz="4" w:space="0" w:color="CCCCCC"/>
            </w:tcBorders>
          </w:tcPr>
          <w:p w14:paraId="45FC1C96" w14:textId="77777777" w:rsidR="00D72655" w:rsidRDefault="00852268">
            <w:pPr>
              <w:jc w:val="center"/>
            </w:pPr>
            <w:r>
              <w:rPr>
                <w:sz w:val="20"/>
              </w:rPr>
              <w:t>0,5</w:t>
            </w:r>
          </w:p>
        </w:tc>
      </w:tr>
      <w:tr w:rsidR="00D72655" w14:paraId="38504C13" w14:textId="77777777">
        <w:tc>
          <w:tcPr>
            <w:tcW w:w="8220" w:type="dxa"/>
            <w:gridSpan w:val="2"/>
            <w:tcBorders>
              <w:top w:val="single" w:sz="4" w:space="0" w:color="CCCCCC"/>
              <w:left w:val="single" w:sz="4" w:space="0" w:color="CCCCCC"/>
              <w:bottom w:val="single" w:sz="4" w:space="0" w:color="CCCCCC"/>
              <w:right w:val="single" w:sz="4" w:space="0" w:color="CCCCCC"/>
            </w:tcBorders>
            <w:shd w:val="clear" w:color="auto" w:fill="E6F0F9"/>
          </w:tcPr>
          <w:p w14:paraId="2B3C031D" w14:textId="77777777" w:rsidR="00D72655" w:rsidRDefault="00852268">
            <w:r>
              <w:rPr>
                <w:b/>
                <w:color w:val="2F5496"/>
                <w:sz w:val="20"/>
              </w:rPr>
              <w:t>3.3 Test- und Abnahmephase (4,5 h)</w:t>
            </w:r>
          </w:p>
        </w:tc>
      </w:tr>
      <w:tr w:rsidR="00D72655" w14:paraId="19ECF1DA" w14:textId="77777777">
        <w:tc>
          <w:tcPr>
            <w:tcW w:w="6803" w:type="dxa"/>
            <w:tcBorders>
              <w:top w:val="single" w:sz="4" w:space="0" w:color="CCCCCC"/>
              <w:left w:val="single" w:sz="4" w:space="0" w:color="CCCCCC"/>
              <w:bottom w:val="single" w:sz="4" w:space="0" w:color="CCCCCC"/>
              <w:right w:val="single" w:sz="4" w:space="0" w:color="CCCCCC"/>
            </w:tcBorders>
          </w:tcPr>
          <w:p w14:paraId="7B8334E3" w14:textId="77777777" w:rsidR="00D72655" w:rsidRDefault="00852268">
            <w:r>
              <w:rPr>
                <w:sz w:val="20"/>
              </w:rPr>
              <w:lastRenderedPageBreak/>
              <w:t>Abnahmetest: Prüfung der Funktionalität (Netzwerk-Durchsatz, Video-Feed, n8n-Workflows)</w:t>
            </w:r>
          </w:p>
        </w:tc>
        <w:tc>
          <w:tcPr>
            <w:tcW w:w="1417" w:type="dxa"/>
            <w:tcBorders>
              <w:top w:val="single" w:sz="4" w:space="0" w:color="CCCCCC"/>
              <w:left w:val="single" w:sz="4" w:space="0" w:color="CCCCCC"/>
              <w:bottom w:val="single" w:sz="4" w:space="0" w:color="CCCCCC"/>
              <w:right w:val="single" w:sz="4" w:space="0" w:color="CCCCCC"/>
            </w:tcBorders>
          </w:tcPr>
          <w:p w14:paraId="7390ED4F" w14:textId="77777777" w:rsidR="00D72655" w:rsidRDefault="00852268">
            <w:pPr>
              <w:jc w:val="center"/>
            </w:pPr>
            <w:r>
              <w:rPr>
                <w:sz w:val="20"/>
              </w:rPr>
              <w:t>2,5</w:t>
            </w:r>
          </w:p>
        </w:tc>
      </w:tr>
      <w:tr w:rsidR="00D72655" w14:paraId="46A5F246" w14:textId="77777777">
        <w:tc>
          <w:tcPr>
            <w:tcW w:w="6803" w:type="dxa"/>
            <w:tcBorders>
              <w:top w:val="single" w:sz="4" w:space="0" w:color="CCCCCC"/>
              <w:left w:val="single" w:sz="4" w:space="0" w:color="CCCCCC"/>
              <w:bottom w:val="single" w:sz="4" w:space="0" w:color="CCCCCC"/>
              <w:right w:val="single" w:sz="4" w:space="0" w:color="CCCCCC"/>
            </w:tcBorders>
            <w:shd w:val="clear" w:color="auto" w:fill="F2F2F2"/>
          </w:tcPr>
          <w:p w14:paraId="3206FF4E" w14:textId="77777777" w:rsidR="00D72655" w:rsidRDefault="00852268">
            <w:r>
              <w:rPr>
                <w:sz w:val="20"/>
              </w:rPr>
              <w:t>Übergabe: Projektabnahme durch den Kunden und Einweisung in die neuen Systeme</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Pr>
          <w:p w14:paraId="517D1546" w14:textId="77777777" w:rsidR="00D72655" w:rsidRDefault="00852268">
            <w:pPr>
              <w:jc w:val="center"/>
            </w:pPr>
            <w:r>
              <w:rPr>
                <w:sz w:val="20"/>
              </w:rPr>
              <w:t>2,0</w:t>
            </w:r>
          </w:p>
        </w:tc>
      </w:tr>
      <w:tr w:rsidR="00D72655" w14:paraId="74E954CB" w14:textId="77777777">
        <w:tc>
          <w:tcPr>
            <w:tcW w:w="8220" w:type="dxa"/>
            <w:gridSpan w:val="2"/>
            <w:tcBorders>
              <w:top w:val="single" w:sz="4" w:space="0" w:color="CCCCCC"/>
              <w:left w:val="single" w:sz="4" w:space="0" w:color="CCCCCC"/>
              <w:bottom w:val="single" w:sz="4" w:space="0" w:color="CCCCCC"/>
              <w:right w:val="single" w:sz="4" w:space="0" w:color="CCCCCC"/>
            </w:tcBorders>
            <w:shd w:val="clear" w:color="auto" w:fill="E6F0F9"/>
          </w:tcPr>
          <w:p w14:paraId="674C4B15" w14:textId="77777777" w:rsidR="00D72655" w:rsidRDefault="00852268">
            <w:r>
              <w:rPr>
                <w:b/>
                <w:color w:val="2F5496"/>
                <w:sz w:val="20"/>
              </w:rPr>
              <w:t xml:space="preserve">3.4 </w:t>
            </w:r>
            <w:r>
              <w:rPr>
                <w:b/>
                <w:color w:val="2F5496"/>
                <w:sz w:val="20"/>
              </w:rPr>
              <w:t>Dokumentation (4,5 h)</w:t>
            </w:r>
          </w:p>
        </w:tc>
      </w:tr>
      <w:tr w:rsidR="00D72655" w14:paraId="4B46905E" w14:textId="77777777">
        <w:tc>
          <w:tcPr>
            <w:tcW w:w="6803" w:type="dxa"/>
            <w:tcBorders>
              <w:top w:val="single" w:sz="4" w:space="0" w:color="CCCCCC"/>
              <w:left w:val="single" w:sz="4" w:space="0" w:color="CCCCCC"/>
              <w:bottom w:val="single" w:sz="4" w:space="0" w:color="CCCCCC"/>
              <w:right w:val="single" w:sz="4" w:space="0" w:color="CCCCCC"/>
            </w:tcBorders>
            <w:shd w:val="clear" w:color="auto" w:fill="F2F2F2"/>
          </w:tcPr>
          <w:p w14:paraId="3666ECBA" w14:textId="77777777" w:rsidR="00D72655" w:rsidRDefault="00852268">
            <w:r>
              <w:rPr>
                <w:sz w:val="20"/>
              </w:rPr>
              <w:t>Kundendokumentation: Erstellung von Übergabeunterlagen, Netzwerkplänen und Wartungshinweisen</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Pr>
          <w:p w14:paraId="25947483" w14:textId="77777777" w:rsidR="00D72655" w:rsidRDefault="00852268">
            <w:pPr>
              <w:jc w:val="center"/>
            </w:pPr>
            <w:r>
              <w:rPr>
                <w:sz w:val="20"/>
              </w:rPr>
              <w:t>3,5</w:t>
            </w:r>
          </w:p>
        </w:tc>
      </w:tr>
      <w:tr w:rsidR="00D72655" w14:paraId="73DB4FFD" w14:textId="77777777">
        <w:tc>
          <w:tcPr>
            <w:tcW w:w="6803" w:type="dxa"/>
            <w:tcBorders>
              <w:top w:val="single" w:sz="4" w:space="0" w:color="CCCCCC"/>
              <w:left w:val="single" w:sz="4" w:space="0" w:color="CCCCCC"/>
              <w:bottom w:val="single" w:sz="4" w:space="0" w:color="CCCCCC"/>
              <w:right w:val="single" w:sz="4" w:space="0" w:color="CCCCCC"/>
            </w:tcBorders>
          </w:tcPr>
          <w:p w14:paraId="6D1D4AA0" w14:textId="77777777" w:rsidR="00D72655" w:rsidRDefault="00852268">
            <w:r>
              <w:rPr>
                <w:sz w:val="20"/>
              </w:rPr>
              <w:t>Wirtschaftlicher Abschluss: Finale Kostengegenüberstellung zum Angebot</w:t>
            </w:r>
          </w:p>
        </w:tc>
        <w:tc>
          <w:tcPr>
            <w:tcW w:w="1417" w:type="dxa"/>
            <w:tcBorders>
              <w:top w:val="single" w:sz="4" w:space="0" w:color="CCCCCC"/>
              <w:left w:val="single" w:sz="4" w:space="0" w:color="CCCCCC"/>
              <w:bottom w:val="single" w:sz="4" w:space="0" w:color="CCCCCC"/>
              <w:right w:val="single" w:sz="4" w:space="0" w:color="CCCCCC"/>
            </w:tcBorders>
          </w:tcPr>
          <w:p w14:paraId="17C4CC38" w14:textId="77777777" w:rsidR="00D72655" w:rsidRDefault="00852268">
            <w:pPr>
              <w:jc w:val="center"/>
            </w:pPr>
            <w:r>
              <w:rPr>
                <w:sz w:val="20"/>
              </w:rPr>
              <w:t>1,0</w:t>
            </w:r>
          </w:p>
        </w:tc>
      </w:tr>
      <w:tr w:rsidR="00D72655" w14:paraId="4022DAAF" w14:textId="77777777">
        <w:tc>
          <w:tcPr>
            <w:tcW w:w="6803" w:type="dxa"/>
            <w:tcBorders>
              <w:top w:val="single" w:sz="4" w:space="0" w:color="CCCCCC"/>
              <w:left w:val="single" w:sz="4" w:space="0" w:color="CCCCCC"/>
              <w:bottom w:val="single" w:sz="4" w:space="0" w:color="CCCCCC"/>
              <w:right w:val="single" w:sz="4" w:space="0" w:color="CCCCCC"/>
            </w:tcBorders>
            <w:shd w:val="clear" w:color="auto" w:fill="2F5496"/>
          </w:tcPr>
          <w:p w14:paraId="3F98A056" w14:textId="77777777" w:rsidR="00D72655" w:rsidRDefault="00852268">
            <w:r>
              <w:rPr>
                <w:b/>
                <w:color w:val="FFFFFF"/>
                <w:sz w:val="20"/>
              </w:rPr>
              <w:t>Gesamtaufwand</w:t>
            </w:r>
          </w:p>
        </w:tc>
        <w:tc>
          <w:tcPr>
            <w:tcW w:w="1417" w:type="dxa"/>
            <w:tcBorders>
              <w:top w:val="single" w:sz="4" w:space="0" w:color="CCCCCC"/>
              <w:left w:val="single" w:sz="4" w:space="0" w:color="CCCCCC"/>
              <w:bottom w:val="single" w:sz="4" w:space="0" w:color="CCCCCC"/>
              <w:right w:val="single" w:sz="4" w:space="0" w:color="CCCCCC"/>
            </w:tcBorders>
            <w:shd w:val="clear" w:color="auto" w:fill="2F5496"/>
          </w:tcPr>
          <w:p w14:paraId="5D4BCDCB" w14:textId="77777777" w:rsidR="00D72655" w:rsidRDefault="00852268">
            <w:pPr>
              <w:jc w:val="center"/>
            </w:pPr>
            <w:r>
              <w:rPr>
                <w:b/>
                <w:color w:val="FFFFFF"/>
                <w:sz w:val="20"/>
              </w:rPr>
              <w:t>40,0</w:t>
            </w:r>
          </w:p>
        </w:tc>
      </w:tr>
    </w:tbl>
    <w:p w14:paraId="142C41AB" w14:textId="77777777" w:rsidR="00D72655" w:rsidRDefault="00852268">
      <w:pPr>
        <w:pStyle w:val="IHKHeading2"/>
      </w:pPr>
      <w:r>
        <w:t>4. Dokumentation zur Projektarbeit</w:t>
      </w:r>
    </w:p>
    <w:p w14:paraId="00E00BA6" w14:textId="77777777" w:rsidR="00D72655" w:rsidRDefault="00852268">
      <w:pPr>
        <w:jc w:val="both"/>
      </w:pPr>
      <w:r>
        <w:t>Es wird eine praxisorientierte Kundendokumentation erstellt, die das Pflichtenheft, Abnahmeprotokolle, Netzpläne und die tabellarische Hardware-Kalkulation enthält.</w:t>
      </w:r>
    </w:p>
    <w:p w14:paraId="2E2BA092" w14:textId="77777777" w:rsidR="00D72655" w:rsidRDefault="00852268">
      <w:pPr>
        <w:pStyle w:val="IHKHeading2"/>
      </w:pPr>
      <w:r>
        <w:t>5. Bewertung (Abschlussfazit)</w:t>
      </w:r>
    </w:p>
    <w:p w14:paraId="5ABBBC88" w14:textId="77777777" w:rsidR="00D72655" w:rsidRDefault="00852268">
      <w:pPr>
        <w:shd w:val="clear" w:color="auto" w:fill="E6F0F9"/>
      </w:pPr>
      <w:r>
        <w:t xml:space="preserve">Dieses Projekt ist für die Abschlussprüfung </w:t>
      </w:r>
      <w:r>
        <w:rPr>
          <w:b/>
        </w:rPr>
        <w:t>hervorragend geeignet</w:t>
      </w:r>
      <w:r>
        <w:t>, da es:</w:t>
      </w:r>
    </w:p>
    <w:p w14:paraId="6F3C9B49" w14:textId="77777777" w:rsidR="00D72655" w:rsidRDefault="00852268">
      <w:pPr>
        <w:pStyle w:val="Aufzhlungszeichen"/>
      </w:pPr>
      <w:r>
        <w:t>Die geforderten kaufmännischen Aspekte (Angebotsvergleich, ROI) tiefgehend behandelt.</w:t>
      </w:r>
    </w:p>
    <w:p w14:paraId="031E3B01" w14:textId="77777777" w:rsidR="00D72655" w:rsidRDefault="00852268">
      <w:pPr>
        <w:pStyle w:val="Aufzhlungszeichen"/>
      </w:pPr>
      <w:r>
        <w:t>Moderne Technologien (Containerisierung/n8n) nutzt, was die technische Tiefe unterstreicht.</w:t>
      </w:r>
    </w:p>
    <w:p w14:paraId="39CA5607" w14:textId="77777777" w:rsidR="00D72655" w:rsidRDefault="00852268">
      <w:pPr>
        <w:pStyle w:val="Aufzhlungszeichen"/>
      </w:pPr>
      <w:r>
        <w:t>Durch die VLAN-Segmentierung Sicherheitsbewusstsein beweist.</w:t>
      </w:r>
    </w:p>
    <w:p w14:paraId="22531B05" w14:textId="77777777" w:rsidR="00D72655" w:rsidRDefault="00852268">
      <w:pPr>
        <w:pStyle w:val="Aufzhlungszeichen"/>
      </w:pPr>
      <w:r>
        <w:t>Alle Phasen der vollständigen Handlung (Planen, Durchführen, Kontrollieren) abdeckt.</w:t>
      </w:r>
    </w:p>
    <w:sectPr w:rsidR="00D72655" w:rsidSect="00034616">
      <w:pgSz w:w="12240" w:h="15840"/>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65578753">
    <w:abstractNumId w:val="8"/>
  </w:num>
  <w:num w:numId="2" w16cid:durableId="1873835773">
    <w:abstractNumId w:val="6"/>
  </w:num>
  <w:num w:numId="3" w16cid:durableId="1617062510">
    <w:abstractNumId w:val="5"/>
  </w:num>
  <w:num w:numId="4" w16cid:durableId="742482426">
    <w:abstractNumId w:val="4"/>
  </w:num>
  <w:num w:numId="5" w16cid:durableId="497618808">
    <w:abstractNumId w:val="7"/>
  </w:num>
  <w:num w:numId="6" w16cid:durableId="351495139">
    <w:abstractNumId w:val="3"/>
  </w:num>
  <w:num w:numId="7" w16cid:durableId="939263759">
    <w:abstractNumId w:val="2"/>
  </w:num>
  <w:num w:numId="8" w16cid:durableId="757990670">
    <w:abstractNumId w:val="1"/>
  </w:num>
  <w:num w:numId="9" w16cid:durableId="381633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6526"/>
    <w:rsid w:val="00442843"/>
    <w:rsid w:val="00785531"/>
    <w:rsid w:val="00852268"/>
    <w:rsid w:val="00AA1D8D"/>
    <w:rsid w:val="00B47730"/>
    <w:rsid w:val="00C212AD"/>
    <w:rsid w:val="00C73E3E"/>
    <w:rsid w:val="00CB0664"/>
    <w:rsid w:val="00D72655"/>
    <w:rsid w:val="00DF0C20"/>
    <w:rsid w:val="00EF14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09B82B-73E9-46B8-8497-9562E61E5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60" w:line="360" w:lineRule="auto"/>
    </w:pPr>
    <w:rPr>
      <w:rFonts w:ascii="Arial" w:hAnsi="Arial"/>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HKTitle">
    <w:name w:val="IHK_Title"/>
    <w:pPr>
      <w:spacing w:after="240"/>
    </w:pPr>
    <w:rPr>
      <w:rFonts w:ascii="Arial" w:hAnsi="Arial"/>
      <w:b/>
      <w:color w:val="FFFFFF"/>
      <w:sz w:val="32"/>
    </w:rPr>
  </w:style>
  <w:style w:type="paragraph" w:customStyle="1" w:styleId="IHKHeading2">
    <w:name w:val="IHK_Heading2"/>
    <w:pPr>
      <w:spacing w:before="360" w:after="160"/>
    </w:pPr>
    <w:rPr>
      <w:rFonts w:ascii="Arial" w:hAnsi="Arial"/>
      <w:b/>
      <w:color w:val="2F5496"/>
      <w:sz w:val="28"/>
    </w:rPr>
  </w:style>
  <w:style w:type="paragraph" w:customStyle="1" w:styleId="IHKHeading3">
    <w:name w:val="IHK_Heading3"/>
    <w:pPr>
      <w:spacing w:before="240" w:after="120"/>
    </w:pPr>
    <w:rPr>
      <w:rFonts w:ascii="Arial" w:hAnsi="Arial"/>
      <w:b/>
      <w:color w:val="2F5496"/>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447</Words>
  <Characters>3706</Characters>
  <Application>Microsoft Office Word</Application>
  <DocSecurity>4</DocSecurity>
  <Lines>97</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Lettenbichler, Klaus</cp:lastModifiedBy>
  <cp:revision>2</cp:revision>
  <dcterms:created xsi:type="dcterms:W3CDTF">2026-01-14T14:12:00Z</dcterms:created>
  <dcterms:modified xsi:type="dcterms:W3CDTF">2026-01-14T14:12:00Z</dcterms:modified>
  <cp:category/>
</cp:coreProperties>
</file>