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AE16" w14:textId="77777777" w:rsidR="004016D0" w:rsidRPr="006E4427" w:rsidRDefault="004016D0" w:rsidP="00C76D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427">
        <w:rPr>
          <w:rFonts w:ascii="Times New Roman" w:hAnsi="Times New Roman" w:cs="Times New Roman"/>
          <w:b/>
          <w:sz w:val="28"/>
          <w:szCs w:val="28"/>
        </w:rPr>
        <w:t>Большие данные</w:t>
      </w:r>
    </w:p>
    <w:p w14:paraId="64D7402E" w14:textId="77777777" w:rsidR="004016D0" w:rsidRPr="006E4427" w:rsidRDefault="004016D0" w:rsidP="004016D0">
      <w:p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ab/>
      </w:r>
      <w:r w:rsidR="00DD641D" w:rsidRPr="006E4427">
        <w:rPr>
          <w:rFonts w:ascii="Times New Roman" w:hAnsi="Times New Roman" w:cs="Times New Roman"/>
          <w:b/>
          <w:bCs/>
        </w:rPr>
        <w:t>Большие данные (</w:t>
      </w:r>
      <w:hyperlink r:id="rId5" w:history="1">
        <w:r w:rsidR="00DD641D" w:rsidRPr="006E4427">
          <w:rPr>
            <w:rStyle w:val="a4"/>
            <w:rFonts w:ascii="Times New Roman" w:hAnsi="Times New Roman" w:cs="Times New Roman"/>
            <w:b/>
            <w:bCs/>
            <w:color w:val="auto"/>
          </w:rPr>
          <w:t>англ.</w:t>
        </w:r>
      </w:hyperlink>
      <w:r w:rsidR="00DD641D" w:rsidRPr="006E4427">
        <w:rPr>
          <w:rFonts w:ascii="Times New Roman" w:hAnsi="Times New Roman" w:cs="Times New Roman"/>
          <w:b/>
          <w:bCs/>
        </w:rPr>
        <w:t> </w:t>
      </w:r>
      <w:proofErr w:type="spellStart"/>
      <w:r w:rsidR="00DD641D" w:rsidRPr="006E4427">
        <w:rPr>
          <w:rFonts w:ascii="Times New Roman" w:hAnsi="Times New Roman" w:cs="Times New Roman"/>
          <w:b/>
          <w:bCs/>
        </w:rPr>
        <w:t>big</w:t>
      </w:r>
      <w:proofErr w:type="spellEnd"/>
      <w:r w:rsidR="00DD641D" w:rsidRPr="006E4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D641D" w:rsidRPr="006E4427">
        <w:rPr>
          <w:rFonts w:ascii="Times New Roman" w:hAnsi="Times New Roman" w:cs="Times New Roman"/>
          <w:b/>
          <w:bCs/>
        </w:rPr>
        <w:t>data</w:t>
      </w:r>
      <w:proofErr w:type="spellEnd"/>
      <w:r w:rsidR="00DD641D" w:rsidRPr="006E4427">
        <w:rPr>
          <w:rFonts w:ascii="Times New Roman" w:hAnsi="Times New Roman" w:cs="Times New Roman"/>
        </w:rPr>
        <w:t>) — серия подходов, инструментов и методов обработки структурированных и </w:t>
      </w:r>
      <w:hyperlink r:id="rId6" w:history="1">
        <w:r w:rsidR="00DD641D" w:rsidRPr="006E4427">
          <w:rPr>
            <w:rStyle w:val="a4"/>
            <w:rFonts w:ascii="Times New Roman" w:hAnsi="Times New Roman" w:cs="Times New Roman"/>
            <w:color w:val="auto"/>
            <w:u w:val="none"/>
          </w:rPr>
          <w:t>неструктурированных данных</w:t>
        </w:r>
      </w:hyperlink>
      <w:r w:rsidR="00DD641D" w:rsidRPr="006E4427">
        <w:rPr>
          <w:rFonts w:ascii="Times New Roman" w:hAnsi="Times New Roman" w:cs="Times New Roman"/>
        </w:rPr>
        <w:t> огромных объёмов и значительного многообразия для получения воспринимаемых человеком результатов, эффективных в условиях непрерывного прироста, распределения по многочисленным узлам </w:t>
      </w:r>
      <w:hyperlink r:id="rId7" w:history="1">
        <w:r w:rsidR="00DD641D" w:rsidRPr="006E4427">
          <w:rPr>
            <w:rStyle w:val="a4"/>
            <w:rFonts w:ascii="Times New Roman" w:hAnsi="Times New Roman" w:cs="Times New Roman"/>
            <w:color w:val="auto"/>
            <w:u w:val="none"/>
          </w:rPr>
          <w:t>вычислительной сети</w:t>
        </w:r>
      </w:hyperlink>
      <w:r w:rsidR="00DD641D" w:rsidRPr="006E4427">
        <w:rPr>
          <w:rFonts w:ascii="Times New Roman" w:hAnsi="Times New Roman" w:cs="Times New Roman"/>
        </w:rPr>
        <w:t>, сформировавшихся в конце </w:t>
      </w:r>
      <w:hyperlink r:id="rId8" w:history="1">
        <w:r w:rsidR="00DD641D" w:rsidRPr="006E4427">
          <w:rPr>
            <w:rStyle w:val="a4"/>
            <w:rFonts w:ascii="Times New Roman" w:hAnsi="Times New Roman" w:cs="Times New Roman"/>
            <w:color w:val="auto"/>
            <w:u w:val="none"/>
          </w:rPr>
          <w:t>2000-х годов</w:t>
        </w:r>
      </w:hyperlink>
      <w:r w:rsidR="00DD641D" w:rsidRPr="006E4427">
        <w:rPr>
          <w:rFonts w:ascii="Times New Roman" w:hAnsi="Times New Roman" w:cs="Times New Roman"/>
        </w:rPr>
        <w:t>, альтернативных традиционным </w:t>
      </w:r>
      <w:hyperlink r:id="rId9" w:history="1">
        <w:r w:rsidR="00DD641D" w:rsidRPr="006E4427">
          <w:rPr>
            <w:rStyle w:val="a4"/>
            <w:rFonts w:ascii="Times New Roman" w:hAnsi="Times New Roman" w:cs="Times New Roman"/>
            <w:color w:val="auto"/>
            <w:u w:val="none"/>
          </w:rPr>
          <w:t>системам управления базами данных</w:t>
        </w:r>
      </w:hyperlink>
      <w:r w:rsidR="00DD641D" w:rsidRPr="006E4427">
        <w:rPr>
          <w:rFonts w:ascii="Times New Roman" w:hAnsi="Times New Roman" w:cs="Times New Roman"/>
        </w:rPr>
        <w:t> и решениям класса </w:t>
      </w:r>
      <w:hyperlink r:id="rId10" w:history="1">
        <w:r w:rsidR="00DD641D" w:rsidRPr="006E4427">
          <w:rPr>
            <w:rStyle w:val="a4"/>
            <w:rFonts w:ascii="Times New Roman" w:hAnsi="Times New Roman" w:cs="Times New Roman"/>
            <w:color w:val="auto"/>
            <w:u w:val="none"/>
          </w:rPr>
          <w:t>Business Intelligence</w:t>
        </w:r>
      </w:hyperlink>
      <w:r w:rsidR="00C13050" w:rsidRPr="006E4427">
        <w:rPr>
          <w:rFonts w:ascii="Times New Roman" w:hAnsi="Times New Roman" w:cs="Times New Roman"/>
        </w:rPr>
        <w:t>.</w:t>
      </w:r>
    </w:p>
    <w:p w14:paraId="30C61BC6" w14:textId="77777777" w:rsidR="007E0ADD" w:rsidRPr="006E4427" w:rsidRDefault="00C76DB0" w:rsidP="007E0ADD">
      <w:p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b/>
        </w:rPr>
        <w:t>О</w:t>
      </w:r>
      <w:r w:rsidR="007E0ADD" w:rsidRPr="006E4427">
        <w:rPr>
          <w:rFonts w:ascii="Times New Roman" w:hAnsi="Times New Roman" w:cs="Times New Roman"/>
          <w:b/>
        </w:rPr>
        <w:t>бщ</w:t>
      </w:r>
      <w:r w:rsidRPr="006E4427">
        <w:rPr>
          <w:rFonts w:ascii="Times New Roman" w:hAnsi="Times New Roman" w:cs="Times New Roman"/>
          <w:b/>
        </w:rPr>
        <w:t>ая</w:t>
      </w:r>
      <w:r w:rsidR="007E0ADD" w:rsidRPr="006E4427">
        <w:rPr>
          <w:rFonts w:ascii="Times New Roman" w:hAnsi="Times New Roman" w:cs="Times New Roman"/>
          <w:b/>
        </w:rPr>
        <w:t xml:space="preserve"> архитектур</w:t>
      </w:r>
      <w:r w:rsidRPr="006E4427">
        <w:rPr>
          <w:rFonts w:ascii="Times New Roman" w:hAnsi="Times New Roman" w:cs="Times New Roman"/>
          <w:b/>
        </w:rPr>
        <w:t>а</w:t>
      </w:r>
      <w:r w:rsidR="007E0ADD" w:rsidRPr="006E4427">
        <w:rPr>
          <w:rFonts w:ascii="Times New Roman" w:hAnsi="Times New Roman" w:cs="Times New Roman"/>
          <w:b/>
        </w:rPr>
        <w:t>, характерн</w:t>
      </w:r>
      <w:r w:rsidRPr="006E4427">
        <w:rPr>
          <w:rFonts w:ascii="Times New Roman" w:hAnsi="Times New Roman" w:cs="Times New Roman"/>
          <w:b/>
        </w:rPr>
        <w:t>ая</w:t>
      </w:r>
      <w:r w:rsidR="007E0ADD" w:rsidRPr="006E4427">
        <w:rPr>
          <w:rFonts w:ascii="Times New Roman" w:hAnsi="Times New Roman" w:cs="Times New Roman"/>
          <w:b/>
        </w:rPr>
        <w:t xml:space="preserve"> для Big Data</w:t>
      </w:r>
      <w:r w:rsidR="007E0ADD" w:rsidRPr="006E4427">
        <w:rPr>
          <w:rFonts w:ascii="Times New Roman" w:hAnsi="Times New Roman" w:cs="Times New Roman"/>
        </w:rPr>
        <w:t>:</w:t>
      </w:r>
    </w:p>
    <w:p w14:paraId="3B244675" w14:textId="77777777" w:rsidR="007E0ADD" w:rsidRPr="006E4427" w:rsidRDefault="007E0ADD" w:rsidP="007E0ADD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u w:val="single"/>
        </w:rPr>
        <w:t>Сбор данных</w:t>
      </w:r>
      <w:r w:rsidRPr="006E4427">
        <w:rPr>
          <w:rFonts w:ascii="Times New Roman" w:hAnsi="Times New Roman" w:cs="Times New Roman"/>
        </w:rPr>
        <w:t>. Источники данных (информации) сами по себе не входят в архитектуру Big Data, но в нее включаются программные и технические средства, способные осуществлять сбор. Механизмы сбора можно классифицировать следующим образом:</w:t>
      </w:r>
    </w:p>
    <w:p w14:paraId="79AFD3F0" w14:textId="77777777" w:rsidR="007E0ADD" w:rsidRPr="006E4427" w:rsidRDefault="007E0ADD" w:rsidP="007E0ADD">
      <w:pPr>
        <w:pStyle w:val="a5"/>
        <w:numPr>
          <w:ilvl w:val="1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сбор структурированных данных (различные базы данных, существующие архивы данных, внутрен</w:t>
      </w:r>
      <w:r w:rsidR="00C76DB0" w:rsidRPr="006E4427">
        <w:rPr>
          <w:rFonts w:ascii="Times New Roman" w:hAnsi="Times New Roman" w:cs="Times New Roman"/>
        </w:rPr>
        <w:t>ние системы предприятий и т.д.)</w:t>
      </w:r>
    </w:p>
    <w:p w14:paraId="69628B6E" w14:textId="77777777" w:rsidR="007E0ADD" w:rsidRPr="006E4427" w:rsidRDefault="007E0ADD" w:rsidP="007E0ADD">
      <w:pPr>
        <w:pStyle w:val="a5"/>
        <w:numPr>
          <w:ilvl w:val="1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сбор неструктурированных данных (данные GPS, аудио- и видеофайлы, текстовые файлы, аналогов</w:t>
      </w:r>
      <w:r w:rsidR="00C76DB0" w:rsidRPr="006E4427">
        <w:rPr>
          <w:rFonts w:ascii="Times New Roman" w:hAnsi="Times New Roman" w:cs="Times New Roman"/>
        </w:rPr>
        <w:t>ые источники информации и т.д.)</w:t>
      </w:r>
    </w:p>
    <w:p w14:paraId="048BF4E0" w14:textId="77777777" w:rsidR="007E0ADD" w:rsidRPr="006E4427" w:rsidRDefault="007E0ADD" w:rsidP="007E0ADD">
      <w:pPr>
        <w:pStyle w:val="a5"/>
        <w:numPr>
          <w:ilvl w:val="1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сбор частично структурированных данных (данные журналов событий внутренних систем, се</w:t>
      </w:r>
      <w:r w:rsidR="00C76DB0" w:rsidRPr="006E4427">
        <w:rPr>
          <w:rFonts w:ascii="Times New Roman" w:hAnsi="Times New Roman" w:cs="Times New Roman"/>
        </w:rPr>
        <w:t>тевых служб, XML-данные и т.д.)</w:t>
      </w:r>
    </w:p>
    <w:p w14:paraId="083DD6CC" w14:textId="77777777" w:rsidR="007E0ADD" w:rsidRPr="006E4427" w:rsidRDefault="007E0ADD" w:rsidP="007E0ADD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u w:val="single"/>
        </w:rPr>
        <w:t>Хранилище данных</w:t>
      </w:r>
      <w:r w:rsidRPr="006E4427">
        <w:rPr>
          <w:rFonts w:ascii="Times New Roman" w:hAnsi="Times New Roman" w:cs="Times New Roman"/>
        </w:rPr>
        <w:t>. Все собранные данные распределяются на хранение и, в зависимости от типа данных, оказываются в распределенных/нераспределенных хранилищах или фиксируются в от</w:t>
      </w:r>
      <w:r w:rsidR="00C76DB0" w:rsidRPr="006E4427">
        <w:rPr>
          <w:rFonts w:ascii="Times New Roman" w:hAnsi="Times New Roman" w:cs="Times New Roman"/>
        </w:rPr>
        <w:t>дельных журналах записи событий</w:t>
      </w:r>
    </w:p>
    <w:p w14:paraId="47660409" w14:textId="77777777" w:rsidR="007E0ADD" w:rsidRPr="006E4427" w:rsidRDefault="007E0ADD" w:rsidP="007E0ADD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u w:val="single"/>
        </w:rPr>
        <w:t>Преобразование данных</w:t>
      </w:r>
      <w:r w:rsidRPr="006E4427">
        <w:rPr>
          <w:rFonts w:ascii="Times New Roman" w:hAnsi="Times New Roman" w:cs="Times New Roman"/>
        </w:rPr>
        <w:t>. Перед передачей данных на стадию обработки они должны быть преобразованы в понятный для программ формат с помощью</w:t>
      </w:r>
      <w:r w:rsidR="00C76DB0" w:rsidRPr="006E4427">
        <w:rPr>
          <w:rFonts w:ascii="Times New Roman" w:hAnsi="Times New Roman" w:cs="Times New Roman"/>
        </w:rPr>
        <w:t xml:space="preserve"> инструментов импорта/экспорта</w:t>
      </w:r>
    </w:p>
    <w:p w14:paraId="2FB5A264" w14:textId="77777777" w:rsidR="007E0ADD" w:rsidRPr="006E4427" w:rsidRDefault="007E0ADD" w:rsidP="007E0ADD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u w:val="single"/>
        </w:rPr>
        <w:t>Обработка данных</w:t>
      </w:r>
      <w:r w:rsidRPr="006E4427">
        <w:rPr>
          <w:rFonts w:ascii="Times New Roman" w:hAnsi="Times New Roman" w:cs="Times New Roman"/>
        </w:rPr>
        <w:t xml:space="preserve">. На данном этапе происходит объединение всех собранных данных. Обработка может проходить пакетами или в режиме реального времени </w:t>
      </w:r>
    </w:p>
    <w:p w14:paraId="662396FD" w14:textId="77777777" w:rsidR="007E0ADD" w:rsidRPr="006E4427" w:rsidRDefault="007E0ADD" w:rsidP="007E0ADD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u w:val="single"/>
        </w:rPr>
        <w:t>Анализ данных</w:t>
      </w:r>
      <w:r w:rsidRPr="006E4427">
        <w:rPr>
          <w:rFonts w:ascii="Times New Roman" w:hAnsi="Times New Roman" w:cs="Times New Roman"/>
        </w:rPr>
        <w:t>. Инструменты, используемые на данном этапе, зависят от целей пользователя. Для решения отдельных задач могут быть созданы самостоятельные алгоритмы анализа, утилиты или использованы стандартные.</w:t>
      </w:r>
    </w:p>
    <w:p w14:paraId="7E645EBE" w14:textId="77777777" w:rsidR="007E0ADD" w:rsidRPr="006E4427" w:rsidRDefault="007E0ADD" w:rsidP="004016D0">
      <w:pPr>
        <w:pStyle w:val="a5"/>
        <w:numPr>
          <w:ilvl w:val="0"/>
          <w:numId w:val="10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u w:val="single"/>
        </w:rPr>
        <w:t>Вывод данных</w:t>
      </w:r>
      <w:r w:rsidRPr="006E4427">
        <w:rPr>
          <w:rFonts w:ascii="Times New Roman" w:hAnsi="Times New Roman" w:cs="Times New Roman"/>
        </w:rPr>
        <w:t>. Результаты анализа должны быть представлены в формате, удобном для восприятия пользователем. Это могут быть таблицы, диаграммы, машинописный текст и т.д. – должна быть проведена визуализация результатов.</w:t>
      </w:r>
    </w:p>
    <w:p w14:paraId="363C84FF" w14:textId="52B7FBFD" w:rsidR="00F97DAD" w:rsidRPr="006E4427" w:rsidRDefault="00F97DAD" w:rsidP="009E1BBA">
      <w:pPr>
        <w:pStyle w:val="a3"/>
        <w:shd w:val="clear" w:color="auto" w:fill="FFFFFF"/>
        <w:spacing w:before="0" w:beforeAutospacing="0" w:after="0" w:afterAutospacing="0"/>
      </w:pPr>
    </w:p>
    <w:p w14:paraId="4AC6F87D" w14:textId="77777777" w:rsidR="00DD641D" w:rsidRPr="006E4427" w:rsidRDefault="00DD641D" w:rsidP="00C13050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111111"/>
          <w:sz w:val="22"/>
          <w:szCs w:val="22"/>
        </w:rPr>
      </w:pPr>
      <w:r w:rsidRPr="006E4427">
        <w:rPr>
          <w:color w:val="111111"/>
          <w:sz w:val="22"/>
          <w:szCs w:val="22"/>
        </w:rPr>
        <w:t>Исходя из определения </w:t>
      </w:r>
      <w:r w:rsidRPr="006E4427">
        <w:rPr>
          <w:b/>
          <w:bCs/>
          <w:color w:val="111111"/>
          <w:sz w:val="22"/>
          <w:szCs w:val="22"/>
        </w:rPr>
        <w:t>Big Data</w:t>
      </w:r>
      <w:r w:rsidRPr="006E4427">
        <w:rPr>
          <w:color w:val="111111"/>
          <w:sz w:val="22"/>
          <w:szCs w:val="22"/>
        </w:rPr>
        <w:t xml:space="preserve">, можно сформулировать основные </w:t>
      </w:r>
      <w:r w:rsidRPr="006E4427">
        <w:rPr>
          <w:b/>
          <w:color w:val="111111"/>
          <w:sz w:val="22"/>
          <w:szCs w:val="22"/>
        </w:rPr>
        <w:t>принципы работы</w:t>
      </w:r>
      <w:r w:rsidRPr="006E4427">
        <w:rPr>
          <w:color w:val="111111"/>
          <w:sz w:val="22"/>
          <w:szCs w:val="22"/>
        </w:rPr>
        <w:t xml:space="preserve"> с такими данными:</w:t>
      </w:r>
    </w:p>
    <w:p w14:paraId="4E37A2AF" w14:textId="77777777" w:rsidR="00DD641D" w:rsidRPr="006E4427" w:rsidRDefault="00DD641D" w:rsidP="00C13050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E4427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Горизонтальная масштабируемость</w:t>
      </w:r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 xml:space="preserve">. </w:t>
      </w:r>
      <w:r w:rsidR="00C13050" w:rsidRPr="006E4427">
        <w:rPr>
          <w:rFonts w:ascii="Times New Roman" w:eastAsia="Times New Roman" w:hAnsi="Times New Roman" w:cs="Times New Roman"/>
          <w:color w:val="111111"/>
          <w:lang w:eastAsia="ru-RU"/>
        </w:rPr>
        <w:t xml:space="preserve">Любая </w:t>
      </w:r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 xml:space="preserve">система, которая подразумевает обработку больших </w:t>
      </w:r>
      <w:r w:rsidR="00C13050" w:rsidRPr="006E4427">
        <w:rPr>
          <w:rFonts w:ascii="Times New Roman" w:eastAsia="Times New Roman" w:hAnsi="Times New Roman" w:cs="Times New Roman"/>
          <w:color w:val="111111"/>
          <w:lang w:eastAsia="ru-RU"/>
        </w:rPr>
        <w:t>данных, должна быть расширяемой, так как количество данных может быть очень большим</w:t>
      </w:r>
    </w:p>
    <w:p w14:paraId="4768F428" w14:textId="77777777" w:rsidR="00DD641D" w:rsidRPr="006E4427" w:rsidRDefault="00DD641D" w:rsidP="00C13050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6E4427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Отказоустойчивость</w:t>
      </w:r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 xml:space="preserve">. Принцип горизонтальной масштабируемости подразумевает, что машин в кластере может быть много. Например, </w:t>
      </w:r>
      <w:proofErr w:type="spellStart"/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>Hadoop</w:t>
      </w:r>
      <w:proofErr w:type="spellEnd"/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>-кластер Yahoo имеет более 42000 машин. Это означает, что часть этих машин будет гарантированно выходить из строя. Методы работы с большими данными должны учитывать возможность таких сбоев и переживать их без каких-либо значимых последствий.</w:t>
      </w:r>
    </w:p>
    <w:p w14:paraId="206B818B" w14:textId="77777777" w:rsidR="00DD641D" w:rsidRPr="006E4427" w:rsidRDefault="00DD641D" w:rsidP="00C13050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6E4427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Локальность данных. </w:t>
      </w:r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>В больших распределённых системах данные распределены по большому количеству машин. Если данные физически находятся на одном сервере, а обрабатываются на другом – расходы на передачу данных могут превысить расходы на саму обработку. Поэтому одним из важнейших принципов проектирования Big</w:t>
      </w:r>
      <w:r w:rsidR="00C13050" w:rsidRPr="006E4427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r w:rsidRPr="006E4427">
        <w:rPr>
          <w:rFonts w:ascii="Times New Roman" w:eastAsia="Times New Roman" w:hAnsi="Times New Roman" w:cs="Times New Roman"/>
          <w:color w:val="111111"/>
          <w:lang w:eastAsia="ru-RU"/>
        </w:rPr>
        <w:t>Data-решений является принцип локальности данных – по возможности обрабатываем данные на той же машине, на которой их храним.</w:t>
      </w:r>
    </w:p>
    <w:p w14:paraId="57557142" w14:textId="77777777" w:rsidR="00DD641D" w:rsidRPr="006E4427" w:rsidRDefault="00DD641D" w:rsidP="004016D0">
      <w:pPr>
        <w:rPr>
          <w:rFonts w:ascii="Times New Roman" w:hAnsi="Times New Roman" w:cs="Times New Roman"/>
        </w:rPr>
      </w:pPr>
    </w:p>
    <w:p w14:paraId="03E6E0EC" w14:textId="77777777" w:rsidR="00C76DB0" w:rsidRPr="006E4427" w:rsidRDefault="00DD641D" w:rsidP="00C13050">
      <w:pPr>
        <w:rPr>
          <w:rFonts w:ascii="Times New Roman" w:hAnsi="Times New Roman" w:cs="Times New Roman"/>
          <w:shd w:val="clear" w:color="auto" w:fill="FFFFFF"/>
        </w:rPr>
      </w:pPr>
      <w:r w:rsidRPr="006E4427">
        <w:rPr>
          <w:rFonts w:ascii="Times New Roman" w:hAnsi="Times New Roman" w:cs="Times New Roman"/>
        </w:rPr>
        <w:tab/>
      </w:r>
      <w:r w:rsidR="00C13050" w:rsidRPr="006E4427">
        <w:rPr>
          <w:rFonts w:ascii="Times New Roman" w:hAnsi="Times New Roman" w:cs="Times New Roman"/>
          <w:shd w:val="clear" w:color="auto" w:fill="FFFFFF"/>
        </w:rPr>
        <w:t xml:space="preserve">В качестве определяющих характеристик для больших данных традиционно </w:t>
      </w:r>
      <w:r w:rsidR="00C13050" w:rsidRPr="006E4427">
        <w:rPr>
          <w:rFonts w:ascii="Times New Roman" w:hAnsi="Times New Roman" w:cs="Times New Roman"/>
          <w:b/>
          <w:shd w:val="clear" w:color="auto" w:fill="FFFFFF"/>
        </w:rPr>
        <w:t>выделяют «три V</w:t>
      </w:r>
      <w:r w:rsidR="00C13050" w:rsidRPr="006E4427">
        <w:rPr>
          <w:rFonts w:ascii="Times New Roman" w:hAnsi="Times New Roman" w:cs="Times New Roman"/>
          <w:shd w:val="clear" w:color="auto" w:fill="FFFFFF"/>
        </w:rPr>
        <w:t xml:space="preserve">»: </w:t>
      </w:r>
    </w:p>
    <w:p w14:paraId="4B4F7F72" w14:textId="77777777" w:rsidR="00C76DB0" w:rsidRPr="006E4427" w:rsidRDefault="00C13050" w:rsidP="00C76DB0">
      <w:pPr>
        <w:pStyle w:val="a5"/>
        <w:numPr>
          <w:ilvl w:val="0"/>
          <w:numId w:val="17"/>
        </w:numPr>
        <w:rPr>
          <w:rFonts w:ascii="Times New Roman" w:hAnsi="Times New Roman" w:cs="Times New Roman"/>
          <w:shd w:val="clear" w:color="auto" w:fill="FFFFFF"/>
        </w:rPr>
      </w:pPr>
      <w:r w:rsidRPr="006E4427">
        <w:rPr>
          <w:rFonts w:ascii="Times New Roman" w:hAnsi="Times New Roman" w:cs="Times New Roman"/>
          <w:u w:val="single"/>
          <w:shd w:val="clear" w:color="auto" w:fill="FFFFFF"/>
        </w:rPr>
        <w:lastRenderedPageBreak/>
        <w:t>объём</w:t>
      </w:r>
      <w:r w:rsidRPr="006E4427">
        <w:rPr>
          <w:rFonts w:ascii="Times New Roman" w:hAnsi="Times New Roman" w:cs="Times New Roman"/>
          <w:shd w:val="clear" w:color="auto" w:fill="FFFFFF"/>
        </w:rPr>
        <w:t xml:space="preserve"> (</w:t>
      </w:r>
      <w:hyperlink r:id="rId11" w:tooltip="Английский язык" w:history="1">
        <w:r w:rsidRPr="006E4427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англ.</w:t>
        </w:r>
      </w:hyperlink>
      <w:r w:rsidRPr="006E4427">
        <w:rPr>
          <w:rFonts w:ascii="Times New Roman" w:hAnsi="Times New Roman" w:cs="Times New Roman"/>
          <w:shd w:val="clear" w:color="auto" w:fill="FFFFFF"/>
        </w:rPr>
        <w:t> </w:t>
      </w:r>
      <w:r w:rsidRPr="006E4427">
        <w:rPr>
          <w:rFonts w:ascii="Times New Roman" w:hAnsi="Times New Roman" w:cs="Times New Roman"/>
          <w:i/>
          <w:iCs/>
          <w:shd w:val="clear" w:color="auto" w:fill="FFFFFF"/>
          <w:lang w:val="en"/>
        </w:rPr>
        <w:t>volume</w:t>
      </w:r>
      <w:r w:rsidRPr="006E4427">
        <w:rPr>
          <w:rFonts w:ascii="Times New Roman" w:hAnsi="Times New Roman" w:cs="Times New Roman"/>
          <w:shd w:val="clear" w:color="auto" w:fill="FFFFFF"/>
        </w:rPr>
        <w:t>, в смысл</w:t>
      </w:r>
      <w:r w:rsidR="00C76DB0" w:rsidRPr="006E4427">
        <w:rPr>
          <w:rFonts w:ascii="Times New Roman" w:hAnsi="Times New Roman" w:cs="Times New Roman"/>
          <w:shd w:val="clear" w:color="auto" w:fill="FFFFFF"/>
        </w:rPr>
        <w:t>е величины физического объёма)</w:t>
      </w:r>
    </w:p>
    <w:p w14:paraId="43D91DB8" w14:textId="77777777" w:rsidR="00C76DB0" w:rsidRPr="006E4427" w:rsidRDefault="00C13050" w:rsidP="00C76DB0">
      <w:pPr>
        <w:pStyle w:val="a5"/>
        <w:numPr>
          <w:ilvl w:val="0"/>
          <w:numId w:val="17"/>
        </w:numPr>
        <w:rPr>
          <w:rFonts w:ascii="Times New Roman" w:hAnsi="Times New Roman" w:cs="Times New Roman"/>
          <w:shd w:val="clear" w:color="auto" w:fill="FFFFFF"/>
        </w:rPr>
      </w:pPr>
      <w:r w:rsidRPr="006E4427">
        <w:rPr>
          <w:rFonts w:ascii="Times New Roman" w:hAnsi="Times New Roman" w:cs="Times New Roman"/>
          <w:u w:val="single"/>
          <w:shd w:val="clear" w:color="auto" w:fill="FFFFFF"/>
        </w:rPr>
        <w:t xml:space="preserve">скорость </w:t>
      </w:r>
      <w:r w:rsidRPr="006E4427">
        <w:rPr>
          <w:rFonts w:ascii="Times New Roman" w:hAnsi="Times New Roman" w:cs="Times New Roman"/>
          <w:shd w:val="clear" w:color="auto" w:fill="FFFFFF"/>
        </w:rPr>
        <w:t>(</w:t>
      </w:r>
      <w:r w:rsidRPr="006E4427">
        <w:rPr>
          <w:rFonts w:ascii="Times New Roman" w:hAnsi="Times New Roman" w:cs="Times New Roman"/>
          <w:i/>
          <w:iCs/>
          <w:shd w:val="clear" w:color="auto" w:fill="FFFFFF"/>
          <w:lang w:val="en"/>
        </w:rPr>
        <w:t>velocity</w:t>
      </w:r>
      <w:r w:rsidRPr="006E4427">
        <w:rPr>
          <w:rFonts w:ascii="Times New Roman" w:hAnsi="Times New Roman" w:cs="Times New Roman"/>
          <w:shd w:val="clear" w:color="auto" w:fill="FFFFFF"/>
        </w:rPr>
        <w:t> в смыслах как скорости прироста, так и необходимости высокоскоростной обра</w:t>
      </w:r>
      <w:r w:rsidR="00C76DB0" w:rsidRPr="006E4427">
        <w:rPr>
          <w:rFonts w:ascii="Times New Roman" w:hAnsi="Times New Roman" w:cs="Times New Roman"/>
          <w:shd w:val="clear" w:color="auto" w:fill="FFFFFF"/>
        </w:rPr>
        <w:t>ботки и получения результатов)</w:t>
      </w:r>
    </w:p>
    <w:p w14:paraId="7B55E57F" w14:textId="77777777" w:rsidR="007E0ADD" w:rsidRPr="006E4427" w:rsidRDefault="00C13050" w:rsidP="00C76DB0">
      <w:pPr>
        <w:pStyle w:val="a5"/>
        <w:numPr>
          <w:ilvl w:val="0"/>
          <w:numId w:val="17"/>
        </w:numPr>
        <w:rPr>
          <w:rFonts w:ascii="Times New Roman" w:hAnsi="Times New Roman" w:cs="Times New Roman"/>
          <w:shd w:val="clear" w:color="auto" w:fill="FFFFFF"/>
        </w:rPr>
      </w:pPr>
      <w:r w:rsidRPr="006E4427">
        <w:rPr>
          <w:rFonts w:ascii="Times New Roman" w:hAnsi="Times New Roman" w:cs="Times New Roman"/>
          <w:u w:val="single"/>
          <w:shd w:val="clear" w:color="auto" w:fill="FFFFFF"/>
        </w:rPr>
        <w:t>многообразие</w:t>
      </w:r>
      <w:r w:rsidRPr="006E4427">
        <w:rPr>
          <w:rFonts w:ascii="Times New Roman" w:hAnsi="Times New Roman" w:cs="Times New Roman"/>
          <w:shd w:val="clear" w:color="auto" w:fill="FFFFFF"/>
        </w:rPr>
        <w:t xml:space="preserve"> (</w:t>
      </w:r>
      <w:r w:rsidRPr="006E4427">
        <w:rPr>
          <w:rFonts w:ascii="Times New Roman" w:hAnsi="Times New Roman" w:cs="Times New Roman"/>
          <w:i/>
          <w:iCs/>
          <w:shd w:val="clear" w:color="auto" w:fill="FFFFFF"/>
          <w:lang w:val="en"/>
        </w:rPr>
        <w:t>variety</w:t>
      </w:r>
      <w:r w:rsidRPr="006E4427">
        <w:rPr>
          <w:rFonts w:ascii="Times New Roman" w:hAnsi="Times New Roman" w:cs="Times New Roman"/>
          <w:shd w:val="clear" w:color="auto" w:fill="FFFFFF"/>
        </w:rPr>
        <w:t xml:space="preserve">, в смысле возможности одновременной обработки </w:t>
      </w:r>
      <w:r w:rsidR="00C76DB0" w:rsidRPr="006E4427">
        <w:rPr>
          <w:rFonts w:ascii="Times New Roman" w:hAnsi="Times New Roman" w:cs="Times New Roman"/>
          <w:shd w:val="clear" w:color="auto" w:fill="FFFFFF"/>
        </w:rPr>
        <w:t>различных типов,</w:t>
      </w:r>
      <w:r w:rsidRPr="006E4427">
        <w:rPr>
          <w:rFonts w:ascii="Times New Roman" w:hAnsi="Times New Roman" w:cs="Times New Roman"/>
          <w:shd w:val="clear" w:color="auto" w:fill="FFFFFF"/>
        </w:rPr>
        <w:t xml:space="preserve"> структурированных и полу структурированных данных)</w:t>
      </w:r>
    </w:p>
    <w:p w14:paraId="2952282F" w14:textId="77777777" w:rsidR="007E0ADD" w:rsidRPr="006E4427" w:rsidRDefault="007E0ADD" w:rsidP="007E0ADD">
      <w:pPr>
        <w:pStyle w:val="a3"/>
        <w:shd w:val="clear" w:color="auto" w:fill="FFFFFF"/>
        <w:spacing w:before="120" w:beforeAutospacing="0" w:after="120" w:afterAutospacing="0"/>
        <w:ind w:firstLine="24"/>
        <w:rPr>
          <w:sz w:val="22"/>
          <w:szCs w:val="22"/>
          <w:shd w:val="clear" w:color="auto" w:fill="FFFFFF"/>
        </w:rPr>
      </w:pPr>
    </w:p>
    <w:p w14:paraId="4FDC4E0B" w14:textId="77777777" w:rsidR="00F97DAD" w:rsidRPr="006E4427" w:rsidRDefault="00F97DAD" w:rsidP="007E0ADD">
      <w:pPr>
        <w:pStyle w:val="a3"/>
        <w:shd w:val="clear" w:color="auto" w:fill="FFFFFF"/>
        <w:spacing w:before="120" w:beforeAutospacing="0" w:after="120" w:afterAutospacing="0"/>
        <w:ind w:firstLine="24"/>
        <w:rPr>
          <w:sz w:val="22"/>
          <w:szCs w:val="22"/>
        </w:rPr>
      </w:pPr>
      <w:r w:rsidRPr="006E4427">
        <w:rPr>
          <w:b/>
          <w:sz w:val="22"/>
          <w:szCs w:val="22"/>
        </w:rPr>
        <w:t>Методы и техники анализа</w:t>
      </w:r>
      <w:r w:rsidRPr="006E4427">
        <w:rPr>
          <w:sz w:val="22"/>
          <w:szCs w:val="22"/>
        </w:rPr>
        <w:t>, применимые к большим данным:</w:t>
      </w:r>
    </w:p>
    <w:p w14:paraId="51AAD3F6" w14:textId="77777777" w:rsidR="00F97DAD" w:rsidRPr="00F97DAD" w:rsidRDefault="00F97DAD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ru-RU"/>
        </w:rPr>
      </w:pPr>
      <w:r w:rsidRPr="00F97DAD">
        <w:rPr>
          <w:rFonts w:ascii="Times New Roman" w:eastAsia="Times New Roman" w:hAnsi="Times New Roman" w:cs="Times New Roman"/>
          <w:u w:val="single"/>
          <w:lang w:eastAsia="ru-RU"/>
        </w:rPr>
        <w:t>методы класса </w:t>
      </w:r>
      <w:hyperlink r:id="rId12" w:tooltip="Data Mining" w:history="1">
        <w:r w:rsidRPr="006E4427">
          <w:rPr>
            <w:rFonts w:ascii="Times New Roman" w:eastAsia="Times New Roman" w:hAnsi="Times New Roman" w:cs="Times New Roman"/>
            <w:u w:val="single"/>
            <w:lang w:eastAsia="ru-RU"/>
          </w:rPr>
          <w:t>Data Mining</w:t>
        </w:r>
      </w:hyperlink>
      <w:r w:rsidRPr="00F97DAD">
        <w:rPr>
          <w:rFonts w:ascii="Times New Roman" w:eastAsia="Times New Roman" w:hAnsi="Times New Roman" w:cs="Times New Roman"/>
          <w:lang w:eastAsia="ru-RU"/>
        </w:rPr>
        <w:t>: обучение ассоциативным, классификация (методы категоризации новых данных на основе принципов, ранее применённых к уже наличествующим данным), </w:t>
      </w:r>
      <w:hyperlink r:id="rId13" w:tooltip="Кластерный анализ" w:history="1">
        <w:r w:rsidRPr="006E4427">
          <w:rPr>
            <w:rFonts w:ascii="Times New Roman" w:eastAsia="Times New Roman" w:hAnsi="Times New Roman" w:cs="Times New Roman"/>
            <w:lang w:eastAsia="ru-RU"/>
          </w:rPr>
          <w:t>кластерный анализ</w:t>
        </w:r>
      </w:hyperlink>
      <w:r w:rsidRPr="00F97DAD">
        <w:rPr>
          <w:rFonts w:ascii="Times New Roman" w:eastAsia="Times New Roman" w:hAnsi="Times New Roman" w:cs="Times New Roman"/>
          <w:lang w:eastAsia="ru-RU"/>
        </w:rPr>
        <w:t>, </w:t>
      </w:r>
      <w:hyperlink r:id="rId14" w:tooltip="Регрессионный анализ" w:history="1">
        <w:r w:rsidRPr="006E4427">
          <w:rPr>
            <w:rFonts w:ascii="Times New Roman" w:eastAsia="Times New Roman" w:hAnsi="Times New Roman" w:cs="Times New Roman"/>
            <w:lang w:eastAsia="ru-RU"/>
          </w:rPr>
          <w:t>регрессионный анализ</w:t>
        </w:r>
      </w:hyperlink>
      <w:r w:rsidRPr="00F97DAD">
        <w:rPr>
          <w:rFonts w:ascii="Times New Roman" w:eastAsia="Times New Roman" w:hAnsi="Times New Roman" w:cs="Times New Roman"/>
          <w:lang w:eastAsia="ru-RU"/>
        </w:rPr>
        <w:t>;</w:t>
      </w:r>
    </w:p>
    <w:p w14:paraId="219267A6" w14:textId="77777777" w:rsidR="00F97DAD" w:rsidRPr="00F97DAD" w:rsidRDefault="009E1BBA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15" w:tooltip="Краудсорсинг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краудсорсинг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 — категоризация и обогащение данных силами широкого, неопределённого круга лиц, привлечённых на основании публичной оферты, без вступления в трудовые отношения;</w:t>
      </w:r>
    </w:p>
    <w:p w14:paraId="089F18A2" w14:textId="77777777" w:rsidR="00F97DAD" w:rsidRPr="00F97DAD" w:rsidRDefault="00F97DAD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ru-RU"/>
        </w:rPr>
      </w:pPr>
      <w:r w:rsidRPr="006E4427">
        <w:rPr>
          <w:rFonts w:ascii="Times New Roman" w:eastAsia="Times New Roman" w:hAnsi="Times New Roman" w:cs="Times New Roman"/>
          <w:u w:val="single"/>
          <w:lang w:eastAsia="ru-RU"/>
        </w:rPr>
        <w:t>смешение и интеграция данных</w:t>
      </w:r>
      <w:r w:rsidRPr="00F97DAD">
        <w:rPr>
          <w:rFonts w:ascii="Times New Roman" w:eastAsia="Times New Roman" w:hAnsi="Times New Roman" w:cs="Times New Roman"/>
          <w:lang w:eastAsia="ru-RU"/>
        </w:rPr>
        <w:t> — набор техник, позволяющих интегрировать разнородные данные из разнообразных источников для возможности глубинного анализа, в качестве примеров таких техник, составляющих этот класс методов приводятся </w:t>
      </w:r>
      <w:hyperlink r:id="rId16" w:tooltip="Цифровая обработка сигналов" w:history="1">
        <w:r w:rsidRPr="006E4427">
          <w:rPr>
            <w:rFonts w:ascii="Times New Roman" w:eastAsia="Times New Roman" w:hAnsi="Times New Roman" w:cs="Times New Roman"/>
            <w:lang w:eastAsia="ru-RU"/>
          </w:rPr>
          <w:t>цифровая обработка сигналов</w:t>
        </w:r>
      </w:hyperlink>
      <w:r w:rsidRPr="00F97DAD">
        <w:rPr>
          <w:rFonts w:ascii="Times New Roman" w:eastAsia="Times New Roman" w:hAnsi="Times New Roman" w:cs="Times New Roman"/>
          <w:lang w:eastAsia="ru-RU"/>
        </w:rPr>
        <w:t> и </w:t>
      </w:r>
      <w:hyperlink r:id="rId17" w:tooltip="Обработка естественного языка" w:history="1">
        <w:r w:rsidRPr="006E4427">
          <w:rPr>
            <w:rFonts w:ascii="Times New Roman" w:eastAsia="Times New Roman" w:hAnsi="Times New Roman" w:cs="Times New Roman"/>
            <w:lang w:eastAsia="ru-RU"/>
          </w:rPr>
          <w:t>обработка естественного языка</w:t>
        </w:r>
      </w:hyperlink>
    </w:p>
    <w:p w14:paraId="5A80C3B6" w14:textId="77777777" w:rsidR="00F97DAD" w:rsidRPr="00F97DAD" w:rsidRDefault="009E1BBA" w:rsidP="00B1497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18" w:tooltip="Машинное обучение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машинное обучение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, включая </w:t>
      </w:r>
      <w:hyperlink r:id="rId19" w:tooltip="Обучение с учителем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обучение с учителем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 и </w:t>
      </w:r>
      <w:hyperlink r:id="rId20" w:tooltip="Обучение без учителя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без учителя</w:t>
        </w:r>
      </w:hyperlink>
      <w:r w:rsidR="00F97DAD" w:rsidRPr="006E4427">
        <w:rPr>
          <w:rFonts w:ascii="Times New Roman" w:eastAsia="Times New Roman" w:hAnsi="Times New Roman" w:cs="Times New Roman"/>
          <w:lang w:eastAsia="ru-RU"/>
        </w:rPr>
        <w:t>, а также</w:t>
      </w:r>
      <w:r w:rsidR="00F97DAD" w:rsidRPr="00F97DAD">
        <w:rPr>
          <w:rFonts w:ascii="Times New Roman" w:eastAsia="Times New Roman" w:hAnsi="Times New Roman" w:cs="Times New Roman"/>
          <w:lang w:eastAsia="ru-RU"/>
        </w:rPr>
        <w:t xml:space="preserve"> использование моделей, построенных на базе статистического анализа или машинного обучения для получения комплексных прог</w:t>
      </w:r>
      <w:r w:rsidR="00F97DAD" w:rsidRPr="006E4427">
        <w:rPr>
          <w:rFonts w:ascii="Times New Roman" w:eastAsia="Times New Roman" w:hAnsi="Times New Roman" w:cs="Times New Roman"/>
          <w:lang w:eastAsia="ru-RU"/>
        </w:rPr>
        <w:t xml:space="preserve">нозов на основе базовых моделей, </w:t>
      </w:r>
      <w:hyperlink r:id="rId21" w:tooltip="Искусственная нейронная сеть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искусственные нейронные сети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, </w:t>
      </w:r>
      <w:hyperlink r:id="rId22" w:tooltip="Сетевой анализ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сетевой анализ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, </w:t>
      </w:r>
      <w:hyperlink r:id="rId23" w:tooltip="Оптимизация (математика)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оптимизация</w:t>
        </w:r>
      </w:hyperlink>
    </w:p>
    <w:p w14:paraId="18E0F430" w14:textId="77777777" w:rsidR="00F97DAD" w:rsidRPr="00F97DAD" w:rsidRDefault="009E1BBA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u w:val="single"/>
          <w:lang w:eastAsia="ru-RU"/>
        </w:rPr>
      </w:pPr>
      <w:hyperlink r:id="rId24" w:tooltip="Теория распознавания образов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распознавание образов</w:t>
        </w:r>
      </w:hyperlink>
    </w:p>
    <w:p w14:paraId="09048B77" w14:textId="77777777" w:rsidR="00F97DAD" w:rsidRPr="00F97DAD" w:rsidRDefault="009E1BBA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u w:val="single"/>
          <w:lang w:eastAsia="ru-RU"/>
        </w:rPr>
      </w:pPr>
      <w:hyperlink r:id="rId25" w:tooltip="Прогнозная аналитика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прогнозная аналитика</w:t>
        </w:r>
      </w:hyperlink>
    </w:p>
    <w:p w14:paraId="0E670649" w14:textId="77777777" w:rsidR="00F97DAD" w:rsidRPr="00F97DAD" w:rsidRDefault="009E1BBA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u w:val="single"/>
          <w:lang w:eastAsia="ru-RU"/>
        </w:rPr>
      </w:pPr>
      <w:hyperlink r:id="rId26" w:tooltip="Имитационное моделирование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имитационное моделирование</w:t>
        </w:r>
      </w:hyperlink>
    </w:p>
    <w:p w14:paraId="2168DEE3" w14:textId="77777777" w:rsidR="00F97DAD" w:rsidRPr="00F97DAD" w:rsidRDefault="009E1BBA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27" w:tooltip="Пространственный анализ данных (страница отсутствует)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пространственный анализ</w:t>
        </w:r>
      </w:hyperlink>
      <w:r w:rsidR="00F97DAD" w:rsidRPr="006E4427">
        <w:rPr>
          <w:rFonts w:ascii="Times New Roman" w:eastAsia="Times New Roman" w:hAnsi="Times New Roman" w:cs="Times New Roman"/>
          <w:lang w:eastAsia="ru-RU"/>
        </w:rPr>
        <w:t xml:space="preserve"> — класс методов, </w:t>
      </w:r>
      <w:r w:rsidR="00F97DAD" w:rsidRPr="00F97DAD">
        <w:rPr>
          <w:rFonts w:ascii="Times New Roman" w:eastAsia="Times New Roman" w:hAnsi="Times New Roman" w:cs="Times New Roman"/>
          <w:lang w:eastAsia="ru-RU"/>
        </w:rPr>
        <w:t>использующих </w:t>
      </w:r>
      <w:hyperlink r:id="rId28" w:tooltip="Топология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топологическую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, </w:t>
      </w:r>
      <w:hyperlink r:id="rId29" w:tooltip="Геометрия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геометрическую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 и </w:t>
      </w:r>
      <w:hyperlink r:id="rId30" w:tooltip="География" w:history="1">
        <w:r w:rsidR="00F97DAD" w:rsidRPr="006E4427">
          <w:rPr>
            <w:rFonts w:ascii="Times New Roman" w:eastAsia="Times New Roman" w:hAnsi="Times New Roman" w:cs="Times New Roman"/>
            <w:lang w:eastAsia="ru-RU"/>
          </w:rPr>
          <w:t>географическую</w:t>
        </w:r>
      </w:hyperlink>
      <w:r w:rsidR="00F97DAD" w:rsidRPr="00F97DAD">
        <w:rPr>
          <w:rFonts w:ascii="Times New Roman" w:eastAsia="Times New Roman" w:hAnsi="Times New Roman" w:cs="Times New Roman"/>
          <w:lang w:eastAsia="ru-RU"/>
        </w:rPr>
        <w:t> информацию в данных;</w:t>
      </w:r>
    </w:p>
    <w:p w14:paraId="4F3B5F10" w14:textId="77777777" w:rsidR="00F97DAD" w:rsidRPr="00F97DAD" w:rsidRDefault="009E1BBA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u w:val="single"/>
          <w:lang w:eastAsia="ru-RU"/>
        </w:rPr>
      </w:pPr>
      <w:hyperlink r:id="rId31" w:tooltip="Статистический анализ" w:history="1">
        <w:r w:rsidR="00F97DAD" w:rsidRPr="006E4427">
          <w:rPr>
            <w:rFonts w:ascii="Times New Roman" w:eastAsia="Times New Roman" w:hAnsi="Times New Roman" w:cs="Times New Roman"/>
            <w:u w:val="single"/>
            <w:lang w:eastAsia="ru-RU"/>
          </w:rPr>
          <w:t>статистический анализ</w:t>
        </w:r>
      </w:hyperlink>
    </w:p>
    <w:p w14:paraId="33BAD649" w14:textId="77777777" w:rsidR="00F97DAD" w:rsidRPr="006E4427" w:rsidRDefault="00F97DAD" w:rsidP="00F97D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ru-RU"/>
        </w:rPr>
      </w:pPr>
      <w:r w:rsidRPr="00F97DAD">
        <w:rPr>
          <w:rFonts w:ascii="Times New Roman" w:eastAsia="Times New Roman" w:hAnsi="Times New Roman" w:cs="Times New Roman"/>
          <w:u w:val="single"/>
          <w:lang w:eastAsia="ru-RU"/>
        </w:rPr>
        <w:t>визуализация аналитических данных</w:t>
      </w:r>
      <w:r w:rsidRPr="00F97DAD">
        <w:rPr>
          <w:rFonts w:ascii="Times New Roman" w:eastAsia="Times New Roman" w:hAnsi="Times New Roman" w:cs="Times New Roman"/>
          <w:lang w:eastAsia="ru-RU"/>
        </w:rPr>
        <w:t> — представление информации в виде рисунков, диаграмм, с использованием интерактивных возможностей и анимации как для получения результатов, так и для использования в качестве исходных данных для дальнейшего анализа.</w:t>
      </w:r>
    </w:p>
    <w:p w14:paraId="4495B46E" w14:textId="77777777" w:rsidR="009E1BBA" w:rsidRDefault="009E1BBA" w:rsidP="007E0ADD">
      <w:pPr>
        <w:rPr>
          <w:rFonts w:ascii="Times New Roman" w:hAnsi="Times New Roman" w:cs="Times New Roman"/>
        </w:rPr>
      </w:pPr>
    </w:p>
    <w:p w14:paraId="63ED499C" w14:textId="5C47ABC6" w:rsidR="007E0ADD" w:rsidRPr="006E4427" w:rsidRDefault="007E0ADD" w:rsidP="007E0ADD">
      <w:pPr>
        <w:rPr>
          <w:rFonts w:ascii="Times New Roman" w:hAnsi="Times New Roman" w:cs="Times New Roman"/>
          <w:lang w:val="en-US"/>
        </w:rPr>
      </w:pPr>
      <w:r w:rsidRPr="006E4427">
        <w:rPr>
          <w:rFonts w:ascii="Times New Roman" w:hAnsi="Times New Roman" w:cs="Times New Roman"/>
          <w:b/>
        </w:rPr>
        <w:t>Плюсы</w:t>
      </w:r>
      <w:r w:rsidRPr="006E4427">
        <w:rPr>
          <w:rFonts w:ascii="Times New Roman" w:hAnsi="Times New Roman" w:cs="Times New Roman"/>
        </w:rPr>
        <w:t xml:space="preserve"> технологии </w:t>
      </w:r>
      <w:r w:rsidRPr="006E4427">
        <w:rPr>
          <w:rFonts w:ascii="Times New Roman" w:hAnsi="Times New Roman" w:cs="Times New Roman"/>
          <w:lang w:val="en-US"/>
        </w:rPr>
        <w:t>“Big Data”:</w:t>
      </w:r>
    </w:p>
    <w:p w14:paraId="212DCD4D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Скорость обработки и принятия решений</w:t>
      </w:r>
    </w:p>
    <w:p w14:paraId="7529BE76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Надежная база для бизнес-решений</w:t>
      </w:r>
    </w:p>
    <w:p w14:paraId="5D7CBD9C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Эффективность результатов</w:t>
      </w:r>
    </w:p>
    <w:p w14:paraId="1582F68C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Выявление закономерностей</w:t>
      </w:r>
    </w:p>
    <w:p w14:paraId="5C390969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Понятные метрики</w:t>
      </w:r>
    </w:p>
    <w:p w14:paraId="132AF5F6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Повышенная производительность</w:t>
      </w:r>
    </w:p>
    <w:p w14:paraId="722A98A9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Снижение затрат</w:t>
      </w:r>
    </w:p>
    <w:p w14:paraId="672F715F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Улучшение обслуживания клиентов</w:t>
      </w:r>
    </w:p>
    <w:p w14:paraId="221D2B98" w14:textId="77777777" w:rsidR="007E0ADD" w:rsidRPr="006E4427" w:rsidRDefault="007E0ADD" w:rsidP="007E0ADD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Большие данные как средства для инноваций и перестройки рынка</w:t>
      </w:r>
    </w:p>
    <w:p w14:paraId="541E3724" w14:textId="77777777" w:rsidR="007E0ADD" w:rsidRPr="006E4427" w:rsidRDefault="007E0ADD" w:rsidP="007E0ADD">
      <w:p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  <w:b/>
        </w:rPr>
        <w:t xml:space="preserve">Минусы </w:t>
      </w:r>
      <w:r w:rsidRPr="006E4427">
        <w:rPr>
          <w:rFonts w:ascii="Times New Roman" w:hAnsi="Times New Roman" w:cs="Times New Roman"/>
        </w:rPr>
        <w:t xml:space="preserve">технологии </w:t>
      </w:r>
      <w:r w:rsidRPr="006E4427">
        <w:rPr>
          <w:rFonts w:ascii="Times New Roman" w:hAnsi="Times New Roman" w:cs="Times New Roman"/>
          <w:lang w:val="en-US"/>
        </w:rPr>
        <w:t>“Big Data”</w:t>
      </w:r>
      <w:r w:rsidRPr="006E4427">
        <w:rPr>
          <w:rFonts w:ascii="Times New Roman" w:hAnsi="Times New Roman" w:cs="Times New Roman"/>
        </w:rPr>
        <w:t>:</w:t>
      </w:r>
    </w:p>
    <w:p w14:paraId="26364083" w14:textId="77777777" w:rsidR="007E0ADD" w:rsidRPr="006E4427" w:rsidRDefault="007E0ADD" w:rsidP="007E0ADD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Необходимость реорганизации бизнес-процессов</w:t>
      </w:r>
    </w:p>
    <w:p w14:paraId="0A55B2AA" w14:textId="77777777" w:rsidR="007E0ADD" w:rsidRPr="006E4427" w:rsidRDefault="007E0ADD" w:rsidP="007E0ADD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Угроза конфиденциальности и контроль</w:t>
      </w:r>
    </w:p>
    <w:p w14:paraId="14B3EBC4" w14:textId="77777777" w:rsidR="007E0ADD" w:rsidRPr="006E4427" w:rsidRDefault="007E0ADD" w:rsidP="007E0ADD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Недостаток специалистов</w:t>
      </w:r>
    </w:p>
    <w:p w14:paraId="55688708" w14:textId="77777777" w:rsidR="007E0ADD" w:rsidRPr="006E4427" w:rsidRDefault="007E0ADD" w:rsidP="007E0ADD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Качество данных</w:t>
      </w:r>
    </w:p>
    <w:p w14:paraId="26112D07" w14:textId="77777777" w:rsidR="007E0ADD" w:rsidRPr="006E4427" w:rsidRDefault="00C76DB0" w:rsidP="007E0ADD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Потребность в оборудовании</w:t>
      </w:r>
    </w:p>
    <w:p w14:paraId="7BF92754" w14:textId="77777777" w:rsidR="00C76DB0" w:rsidRPr="006E4427" w:rsidRDefault="00C76DB0" w:rsidP="007E0ADD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6E4427">
        <w:rPr>
          <w:rFonts w:ascii="Times New Roman" w:hAnsi="Times New Roman" w:cs="Times New Roman"/>
        </w:rPr>
        <w:t>Сложность интеграции</w:t>
      </w:r>
    </w:p>
    <w:sectPr w:rsidR="00C76DB0" w:rsidRPr="006E4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99"/>
    <w:multiLevelType w:val="hybridMultilevel"/>
    <w:tmpl w:val="5254B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A48"/>
    <w:multiLevelType w:val="hybridMultilevel"/>
    <w:tmpl w:val="C980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6371"/>
    <w:multiLevelType w:val="hybridMultilevel"/>
    <w:tmpl w:val="A71A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B1484"/>
    <w:multiLevelType w:val="hybridMultilevel"/>
    <w:tmpl w:val="8D38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2B21"/>
    <w:multiLevelType w:val="hybridMultilevel"/>
    <w:tmpl w:val="8AE4F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81441"/>
    <w:multiLevelType w:val="hybridMultilevel"/>
    <w:tmpl w:val="4DDA3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16247"/>
    <w:multiLevelType w:val="hybridMultilevel"/>
    <w:tmpl w:val="EE364F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9F47A69"/>
    <w:multiLevelType w:val="hybridMultilevel"/>
    <w:tmpl w:val="DD245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05C4434"/>
    <w:multiLevelType w:val="hybridMultilevel"/>
    <w:tmpl w:val="775C84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81320A"/>
    <w:multiLevelType w:val="hybridMultilevel"/>
    <w:tmpl w:val="ECA4D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261B5"/>
    <w:multiLevelType w:val="multilevel"/>
    <w:tmpl w:val="535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F5E35"/>
    <w:multiLevelType w:val="hybridMultilevel"/>
    <w:tmpl w:val="E398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707F0"/>
    <w:multiLevelType w:val="hybridMultilevel"/>
    <w:tmpl w:val="2D206D1A"/>
    <w:lvl w:ilvl="0" w:tplc="E3A82D32">
      <w:start w:val="1"/>
      <w:numFmt w:val="decimal"/>
      <w:lvlText w:val="%1."/>
      <w:lvlJc w:val="left"/>
      <w:pPr>
        <w:ind w:left="1068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7B0A52"/>
    <w:multiLevelType w:val="hybridMultilevel"/>
    <w:tmpl w:val="19BA684E"/>
    <w:lvl w:ilvl="0" w:tplc="BEA8BB3C">
      <w:numFmt w:val="bullet"/>
      <w:lvlText w:val="·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C677397"/>
    <w:multiLevelType w:val="hybridMultilevel"/>
    <w:tmpl w:val="8FBCB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36405"/>
    <w:multiLevelType w:val="hybridMultilevel"/>
    <w:tmpl w:val="670A6B28"/>
    <w:lvl w:ilvl="0" w:tplc="BEA8BB3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56E91"/>
    <w:multiLevelType w:val="hybridMultilevel"/>
    <w:tmpl w:val="7E54D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16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  <w:num w:numId="15">
    <w:abstractNumId w:val="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90"/>
    <w:rsid w:val="000D02AA"/>
    <w:rsid w:val="004016D0"/>
    <w:rsid w:val="004F3C20"/>
    <w:rsid w:val="00557790"/>
    <w:rsid w:val="006E4427"/>
    <w:rsid w:val="007E0ADD"/>
    <w:rsid w:val="00853584"/>
    <w:rsid w:val="008A3B89"/>
    <w:rsid w:val="009E1BBA"/>
    <w:rsid w:val="00C13050"/>
    <w:rsid w:val="00C76DB0"/>
    <w:rsid w:val="00DD641D"/>
    <w:rsid w:val="00F9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E3FE"/>
  <w15:chartTrackingRefBased/>
  <w15:docId w15:val="{F42B4067-8B90-449D-97F4-DCF62658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641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3050"/>
    <w:pPr>
      <w:ind w:left="720"/>
      <w:contextualSpacing/>
    </w:pPr>
  </w:style>
  <w:style w:type="character" w:customStyle="1" w:styleId="noprint">
    <w:name w:val="noprint"/>
    <w:basedOn w:val="a0"/>
    <w:rsid w:val="00F97DAD"/>
  </w:style>
  <w:style w:type="paragraph" w:customStyle="1" w:styleId="numbercolored">
    <w:name w:val="numbercolored"/>
    <w:basedOn w:val="a"/>
    <w:rsid w:val="00F9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upped">
    <w:name w:val="leftupped"/>
    <w:basedOn w:val="a"/>
    <w:rsid w:val="00F9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7DAD"/>
    <w:rPr>
      <w:i/>
      <w:iCs/>
    </w:rPr>
  </w:style>
  <w:style w:type="character" w:customStyle="1" w:styleId="sup">
    <w:name w:val="sup"/>
    <w:basedOn w:val="a0"/>
    <w:rsid w:val="00F9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B%D0%B0%D1%81%D1%82%D0%B5%D1%80%D0%BD%D1%8B%D0%B9_%D0%B0%D0%BD%D0%B0%D0%BB%D0%B8%D0%B7" TargetMode="External"/><Relationship Id="rId18" Type="http://schemas.openxmlformats.org/officeDocument/2006/relationships/hyperlink" Target="https://ru.wikipedia.org/wiki/%D0%9C%D0%B0%D1%88%D0%B8%D0%BD%D0%BD%D0%BE%D0%B5_%D0%BE%D0%B1%D1%83%D1%87%D0%B5%D0%BD%D0%B8%D0%B5" TargetMode="External"/><Relationship Id="rId26" Type="http://schemas.openxmlformats.org/officeDocument/2006/relationships/hyperlink" Target="https://ru.wikipedia.org/wiki/%D0%98%D0%BC%D0%B8%D1%82%D0%B0%D1%86%D0%B8%D0%BE%D0%BD%D0%BD%D0%BE%D0%B5_%D0%BC%D0%BE%D0%B4%D0%B5%D0%BB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Relationship Id="rId7" Type="http://schemas.openxmlformats.org/officeDocument/2006/relationships/hyperlink" Target="https://ru.wikipedia.org/wiki/%D0%9A%D0%BE%D0%BC%D0%BF%D1%8C%D1%8E%D1%82%D0%B5%D1%80%D0%BD%D0%B0%D1%8F_%D1%81%D0%B5%D1%82%D1%8C" TargetMode="External"/><Relationship Id="rId12" Type="http://schemas.openxmlformats.org/officeDocument/2006/relationships/hyperlink" Target="https://ru.wikipedia.org/wiki/Data_Mining" TargetMode="External"/><Relationship Id="rId17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25" Type="http://schemas.openxmlformats.org/officeDocument/2006/relationships/hyperlink" Target="https://ru.wikipedia.org/wiki/%D0%9F%D1%80%D0%BE%D0%B3%D0%BD%D0%BE%D0%B7%D0%BD%D0%B0%D1%8F_%D0%B0%D0%BD%D0%B0%D0%BB%D0%B8%D1%82%D0%B8%D0%BA%D0%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20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29" Type="http://schemas.openxmlformats.org/officeDocument/2006/relationships/hyperlink" Target="https://ru.wikipedia.org/wiki/%D0%93%D0%B5%D0%BE%D0%BC%D0%B5%D1%82%D1%80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D%D0%B5%D1%81%D1%82%D1%80%D1%83%D0%BA%D1%82%D1%83%D1%80%D0%B8%D1%80%D0%BE%D0%B2%D0%B0%D0%BD%D0%BD%D1%8B%D0%B5_%D0%B4%D0%B0%D0%BD%D0%BD%D1%8B%D0%B5&amp;amp;action=edit&amp;amp;redlink=1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A2%D0%B5%D0%BE%D1%80%D0%B8%D1%8F_%D1%80%D0%B0%D1%81%D0%BF%D0%BE%D0%B7%D0%BD%D0%B0%D0%B2%D0%B0%D0%BD%D0%B8%D1%8F_%D0%BE%D0%B1%D1%80%D0%B0%D0%B7%D0%BE%D0%B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A%D1%80%D0%B0%D1%83%D0%B4%D1%81%D0%BE%D1%80%D1%81%D0%B8%D0%BD%D0%B3" TargetMode="External"/><Relationship Id="rId23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28" Type="http://schemas.openxmlformats.org/officeDocument/2006/relationships/hyperlink" Target="https://ru.wikipedia.org/wiki/%D0%A2%D0%BE%D0%BF%D0%BE%D0%BB%D0%BE%D0%B3%D0%B8%D1%8F" TargetMode="External"/><Relationship Id="rId10" Type="http://schemas.openxmlformats.org/officeDocument/2006/relationships/hyperlink" Target="https://ru.wikipedia.org/wiki/Business_Intelligence" TargetMode="External"/><Relationship Id="rId19" Type="http://schemas.openxmlformats.org/officeDocument/2006/relationships/hyperlink" Target="https://ru.wikipedia.org/wiki/%D0%9E%D0%B1%D1%83%D1%87%D0%B5%D0%BD%D0%B8%D0%B5_%D1%81_%D1%83%D1%87%D0%B8%D1%82%D0%B5%D0%BB%D0%B5%D0%BC" TargetMode="External"/><Relationship Id="rId31" Type="http://schemas.openxmlformats.org/officeDocument/2006/relationships/hyperlink" Target="https://ru.wikipedia.org/wiki/%D0%A1%D1%82%D0%B0%D1%82%D0%B8%D1%81%D1%82%D0%B8%D1%87%D0%B5%D1%81%D0%BA%D0%B8%D0%B9_%D0%B0%D0%BD%D0%B0%D0%BB%D0%B8%D0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4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22" Type="http://schemas.openxmlformats.org/officeDocument/2006/relationships/hyperlink" Target="https://ru.wikipedia.org/wiki/%D0%A1%D0%B5%D1%82%D0%B5%D0%B2%D0%BE%D0%B9_%D0%B0%D0%BD%D0%B0%D0%BB%D0%B8%D0%B7" TargetMode="External"/><Relationship Id="rId27" Type="http://schemas.openxmlformats.org/officeDocument/2006/relationships/hyperlink" Target="https://ru.wikipedia.org/w/index.php?title=%D0%9F%D1%80%D0%BE%D1%81%D1%82%D1%80%D0%B0%D0%BD%D1%81%D1%82%D0%B2%D0%B5%D0%BD%D0%BD%D1%8B%D0%B9_%D0%B0%D0%BD%D0%B0%D0%BB%D0%B8%D0%B7_%D0%B4%D0%B0%D0%BD%D0%BD%D1%8B%D1%85&amp;action=edit&amp;redlink=1" TargetMode="External"/><Relationship Id="rId30" Type="http://schemas.openxmlformats.org/officeDocument/2006/relationships/hyperlink" Target="https://ru.wikipedia.org/wiki/%D0%93%D0%B5%D0%BE%D0%B3%D1%80%D0%B0%D1%84%D0%B8%D1%8F" TargetMode="External"/><Relationship Id="rId8" Type="http://schemas.openxmlformats.org/officeDocument/2006/relationships/hyperlink" Target="https://ru.wikipedia.org/wiki/2000-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Kikuzawa Sees You</cp:lastModifiedBy>
  <cp:revision>3</cp:revision>
  <dcterms:created xsi:type="dcterms:W3CDTF">2022-10-21T18:28:00Z</dcterms:created>
  <dcterms:modified xsi:type="dcterms:W3CDTF">2022-11-20T07:01:00Z</dcterms:modified>
</cp:coreProperties>
</file>