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C" w:rsidRPr="00CC1AAC" w:rsidRDefault="00CC1AAC" w:rsidP="00CC1AA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LAPORAN PRAKTIKUM WEB</w:t>
      </w:r>
    </w:p>
    <w:p w:rsidR="00CC1AAC" w:rsidRP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MODUL </w:t>
      </w:r>
      <w:r w:rsidR="003901B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CC1AAC" w:rsidRPr="00CC1AAC" w:rsidRDefault="00E72577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PROJECT </w:t>
      </w:r>
      <w:r w:rsidR="002036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 COFFEE SHOP</w:t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3E6AA" wp14:editId="1854D71C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CC1AAC" w:rsidTr="00913E43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220033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Arfiyanto</w:t>
            </w:r>
            <w:proofErr w:type="spellEnd"/>
          </w:p>
        </w:tc>
      </w:tr>
    </w:tbl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:rsidR="00AF6117" w:rsidRDefault="00CC1AAC" w:rsidP="00CC1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1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PENDAHULUAN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CC1AAC" w:rsidP="00D967E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:rsidR="00D967E1" w:rsidRPr="009A3012" w:rsidRDefault="00D967E1" w:rsidP="00D9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B2C" w:rsidRPr="00645B2C" w:rsidRDefault="00645B2C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PHP (Hypertext Preprocessor)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.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di server web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PHP sangat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. PHP juga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MySQL, PostgreSQL, dan Oracle,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73D8" w:rsidRDefault="00645B2C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(framework)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Laravel, CodeIgniter, dan Symfony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mengotomatisasi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JavaScript dan Python.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frontend dan backend, Python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server (backend).</w:t>
      </w:r>
    </w:p>
    <w:p w:rsidR="00D967E1" w:rsidRDefault="00645B2C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server HTTP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hypermedia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HTTP.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server HTTP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HTTP.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hypermedia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file .html statis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5B2C" w:rsidRPr="00645B2C" w:rsidRDefault="00645B2C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0A50" w:rsidRPr="009A3012" w:rsidRDefault="00CC1AAC" w:rsidP="00F60A50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711AA" w:rsidRPr="009A3012" w:rsidRDefault="00E711AA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645B2C" w:rsidRPr="00645B2C" w:rsidRDefault="00645B2C" w:rsidP="00645B2C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1.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Memahami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dasar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pemrograman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</w:t>
      </w:r>
    </w:p>
    <w:p w:rsidR="00645B2C" w:rsidRDefault="00645B2C" w:rsidP="00645B2C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2.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variable dan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operasi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</w:t>
      </w:r>
    </w:p>
    <w:p w:rsidR="00645B2C" w:rsidRPr="009A3012" w:rsidRDefault="00645B2C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E711AA" w:rsidRPr="009A3012" w:rsidRDefault="00E711AA" w:rsidP="00E711AA">
      <w:pPr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D967E1" w:rsidP="00D967E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Batasan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F0E06" w:rsidRPr="009A3012" w:rsidRDefault="00EF0E06" w:rsidP="00EF0E0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711A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Fokus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Pengembangan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Coffee Shop</w:t>
      </w: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Batasan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proyek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difokuskan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pengembangan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Coffee Shop</w:t>
      </w: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Pengembangan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melibatkan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pembuatan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dinamis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interaktif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PHP, HTML, CSS, dan JavaScript.</w:t>
      </w: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P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2</w:t>
      </w: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METODE PENJELASAN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9722B9" w:rsidP="004F7A24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`&lt;form&gt;`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bertindak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`action`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di mana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POST.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label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`&lt;label&gt;`. Label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`for` pada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mencocokkan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`id`.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email,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`&lt;input&gt;`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`email`,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`&lt;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&gt;`.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`required`,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"Submit"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`&lt;input&gt;`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`submit`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disubmit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situs web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file "chat_log.txt"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file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file log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saveMessage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file "chat_log.txt".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oleh baris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displayResult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div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'result',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7A24">
        <w:rPr>
          <w:rFonts w:ascii="Times New Roman" w:hAnsi="Times New Roman" w:cs="Times New Roman"/>
          <w:sz w:val="24"/>
          <w:szCs w:val="24"/>
          <w:lang w:val="en-US"/>
        </w:rPr>
        <w:lastRenderedPageBreak/>
        <w:t>$_POST.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HTTP request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POST.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$_POST,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saveMessage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file log.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redirect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"Location: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") yang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ketidakcocokan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di redirect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"contact.html" 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F7A24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Pr="004F7A24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3</w:t>
      </w: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HASIL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Default="00BF7B29" w:rsidP="00BF7B29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Bukti Hasil</w:t>
      </w:r>
    </w:p>
    <w:p w:rsidR="00B2742E" w:rsidRPr="00B2742E" w:rsidRDefault="00B2742E" w:rsidP="00B2742E">
      <w:pPr>
        <w:rPr>
          <w:lang w:val="en-US"/>
        </w:rPr>
      </w:pPr>
    </w:p>
    <w:p w:rsidR="00B2742E" w:rsidRPr="00B2742E" w:rsidRDefault="00B2742E" w:rsidP="00B2742E">
      <w:pPr>
        <w:ind w:left="709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832351" cy="3067200"/>
            <wp:effectExtent l="0" t="0" r="0" b="6350"/>
            <wp:docPr id="11349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5976" name="Picture 1134915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54" cy="30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B3" w:rsidRPr="009A3012" w:rsidRDefault="009A3012" w:rsidP="00D16DC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F7B29" w:rsidRPr="009A3012" w:rsidRDefault="00BF7B29" w:rsidP="005846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Default="009F635B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Pr="009A3012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4</w:t>
      </w: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PENUTUP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770" w:rsidRPr="009A3012" w:rsidRDefault="00BF7B29" w:rsidP="00AB3770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</w:p>
    <w:p w:rsidR="00AB3770" w:rsidRPr="009A3012" w:rsidRDefault="00AB3770" w:rsidP="00AB37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AB3770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r w:rsidR="00645B2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file log "chat_log.txt", dan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pada redirect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"contact.html". Overall,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4F7A24" w:rsidRPr="004F7A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4F7A24" w:rsidRDefault="004F7A24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9A3012" w:rsidRDefault="004F7A24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5D22" w:rsidRPr="009A3012" w:rsidRDefault="005846C3" w:rsidP="00CC5D22">
      <w:pPr>
        <w:pStyle w:val="Heading2"/>
        <w:numPr>
          <w:ilvl w:val="1"/>
          <w:numId w:val="20"/>
        </w:numPr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Sumber</w:t>
      </w:r>
    </w:p>
    <w:p w:rsidR="00CC5D22" w:rsidRPr="009A3012" w:rsidRDefault="00CC5D22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C5D22" w:rsidRDefault="00000000" w:rsidP="00645B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645B2C" w:rsidRPr="003C32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https://www.biznetgio.com/news/apa-itu-php</w:t>
        </w:r>
      </w:hyperlink>
    </w:p>
    <w:p w:rsidR="00645B2C" w:rsidRDefault="00000000" w:rsidP="00645B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45B2C" w:rsidRPr="003C32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https://idcloudhost.com/blog/php-adalah/</w:t>
        </w:r>
      </w:hyperlink>
    </w:p>
    <w:p w:rsidR="00645B2C" w:rsidRPr="00645B2C" w:rsidRDefault="00645B2C" w:rsidP="00645B2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5846C3">
      <w:pPr>
        <w:pStyle w:val="Heading2"/>
        <w:numPr>
          <w:ilvl w:val="1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Link </w:t>
      </w:r>
      <w:proofErr w:type="spellStart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 kalian</w:t>
      </w:r>
    </w:p>
    <w:p w:rsidR="007652DD" w:rsidRPr="009A3012" w:rsidRDefault="007652DD" w:rsidP="007652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000000" w:rsidP="009F635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B3770" w:rsidRPr="009A30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https://github.com/Kikyarfi</w:t>
        </w:r>
      </w:hyperlink>
    </w:p>
    <w:sectPr w:rsidR="009F635B" w:rsidRPr="009A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01"/>
    <w:multiLevelType w:val="hybridMultilevel"/>
    <w:tmpl w:val="C7020ED6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C48"/>
    <w:multiLevelType w:val="hybridMultilevel"/>
    <w:tmpl w:val="C8EA3E88"/>
    <w:lvl w:ilvl="0" w:tplc="AFDC2DF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844"/>
    <w:multiLevelType w:val="hybridMultilevel"/>
    <w:tmpl w:val="C1AECE74"/>
    <w:lvl w:ilvl="0" w:tplc="3892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50B2"/>
    <w:multiLevelType w:val="hybridMultilevel"/>
    <w:tmpl w:val="150824DE"/>
    <w:lvl w:ilvl="0" w:tplc="E99203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0934"/>
    <w:multiLevelType w:val="multilevel"/>
    <w:tmpl w:val="6AEC6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6156A3"/>
    <w:multiLevelType w:val="hybridMultilevel"/>
    <w:tmpl w:val="FCE0DE28"/>
    <w:lvl w:ilvl="0" w:tplc="AFDC2DF0">
      <w:start w:val="1"/>
      <w:numFmt w:val="none"/>
      <w:lvlText w:val="1.3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C6394"/>
    <w:multiLevelType w:val="hybridMultilevel"/>
    <w:tmpl w:val="020AB03C"/>
    <w:lvl w:ilvl="0" w:tplc="02EA4904">
      <w:start w:val="1"/>
      <w:numFmt w:val="none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46C"/>
    <w:multiLevelType w:val="hybridMultilevel"/>
    <w:tmpl w:val="B244744A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009E"/>
    <w:multiLevelType w:val="hybridMultilevel"/>
    <w:tmpl w:val="DB9A2F76"/>
    <w:lvl w:ilvl="0" w:tplc="028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EB1"/>
    <w:multiLevelType w:val="hybridMultilevel"/>
    <w:tmpl w:val="DE92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0589D"/>
    <w:multiLevelType w:val="hybridMultilevel"/>
    <w:tmpl w:val="A2E84F7E"/>
    <w:lvl w:ilvl="0" w:tplc="EA1E1A7C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409"/>
    <w:multiLevelType w:val="multilevel"/>
    <w:tmpl w:val="FFB08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F1339"/>
    <w:multiLevelType w:val="hybridMultilevel"/>
    <w:tmpl w:val="63D8DB08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2E1B"/>
    <w:multiLevelType w:val="hybridMultilevel"/>
    <w:tmpl w:val="88AE1EAC"/>
    <w:lvl w:ilvl="0" w:tplc="F2F0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E5053B"/>
    <w:multiLevelType w:val="hybridMultilevel"/>
    <w:tmpl w:val="DB4CB216"/>
    <w:lvl w:ilvl="0" w:tplc="A4C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B5505"/>
    <w:multiLevelType w:val="hybridMultilevel"/>
    <w:tmpl w:val="7B862002"/>
    <w:lvl w:ilvl="0" w:tplc="4D28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431AF"/>
    <w:multiLevelType w:val="hybridMultilevel"/>
    <w:tmpl w:val="8B802EB4"/>
    <w:lvl w:ilvl="0" w:tplc="EA7C19AE">
      <w:start w:val="1"/>
      <w:numFmt w:val="none"/>
      <w:lvlText w:val="1.2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D0AFA"/>
    <w:multiLevelType w:val="hybridMultilevel"/>
    <w:tmpl w:val="973C5BD0"/>
    <w:lvl w:ilvl="0" w:tplc="EA7C19AE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56CA4"/>
    <w:multiLevelType w:val="hybridMultilevel"/>
    <w:tmpl w:val="25C42F5A"/>
    <w:lvl w:ilvl="0" w:tplc="453EE132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DD"/>
    <w:multiLevelType w:val="hybridMultilevel"/>
    <w:tmpl w:val="A2309234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25AF4"/>
    <w:multiLevelType w:val="hybridMultilevel"/>
    <w:tmpl w:val="32BCBA06"/>
    <w:lvl w:ilvl="0" w:tplc="DC00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64AC9"/>
    <w:multiLevelType w:val="hybridMultilevel"/>
    <w:tmpl w:val="9E10501E"/>
    <w:lvl w:ilvl="0" w:tplc="E99203E4">
      <w:start w:val="1"/>
      <w:numFmt w:val="none"/>
      <w:lvlText w:val="1.1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372464736">
    <w:abstractNumId w:val="6"/>
  </w:num>
  <w:num w:numId="2" w16cid:durableId="2142335717">
    <w:abstractNumId w:val="21"/>
  </w:num>
  <w:num w:numId="3" w16cid:durableId="991517537">
    <w:abstractNumId w:val="16"/>
  </w:num>
  <w:num w:numId="4" w16cid:durableId="1880775486">
    <w:abstractNumId w:val="5"/>
  </w:num>
  <w:num w:numId="5" w16cid:durableId="2055154803">
    <w:abstractNumId w:val="17"/>
  </w:num>
  <w:num w:numId="6" w16cid:durableId="257491687">
    <w:abstractNumId w:val="1"/>
  </w:num>
  <w:num w:numId="7" w16cid:durableId="1180047945">
    <w:abstractNumId w:val="3"/>
  </w:num>
  <w:num w:numId="8" w16cid:durableId="782383382">
    <w:abstractNumId w:val="14"/>
  </w:num>
  <w:num w:numId="9" w16cid:durableId="1950772230">
    <w:abstractNumId w:val="8"/>
  </w:num>
  <w:num w:numId="10" w16cid:durableId="510726530">
    <w:abstractNumId w:val="20"/>
  </w:num>
  <w:num w:numId="11" w16cid:durableId="232618317">
    <w:abstractNumId w:val="10"/>
  </w:num>
  <w:num w:numId="12" w16cid:durableId="1954895455">
    <w:abstractNumId w:val="9"/>
  </w:num>
  <w:num w:numId="13" w16cid:durableId="1416702484">
    <w:abstractNumId w:val="18"/>
  </w:num>
  <w:num w:numId="14" w16cid:durableId="276719032">
    <w:abstractNumId w:val="2"/>
  </w:num>
  <w:num w:numId="15" w16cid:durableId="220143419">
    <w:abstractNumId w:val="7"/>
  </w:num>
  <w:num w:numId="16" w16cid:durableId="981733343">
    <w:abstractNumId w:val="0"/>
  </w:num>
  <w:num w:numId="17" w16cid:durableId="65997747">
    <w:abstractNumId w:val="19"/>
  </w:num>
  <w:num w:numId="18" w16cid:durableId="2012558067">
    <w:abstractNumId w:val="12"/>
  </w:num>
  <w:num w:numId="19" w16cid:durableId="1351639997">
    <w:abstractNumId w:val="4"/>
  </w:num>
  <w:num w:numId="20" w16cid:durableId="1553420465">
    <w:abstractNumId w:val="11"/>
  </w:num>
  <w:num w:numId="21" w16cid:durableId="948202724">
    <w:abstractNumId w:val="15"/>
  </w:num>
  <w:num w:numId="22" w16cid:durableId="884484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C"/>
    <w:rsid w:val="0020369A"/>
    <w:rsid w:val="003901BA"/>
    <w:rsid w:val="003E7095"/>
    <w:rsid w:val="00494F81"/>
    <w:rsid w:val="004C7593"/>
    <w:rsid w:val="004F7A24"/>
    <w:rsid w:val="005846C3"/>
    <w:rsid w:val="005D77B3"/>
    <w:rsid w:val="0063572F"/>
    <w:rsid w:val="00645B2C"/>
    <w:rsid w:val="006A2EF9"/>
    <w:rsid w:val="00715CB0"/>
    <w:rsid w:val="007652DD"/>
    <w:rsid w:val="007C68AA"/>
    <w:rsid w:val="008120C5"/>
    <w:rsid w:val="00862D3A"/>
    <w:rsid w:val="008E5323"/>
    <w:rsid w:val="009722B9"/>
    <w:rsid w:val="00974104"/>
    <w:rsid w:val="009A3012"/>
    <w:rsid w:val="009F635B"/>
    <w:rsid w:val="00A14F04"/>
    <w:rsid w:val="00AB3770"/>
    <w:rsid w:val="00AE3266"/>
    <w:rsid w:val="00AF6117"/>
    <w:rsid w:val="00B2742E"/>
    <w:rsid w:val="00B30471"/>
    <w:rsid w:val="00B76045"/>
    <w:rsid w:val="00BC422A"/>
    <w:rsid w:val="00BE2D5D"/>
    <w:rsid w:val="00BF7B29"/>
    <w:rsid w:val="00CC1AAC"/>
    <w:rsid w:val="00CC5D22"/>
    <w:rsid w:val="00D16DC3"/>
    <w:rsid w:val="00D967E1"/>
    <w:rsid w:val="00E307EB"/>
    <w:rsid w:val="00E52CBD"/>
    <w:rsid w:val="00E711AA"/>
    <w:rsid w:val="00E72577"/>
    <w:rsid w:val="00E773D8"/>
    <w:rsid w:val="00EF0E06"/>
    <w:rsid w:val="00F60A50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0C2"/>
  <w15:chartTrackingRefBased/>
  <w15:docId w15:val="{179FC18B-669F-A64B-B7C3-D1095A9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AC"/>
    <w:pPr>
      <w:spacing w:line="276" w:lineRule="auto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A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7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99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142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18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80141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9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5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88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5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4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682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znetgio.com/news/apa-itu-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kyarf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cloudhost.com/blog/php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77396-78DC-1241-B8A3-72DEB5FE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Rizky Arfiyanto</dc:creator>
  <cp:keywords/>
  <dc:description/>
  <cp:lastModifiedBy>Mohammad Rizky Arfiyanto</cp:lastModifiedBy>
  <cp:revision>10</cp:revision>
  <cp:lastPrinted>2023-10-21T16:11:00Z</cp:lastPrinted>
  <dcterms:created xsi:type="dcterms:W3CDTF">2023-10-21T16:30:00Z</dcterms:created>
  <dcterms:modified xsi:type="dcterms:W3CDTF">2023-12-09T13:12:00Z</dcterms:modified>
</cp:coreProperties>
</file>