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2793" w14:textId="77777777" w:rsidR="003F0F84" w:rsidRPr="0080161E" w:rsidRDefault="003F0F84" w:rsidP="003F0F84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0B19E1" w14:textId="77777777" w:rsidR="003F0F84" w:rsidRPr="0080161E" w:rsidRDefault="003F0F84" w:rsidP="003F0F84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CA0A8" w14:textId="77777777" w:rsidR="003F0F84" w:rsidRPr="0080161E" w:rsidRDefault="003F0F84" w:rsidP="003F0F84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DC37A7" w14:textId="77777777" w:rsidR="003F0F84" w:rsidRPr="0080161E" w:rsidRDefault="003F0F84" w:rsidP="003F0F84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FEDB6" w14:textId="3A4649F2" w:rsidR="003F0F84" w:rsidRPr="0080161E" w:rsidRDefault="003F0F84" w:rsidP="003F0F84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161E">
        <w:rPr>
          <w:rFonts w:ascii="Times New Roman" w:hAnsi="Times New Roman" w:cs="Times New Roman"/>
          <w:b/>
          <w:bCs/>
          <w:sz w:val="24"/>
          <w:szCs w:val="24"/>
        </w:rPr>
        <w:t xml:space="preserve">Dominic Bumpus </w:t>
      </w:r>
      <w:r>
        <w:rPr>
          <w:rFonts w:ascii="Times New Roman" w:hAnsi="Times New Roman" w:cs="Times New Roman"/>
          <w:b/>
          <w:bCs/>
          <w:sz w:val="24"/>
          <w:szCs w:val="24"/>
        </w:rPr>
        <w:t>Input Design</w:t>
      </w:r>
      <w:r w:rsidRPr="0080161E">
        <w:rPr>
          <w:rFonts w:ascii="Times New Roman" w:hAnsi="Times New Roman" w:cs="Times New Roman"/>
          <w:b/>
          <w:bCs/>
          <w:sz w:val="24"/>
          <w:szCs w:val="24"/>
        </w:rPr>
        <w:t xml:space="preserve"> Exercise</w:t>
      </w:r>
    </w:p>
    <w:p w14:paraId="685F5C78" w14:textId="77777777" w:rsidR="003F0F84" w:rsidRPr="0080161E" w:rsidRDefault="003F0F84" w:rsidP="003F0F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br/>
        <w:t>Dominic Bumpus</w:t>
      </w:r>
    </w:p>
    <w:p w14:paraId="2D6B6374" w14:textId="77777777" w:rsidR="003F0F84" w:rsidRPr="0080161E" w:rsidRDefault="003F0F84" w:rsidP="003F0F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Trine University</w:t>
      </w:r>
    </w:p>
    <w:p w14:paraId="0BD31649" w14:textId="77777777" w:rsidR="003F0F84" w:rsidRPr="0080161E" w:rsidRDefault="003F0F84" w:rsidP="003F0F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SYS—5013-301</w:t>
      </w:r>
      <w:r w:rsidRPr="0080161E">
        <w:rPr>
          <w:rFonts w:ascii="Times New Roman" w:hAnsi="Times New Roman" w:cs="Times New Roman"/>
          <w:sz w:val="24"/>
          <w:szCs w:val="24"/>
        </w:rPr>
        <w:br/>
        <w:t>Dr. Kelly Wibbenmeyer</w:t>
      </w:r>
    </w:p>
    <w:p w14:paraId="3C0AAA63" w14:textId="6A12F67F" w:rsidR="003F0F84" w:rsidRDefault="003F0F84" w:rsidP="003F0F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October 10</w:t>
      </w:r>
      <w:r w:rsidRPr="0080161E">
        <w:rPr>
          <w:rFonts w:ascii="Times New Roman" w:hAnsi="Times New Roman" w:cs="Times New Roman"/>
          <w:sz w:val="24"/>
          <w:szCs w:val="24"/>
        </w:rPr>
        <w:t>, 2025</w:t>
      </w:r>
    </w:p>
    <w:p w14:paraId="76CC4221" w14:textId="77777777" w:rsidR="003F0F84" w:rsidRDefault="003F0F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D3B4FE" w14:textId="77777777" w:rsidR="003F0F84" w:rsidRPr="0080161E" w:rsidRDefault="003F0F84" w:rsidP="003F0F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0BC42A" w14:textId="77777777" w:rsidR="00DC022A" w:rsidRDefault="00000000" w:rsidP="003F0F84">
      <w:pPr>
        <w:pStyle w:val="Heading1"/>
        <w:jc w:val="center"/>
      </w:pPr>
      <w:r>
        <w:t>Introduction</w:t>
      </w:r>
    </w:p>
    <w:p w14:paraId="0C712CF8" w14:textId="3E8A384D" w:rsidR="00DC022A" w:rsidRDefault="003F0F84">
      <w:r>
        <w:tab/>
      </w:r>
      <w:r w:rsidR="00000000">
        <w:t>Hospitals face increasing challenges in managing patient inflows efficiently, particularly during peak check-in hours. Sunrise Hospital aims to streamline its patient check-in process through a user-friendly input system that ensures accuracy, reduces redundancy, and minimizes wait times. Effective input design requires careful attention to user interface</w:t>
      </w:r>
      <w:r w:rsidR="00EA404A">
        <w:t xml:space="preserve"> </w:t>
      </w:r>
      <w:r w:rsidR="00000000">
        <w:t>layout, validation rules, and error prevention mechanisms. This paper proposes an efficient input system design for Sunrise Hospital’s patient registration process that balances usability, accuracy, and speed.</w:t>
      </w:r>
    </w:p>
    <w:p w14:paraId="6CD6D1ED" w14:textId="77777777" w:rsidR="00DC022A" w:rsidRDefault="00000000" w:rsidP="003F0F84">
      <w:pPr>
        <w:pStyle w:val="Heading1"/>
        <w:jc w:val="center"/>
      </w:pPr>
      <w:r>
        <w:t>Input System Design</w:t>
      </w:r>
    </w:p>
    <w:p w14:paraId="084054E8" w14:textId="77777777" w:rsidR="00DC022A" w:rsidRDefault="00000000">
      <w:pPr>
        <w:pStyle w:val="Heading2"/>
      </w:pPr>
      <w:r>
        <w:t>User Interface Layout</w:t>
      </w:r>
    </w:p>
    <w:p w14:paraId="17F57FB7" w14:textId="15C23347" w:rsidR="00EA404A" w:rsidRDefault="00000000">
      <w:r>
        <w:t>The input interface is divided into five structured sections, each with clearly labeled fields:</w:t>
      </w:r>
    </w:p>
    <w:p w14:paraId="2A0C6F38" w14:textId="3A13784F" w:rsidR="00EA404A" w:rsidRDefault="00000000" w:rsidP="00EA404A">
      <w:pPr>
        <w:pStyle w:val="ListParagraph"/>
        <w:numPr>
          <w:ilvl w:val="0"/>
          <w:numId w:val="10"/>
        </w:numPr>
      </w:pPr>
      <w:r>
        <w:t>Patient Identification</w:t>
      </w:r>
    </w:p>
    <w:p w14:paraId="7BA6A792" w14:textId="55C71491" w:rsidR="00EA404A" w:rsidRDefault="00000000" w:rsidP="00EA404A">
      <w:pPr>
        <w:pStyle w:val="ListParagraph"/>
        <w:numPr>
          <w:ilvl w:val="1"/>
          <w:numId w:val="10"/>
        </w:numPr>
      </w:pPr>
      <w:r>
        <w:t>Patient ID (auto-generated, read-only)</w:t>
      </w:r>
    </w:p>
    <w:p w14:paraId="53156A96" w14:textId="77777777" w:rsidR="00EA404A" w:rsidRDefault="00000000" w:rsidP="00EA404A">
      <w:pPr>
        <w:pStyle w:val="ListParagraph"/>
        <w:numPr>
          <w:ilvl w:val="1"/>
          <w:numId w:val="10"/>
        </w:numPr>
      </w:pPr>
      <w:r>
        <w:t>Full Name (text field)</w:t>
      </w:r>
    </w:p>
    <w:p w14:paraId="66FDA346" w14:textId="77777777" w:rsidR="00EA404A" w:rsidRDefault="00000000" w:rsidP="00EA404A">
      <w:pPr>
        <w:pStyle w:val="ListParagraph"/>
        <w:numPr>
          <w:ilvl w:val="1"/>
          <w:numId w:val="10"/>
        </w:numPr>
      </w:pPr>
      <w:r>
        <w:t>Date of Birth (date picker with age auto-calculation)</w:t>
      </w:r>
    </w:p>
    <w:p w14:paraId="6CEAA888" w14:textId="77777777" w:rsidR="00EA404A" w:rsidRDefault="00000000" w:rsidP="00EA404A">
      <w:pPr>
        <w:pStyle w:val="ListParagraph"/>
        <w:numPr>
          <w:ilvl w:val="0"/>
          <w:numId w:val="10"/>
        </w:numPr>
      </w:pPr>
      <w:r>
        <w:t>Medical History</w:t>
      </w:r>
    </w:p>
    <w:p w14:paraId="6D83B964" w14:textId="77777777" w:rsidR="00EA404A" w:rsidRDefault="00000000" w:rsidP="00EA404A">
      <w:pPr>
        <w:pStyle w:val="ListParagraph"/>
        <w:numPr>
          <w:ilvl w:val="1"/>
          <w:numId w:val="10"/>
        </w:numPr>
      </w:pPr>
      <w:r>
        <w:t>Allergies (multi-select or checkboxes with free-text option)</w:t>
      </w:r>
    </w:p>
    <w:p w14:paraId="3945DA69" w14:textId="77777777" w:rsidR="00EA404A" w:rsidRDefault="00EA404A" w:rsidP="00EA404A">
      <w:pPr>
        <w:pStyle w:val="ListParagraph"/>
        <w:numPr>
          <w:ilvl w:val="1"/>
          <w:numId w:val="10"/>
        </w:numPr>
      </w:pPr>
      <w:r>
        <w:t xml:space="preserve"> </w:t>
      </w:r>
      <w:r w:rsidR="00000000">
        <w:t>Current Medications (text box with autocomplete suggestions from hospital database)</w:t>
      </w:r>
    </w:p>
    <w:p w14:paraId="46326299" w14:textId="7BD08094" w:rsidR="00EA404A" w:rsidRDefault="00000000" w:rsidP="00EA404A">
      <w:pPr>
        <w:pStyle w:val="ListParagraph"/>
        <w:numPr>
          <w:ilvl w:val="1"/>
          <w:numId w:val="10"/>
        </w:numPr>
      </w:pPr>
      <w:r>
        <w:t xml:space="preserve"> Preexisting Conditions/Surgeries (dropdown </w:t>
      </w:r>
      <w:r w:rsidR="005E72CA">
        <w:t xml:space="preserve">and </w:t>
      </w:r>
      <w:r>
        <w:t>optional free-text entry)</w:t>
      </w:r>
    </w:p>
    <w:p w14:paraId="7ADE6F85" w14:textId="16E5F15E" w:rsidR="00EA404A" w:rsidRDefault="00000000" w:rsidP="00EA404A">
      <w:pPr>
        <w:pStyle w:val="ListParagraph"/>
        <w:numPr>
          <w:ilvl w:val="0"/>
          <w:numId w:val="10"/>
        </w:numPr>
      </w:pPr>
      <w:r>
        <w:t>Appointment Details</w:t>
      </w:r>
    </w:p>
    <w:p w14:paraId="16D7D5D8" w14:textId="77777777" w:rsidR="00EA404A" w:rsidRDefault="00000000" w:rsidP="00EA404A">
      <w:pPr>
        <w:pStyle w:val="ListParagraph"/>
        <w:numPr>
          <w:ilvl w:val="1"/>
          <w:numId w:val="10"/>
        </w:numPr>
      </w:pPr>
      <w:r>
        <w:t>Appointment Date &amp; Time (date-time picker, future dates only validation)</w:t>
      </w:r>
    </w:p>
    <w:p w14:paraId="5E9213FD" w14:textId="4DE35D41" w:rsidR="00EA404A" w:rsidRDefault="00000000" w:rsidP="00EA404A">
      <w:pPr>
        <w:pStyle w:val="ListParagraph"/>
        <w:numPr>
          <w:ilvl w:val="1"/>
          <w:numId w:val="10"/>
        </w:numPr>
      </w:pPr>
      <w:r>
        <w:t>Department/Specialist (dropdown menu)</w:t>
      </w:r>
    </w:p>
    <w:p w14:paraId="0D5CCA31" w14:textId="629D8E12" w:rsidR="00EA404A" w:rsidRDefault="00000000" w:rsidP="00EA404A">
      <w:pPr>
        <w:pStyle w:val="ListParagraph"/>
        <w:numPr>
          <w:ilvl w:val="1"/>
          <w:numId w:val="10"/>
        </w:numPr>
      </w:pPr>
      <w:r>
        <w:t>Reason for Visit (text field)</w:t>
      </w:r>
    </w:p>
    <w:p w14:paraId="09C06609" w14:textId="77777777" w:rsidR="00EA404A" w:rsidRDefault="00000000" w:rsidP="00EA404A">
      <w:pPr>
        <w:pStyle w:val="ListParagraph"/>
        <w:numPr>
          <w:ilvl w:val="0"/>
          <w:numId w:val="10"/>
        </w:numPr>
      </w:pPr>
      <w:r>
        <w:t>Insurance Information</w:t>
      </w:r>
    </w:p>
    <w:p w14:paraId="588349E5" w14:textId="77777777" w:rsidR="00EA404A" w:rsidRDefault="00000000" w:rsidP="00EA404A">
      <w:pPr>
        <w:pStyle w:val="ListParagraph"/>
        <w:numPr>
          <w:ilvl w:val="1"/>
          <w:numId w:val="10"/>
        </w:numPr>
      </w:pPr>
      <w:r>
        <w:t>Insurance Provider (dropdown or type-ahead search)</w:t>
      </w:r>
    </w:p>
    <w:p w14:paraId="740714CA" w14:textId="77777777" w:rsidR="00EA404A" w:rsidRDefault="00000000" w:rsidP="00EA404A">
      <w:pPr>
        <w:pStyle w:val="ListParagraph"/>
        <w:numPr>
          <w:ilvl w:val="1"/>
          <w:numId w:val="10"/>
        </w:numPr>
      </w:pPr>
      <w:r>
        <w:t>Policy Number (text field with format validation)</w:t>
      </w:r>
    </w:p>
    <w:p w14:paraId="2C6FECBA" w14:textId="77777777" w:rsidR="005E72CA" w:rsidRDefault="00000000" w:rsidP="00EA404A">
      <w:pPr>
        <w:pStyle w:val="ListParagraph"/>
        <w:numPr>
          <w:ilvl w:val="1"/>
          <w:numId w:val="10"/>
        </w:numPr>
      </w:pPr>
      <w:r>
        <w:t>Co-Pay Amount (numeric field with currency validation)</w:t>
      </w:r>
    </w:p>
    <w:p w14:paraId="377091EB" w14:textId="77777777" w:rsidR="005E72CA" w:rsidRDefault="00000000" w:rsidP="005E72CA">
      <w:pPr>
        <w:pStyle w:val="ListParagraph"/>
        <w:numPr>
          <w:ilvl w:val="0"/>
          <w:numId w:val="10"/>
        </w:numPr>
      </w:pPr>
      <w:r>
        <w:t>Emergency Contact</w:t>
      </w:r>
    </w:p>
    <w:p w14:paraId="1EE755F5" w14:textId="77777777" w:rsidR="005E72CA" w:rsidRDefault="00000000" w:rsidP="00EA404A">
      <w:pPr>
        <w:pStyle w:val="ListParagraph"/>
        <w:numPr>
          <w:ilvl w:val="1"/>
          <w:numId w:val="10"/>
        </w:numPr>
      </w:pPr>
      <w:r>
        <w:t>Contact Name (text field)</w:t>
      </w:r>
    </w:p>
    <w:p w14:paraId="52F0C014" w14:textId="1BC7FF65" w:rsidR="005E72CA" w:rsidRDefault="00000000" w:rsidP="00EA404A">
      <w:pPr>
        <w:pStyle w:val="ListParagraph"/>
        <w:numPr>
          <w:ilvl w:val="1"/>
          <w:numId w:val="10"/>
        </w:numPr>
      </w:pPr>
      <w:r>
        <w:t xml:space="preserve">Relationship </w:t>
      </w:r>
      <w:r w:rsidR="005E72CA">
        <w:t>with</w:t>
      </w:r>
      <w:r>
        <w:t xml:space="preserve"> Patient (dropdown: spouse, parent, sibling, friend, etc.)</w:t>
      </w:r>
    </w:p>
    <w:p w14:paraId="2B4796C5" w14:textId="0322C8F9" w:rsidR="00DC022A" w:rsidRDefault="00000000" w:rsidP="00EA404A">
      <w:pPr>
        <w:pStyle w:val="ListParagraph"/>
        <w:numPr>
          <w:ilvl w:val="1"/>
          <w:numId w:val="10"/>
        </w:numPr>
      </w:pPr>
      <w:r>
        <w:t>Phone Number (numeric field with validation for format</w:t>
      </w:r>
      <w:r w:rsidR="005E72CA">
        <w:t>)</w:t>
      </w:r>
      <w:r>
        <w:t xml:space="preserve"> </w:t>
      </w:r>
    </w:p>
    <w:p w14:paraId="746FDD41" w14:textId="77777777" w:rsidR="00DC022A" w:rsidRDefault="00000000">
      <w:pPr>
        <w:pStyle w:val="Heading2"/>
      </w:pPr>
      <w:r>
        <w:t>Validation Checks</w:t>
      </w:r>
    </w:p>
    <w:p w14:paraId="10D55C50" w14:textId="77777777" w:rsidR="005E72CA" w:rsidRDefault="00000000" w:rsidP="005E72CA">
      <w:pPr>
        <w:pStyle w:val="ListParagraph"/>
        <w:numPr>
          <w:ilvl w:val="0"/>
          <w:numId w:val="12"/>
        </w:numPr>
      </w:pPr>
      <w:r>
        <w:t>Date of Birth: Prevents future dates.</w:t>
      </w:r>
    </w:p>
    <w:p w14:paraId="23FA1D6F" w14:textId="4CE08B10" w:rsidR="005E72CA" w:rsidRDefault="00000000" w:rsidP="005E72CA">
      <w:pPr>
        <w:pStyle w:val="ListParagraph"/>
        <w:numPr>
          <w:ilvl w:val="0"/>
          <w:numId w:val="12"/>
        </w:numPr>
      </w:pPr>
      <w:r>
        <w:t>Appointment Date: Must be set in the future (</w:t>
      </w:r>
      <w:r w:rsidR="005E72CA">
        <w:t xml:space="preserve">no past </w:t>
      </w:r>
      <w:r>
        <w:t>dates).</w:t>
      </w:r>
    </w:p>
    <w:p w14:paraId="07E8B4C8" w14:textId="2F3123CA" w:rsidR="005E72CA" w:rsidRDefault="00000000" w:rsidP="005E72CA">
      <w:pPr>
        <w:pStyle w:val="ListParagraph"/>
        <w:numPr>
          <w:ilvl w:val="0"/>
          <w:numId w:val="12"/>
        </w:numPr>
      </w:pPr>
      <w:r>
        <w:lastRenderedPageBreak/>
        <w:t xml:space="preserve">Phone Number: </w:t>
      </w:r>
      <w:r w:rsidR="005E72CA">
        <w:t>V</w:t>
      </w:r>
      <w:r>
        <w:t>alidation for proper format.</w:t>
      </w:r>
    </w:p>
    <w:p w14:paraId="0461E767" w14:textId="287BD6A0" w:rsidR="005E72CA" w:rsidRDefault="00000000" w:rsidP="005E72CA">
      <w:pPr>
        <w:pStyle w:val="ListParagraph"/>
        <w:numPr>
          <w:ilvl w:val="0"/>
          <w:numId w:val="12"/>
        </w:numPr>
      </w:pPr>
      <w:r>
        <w:t xml:space="preserve">Policy Number: Must match </w:t>
      </w:r>
      <w:r w:rsidR="005E72CA">
        <w:t>patterns</w:t>
      </w:r>
      <w:r>
        <w:t xml:space="preserve"> </w:t>
      </w:r>
      <w:r w:rsidR="00797AE1">
        <w:t>of</w:t>
      </w:r>
      <w:r>
        <w:t xml:space="preserve"> insurer requirements.</w:t>
      </w:r>
    </w:p>
    <w:p w14:paraId="6E9C42C1" w14:textId="2CAA521A" w:rsidR="005E72CA" w:rsidRDefault="00000000" w:rsidP="005E72CA">
      <w:pPr>
        <w:pStyle w:val="ListParagraph"/>
        <w:numPr>
          <w:ilvl w:val="0"/>
          <w:numId w:val="12"/>
        </w:numPr>
      </w:pPr>
      <w:r>
        <w:t>Required Fields: Highlighted with a red asterisk to prevent incomplete submissions.</w:t>
      </w:r>
    </w:p>
    <w:p w14:paraId="0287F0B7" w14:textId="7836EFD9" w:rsidR="00DC022A" w:rsidRDefault="00000000" w:rsidP="005E72CA">
      <w:pPr>
        <w:pStyle w:val="ListParagraph"/>
        <w:numPr>
          <w:ilvl w:val="0"/>
          <w:numId w:val="12"/>
        </w:numPr>
      </w:pPr>
      <w:r>
        <w:t>Duplicate Records: Patient ID cross-check to avoid multiple records for the same individual.</w:t>
      </w:r>
    </w:p>
    <w:p w14:paraId="342A57C0" w14:textId="77777777" w:rsidR="00DC022A" w:rsidRDefault="00000000">
      <w:pPr>
        <w:pStyle w:val="Heading2"/>
      </w:pPr>
      <w:r>
        <w:t>Design Choices and Rationale</w:t>
      </w:r>
    </w:p>
    <w:p w14:paraId="373CC7FE" w14:textId="77777777" w:rsidR="005E72CA" w:rsidRDefault="00000000" w:rsidP="005E72CA">
      <w:pPr>
        <w:pStyle w:val="ListParagraph"/>
        <w:numPr>
          <w:ilvl w:val="0"/>
          <w:numId w:val="13"/>
        </w:numPr>
      </w:pPr>
      <w:r>
        <w:t>User-Friendliness: The design uses dropdowns, auto-complete fields, and checkboxes to minimize typing and accommodate patients of different age groups.</w:t>
      </w:r>
    </w:p>
    <w:p w14:paraId="0B45F965" w14:textId="19EE91C2" w:rsidR="005E72CA" w:rsidRDefault="00000000" w:rsidP="005E72CA">
      <w:pPr>
        <w:pStyle w:val="ListParagraph"/>
        <w:numPr>
          <w:ilvl w:val="0"/>
          <w:numId w:val="13"/>
        </w:numPr>
      </w:pPr>
      <w:r>
        <w:t>Efficiency: Auto-generated Patient ID and auto-fill features reduce repetitive entry. Integration with existing databases</w:t>
      </w:r>
      <w:r w:rsidR="005E72CA">
        <w:t xml:space="preserve"> </w:t>
      </w:r>
      <w:r>
        <w:t>speeds up input.</w:t>
      </w:r>
    </w:p>
    <w:p w14:paraId="692DC534" w14:textId="77777777" w:rsidR="005E72CA" w:rsidRDefault="00000000" w:rsidP="005E72CA">
      <w:pPr>
        <w:pStyle w:val="ListParagraph"/>
        <w:numPr>
          <w:ilvl w:val="0"/>
          <w:numId w:val="13"/>
        </w:numPr>
      </w:pPr>
      <w:r>
        <w:t>Error Reduction: Validation rules prevent incorrect data entry. For example, phone numbers are formatted, and DOB errors are flagged immediately.</w:t>
      </w:r>
    </w:p>
    <w:p w14:paraId="57752E3A" w14:textId="61147733" w:rsidR="00DC022A" w:rsidRDefault="00000000" w:rsidP="005E72CA">
      <w:pPr>
        <w:pStyle w:val="ListParagraph"/>
        <w:numPr>
          <w:ilvl w:val="0"/>
          <w:numId w:val="13"/>
        </w:numPr>
      </w:pPr>
      <w:r>
        <w:t>Accessibility: Large fonts, clear labels, and logical grouping of sections ensure ease of use for both younger and older patients.</w:t>
      </w:r>
    </w:p>
    <w:p w14:paraId="457B50DE" w14:textId="77777777" w:rsidR="00DC022A" w:rsidRDefault="00000000">
      <w:pPr>
        <w:pStyle w:val="Heading2"/>
      </w:pPr>
      <w:r>
        <w:t>Potential Bottlenecks and Solutions</w:t>
      </w:r>
    </w:p>
    <w:p w14:paraId="5CBB302A" w14:textId="77777777" w:rsidR="005E72CA" w:rsidRDefault="00000000" w:rsidP="005E72CA">
      <w:pPr>
        <w:pStyle w:val="ListParagraph"/>
        <w:numPr>
          <w:ilvl w:val="0"/>
          <w:numId w:val="14"/>
        </w:numPr>
      </w:pPr>
      <w:r>
        <w:t>Challenge: Patients may struggle with long forms.</w:t>
      </w:r>
    </w:p>
    <w:p w14:paraId="06BAD40E" w14:textId="705A8E26" w:rsidR="005E72CA" w:rsidRDefault="005E72CA" w:rsidP="005E72CA">
      <w:pPr>
        <w:pStyle w:val="ListParagraph"/>
      </w:pPr>
      <w:r>
        <w:tab/>
      </w:r>
      <w:r w:rsidR="00000000">
        <w:t>Solution: Use a step-by-step interface where patients complete one section at a time.</w:t>
      </w:r>
    </w:p>
    <w:p w14:paraId="195C5546" w14:textId="77777777" w:rsidR="005E72CA" w:rsidRDefault="00000000" w:rsidP="005E72CA">
      <w:pPr>
        <w:pStyle w:val="ListParagraph"/>
        <w:numPr>
          <w:ilvl w:val="0"/>
          <w:numId w:val="14"/>
        </w:numPr>
      </w:pPr>
      <w:r>
        <w:t>Challenge: Manual entry still risks human error.</w:t>
      </w:r>
    </w:p>
    <w:p w14:paraId="26F0EF94" w14:textId="064024CB" w:rsidR="005E72CA" w:rsidRDefault="005E72CA" w:rsidP="005E72CA">
      <w:pPr>
        <w:pStyle w:val="ListParagraph"/>
      </w:pPr>
      <w:r>
        <w:tab/>
      </w:r>
      <w:r w:rsidR="00000000">
        <w:t>Solution: Integrate scanning for insurance cards and IDs to auto-populate fields.</w:t>
      </w:r>
    </w:p>
    <w:p w14:paraId="3CBEA2E2" w14:textId="77777777" w:rsidR="005E72CA" w:rsidRDefault="00000000" w:rsidP="005E72CA">
      <w:pPr>
        <w:pStyle w:val="ListParagraph"/>
        <w:numPr>
          <w:ilvl w:val="0"/>
          <w:numId w:val="14"/>
        </w:numPr>
      </w:pPr>
      <w:r>
        <w:t>Challenge: Network delays during high patient volume.</w:t>
      </w:r>
    </w:p>
    <w:p w14:paraId="0D048764" w14:textId="2221FACF" w:rsidR="00797AE1" w:rsidRDefault="005E72CA" w:rsidP="005E72CA">
      <w:pPr>
        <w:pStyle w:val="ListParagraph"/>
      </w:pPr>
      <w:r>
        <w:tab/>
      </w:r>
      <w:r w:rsidR="00000000">
        <w:t>Solution: Enable offline data entry with automatic synchronization once the connection is restored.</w:t>
      </w:r>
    </w:p>
    <w:p w14:paraId="50B88BD2" w14:textId="34AE1795" w:rsidR="00797AE1" w:rsidRDefault="00797AE1" w:rsidP="00797AE1">
      <w:pPr>
        <w:pStyle w:val="Heading1"/>
        <w:jc w:val="center"/>
      </w:pPr>
      <w:r>
        <w:t>UI Mockup</w:t>
      </w:r>
    </w:p>
    <w:p w14:paraId="0E7D46CB" w14:textId="6310844A" w:rsidR="00797AE1" w:rsidRPr="00797AE1" w:rsidRDefault="00797AE1" w:rsidP="00797AE1">
      <w:r w:rsidRPr="00797AE1">
        <w:lastRenderedPageBreak/>
        <w:drawing>
          <wp:anchor distT="0" distB="0" distL="114300" distR="114300" simplePos="0" relativeHeight="251666432" behindDoc="0" locked="0" layoutInCell="1" allowOverlap="1" wp14:anchorId="5795DC79" wp14:editId="65736669">
            <wp:simplePos x="0" y="0"/>
            <wp:positionH relativeFrom="column">
              <wp:posOffset>2471420</wp:posOffset>
            </wp:positionH>
            <wp:positionV relativeFrom="paragraph">
              <wp:posOffset>2320290</wp:posOffset>
            </wp:positionV>
            <wp:extent cx="2828925" cy="2876550"/>
            <wp:effectExtent l="0" t="0" r="9525" b="0"/>
            <wp:wrapTopAndBottom/>
            <wp:docPr id="127661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12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7AE1">
        <w:rPr>
          <w:noProof/>
        </w:rPr>
        <w:drawing>
          <wp:anchor distT="0" distB="0" distL="114300" distR="114300" simplePos="0" relativeHeight="251658240" behindDoc="0" locked="0" layoutInCell="1" allowOverlap="1" wp14:anchorId="68EF3A61" wp14:editId="1DE56524">
            <wp:simplePos x="0" y="0"/>
            <wp:positionH relativeFrom="column">
              <wp:posOffset>3810</wp:posOffset>
            </wp:positionH>
            <wp:positionV relativeFrom="paragraph">
              <wp:posOffset>2352675</wp:posOffset>
            </wp:positionV>
            <wp:extent cx="2501265" cy="2839720"/>
            <wp:effectExtent l="0" t="0" r="0" b="0"/>
            <wp:wrapTopAndBottom/>
            <wp:docPr id="166429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92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7AE1">
        <w:drawing>
          <wp:anchor distT="0" distB="0" distL="114300" distR="114300" simplePos="0" relativeHeight="251676672" behindDoc="0" locked="0" layoutInCell="1" allowOverlap="1" wp14:anchorId="27D993C4" wp14:editId="108E58BE">
            <wp:simplePos x="0" y="0"/>
            <wp:positionH relativeFrom="column">
              <wp:posOffset>2522855</wp:posOffset>
            </wp:positionH>
            <wp:positionV relativeFrom="paragraph">
              <wp:posOffset>0</wp:posOffset>
            </wp:positionV>
            <wp:extent cx="1699260" cy="2372995"/>
            <wp:effectExtent l="0" t="0" r="0" b="8255"/>
            <wp:wrapTopAndBottom/>
            <wp:docPr id="94828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89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7AE1">
        <w:drawing>
          <wp:anchor distT="0" distB="0" distL="114300" distR="114300" simplePos="0" relativeHeight="251643904" behindDoc="0" locked="0" layoutInCell="1" allowOverlap="1" wp14:anchorId="6E265C88" wp14:editId="3986A3F8">
            <wp:simplePos x="0" y="0"/>
            <wp:positionH relativeFrom="column">
              <wp:posOffset>4313</wp:posOffset>
            </wp:positionH>
            <wp:positionV relativeFrom="paragraph">
              <wp:posOffset>0</wp:posOffset>
            </wp:positionV>
            <wp:extent cx="2533249" cy="2353586"/>
            <wp:effectExtent l="0" t="0" r="635" b="8890"/>
            <wp:wrapTopAndBottom/>
            <wp:docPr id="83056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66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3249" cy="235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7AE1">
        <w:rPr>
          <w:noProof/>
        </w:rPr>
        <w:t xml:space="preserve">  </w:t>
      </w:r>
      <w:r w:rsidRPr="00797AE1">
        <w:t xml:space="preserve"> </w:t>
      </w:r>
    </w:p>
    <w:p w14:paraId="0E6BA260" w14:textId="3C593408" w:rsidR="00797AE1" w:rsidRPr="00797AE1" w:rsidRDefault="00000000" w:rsidP="00797AE1">
      <w:pPr>
        <w:pStyle w:val="Heading1"/>
        <w:jc w:val="center"/>
      </w:pPr>
      <w:r>
        <w:t>Conclusion</w:t>
      </w:r>
    </w:p>
    <w:p w14:paraId="26D54358" w14:textId="201EFCC0" w:rsidR="005E72CA" w:rsidRDefault="003F0F84">
      <w:r>
        <w:tab/>
      </w:r>
      <w:r w:rsidR="00000000">
        <w:t>A well-designed input syste</w:t>
      </w:r>
      <w:r w:rsidR="005E72CA">
        <w:t>m is important when it comes</w:t>
      </w:r>
      <w:r w:rsidR="00000000">
        <w:t xml:space="preserve"> to reducing check-in wait times and minimizing data entry errors at Sunrise Hospital. By structuring patient information into sections, implementing validation checks, and using user-friendly design features, this system ensures efficiency and accuracy. Addressing bottlenecks through step-by-step forms, automated data capture, and offline capabilities </w:t>
      </w:r>
      <w:r w:rsidR="005E72CA">
        <w:t xml:space="preserve">gives more </w:t>
      </w:r>
      <w:r w:rsidR="00000000">
        <w:t>usability. Overall, the proposed design supports the hospital’s goal of providing efficient, reliable, and patient-centered service.</w:t>
      </w:r>
    </w:p>
    <w:p w14:paraId="08891F4B" w14:textId="59A9169E" w:rsidR="00DC022A" w:rsidRDefault="005E72CA">
      <w:r>
        <w:br w:type="page"/>
      </w:r>
    </w:p>
    <w:p w14:paraId="5E853D84" w14:textId="77777777" w:rsidR="00DC022A" w:rsidRDefault="00000000" w:rsidP="003F0F84">
      <w:pPr>
        <w:pStyle w:val="Heading1"/>
        <w:jc w:val="center"/>
      </w:pPr>
      <w:r>
        <w:lastRenderedPageBreak/>
        <w:t>References</w:t>
      </w:r>
    </w:p>
    <w:p w14:paraId="3895D3C9" w14:textId="18061847" w:rsidR="00DC022A" w:rsidRPr="005E72CA" w:rsidRDefault="005E72CA">
      <w:pPr>
        <w:rPr>
          <w:lang w:val="en-GB"/>
        </w:rPr>
      </w:pPr>
      <w:r w:rsidRPr="005E72CA">
        <w:rPr>
          <w:lang w:val="en-GB"/>
        </w:rPr>
        <w:t xml:space="preserve">GeeksforGeeks. (2024, July 4). </w:t>
      </w:r>
      <w:r w:rsidRPr="005E72CA">
        <w:rPr>
          <w:i/>
          <w:iCs/>
          <w:lang w:val="en-GB"/>
        </w:rPr>
        <w:t>User interface design</w:t>
      </w:r>
      <w:r w:rsidRPr="005E72CA">
        <w:rPr>
          <w:lang w:val="en-GB"/>
        </w:rPr>
        <w:t>. GeeksforGeeks. https://www.geeksforgeeks.org/software-engineering/software-engineering-user-interface-design/</w:t>
      </w:r>
      <w:r w:rsidR="00000000">
        <w:br/>
      </w:r>
      <w:r w:rsidR="00000000">
        <w:br/>
      </w:r>
      <w:r w:rsidRPr="005E72CA">
        <w:t>Kendall, K. E., &amp; Kendall, J. E. (2024). </w:t>
      </w:r>
      <w:r w:rsidRPr="005E72CA">
        <w:rPr>
          <w:i/>
          <w:iCs/>
        </w:rPr>
        <w:t>Systems Analysis &amp; Design</w:t>
      </w:r>
      <w:r w:rsidRPr="005E72CA">
        <w:t>. Pearson.</w:t>
      </w:r>
    </w:p>
    <w:sectPr w:rsidR="00DC022A" w:rsidRPr="005E72CA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89D31" w14:textId="77777777" w:rsidR="00074BC1" w:rsidRDefault="00074BC1" w:rsidP="003F0F84">
      <w:pPr>
        <w:spacing w:after="0" w:line="240" w:lineRule="auto"/>
      </w:pPr>
      <w:r>
        <w:separator/>
      </w:r>
    </w:p>
  </w:endnote>
  <w:endnote w:type="continuationSeparator" w:id="0">
    <w:p w14:paraId="4A220C92" w14:textId="77777777" w:rsidR="00074BC1" w:rsidRDefault="00074BC1" w:rsidP="003F0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7BA48" w14:textId="77777777" w:rsidR="00074BC1" w:rsidRDefault="00074BC1" w:rsidP="003F0F84">
      <w:pPr>
        <w:spacing w:after="0" w:line="240" w:lineRule="auto"/>
      </w:pPr>
      <w:r>
        <w:separator/>
      </w:r>
    </w:p>
  </w:footnote>
  <w:footnote w:type="continuationSeparator" w:id="0">
    <w:p w14:paraId="157B634A" w14:textId="77777777" w:rsidR="00074BC1" w:rsidRDefault="00074BC1" w:rsidP="003F0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59899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2824F6" w14:textId="0A431711" w:rsidR="003F0F84" w:rsidRDefault="003F0F8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4E6FB4" w14:textId="77777777" w:rsidR="003F0F84" w:rsidRDefault="003F0F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2D3FB4"/>
    <w:multiLevelType w:val="hybridMultilevel"/>
    <w:tmpl w:val="3444979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6E6A22"/>
    <w:multiLevelType w:val="hybridMultilevel"/>
    <w:tmpl w:val="AE880F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FF241D"/>
    <w:multiLevelType w:val="hybridMultilevel"/>
    <w:tmpl w:val="8F763A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6097"/>
    <w:multiLevelType w:val="hybridMultilevel"/>
    <w:tmpl w:val="A6CC58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975E1A"/>
    <w:multiLevelType w:val="hybridMultilevel"/>
    <w:tmpl w:val="3F96C8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984531">
    <w:abstractNumId w:val="8"/>
  </w:num>
  <w:num w:numId="2" w16cid:durableId="1760441915">
    <w:abstractNumId w:val="6"/>
  </w:num>
  <w:num w:numId="3" w16cid:durableId="1340889672">
    <w:abstractNumId w:val="5"/>
  </w:num>
  <w:num w:numId="4" w16cid:durableId="1493175083">
    <w:abstractNumId w:val="4"/>
  </w:num>
  <w:num w:numId="5" w16cid:durableId="537396854">
    <w:abstractNumId w:val="7"/>
  </w:num>
  <w:num w:numId="6" w16cid:durableId="1860855046">
    <w:abstractNumId w:val="3"/>
  </w:num>
  <w:num w:numId="7" w16cid:durableId="477527852">
    <w:abstractNumId w:val="2"/>
  </w:num>
  <w:num w:numId="8" w16cid:durableId="1526752722">
    <w:abstractNumId w:val="1"/>
  </w:num>
  <w:num w:numId="9" w16cid:durableId="172645479">
    <w:abstractNumId w:val="0"/>
  </w:num>
  <w:num w:numId="10" w16cid:durableId="738139076">
    <w:abstractNumId w:val="11"/>
  </w:num>
  <w:num w:numId="11" w16cid:durableId="2143107886">
    <w:abstractNumId w:val="9"/>
  </w:num>
  <w:num w:numId="12" w16cid:durableId="1419207693">
    <w:abstractNumId w:val="13"/>
  </w:num>
  <w:num w:numId="13" w16cid:durableId="2018575547">
    <w:abstractNumId w:val="12"/>
  </w:num>
  <w:num w:numId="14" w16cid:durableId="6786546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BC1"/>
    <w:rsid w:val="0015074B"/>
    <w:rsid w:val="0029639D"/>
    <w:rsid w:val="00326F90"/>
    <w:rsid w:val="003F0F84"/>
    <w:rsid w:val="005E72CA"/>
    <w:rsid w:val="00797AE1"/>
    <w:rsid w:val="00885078"/>
    <w:rsid w:val="00AA1D8D"/>
    <w:rsid w:val="00B47730"/>
    <w:rsid w:val="00CB0664"/>
    <w:rsid w:val="00DC022A"/>
    <w:rsid w:val="00EA40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B7FB4"/>
  <w14:defaultImageDpi w14:val="300"/>
  <w15:docId w15:val="{4BD4559D-5169-415C-847A-69270849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Bumpus, Dominic Jacob</cp:lastModifiedBy>
  <cp:revision>2</cp:revision>
  <dcterms:created xsi:type="dcterms:W3CDTF">2025-10-04T22:43:00Z</dcterms:created>
  <dcterms:modified xsi:type="dcterms:W3CDTF">2025-10-04T22:43:00Z</dcterms:modified>
  <cp:category/>
</cp:coreProperties>
</file>