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3B5D" w14:textId="52046640" w:rsidR="002246CB" w:rsidRDefault="002246CB">
      <w:r>
        <w:rPr>
          <w:noProof/>
        </w:rPr>
        <w:drawing>
          <wp:inline distT="0" distB="0" distL="0" distR="0" wp14:anchorId="4C8AC2BD" wp14:editId="77A95387">
            <wp:extent cx="5731510" cy="6684010"/>
            <wp:effectExtent l="0" t="0" r="2540" b="2540"/>
            <wp:docPr id="446024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48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CB"/>
    <w:rsid w:val="002246CB"/>
    <w:rsid w:val="006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698B"/>
  <w15:chartTrackingRefBased/>
  <w15:docId w15:val="{B20F94A4-21A7-4A04-9312-F6353D22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2025-02-22T05:40:00Z</dcterms:created>
  <dcterms:modified xsi:type="dcterms:W3CDTF">2025-02-22T05:41:00Z</dcterms:modified>
</cp:coreProperties>
</file>