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Lösungen – Marktforschung</w:t>
      </w:r>
    </w:p>
    <w:p>
      <w:pPr>
        <w:pStyle w:val="Heading1"/>
      </w:pPr>
      <w:r>
        <w:t>1. Übersicht (vereinfacht)</w:t>
      </w:r>
    </w:p>
    <w:p>
      <w:r>
        <w:t>Marktforschung</w:t>
        <w:br/>
        <w:t>├─ Markterkundung</w:t>
        <w:br/>
        <w:t>├─ Marktuntersuchung</w:t>
        <w:br/>
        <w:t>│  ├─ Marktanalyse</w:t>
        <w:br/>
        <w:t>│  ├─ Marktbeobachtung</w:t>
        <w:br/>
        <w:t>│  └─ Marktprognose</w:t>
        <w:br/>
        <w:t>├─ Primärforschung</w:t>
        <w:br/>
        <w:t>│  ├─ interne Forschung</w:t>
        <w:br/>
        <w:t>│  └─ externe Forschung</w:t>
        <w:br/>
        <w:t>└─ Sekundärforschung</w:t>
      </w:r>
    </w:p>
    <w:p>
      <w:pPr>
        <w:pStyle w:val="Heading1"/>
      </w:pPr>
      <w:r>
        <w:t>2. Methoden der Informationsbeschaffung</w:t>
      </w:r>
    </w:p>
    <w:p>
      <w:r>
        <w:t>a) Sekundärforschung (Statistiken, Marktberichte)</w:t>
      </w:r>
    </w:p>
    <w:p>
      <w:r>
        <w:t>b) Primärforschung – Beobachtung im Supermarkt</w:t>
      </w:r>
    </w:p>
    <w:p>
      <w:r>
        <w:t>c) Primärforschung – Experiment (z. B. Testplatzierung)</w:t>
      </w:r>
    </w:p>
    <w:p>
      <w:r>
        <w:t>d) Primärforschung – Befragung (Imageanalyse)</w:t>
      </w:r>
    </w:p>
    <w:p>
      <w:r>
        <w:t>e) Sekundärforschung (medizinische/statistische Daten)</w:t>
      </w:r>
    </w:p>
    <w:p>
      <w:r>
        <w:t>f) Primärforschung – Produkttest / Experiment</w:t>
      </w:r>
    </w:p>
    <w:p>
      <w:r>
        <w:t>g) Sekundärforschung (interne Unternehmensdaten)</w:t>
      </w:r>
    </w:p>
    <w:p>
      <w:pPr>
        <w:pStyle w:val="Heading1"/>
      </w:pPr>
      <w:r>
        <w:t>3. Übersicht Stichproben</w:t>
      </w:r>
    </w:p>
    <w:p>
      <w:r>
        <w:t>Erhebung</w:t>
        <w:br/>
        <w:t>├─ Vollerhebung</w:t>
        <w:br/>
        <w:t>└─ Teilerhebung</w:t>
        <w:br/>
        <w:t xml:space="preserve">   ├─ Zufallsauswahl</w:t>
        <w:br/>
        <w:t xml:space="preserve">   │  ├─ einfache Zufallsauswahl</w:t>
        <w:br/>
        <w:t xml:space="preserve">   │  └─ geschichtete Zufallsauswahl</w:t>
        <w:br/>
        <w:t xml:space="preserve">   ├─ bewusste Auswahl</w:t>
        <w:br/>
        <w:t xml:space="preserve">   │  └─ Konzentrationsauswahl</w:t>
        <w:br/>
        <w:t xml:space="preserve">   ├─ Klumpenauswahl</w:t>
        <w:br/>
        <w:t xml:space="preserve">   └─ Quotenauswahl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