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6F75E" w14:textId="77777777" w:rsidR="00E6545F" w:rsidRPr="00732357" w:rsidRDefault="00E6545F" w:rsidP="00E6545F">
      <w:pPr>
        <w:jc w:val="center"/>
        <w:textAlignment w:val="baseline"/>
        <w:rPr>
          <w:rFonts w:ascii="SimSun" w:hAnsi="SimSun"/>
          <w:b/>
          <w:kern w:val="2"/>
          <w:sz w:val="28"/>
          <w:szCs w:val="28"/>
          <w:lang w:val="en-US" w:bidi="ar-SA"/>
        </w:rPr>
      </w:pPr>
      <w:bookmarkStart w:id="0" w:name="bookmark0"/>
      <w:r w:rsidRPr="00732357">
        <w:rPr>
          <w:rFonts w:ascii="SimSun" w:hAnsi="SimSun" w:hint="eastAsia"/>
          <w:b/>
          <w:kern w:val="2"/>
          <w:sz w:val="28"/>
          <w:szCs w:val="28"/>
          <w:lang w:val="en-US" w:bidi="ar-SA"/>
        </w:rPr>
        <w:t>中</w:t>
      </w:r>
      <w:r w:rsidRPr="00732357">
        <w:rPr>
          <w:rFonts w:ascii="SimSun" w:hAnsi="SimSun"/>
          <w:b/>
          <w:kern w:val="2"/>
          <w:sz w:val="28"/>
          <w:szCs w:val="28"/>
          <w:lang w:val="en-US" w:bidi="ar-SA"/>
        </w:rPr>
        <w:t xml:space="preserve">国能源建设集团有限公司章程(Articles of Association)  </w:t>
      </w:r>
      <w:bookmarkEnd w:id="0"/>
    </w:p>
    <w:p w14:paraId="3117FCFC" w14:textId="77777777" w:rsidR="00D738B2" w:rsidRDefault="00C06128">
      <w:pPr>
        <w:jc w:val="center"/>
        <w:textAlignment w:val="baseline"/>
        <w:rPr>
          <w:rFonts w:ascii="SimSun" w:hAnsi="SimSun"/>
          <w:b/>
          <w:sz w:val="28"/>
        </w:rPr>
      </w:pPr>
      <w:r>
        <w:rPr>
          <w:rFonts w:ascii="SimSun" w:hAnsi="SimSun"/>
          <w:b/>
          <w:kern w:val="2"/>
          <w:sz w:val="28"/>
          <w:szCs w:val="28"/>
          <w:lang w:val="en-US" w:bidi="ar-SA"/>
        </w:rPr>
        <w:t>China Energy Engineering Group Co., Ltd</w:t>
      </w:r>
    </w:p>
    <w:p w14:paraId="00512E1C" w14:textId="77777777" w:rsidR="00D738B2" w:rsidRDefault="00C06128">
      <w:pPr>
        <w:jc w:val="center"/>
        <w:textAlignment w:val="baseline"/>
        <w:rPr>
          <w:rFonts w:ascii="SimSun" w:hAnsi="SimSun"/>
          <w:b/>
          <w:sz w:val="20"/>
        </w:rPr>
      </w:pPr>
      <w:r w:rsidRPr="00732357">
        <w:rPr>
          <w:rFonts w:ascii="SimSun" w:hAnsi="SimSun"/>
          <w:b/>
          <w:kern w:val="2"/>
          <w:lang w:val="en-US" w:bidi="ar-SA"/>
        </w:rPr>
        <w:t>第一章总则</w:t>
      </w:r>
    </w:p>
    <w:p w14:paraId="3ACFA1E8" w14:textId="77777777" w:rsidR="00E6545F" w:rsidRPr="00732357" w:rsidRDefault="00E6545F" w:rsidP="00E6545F">
      <w:pPr>
        <w:jc w:val="center"/>
        <w:textAlignment w:val="baseline"/>
        <w:rPr>
          <w:rFonts w:ascii="SimSun" w:hAnsi="SimSun"/>
          <w:b/>
          <w:kern w:val="2"/>
          <w:sz w:val="20"/>
          <w:lang w:val="en-US" w:bidi="ar-SA"/>
        </w:rPr>
      </w:pPr>
      <w:r>
        <w:rPr>
          <w:rFonts w:ascii="SimSun" w:hAnsi="SimSun"/>
          <w:b/>
          <w:kern w:val="2"/>
          <w:sz w:val="20"/>
          <w:lang w:val="en-US" w:bidi="ar-SA"/>
        </w:rPr>
        <w:t>General Provisions</w:t>
      </w:r>
    </w:p>
    <w:p w14:paraId="4A831B1F" w14:textId="77777777" w:rsidR="00E6545F" w:rsidRPr="00732357" w:rsidRDefault="00E6545F" w:rsidP="00E6545F">
      <w:pPr>
        <w:jc w:val="center"/>
        <w:textAlignment w:val="baseline"/>
        <w:rPr>
          <w:rFonts w:ascii="SimSun" w:hAnsi="SimSun"/>
          <w:b/>
          <w:kern w:val="2"/>
          <w:sz w:val="20"/>
          <w:lang w:val="en-US" w:bidi="ar-SA"/>
        </w:rPr>
      </w:pPr>
    </w:p>
    <w:p w14:paraId="4562A47D" w14:textId="77777777" w:rsidR="00D738B2" w:rsidRDefault="00C06128">
      <w:pPr>
        <w:ind w:firstLineChars="200" w:firstLine="420"/>
        <w:jc w:val="both"/>
        <w:textAlignment w:val="baseline"/>
        <w:rPr>
          <w:rFonts w:ascii="SimSun" w:hAnsi="SimSun"/>
          <w:sz w:val="21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1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条为确立中国能源建设集团有限公司（以下简称</w:t>
      </w:r>
      <w:r w:rsidR="00025E13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“本公司”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）的法律地位，规范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的组织和行为，保障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、出资人和债权人合法权益，根据《中华人民共和国公司法》（以下简称《公司法》）、《中华人民共和国企业国有资产法》（以下简称《国资法》）、《企业国有资产监督管理暂行条例》（以下简称《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监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管条例》）等有关法律和行政法规的规定，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制订本章程。</w:t>
      </w:r>
    </w:p>
    <w:p w14:paraId="744D31B7" w14:textId="2D66503D" w:rsidR="00D738B2" w:rsidRPr="00931CA3" w:rsidRDefault="00C06128">
      <w:pPr>
        <w:ind w:firstLineChars="200" w:firstLine="420"/>
        <w:jc w:val="both"/>
        <w:textAlignment w:val="baseline"/>
        <w:rPr>
          <w:rFonts w:ascii="SimSun" w:hAnsi="SimSun"/>
          <w:sz w:val="21"/>
          <w:lang w:val="en-US"/>
        </w:rPr>
      </w:pPr>
      <w:r w:rsidRPr="00931CA3">
        <w:rPr>
          <w:rFonts w:ascii="SimSun" w:hAnsi="SimSun"/>
          <w:sz w:val="21"/>
          <w:lang w:val="en-US"/>
        </w:rPr>
        <w:t>Article 1</w:t>
      </w:r>
      <w:r w:rsidR="00EE3FF2" w:rsidRPr="00931CA3">
        <w:rPr>
          <w:rFonts w:ascii="SimSun" w:hAnsi="SimSun"/>
          <w:sz w:val="21"/>
          <w:lang w:val="en-US"/>
        </w:rPr>
        <w:t xml:space="preserve"> </w:t>
      </w:r>
      <w:r w:rsidR="00931CA3" w:rsidRPr="00931CA3">
        <w:rPr>
          <w:rFonts w:ascii="SimSun" w:hAnsi="SimSun"/>
          <w:sz w:val="21"/>
          <w:lang w:val="en-US"/>
        </w:rPr>
        <w:t xml:space="preserve">In order to establish the </w:t>
      </w:r>
      <w:r w:rsidR="00931CA3">
        <w:rPr>
          <w:rFonts w:ascii="SimSun" w:hAnsi="SimSun"/>
          <w:sz w:val="21"/>
          <w:lang w:val="en-US"/>
        </w:rPr>
        <w:t>legal status of China Energy Engineering Group Co., Ltd</w:t>
      </w:r>
      <w:r w:rsidR="00633733">
        <w:rPr>
          <w:rFonts w:ascii="SimSun" w:hAnsi="SimSun"/>
          <w:sz w:val="21"/>
          <w:lang w:val="en-US"/>
        </w:rPr>
        <w:t xml:space="preserve"> (hereinafter referred to as “the company”),</w:t>
      </w:r>
      <w:r w:rsidR="009C5498">
        <w:rPr>
          <w:rFonts w:ascii="SimSun" w:hAnsi="SimSun"/>
          <w:sz w:val="21"/>
          <w:lang w:val="en-US"/>
        </w:rPr>
        <w:t xml:space="preserve"> </w:t>
      </w:r>
      <w:r w:rsidR="009C5498">
        <w:rPr>
          <w:rFonts w:ascii="SimSun" w:hAnsi="SimSun" w:hint="eastAsia"/>
          <w:sz w:val="21"/>
          <w:lang w:val="en-US"/>
        </w:rPr>
        <w:t>regulate</w:t>
      </w:r>
      <w:r w:rsidR="009C5498">
        <w:rPr>
          <w:rFonts w:ascii="SimSun" w:hAnsi="SimSun"/>
          <w:sz w:val="21"/>
          <w:lang w:val="en-US"/>
        </w:rPr>
        <w:t xml:space="preserve"> </w:t>
      </w:r>
      <w:r w:rsidR="009C5498">
        <w:rPr>
          <w:rFonts w:ascii="SimSun" w:hAnsi="SimSun" w:hint="eastAsia"/>
          <w:sz w:val="21"/>
          <w:lang w:val="en-US"/>
        </w:rPr>
        <w:t>the org</w:t>
      </w:r>
      <w:r w:rsidR="00566587">
        <w:rPr>
          <w:rFonts w:ascii="SimSun" w:hAnsi="SimSun"/>
          <w:sz w:val="21"/>
          <w:lang w:val="en-US"/>
        </w:rPr>
        <w:t>a</w:t>
      </w:r>
      <w:r w:rsidR="00566587">
        <w:rPr>
          <w:rFonts w:ascii="SimSun" w:hAnsi="SimSun" w:hint="eastAsia"/>
          <w:sz w:val="21"/>
          <w:lang w:val="en-US"/>
        </w:rPr>
        <w:t>n</w:t>
      </w:r>
      <w:r w:rsidR="00566587">
        <w:rPr>
          <w:rFonts w:ascii="SimSun" w:hAnsi="SimSun"/>
          <w:sz w:val="21"/>
          <w:lang w:val="en-US"/>
        </w:rPr>
        <w:t>i</w:t>
      </w:r>
      <w:r w:rsidR="009C5498">
        <w:rPr>
          <w:rFonts w:ascii="SimSun" w:hAnsi="SimSun" w:hint="eastAsia"/>
          <w:sz w:val="21"/>
          <w:lang w:val="en-US"/>
        </w:rPr>
        <w:t>z</w:t>
      </w:r>
      <w:r w:rsidR="00566587">
        <w:rPr>
          <w:rFonts w:ascii="SimSun" w:hAnsi="SimSun"/>
          <w:sz w:val="21"/>
          <w:lang w:val="en-US"/>
        </w:rPr>
        <w:t>a</w:t>
      </w:r>
      <w:r w:rsidR="009C5498">
        <w:rPr>
          <w:rFonts w:ascii="SimSun" w:hAnsi="SimSun" w:hint="eastAsia"/>
          <w:sz w:val="21"/>
          <w:lang w:val="en-US"/>
        </w:rPr>
        <w:t xml:space="preserve">tion and </w:t>
      </w:r>
      <w:r w:rsidR="009C5498">
        <w:rPr>
          <w:rFonts w:ascii="SimSun" w:hAnsi="SimSun"/>
          <w:sz w:val="21"/>
          <w:lang w:val="en-US"/>
        </w:rPr>
        <w:t>behavior</w:t>
      </w:r>
      <w:r w:rsidR="009C5498">
        <w:rPr>
          <w:rFonts w:ascii="SimSun" w:hAnsi="SimSun" w:hint="eastAsia"/>
          <w:sz w:val="21"/>
          <w:lang w:val="en-US"/>
        </w:rPr>
        <w:t xml:space="preserve"> </w:t>
      </w:r>
      <w:r w:rsidR="009C5498">
        <w:rPr>
          <w:rFonts w:ascii="SimSun" w:hAnsi="SimSun"/>
          <w:sz w:val="21"/>
          <w:lang w:val="en-US"/>
        </w:rPr>
        <w:t>of the company,</w:t>
      </w:r>
      <w:r w:rsidR="00566587">
        <w:rPr>
          <w:rFonts w:ascii="SimSun" w:hAnsi="SimSun"/>
          <w:sz w:val="21"/>
          <w:lang w:val="en-US"/>
        </w:rPr>
        <w:t xml:space="preserve"> and protect the legal rights and interest of the company, investors and creditors, in accordance with the </w:t>
      </w:r>
      <w:r w:rsidR="00566587" w:rsidRPr="00566587">
        <w:rPr>
          <w:rFonts w:ascii="SimSun" w:hAnsi="SimSun"/>
          <w:i/>
          <w:sz w:val="21"/>
          <w:lang w:val="en-US"/>
        </w:rPr>
        <w:t>Company Law of the People’s Republic of China</w:t>
      </w:r>
      <w:r w:rsidR="00566587">
        <w:rPr>
          <w:rFonts w:ascii="SimSun" w:hAnsi="SimSun"/>
          <w:i/>
          <w:sz w:val="21"/>
          <w:lang w:val="en-US"/>
        </w:rPr>
        <w:t xml:space="preserve"> </w:t>
      </w:r>
      <w:r w:rsidR="00566587" w:rsidRPr="00566587">
        <w:rPr>
          <w:rFonts w:ascii="SimSun" w:hAnsi="SimSun"/>
          <w:sz w:val="21"/>
          <w:lang w:val="en-US"/>
        </w:rPr>
        <w:t>(hereinafter referred to as</w:t>
      </w:r>
      <w:r w:rsidR="00566587">
        <w:rPr>
          <w:rFonts w:ascii="SimSun" w:hAnsi="SimSun"/>
          <w:i/>
          <w:sz w:val="21"/>
          <w:lang w:val="en-US"/>
        </w:rPr>
        <w:t xml:space="preserve"> the “Company Law”</w:t>
      </w:r>
      <w:r w:rsidR="00566587" w:rsidRPr="00566587">
        <w:rPr>
          <w:rFonts w:ascii="SimSun" w:hAnsi="SimSun"/>
          <w:sz w:val="21"/>
          <w:lang w:val="en-US"/>
        </w:rPr>
        <w:t>)</w:t>
      </w:r>
      <w:r w:rsidR="00530EDB">
        <w:rPr>
          <w:rFonts w:ascii="SimSun" w:hAnsi="SimSun"/>
          <w:sz w:val="21"/>
          <w:lang w:val="en-US"/>
        </w:rPr>
        <w:t>,</w:t>
      </w:r>
      <w:r w:rsidR="009F07F3">
        <w:rPr>
          <w:rFonts w:ascii="SimSun" w:hAnsi="SimSun"/>
          <w:sz w:val="21"/>
          <w:lang w:val="en-US"/>
        </w:rPr>
        <w:t xml:space="preserve"> </w:t>
      </w:r>
      <w:r w:rsidR="009F07F3" w:rsidRPr="009F07F3">
        <w:rPr>
          <w:rFonts w:ascii="SimSun" w:hAnsi="SimSun"/>
          <w:i/>
          <w:sz w:val="21"/>
          <w:lang w:val="en-US"/>
        </w:rPr>
        <w:t xml:space="preserve">Law of the People’s Republic of China on the </w:t>
      </w:r>
      <w:r w:rsidR="00A33182">
        <w:rPr>
          <w:rFonts w:ascii="SimSun" w:hAnsi="SimSun"/>
          <w:i/>
          <w:sz w:val="21"/>
          <w:lang w:val="en-US"/>
        </w:rPr>
        <w:t>State-o</w:t>
      </w:r>
      <w:r w:rsidR="009F07F3" w:rsidRPr="009F07F3">
        <w:rPr>
          <w:rFonts w:ascii="SimSun" w:hAnsi="SimSun"/>
          <w:i/>
          <w:sz w:val="21"/>
          <w:lang w:val="en-US"/>
        </w:rPr>
        <w:t>wned Assets of Enterprises</w:t>
      </w:r>
      <w:r w:rsidR="009F07F3">
        <w:rPr>
          <w:rFonts w:ascii="SimSun" w:hAnsi="SimSun"/>
          <w:sz w:val="21"/>
          <w:lang w:val="en-US"/>
        </w:rPr>
        <w:t xml:space="preserve"> (hereinafter referred to as “</w:t>
      </w:r>
      <w:r w:rsidR="009F07F3" w:rsidRPr="009F07F3">
        <w:rPr>
          <w:rFonts w:ascii="SimSun" w:hAnsi="SimSun"/>
          <w:i/>
          <w:sz w:val="21"/>
          <w:lang w:val="en-US"/>
        </w:rPr>
        <w:t>Law on the Stated-</w:t>
      </w:r>
      <w:r w:rsidR="00A33182">
        <w:rPr>
          <w:rFonts w:ascii="SimSun" w:hAnsi="SimSun"/>
          <w:i/>
          <w:sz w:val="21"/>
          <w:lang w:val="en-US"/>
        </w:rPr>
        <w:t>o</w:t>
      </w:r>
      <w:r w:rsidR="009F07F3" w:rsidRPr="009F07F3">
        <w:rPr>
          <w:rFonts w:ascii="SimSun" w:hAnsi="SimSun"/>
          <w:i/>
          <w:sz w:val="21"/>
          <w:lang w:val="en-US"/>
        </w:rPr>
        <w:t>wned Assets</w:t>
      </w:r>
      <w:r w:rsidR="009F07F3">
        <w:rPr>
          <w:rFonts w:ascii="SimSun" w:hAnsi="SimSun"/>
          <w:sz w:val="21"/>
          <w:lang w:val="en-US"/>
        </w:rPr>
        <w:t>”),</w:t>
      </w:r>
      <w:r w:rsidR="00504F9B">
        <w:rPr>
          <w:rFonts w:ascii="SimSun" w:hAnsi="SimSun"/>
          <w:sz w:val="21"/>
          <w:lang w:val="en-US"/>
        </w:rPr>
        <w:t xml:space="preserve"> </w:t>
      </w:r>
      <w:r w:rsidR="00504F9B" w:rsidRPr="00D62283">
        <w:rPr>
          <w:rFonts w:ascii="SimSun" w:hAnsi="SimSun"/>
          <w:i/>
          <w:sz w:val="21"/>
          <w:lang w:val="en-US"/>
        </w:rPr>
        <w:t>Interim Regulation</w:t>
      </w:r>
      <w:r w:rsidR="00D62283" w:rsidRPr="00D62283">
        <w:rPr>
          <w:rFonts w:ascii="SimSun" w:hAnsi="SimSun"/>
          <w:i/>
          <w:sz w:val="21"/>
          <w:lang w:val="en-US"/>
        </w:rPr>
        <w:t>s</w:t>
      </w:r>
      <w:r w:rsidR="00504F9B" w:rsidRPr="00D62283">
        <w:rPr>
          <w:rFonts w:ascii="SimSun" w:hAnsi="SimSun"/>
          <w:i/>
          <w:sz w:val="21"/>
          <w:lang w:val="en-US"/>
        </w:rPr>
        <w:t xml:space="preserve"> Supervision and Administration on the State-owned Assets</w:t>
      </w:r>
      <w:r w:rsidR="00504F9B">
        <w:rPr>
          <w:rFonts w:ascii="SimSun" w:hAnsi="SimSun"/>
          <w:sz w:val="21"/>
          <w:lang w:val="en-US"/>
        </w:rPr>
        <w:t xml:space="preserve"> (</w:t>
      </w:r>
      <w:r w:rsidR="00D62283">
        <w:rPr>
          <w:rFonts w:ascii="SimSun" w:hAnsi="SimSun"/>
          <w:sz w:val="21"/>
          <w:lang w:val="en-US"/>
        </w:rPr>
        <w:t>hereinafter referred to as “</w:t>
      </w:r>
      <w:r w:rsidR="00D62283" w:rsidRPr="00D62283">
        <w:rPr>
          <w:rFonts w:ascii="SimSun" w:hAnsi="SimSun"/>
          <w:i/>
          <w:sz w:val="21"/>
          <w:lang w:val="en-US"/>
        </w:rPr>
        <w:t>Regulations</w:t>
      </w:r>
      <w:r w:rsidR="00504F9B">
        <w:rPr>
          <w:rFonts w:ascii="SimSun" w:hAnsi="SimSun"/>
          <w:sz w:val="21"/>
          <w:lang w:val="en-US"/>
        </w:rPr>
        <w:t>”)</w:t>
      </w:r>
      <w:r w:rsidR="0066348A">
        <w:rPr>
          <w:rFonts w:ascii="SimSun" w:hAnsi="SimSun"/>
          <w:sz w:val="21"/>
          <w:lang w:val="en-US"/>
        </w:rPr>
        <w:t xml:space="preserve"> and other relevant laws and </w:t>
      </w:r>
      <w:r w:rsidR="00882DA3">
        <w:rPr>
          <w:rFonts w:ascii="SimSun" w:hAnsi="SimSun"/>
          <w:sz w:val="21"/>
          <w:lang w:val="en-US"/>
        </w:rPr>
        <w:t>administrative regulations</w:t>
      </w:r>
      <w:r w:rsidR="0066348A">
        <w:rPr>
          <w:rFonts w:ascii="SimSun" w:hAnsi="SimSun"/>
          <w:sz w:val="21"/>
          <w:lang w:val="en-US"/>
        </w:rPr>
        <w:t xml:space="preserve">, </w:t>
      </w:r>
      <w:r w:rsidR="00633733">
        <w:rPr>
          <w:rFonts w:ascii="SimSun" w:hAnsi="SimSun"/>
          <w:sz w:val="21"/>
          <w:lang w:val="en-US"/>
        </w:rPr>
        <w:t xml:space="preserve">formulated this </w:t>
      </w:r>
      <w:r w:rsidR="003D2F53">
        <w:rPr>
          <w:rFonts w:ascii="SimSun" w:hAnsi="SimSun"/>
          <w:sz w:val="21"/>
          <w:lang w:val="en-US"/>
        </w:rPr>
        <w:t xml:space="preserve">(articles of association) </w:t>
      </w:r>
      <w:r w:rsidR="00633733">
        <w:rPr>
          <w:rFonts w:ascii="SimSun" w:hAnsi="SimSun"/>
          <w:sz w:val="21"/>
          <w:lang w:val="en-US"/>
        </w:rPr>
        <w:t>charter.</w:t>
      </w:r>
    </w:p>
    <w:p w14:paraId="0679FB36" w14:textId="77777777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50792DB2" w14:textId="77777777" w:rsidR="00D738B2" w:rsidRPr="0049518B" w:rsidRDefault="00C06128">
      <w:pPr>
        <w:ind w:firstLineChars="200" w:firstLine="420"/>
        <w:jc w:val="both"/>
        <w:textAlignment w:val="baseline"/>
        <w:rPr>
          <w:rFonts w:ascii="SimSun" w:hAnsi="SimSun"/>
          <w:sz w:val="21"/>
          <w:lang w:val="en-US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2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中文全称：中国能源建设集团有限公司，中文简称：中国能建；英文全称：</w:t>
      </w:r>
      <w:r w:rsidR="00023251" w:rsidRPr="00732357">
        <w:rPr>
          <w:rFonts w:ascii="SimSun" w:hAnsi="SimSun"/>
          <w:kern w:val="2"/>
          <w:sz w:val="21"/>
          <w:szCs w:val="22"/>
          <w:lang w:val="en-US" w:bidi="ar-SA"/>
        </w:rPr>
        <w:t>China Energy Engineering Group Co., Ltd.</w:t>
      </w:r>
      <w:r w:rsidR="008A0E27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，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英文缩写：CEEC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。</w:t>
      </w:r>
    </w:p>
    <w:p w14:paraId="53DAD503" w14:textId="18437E3B" w:rsidR="00D738B2" w:rsidRPr="002A3B6C" w:rsidRDefault="002A3B6C">
      <w:pPr>
        <w:ind w:firstLineChars="200" w:firstLine="420"/>
        <w:jc w:val="both"/>
        <w:textAlignment w:val="baseline"/>
        <w:rPr>
          <w:rFonts w:ascii="SimSun" w:hAnsi="SimSun"/>
          <w:sz w:val="21"/>
          <w:lang w:val="en-US"/>
        </w:rPr>
      </w:pPr>
      <w:r>
        <w:rPr>
          <w:rFonts w:ascii="SimSun" w:hAnsi="SimSun"/>
          <w:kern w:val="2"/>
          <w:sz w:val="21"/>
          <w:szCs w:val="22"/>
          <w:lang w:val="en-US" w:bidi="ar-SA"/>
        </w:rPr>
        <w:t>Article 2 Full chinese name of the company: “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中国能源建设集团有限公司</w:t>
      </w:r>
      <w:r>
        <w:rPr>
          <w:rFonts w:ascii="SimSun" w:hAnsi="SimSun"/>
          <w:kern w:val="2"/>
          <w:sz w:val="21"/>
          <w:szCs w:val="22"/>
          <w:lang w:val="en-US" w:bidi="ar-SA"/>
        </w:rPr>
        <w:t>”, chinese abbreviation: China Energy Group; Full</w:t>
      </w:r>
      <w:r w:rsidR="00BC2FB6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/>
          <w:kern w:val="2"/>
          <w:sz w:val="21"/>
          <w:szCs w:val="22"/>
          <w:lang w:val="en-US" w:bidi="ar-SA"/>
        </w:rPr>
        <w:t>english name: China Energy Engineering Group Co., Ltd., english abbreviation: CEEC.</w:t>
      </w:r>
    </w:p>
    <w:p w14:paraId="6EB8D4B4" w14:textId="77777777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43C4DE46" w14:textId="2560D5BA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3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住所：北京（以国家工商行政管理总局</w:t>
      </w:r>
      <w:r w:rsidR="006A67EC">
        <w:rPr>
          <w:rFonts w:ascii="SimSun" w:hAnsi="SimSun" w:hint="eastAsia"/>
          <w:kern w:val="2"/>
          <w:sz w:val="21"/>
          <w:szCs w:val="22"/>
          <w:lang w:val="en-US" w:bidi="ar-SA"/>
        </w:rPr>
        <w:t>颁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发的营业执照为准）。</w:t>
      </w:r>
    </w:p>
    <w:p w14:paraId="728FF805" w14:textId="2345CCCB" w:rsidR="00E6545F" w:rsidRDefault="002A3B6C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Article 3 Corporate domicile: Beijing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(</w:t>
      </w:r>
      <w:r w:rsidR="004B5A7A">
        <w:rPr>
          <w:rFonts w:ascii="SimSun" w:hAnsi="SimSun"/>
          <w:kern w:val="2"/>
          <w:sz w:val="21"/>
          <w:szCs w:val="22"/>
          <w:lang w:val="en-US" w:bidi="ar-SA"/>
        </w:rPr>
        <w:t>the b</w:t>
      </w:r>
      <w:r w:rsidR="00845C07">
        <w:rPr>
          <w:rFonts w:ascii="SimSun" w:hAnsi="SimSun"/>
          <w:kern w:val="2"/>
          <w:sz w:val="21"/>
          <w:szCs w:val="22"/>
          <w:lang w:val="en-US" w:bidi="ar-SA"/>
        </w:rPr>
        <w:t>usiness l</w:t>
      </w:r>
      <w:r>
        <w:rPr>
          <w:rFonts w:ascii="SimSun" w:hAnsi="SimSun"/>
          <w:kern w:val="2"/>
          <w:sz w:val="21"/>
          <w:szCs w:val="22"/>
          <w:lang w:val="en-US" w:bidi="ar-SA"/>
        </w:rPr>
        <w:t>icense</w:t>
      </w:r>
      <w:r w:rsidR="004B5A7A">
        <w:rPr>
          <w:rFonts w:ascii="SimSun" w:hAnsi="SimSun"/>
          <w:kern w:val="2"/>
          <w:sz w:val="21"/>
          <w:szCs w:val="22"/>
          <w:lang w:val="en-US" w:bidi="ar-SA"/>
        </w:rPr>
        <w:t xml:space="preserve"> is issued by the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State Administration </w:t>
      </w:r>
      <w:r w:rsidR="005E0724">
        <w:rPr>
          <w:rFonts w:ascii="SimSun" w:hAnsi="SimSun"/>
          <w:kern w:val="2"/>
          <w:sz w:val="21"/>
          <w:szCs w:val="22"/>
          <w:lang w:val="en-US" w:bidi="ar-SA"/>
        </w:rPr>
        <w:t>for Industry and Commerce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)</w:t>
      </w:r>
      <w:r w:rsidR="007E6E98">
        <w:rPr>
          <w:rFonts w:ascii="SimSun" w:hAnsi="SimSun"/>
          <w:kern w:val="2"/>
          <w:sz w:val="21"/>
          <w:szCs w:val="22"/>
          <w:lang w:val="en-US" w:bidi="ar-SA"/>
        </w:rPr>
        <w:t>.</w:t>
      </w:r>
    </w:p>
    <w:p w14:paraId="20B9021B" w14:textId="77777777" w:rsidR="002A3B6C" w:rsidRPr="00732357" w:rsidRDefault="002A3B6C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182ADACB" w14:textId="5EB99569" w:rsidR="00E6545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4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为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国家出资、依据《公司法》登记注册的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国有独资公司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，由国务院国有资产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监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督管理委员会（以下简称国资委）代表囯务院履行出资人职责。</w:t>
      </w:r>
    </w:p>
    <w:p w14:paraId="10A5C885" w14:textId="61B32844" w:rsidR="004E30BF" w:rsidRPr="0049518B" w:rsidRDefault="004E30B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Article 4 </w:t>
      </w:r>
      <w:r w:rsidR="0049518B">
        <w:rPr>
          <w:rFonts w:ascii="SimSun" w:hAnsi="SimSun"/>
          <w:kern w:val="2"/>
          <w:sz w:val="21"/>
          <w:szCs w:val="22"/>
          <w:lang w:val="en-US" w:bidi="ar-SA"/>
        </w:rPr>
        <w:t>It is a wholly state-owned company that funded</w:t>
      </w:r>
      <w:r w:rsidR="003806CD">
        <w:rPr>
          <w:rFonts w:ascii="SimSun" w:hAnsi="SimSun"/>
          <w:kern w:val="2"/>
          <w:sz w:val="21"/>
          <w:szCs w:val="22"/>
          <w:lang w:val="en-US" w:bidi="ar-SA"/>
        </w:rPr>
        <w:t xml:space="preserve"> by the state</w:t>
      </w:r>
      <w:r w:rsidR="006D579C">
        <w:rPr>
          <w:rFonts w:ascii="SimSun" w:hAnsi="SimSun"/>
          <w:kern w:val="2"/>
          <w:sz w:val="21"/>
          <w:szCs w:val="22"/>
          <w:lang w:val="en-US" w:bidi="ar-SA"/>
        </w:rPr>
        <w:t xml:space="preserve">, registered </w:t>
      </w:r>
      <w:r w:rsidR="00965EDB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 w:rsidR="0049518B">
        <w:rPr>
          <w:rFonts w:ascii="SimSun" w:hAnsi="SimSun"/>
          <w:kern w:val="2"/>
          <w:sz w:val="21"/>
          <w:szCs w:val="22"/>
          <w:lang w:val="en-US" w:bidi="ar-SA"/>
        </w:rPr>
        <w:t>in accordance with the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 w:rsidRPr="004E30BF">
        <w:rPr>
          <w:rFonts w:ascii="SimSun" w:hAnsi="SimSun"/>
          <w:i/>
          <w:kern w:val="2"/>
          <w:sz w:val="21"/>
          <w:szCs w:val="22"/>
          <w:lang w:val="en-US" w:bidi="ar-SA"/>
        </w:rPr>
        <w:t>Company Law</w:t>
      </w:r>
      <w:r w:rsidR="0049518B">
        <w:rPr>
          <w:rFonts w:ascii="SimSun" w:hAnsi="SimSun"/>
          <w:kern w:val="2"/>
          <w:sz w:val="21"/>
          <w:szCs w:val="22"/>
          <w:lang w:val="en-US" w:bidi="ar-SA"/>
        </w:rPr>
        <w:t xml:space="preserve">, with </w:t>
      </w:r>
      <w:r w:rsidR="00A25005" w:rsidRPr="00A25005">
        <w:rPr>
          <w:rFonts w:ascii="SimSun" w:hAnsi="SimSun"/>
          <w:i/>
          <w:kern w:val="2"/>
          <w:sz w:val="21"/>
          <w:szCs w:val="22"/>
          <w:lang w:val="en-US" w:bidi="ar-SA"/>
        </w:rPr>
        <w:t>the State-owned Assets Supervision and Administration Commission of the State Council</w:t>
      </w:r>
      <w:r w:rsidR="00A25005">
        <w:rPr>
          <w:rFonts w:ascii="SimSun" w:hAnsi="SimSun"/>
          <w:kern w:val="2"/>
          <w:sz w:val="21"/>
          <w:szCs w:val="22"/>
          <w:lang w:val="en-US" w:bidi="ar-SA"/>
        </w:rPr>
        <w:t xml:space="preserve"> (hereinafter referred to as “</w:t>
      </w:r>
      <w:r w:rsidR="00A25005" w:rsidRPr="00A25005">
        <w:rPr>
          <w:rFonts w:ascii="SimSun" w:hAnsi="SimSun"/>
          <w:i/>
          <w:kern w:val="2"/>
          <w:sz w:val="21"/>
          <w:szCs w:val="22"/>
          <w:lang w:val="en-US" w:bidi="ar-SA"/>
        </w:rPr>
        <w:t>State-owned Assets Supervision and Administration Commission</w:t>
      </w:r>
      <w:r w:rsidR="00A25005">
        <w:rPr>
          <w:rFonts w:ascii="SimSun" w:hAnsi="SimSun"/>
          <w:kern w:val="2"/>
          <w:sz w:val="21"/>
          <w:szCs w:val="22"/>
          <w:lang w:val="en-US" w:bidi="ar-SA"/>
        </w:rPr>
        <w:t>” )</w:t>
      </w:r>
      <w:r w:rsidR="0049518B">
        <w:rPr>
          <w:rFonts w:ascii="SimSun" w:hAnsi="SimSun"/>
          <w:kern w:val="2"/>
          <w:sz w:val="21"/>
          <w:szCs w:val="22"/>
          <w:lang w:val="en-US" w:bidi="ar-SA"/>
        </w:rPr>
        <w:t xml:space="preserve"> to represent </w:t>
      </w:r>
      <w:r w:rsidR="00A25005" w:rsidRPr="00A25005">
        <w:rPr>
          <w:rFonts w:ascii="SimSun" w:hAnsi="SimSun"/>
          <w:i/>
          <w:kern w:val="2"/>
          <w:sz w:val="21"/>
          <w:szCs w:val="22"/>
          <w:lang w:val="en-US" w:bidi="ar-SA"/>
        </w:rPr>
        <w:t>the State Council</w:t>
      </w:r>
      <w:r w:rsidR="0049518B">
        <w:rPr>
          <w:rFonts w:ascii="SimSun" w:hAnsi="SimSun"/>
          <w:kern w:val="2"/>
          <w:sz w:val="21"/>
          <w:szCs w:val="22"/>
          <w:lang w:val="en-US" w:bidi="ar-SA"/>
        </w:rPr>
        <w:t xml:space="preserve"> to perform the obligations of the investors.</w:t>
      </w:r>
    </w:p>
    <w:p w14:paraId="3F1864B4" w14:textId="77777777" w:rsidR="00E6545F" w:rsidRPr="004E30B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25DC27C2" w14:textId="527D2AED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5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按照有关规定，依法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在国家工商行政管理总局注册登记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，具有独立的法人资格，其合法权益和经营活动受国家法律保护。</w:t>
      </w:r>
    </w:p>
    <w:p w14:paraId="33CBC43A" w14:textId="07EF568F" w:rsidR="00E80FAB" w:rsidRDefault="00A91AF6" w:rsidP="00E80FAB">
      <w:pPr>
        <w:ind w:firstLineChars="200" w:firstLine="420"/>
        <w:jc w:val="both"/>
        <w:textAlignment w:val="baseline"/>
        <w:rPr>
          <w:rFonts w:ascii="SimSun" w:hAnsi="SimSun" w:hint="eastAsia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Article 5 </w:t>
      </w:r>
      <w:r w:rsidR="00E80FAB">
        <w:rPr>
          <w:rFonts w:ascii="SimSun" w:hAnsi="SimSun"/>
          <w:kern w:val="2"/>
          <w:sz w:val="21"/>
          <w:szCs w:val="22"/>
          <w:lang w:val="en-US" w:bidi="ar-SA"/>
        </w:rPr>
        <w:t xml:space="preserve">According to the relevant obligations, the company </w:t>
      </w:r>
      <w:r w:rsidR="00514575">
        <w:rPr>
          <w:rFonts w:ascii="SimSun" w:hAnsi="SimSun"/>
          <w:kern w:val="2"/>
          <w:sz w:val="21"/>
          <w:szCs w:val="22"/>
          <w:lang w:val="en-US" w:bidi="ar-SA"/>
        </w:rPr>
        <w:t xml:space="preserve">registered in </w:t>
      </w:r>
      <w:r w:rsidR="00514575">
        <w:rPr>
          <w:rFonts w:ascii="SimSun" w:hAnsi="SimSun"/>
          <w:kern w:val="2"/>
          <w:sz w:val="21"/>
          <w:szCs w:val="22"/>
          <w:lang w:val="en-US" w:bidi="ar-SA"/>
        </w:rPr>
        <w:lastRenderedPageBreak/>
        <w:t xml:space="preserve">accordance with the State Administration for Industry and </w:t>
      </w:r>
      <w:r w:rsidR="00E80FAB">
        <w:rPr>
          <w:rFonts w:ascii="SimSun" w:hAnsi="SimSun"/>
          <w:kern w:val="2"/>
          <w:sz w:val="21"/>
          <w:szCs w:val="22"/>
          <w:lang w:val="en-US" w:bidi="ar-SA"/>
        </w:rPr>
        <w:t>Commerce, having independent legal personality, and its legal rights and interests and management activities are protected by the law of the state.</w:t>
      </w:r>
    </w:p>
    <w:p w14:paraId="13A40CE0" w14:textId="77777777" w:rsidR="00514575" w:rsidRPr="00732357" w:rsidRDefault="00514575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0897CE70" w14:textId="43CB5283" w:rsidR="00E6545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6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在国家宏观调控和行业监管下，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依法经营，照章纳税，维护国家利益，自主进行各项经营活动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。根据业务发展需要，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可依法设立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子公司、分公司、代表处等分支机构，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以其出资额为限，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对其全资、控股、参股企业承担有限责任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。</w:t>
      </w:r>
    </w:p>
    <w:p w14:paraId="6A29437A" w14:textId="77777777" w:rsidR="008D263A" w:rsidRPr="00732357" w:rsidRDefault="008D263A" w:rsidP="00E6545F">
      <w:pPr>
        <w:ind w:firstLineChars="200" w:firstLine="420"/>
        <w:jc w:val="both"/>
        <w:textAlignment w:val="baseline"/>
        <w:rPr>
          <w:rFonts w:ascii="SimSun" w:hAnsi="SimSun" w:hint="eastAsia"/>
          <w:kern w:val="2"/>
          <w:sz w:val="21"/>
          <w:szCs w:val="22"/>
          <w:lang w:val="en-US" w:bidi="ar-SA"/>
        </w:rPr>
      </w:pPr>
    </w:p>
    <w:p w14:paraId="42D7492C" w14:textId="77777777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581EF673" w14:textId="46A95DE7" w:rsidR="00E6545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7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依照《中国共产党章程》和有关规定，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设立党团组织，履行相应职责，为党团组织的活动提供必要条件。</w:t>
      </w:r>
    </w:p>
    <w:p w14:paraId="6A8451D7" w14:textId="03F52122" w:rsidR="00C97B1C" w:rsidRPr="00732357" w:rsidRDefault="00C97B1C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Article 7 </w:t>
      </w:r>
      <w:r w:rsidR="004750D5">
        <w:rPr>
          <w:rFonts w:ascii="SimSun" w:hAnsi="SimSun"/>
          <w:kern w:val="2"/>
          <w:sz w:val="21"/>
          <w:szCs w:val="22"/>
          <w:lang w:val="en-US" w:bidi="ar-SA"/>
        </w:rPr>
        <w:t>In accordance with</w:t>
      </w:r>
      <w:r w:rsidR="004750D5" w:rsidRPr="003503BD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 the Constitution of the People’s Republic of China</w:t>
      </w:r>
      <w:r w:rsidR="004750D5">
        <w:rPr>
          <w:rFonts w:ascii="SimSun" w:hAnsi="SimSun"/>
          <w:kern w:val="2"/>
          <w:sz w:val="21"/>
          <w:szCs w:val="22"/>
          <w:lang w:val="en-US" w:bidi="ar-SA"/>
        </w:rPr>
        <w:t xml:space="preserve">, the company set up </w:t>
      </w:r>
      <w:r w:rsidR="005C4C8F">
        <w:rPr>
          <w:rFonts w:ascii="SimSun" w:hAnsi="SimSun"/>
          <w:kern w:val="2"/>
          <w:sz w:val="21"/>
          <w:szCs w:val="22"/>
          <w:lang w:val="en-US" w:bidi="ar-SA"/>
        </w:rPr>
        <w:t>a</w:t>
      </w:r>
      <w:r w:rsidR="0049235A">
        <w:rPr>
          <w:rFonts w:ascii="SimSun" w:hAnsi="SimSun"/>
          <w:kern w:val="2"/>
          <w:sz w:val="21"/>
          <w:szCs w:val="22"/>
          <w:lang w:val="en-US" w:bidi="ar-SA"/>
        </w:rPr>
        <w:t xml:space="preserve"> party organization to </w:t>
      </w:r>
      <w:r w:rsidR="00525AF8">
        <w:rPr>
          <w:rFonts w:ascii="SimSun" w:hAnsi="SimSun"/>
          <w:kern w:val="2"/>
          <w:sz w:val="21"/>
          <w:szCs w:val="22"/>
          <w:lang w:val="en-US" w:bidi="ar-SA"/>
        </w:rPr>
        <w:t>do their job and provide the necessary conditions for the party’</w:t>
      </w:r>
      <w:r w:rsidR="003176D4">
        <w:rPr>
          <w:rFonts w:ascii="SimSun" w:hAnsi="SimSun"/>
          <w:kern w:val="2"/>
          <w:sz w:val="21"/>
          <w:szCs w:val="22"/>
          <w:lang w:val="en-US" w:bidi="ar-SA"/>
        </w:rPr>
        <w:t>s activities</w:t>
      </w:r>
      <w:r w:rsidR="00525AF8">
        <w:rPr>
          <w:rFonts w:ascii="SimSun" w:hAnsi="SimSun"/>
          <w:kern w:val="2"/>
          <w:sz w:val="21"/>
          <w:szCs w:val="22"/>
          <w:lang w:val="en-US" w:bidi="ar-SA"/>
        </w:rPr>
        <w:t>.</w:t>
      </w:r>
    </w:p>
    <w:p w14:paraId="36E16EF9" w14:textId="77777777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016B0E18" w14:textId="616BE963" w:rsidR="00E6545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8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依照《中华人民共和国工会法》的规定，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设立工会组织，维护职工合法权益，为工会</w:t>
      </w:r>
      <w:r w:rsidR="007A1D96" w:rsidRPr="00732357">
        <w:rPr>
          <w:rFonts w:ascii="SimSun" w:hAnsi="SimSun" w:hint="eastAsia"/>
          <w:kern w:val="2"/>
          <w:sz w:val="21"/>
          <w:szCs w:val="22"/>
          <w:highlight w:val="green"/>
          <w:lang w:val="en-US" w:bidi="ar-SA"/>
        </w:rPr>
        <w:t>组织</w:t>
      </w:r>
      <w:r w:rsidR="0005317E" w:rsidRPr="00732357">
        <w:rPr>
          <w:rFonts w:ascii="SimSun" w:hAnsi="SimSun" w:hint="eastAsia"/>
          <w:kern w:val="2"/>
          <w:sz w:val="21"/>
          <w:szCs w:val="22"/>
          <w:highlight w:val="green"/>
          <w:lang w:val="en-US" w:bidi="ar-SA"/>
        </w:rPr>
        <w:t>的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活动提供必要条件</w:t>
      </w:r>
      <w:r w:rsidRPr="00732357">
        <w:rPr>
          <w:rFonts w:ascii="SimSun" w:hAnsi="SimSun" w:hint="eastAsia"/>
          <w:kern w:val="2"/>
          <w:sz w:val="21"/>
          <w:szCs w:val="22"/>
          <w:highlight w:val="green"/>
          <w:lang w:val="en-US" w:bidi="ar-SA"/>
        </w:rPr>
        <w:t>。</w:t>
      </w:r>
    </w:p>
    <w:p w14:paraId="03E57075" w14:textId="60E5A318" w:rsidR="009E5964" w:rsidRPr="00732357" w:rsidRDefault="009E5964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Articles 8 In accordance with </w:t>
      </w:r>
      <w:r w:rsidRPr="004D613B">
        <w:rPr>
          <w:rFonts w:ascii="SimSun" w:hAnsi="SimSun" w:hint="eastAsia"/>
          <w:i/>
          <w:kern w:val="2"/>
          <w:sz w:val="21"/>
          <w:szCs w:val="22"/>
          <w:lang w:val="en-US" w:bidi="ar-SA"/>
        </w:rPr>
        <w:t>the Trade Union Law of the People</w:t>
      </w:r>
      <w:r w:rsidRPr="004D613B">
        <w:rPr>
          <w:rFonts w:ascii="SimSun" w:hAnsi="SimSun"/>
          <w:i/>
          <w:kern w:val="2"/>
          <w:sz w:val="21"/>
          <w:szCs w:val="22"/>
          <w:lang w:val="en-US" w:bidi="ar-SA"/>
        </w:rPr>
        <w:t>’s Republic of China</w:t>
      </w:r>
      <w:r w:rsidR="00673BFB">
        <w:rPr>
          <w:rFonts w:ascii="SimSun" w:hAnsi="SimSun"/>
          <w:kern w:val="2"/>
          <w:sz w:val="21"/>
          <w:szCs w:val="22"/>
          <w:lang w:val="en-US" w:bidi="ar-SA"/>
        </w:rPr>
        <w:t>, the company set up a t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rade </w:t>
      </w:r>
      <w:r w:rsidR="00673BFB">
        <w:rPr>
          <w:rFonts w:ascii="SimSun" w:hAnsi="SimSun"/>
          <w:kern w:val="2"/>
          <w:sz w:val="21"/>
          <w:szCs w:val="22"/>
          <w:lang w:val="en-US" w:bidi="ar-SA"/>
        </w:rPr>
        <w:t>u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nion </w:t>
      </w:r>
      <w:r w:rsidR="00673BFB">
        <w:rPr>
          <w:rFonts w:ascii="SimSun" w:hAnsi="SimSun"/>
          <w:kern w:val="2"/>
          <w:sz w:val="21"/>
          <w:szCs w:val="22"/>
          <w:lang w:val="en-US" w:bidi="ar-SA"/>
        </w:rPr>
        <w:t>o</w:t>
      </w:r>
      <w:r>
        <w:rPr>
          <w:rFonts w:ascii="SimSun" w:hAnsi="SimSun"/>
          <w:kern w:val="2"/>
          <w:sz w:val="21"/>
          <w:szCs w:val="22"/>
          <w:lang w:val="en-US" w:bidi="ar-SA"/>
        </w:rPr>
        <w:t>rganization</w:t>
      </w:r>
      <w:r w:rsidR="00B1094C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/>
          <w:kern w:val="2"/>
          <w:sz w:val="21"/>
          <w:szCs w:val="22"/>
          <w:lang w:val="en-US" w:bidi="ar-SA"/>
        </w:rPr>
        <w:t>t</w:t>
      </w:r>
      <w:r w:rsidR="00B1094C">
        <w:rPr>
          <w:rFonts w:ascii="SimSun" w:hAnsi="SimSun"/>
          <w:kern w:val="2"/>
          <w:sz w:val="21"/>
          <w:szCs w:val="22"/>
          <w:lang w:val="en-US" w:bidi="ar-SA"/>
        </w:rPr>
        <w:t>o protect the right and interest of employee, and provide the necessary conditions for the trade union organization</w:t>
      </w:r>
      <w:r w:rsidR="003C1772">
        <w:rPr>
          <w:rFonts w:ascii="SimSun" w:hAnsi="SimSun"/>
          <w:kern w:val="2"/>
          <w:sz w:val="21"/>
          <w:szCs w:val="22"/>
          <w:lang w:val="en-US" w:bidi="ar-SA"/>
        </w:rPr>
        <w:t xml:space="preserve"> its activities</w:t>
      </w:r>
      <w:r w:rsidR="00B1094C">
        <w:rPr>
          <w:rFonts w:ascii="SimSun" w:hAnsi="SimSun"/>
          <w:kern w:val="2"/>
          <w:sz w:val="21"/>
          <w:szCs w:val="22"/>
          <w:lang w:val="en-US" w:bidi="ar-SA"/>
        </w:rPr>
        <w:t xml:space="preserve">.  </w:t>
      </w:r>
    </w:p>
    <w:p w14:paraId="030854B6" w14:textId="77777777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71A6811D" w14:textId="06ED8826" w:rsidR="00E6545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9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董事长是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的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法定代表人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。</w:t>
      </w:r>
    </w:p>
    <w:p w14:paraId="618CDBBD" w14:textId="2152DC4B" w:rsidR="004E30BF" w:rsidRPr="00732357" w:rsidRDefault="004E30B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Article 9 </w:t>
      </w:r>
      <w:r w:rsidR="00434302">
        <w:rPr>
          <w:rFonts w:ascii="SimSun" w:hAnsi="SimSun"/>
          <w:kern w:val="2"/>
          <w:sz w:val="21"/>
          <w:szCs w:val="22"/>
          <w:lang w:val="en-US" w:bidi="ar-SA"/>
        </w:rPr>
        <w:t>Director is the legal representative of the company.</w:t>
      </w:r>
    </w:p>
    <w:p w14:paraId="1BB42750" w14:textId="77777777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6954F742" w14:textId="74970FA5" w:rsidR="00E6545F" w:rsidRPr="00732357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1</w:t>
      </w:r>
      <w:r w:rsidR="00321256" w:rsidRPr="00732357">
        <w:rPr>
          <w:rFonts w:ascii="SimSun" w:hAnsi="SimSun"/>
          <w:kern w:val="2"/>
          <w:sz w:val="21"/>
          <w:szCs w:val="22"/>
          <w:lang w:val="en-US" w:bidi="ar-SA"/>
        </w:rPr>
        <w:t>0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条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本章程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自生效之日起，即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成为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规范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的组织与行为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的文件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对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出资人、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、公司的董事、监事和高级管理人员均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具有法律约束力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。</w:t>
      </w:r>
    </w:p>
    <w:p w14:paraId="7B9E9EF3" w14:textId="15BB8BAA" w:rsidR="00E6545F" w:rsidRDefault="00B155D4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Article 10 </w:t>
      </w:r>
      <w:r w:rsidR="00465369">
        <w:rPr>
          <w:rFonts w:ascii="SimSun" w:hAnsi="SimSun"/>
          <w:kern w:val="2"/>
          <w:sz w:val="21"/>
          <w:szCs w:val="22"/>
          <w:lang w:val="en-US" w:bidi="ar-SA"/>
        </w:rPr>
        <w:t>Articles of association will become the document to regulate the organization and behavior</w:t>
      </w:r>
      <w:r w:rsidR="00A46CF6">
        <w:rPr>
          <w:rFonts w:ascii="SimSun" w:hAnsi="SimSun"/>
          <w:kern w:val="2"/>
          <w:sz w:val="21"/>
          <w:szCs w:val="22"/>
          <w:lang w:val="en-US" w:bidi="ar-SA"/>
        </w:rPr>
        <w:t xml:space="preserve"> of the company</w:t>
      </w:r>
      <w:r w:rsidR="00465369">
        <w:rPr>
          <w:rFonts w:ascii="SimSun" w:hAnsi="SimSun"/>
          <w:kern w:val="2"/>
          <w:sz w:val="21"/>
          <w:szCs w:val="22"/>
          <w:lang w:val="en-US" w:bidi="ar-SA"/>
        </w:rPr>
        <w:t>, having the right to punish investors, the company, directors, supervisor and senior management personnel, when effective.</w:t>
      </w:r>
    </w:p>
    <w:p w14:paraId="41E84BAC" w14:textId="77777777" w:rsidR="00B155D4" w:rsidRPr="00732357" w:rsidRDefault="00B155D4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0F44D9C6" w14:textId="73354461" w:rsidR="00E6545F" w:rsidRDefault="00E6545F" w:rsidP="00E6545F">
      <w:pPr>
        <w:ind w:firstLineChars="200" w:firstLine="420"/>
        <w:jc w:val="both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本章程所称的高级管理人员是总经理、副总经理、总会计师、董事会秘书以及其他由</w:t>
      </w:r>
      <w:r w:rsidR="00025E13" w:rsidRPr="00732357">
        <w:rPr>
          <w:rFonts w:ascii="SimSun" w:hAnsi="SimSun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明确聘任为公司高级管理人员的人员。</w:t>
      </w:r>
    </w:p>
    <w:p w14:paraId="3AB08946" w14:textId="5530447B" w:rsidR="002A3B6C" w:rsidRPr="004A7BFC" w:rsidRDefault="00876F52" w:rsidP="00F92CCE">
      <w:pPr>
        <w:ind w:firstLineChars="200" w:firstLine="420"/>
        <w:jc w:val="both"/>
        <w:textAlignment w:val="baseline"/>
        <w:rPr>
          <w:rFonts w:ascii="SimSun" w:hAnsi="SimSun" w:cs="Times New Roman"/>
          <w:color w:val="FF0000"/>
          <w:sz w:val="20"/>
          <w:lang w:val="en-US"/>
        </w:rPr>
      </w:pPr>
      <w:r>
        <w:rPr>
          <w:rFonts w:ascii="SimSun" w:hAnsi="SimSun"/>
          <w:kern w:val="2"/>
          <w:sz w:val="21"/>
          <w:szCs w:val="22"/>
          <w:lang w:val="en-US" w:bidi="ar-SA"/>
        </w:rPr>
        <w:t>The senior</w:t>
      </w:r>
      <w:r w:rsidR="009B2082">
        <w:rPr>
          <w:rFonts w:ascii="SimSun" w:hAnsi="SimSun"/>
          <w:kern w:val="2"/>
          <w:sz w:val="21"/>
          <w:szCs w:val="22"/>
          <w:lang w:val="en-US" w:bidi="ar-SA"/>
        </w:rPr>
        <w:t xml:space="preserve"> management personnel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 xml:space="preserve"> in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>this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a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rticle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>s of a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ssociation </w:t>
      </w:r>
      <w:r w:rsidR="00BB57D2">
        <w:rPr>
          <w:rFonts w:ascii="SimSun" w:hAnsi="SimSun"/>
          <w:kern w:val="2"/>
          <w:sz w:val="21"/>
          <w:szCs w:val="22"/>
          <w:lang w:val="en-US" w:bidi="ar-SA"/>
        </w:rPr>
        <w:t>referred to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 xml:space="preserve"> the </w:t>
      </w:r>
      <w:r w:rsidR="009906CC">
        <w:rPr>
          <w:rFonts w:ascii="SimSun" w:hAnsi="SimSun"/>
          <w:kern w:val="2"/>
          <w:sz w:val="21"/>
          <w:szCs w:val="22"/>
          <w:lang w:val="en-US" w:bidi="ar-SA"/>
        </w:rPr>
        <w:t>general manager,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 xml:space="preserve"> deputy general manager, chief accountant, board secretary</w:t>
      </w:r>
      <w:r w:rsidR="00456719">
        <w:rPr>
          <w:rFonts w:ascii="SimSun" w:hAnsi="SimSun"/>
          <w:kern w:val="2"/>
          <w:sz w:val="21"/>
          <w:szCs w:val="22"/>
          <w:lang w:val="en-US" w:bidi="ar-SA"/>
        </w:rPr>
        <w:t>,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 xml:space="preserve"> and other</w:t>
      </w:r>
      <w:r w:rsidR="00456719">
        <w:rPr>
          <w:rFonts w:ascii="SimSun" w:hAnsi="SimSun"/>
          <w:kern w:val="2"/>
          <w:sz w:val="21"/>
          <w:szCs w:val="22"/>
          <w:lang w:val="en-US" w:bidi="ar-SA"/>
        </w:rPr>
        <w:t xml:space="preserve"> personnel</w:t>
      </w:r>
      <w:r w:rsidR="009B2082">
        <w:rPr>
          <w:rFonts w:ascii="SimSun" w:hAnsi="SimSun"/>
          <w:kern w:val="2"/>
          <w:sz w:val="21"/>
          <w:szCs w:val="22"/>
          <w:lang w:val="en-US" w:bidi="ar-SA"/>
        </w:rPr>
        <w:t xml:space="preserve"> explicitly</w:t>
      </w:r>
      <w:r w:rsidR="00456719">
        <w:rPr>
          <w:rFonts w:ascii="SimSun" w:hAnsi="SimSun"/>
          <w:kern w:val="2"/>
          <w:sz w:val="21"/>
          <w:szCs w:val="22"/>
          <w:lang w:val="en-US" w:bidi="ar-SA"/>
        </w:rPr>
        <w:t xml:space="preserve"> appointed by the company as senior manager of the company</w:t>
      </w:r>
      <w:r w:rsidR="004A7BFC">
        <w:rPr>
          <w:rFonts w:ascii="SimSun" w:hAnsi="SimSun"/>
          <w:kern w:val="2"/>
          <w:sz w:val="21"/>
          <w:szCs w:val="22"/>
          <w:lang w:val="en-US" w:bidi="ar-SA"/>
        </w:rPr>
        <w:t>.</w:t>
      </w:r>
      <w:r w:rsidR="00F92CCE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</w:p>
    <w:p w14:paraId="0B4A8896" w14:textId="552A185C" w:rsidR="002A3B6C" w:rsidRDefault="002A3B6C" w:rsidP="003616A1">
      <w:pPr>
        <w:widowControl/>
        <w:spacing w:line="360" w:lineRule="auto"/>
        <w:textAlignment w:val="baseline"/>
        <w:rPr>
          <w:rFonts w:ascii="SimSun" w:hAnsi="SimSun" w:cs="Times New Roman"/>
          <w:color w:val="FF0000"/>
          <w:sz w:val="20"/>
          <w:lang w:val="en-US"/>
        </w:rPr>
      </w:pPr>
    </w:p>
    <w:p w14:paraId="4AF567A0" w14:textId="5CDCFE62" w:rsidR="00530EDB" w:rsidRDefault="00530EDB" w:rsidP="003616A1">
      <w:pPr>
        <w:widowControl/>
        <w:spacing w:line="360" w:lineRule="auto"/>
        <w:textAlignment w:val="baseline"/>
        <w:rPr>
          <w:rFonts w:ascii="SimSun" w:hAnsi="SimSun" w:cs="Times New Roman"/>
          <w:color w:val="FF0000"/>
          <w:sz w:val="20"/>
          <w:lang w:val="en-US"/>
        </w:rPr>
      </w:pPr>
    </w:p>
    <w:p w14:paraId="2517EF23" w14:textId="62F01693" w:rsidR="008126E5" w:rsidRDefault="008126E5" w:rsidP="003616A1">
      <w:pPr>
        <w:widowControl/>
        <w:spacing w:line="360" w:lineRule="auto"/>
        <w:textAlignment w:val="baseline"/>
        <w:rPr>
          <w:rFonts w:ascii="SimSun" w:hAnsi="SimSun" w:cs="Times New Roman"/>
          <w:color w:val="FF0000"/>
          <w:sz w:val="20"/>
          <w:lang w:val="en-US"/>
        </w:rPr>
      </w:pPr>
    </w:p>
    <w:p w14:paraId="2F9EFE0A" w14:textId="01848A0C" w:rsidR="008126E5" w:rsidRDefault="008126E5" w:rsidP="003616A1">
      <w:pPr>
        <w:widowControl/>
        <w:spacing w:line="360" w:lineRule="auto"/>
        <w:textAlignment w:val="baseline"/>
        <w:rPr>
          <w:rFonts w:ascii="SimSun" w:hAnsi="SimSun" w:cs="Times New Roman"/>
          <w:color w:val="FF0000"/>
          <w:sz w:val="20"/>
          <w:lang w:val="en-US"/>
        </w:rPr>
      </w:pPr>
    </w:p>
    <w:p w14:paraId="3A54D159" w14:textId="77777777" w:rsidR="008126E5" w:rsidRDefault="008126E5" w:rsidP="003616A1">
      <w:pPr>
        <w:widowControl/>
        <w:spacing w:line="360" w:lineRule="auto"/>
        <w:textAlignment w:val="baseline"/>
        <w:rPr>
          <w:rFonts w:ascii="SimSun" w:hAnsi="SimSun" w:cs="Times New Roman"/>
          <w:color w:val="FF0000"/>
          <w:sz w:val="20"/>
          <w:lang w:val="en-US"/>
        </w:rPr>
      </w:pPr>
    </w:p>
    <w:p w14:paraId="1ACAAFBA" w14:textId="77777777" w:rsidR="00A14163" w:rsidRPr="009B2082" w:rsidRDefault="00A14163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</w:p>
    <w:p w14:paraId="4699C73A" w14:textId="05720610" w:rsidR="00A14163" w:rsidRPr="00C62A22" w:rsidRDefault="00A14163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 w:rsidRPr="00C62A22">
        <w:rPr>
          <w:rFonts w:ascii="SimSun" w:hAnsi="SimSun" w:hint="eastAsia"/>
          <w:kern w:val="2"/>
          <w:sz w:val="21"/>
          <w:szCs w:val="22"/>
          <w:lang w:val="en-US" w:bidi="ar-SA"/>
        </w:rPr>
        <w:lastRenderedPageBreak/>
        <w:t xml:space="preserve">为确立/建立 </w:t>
      </w:r>
      <w:r w:rsidRPr="00C62A22">
        <w:rPr>
          <w:rFonts w:ascii="SimSun" w:hAnsi="SimSun"/>
          <w:kern w:val="2"/>
          <w:sz w:val="21"/>
          <w:szCs w:val="22"/>
          <w:lang w:val="en-US" w:bidi="ar-SA"/>
        </w:rPr>
        <w:t>In order to establish</w:t>
      </w:r>
    </w:p>
    <w:p w14:paraId="2284CE48" w14:textId="3B0B9682" w:rsidR="00530EDB" w:rsidRDefault="002D23E7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规范 regulate</w:t>
      </w:r>
    </w:p>
    <w:p w14:paraId="61C56FDB" w14:textId="77777777" w:rsidR="00C62A22" w:rsidRDefault="00C62A22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本章程</w:t>
      </w:r>
      <w:r>
        <w:rPr>
          <w:rFonts w:ascii="SimSun" w:hAnsi="SimSun"/>
          <w:kern w:val="2"/>
          <w:sz w:val="21"/>
          <w:szCs w:val="22"/>
          <w:lang w:val="en-US" w:bidi="ar-SA"/>
        </w:rPr>
        <w:tab/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ch</w:t>
      </w:r>
      <w:r>
        <w:rPr>
          <w:rFonts w:ascii="SimSun" w:hAnsi="SimSun"/>
          <w:kern w:val="2"/>
          <w:sz w:val="21"/>
          <w:szCs w:val="22"/>
          <w:lang w:val="en-US" w:bidi="ar-SA"/>
        </w:rPr>
        <w:t>arter; articles of association</w:t>
      </w:r>
    </w:p>
    <w:p w14:paraId="7DEC1973" w14:textId="0680888F" w:rsidR="00530EDB" w:rsidRPr="00C62A22" w:rsidRDefault="00A61D01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《</w:t>
      </w:r>
      <w:r w:rsidR="00530EDB">
        <w:rPr>
          <w:rFonts w:ascii="SimSun" w:hAnsi="SimSun" w:hint="eastAsia"/>
          <w:kern w:val="2"/>
          <w:sz w:val="21"/>
          <w:szCs w:val="22"/>
          <w:lang w:val="en-US" w:bidi="ar-SA"/>
        </w:rPr>
        <w:t>中华人民共和国公司法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》</w:t>
      </w:r>
      <w:r w:rsidR="00530EDB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530EDB" w:rsidRPr="00C62A22">
        <w:rPr>
          <w:rFonts w:ascii="SimSun" w:hAnsi="SimSun" w:hint="eastAsia"/>
          <w:kern w:val="2"/>
          <w:sz w:val="21"/>
          <w:szCs w:val="22"/>
          <w:lang w:val="en-US" w:bidi="ar-SA"/>
        </w:rPr>
        <w:t>Company</w:t>
      </w:r>
      <w:r w:rsidR="00530EDB" w:rsidRPr="00C62A22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 w:rsidR="00530EDB" w:rsidRPr="00C62A22">
        <w:rPr>
          <w:rFonts w:ascii="SimSun" w:hAnsi="SimSun" w:hint="eastAsia"/>
          <w:kern w:val="2"/>
          <w:sz w:val="21"/>
          <w:szCs w:val="22"/>
          <w:lang w:val="en-US" w:bidi="ar-SA"/>
        </w:rPr>
        <w:t>Law</w:t>
      </w:r>
      <w:r w:rsidR="00530EDB" w:rsidRPr="00C62A22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 w:rsidR="00530EDB" w:rsidRPr="00C62A22">
        <w:rPr>
          <w:rFonts w:ascii="SimSun" w:hAnsi="SimSun" w:hint="eastAsia"/>
          <w:kern w:val="2"/>
          <w:sz w:val="21"/>
          <w:szCs w:val="22"/>
          <w:lang w:val="en-US" w:bidi="ar-SA"/>
        </w:rPr>
        <w:t>of</w:t>
      </w:r>
      <w:r w:rsidR="00530EDB" w:rsidRPr="00C62A22">
        <w:rPr>
          <w:rFonts w:ascii="SimSun" w:hAnsi="SimSun"/>
          <w:kern w:val="2"/>
          <w:sz w:val="21"/>
          <w:szCs w:val="22"/>
          <w:lang w:val="en-US" w:bidi="ar-SA"/>
        </w:rPr>
        <w:t xml:space="preserve"> the People’s Republic of China</w:t>
      </w:r>
    </w:p>
    <w:p w14:paraId="3FA4FB5B" w14:textId="77777777" w:rsidR="006354A1" w:rsidRDefault="00A61D01" w:rsidP="006354A1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《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中华人民共和国企业国有资产法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》</w:t>
      </w:r>
      <w:r w:rsidR="00D6177B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</w:p>
    <w:p w14:paraId="0A0B56CE" w14:textId="28E4E036" w:rsidR="00A61D01" w:rsidRDefault="00D6177B" w:rsidP="006354A1">
      <w:pPr>
        <w:widowControl/>
        <w:spacing w:line="300" w:lineRule="atLeast"/>
        <w:rPr>
          <w:rFonts w:ascii="Arial" w:eastAsia="新細明體" w:hAnsi="Arial" w:cs="Arial"/>
          <w:sz w:val="18"/>
          <w:szCs w:val="18"/>
          <w:lang w:val="en-US" w:eastAsia="zh-TW" w:bidi="ar-SA"/>
        </w:rPr>
      </w:pPr>
      <w:r w:rsidRPr="00D6177B">
        <w:rPr>
          <w:rFonts w:ascii="SimSun" w:hAnsi="SimSun" w:hint="eastAsia"/>
          <w:i/>
          <w:kern w:val="2"/>
          <w:sz w:val="21"/>
          <w:szCs w:val="22"/>
          <w:lang w:val="en-US" w:bidi="ar-SA"/>
        </w:rPr>
        <w:t>Law</w:t>
      </w:r>
      <w:r w:rsidRPr="00D6177B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 of the People’s </w:t>
      </w:r>
      <w:r w:rsidR="00A33182">
        <w:rPr>
          <w:rFonts w:ascii="SimSun" w:hAnsi="SimSun"/>
          <w:i/>
          <w:kern w:val="2"/>
          <w:sz w:val="21"/>
          <w:szCs w:val="22"/>
          <w:lang w:val="en-US" w:bidi="ar-SA"/>
        </w:rPr>
        <w:t>Republic of China on the State-o</w:t>
      </w:r>
      <w:r w:rsidRPr="00D6177B">
        <w:rPr>
          <w:rFonts w:ascii="SimSun" w:hAnsi="SimSun"/>
          <w:i/>
          <w:kern w:val="2"/>
          <w:sz w:val="21"/>
          <w:szCs w:val="22"/>
          <w:lang w:val="en-US" w:bidi="ar-SA"/>
        </w:rPr>
        <w:t>wned Assets of Enterprises</w:t>
      </w:r>
      <w:r>
        <w:rPr>
          <w:rFonts w:ascii="Arial" w:eastAsia="新細明體" w:hAnsi="Arial" w:cs="Arial"/>
          <w:sz w:val="18"/>
          <w:szCs w:val="18"/>
          <w:lang w:val="en-US" w:eastAsia="zh-TW" w:bidi="ar-SA"/>
        </w:rPr>
        <w:t xml:space="preserve"> </w:t>
      </w:r>
    </w:p>
    <w:p w14:paraId="75AEEB2D" w14:textId="5C400A83" w:rsidR="006354A1" w:rsidRDefault="006354A1" w:rsidP="006354A1">
      <w:pPr>
        <w:widowControl/>
        <w:spacing w:line="300" w:lineRule="atLeast"/>
        <w:rPr>
          <w:rFonts w:ascii="SimSun" w:hAnsi="SimSun"/>
          <w:i/>
          <w:kern w:val="2"/>
          <w:sz w:val="21"/>
          <w:szCs w:val="22"/>
          <w:lang w:val="en-US" w:bidi="ar-SA"/>
        </w:rPr>
      </w:pPr>
      <w:r w:rsidRPr="006354A1">
        <w:rPr>
          <w:rFonts w:ascii="SimSun" w:hAnsi="SimSun" w:hint="eastAsia"/>
          <w:i/>
          <w:kern w:val="2"/>
          <w:sz w:val="21"/>
          <w:szCs w:val="22"/>
          <w:lang w:val="en-US" w:bidi="ar-SA"/>
        </w:rPr>
        <w:t>State</w:t>
      </w:r>
      <w:r w:rsidR="00A33182">
        <w:rPr>
          <w:rFonts w:ascii="SimSun" w:hAnsi="SimSun"/>
          <w:i/>
          <w:kern w:val="2"/>
          <w:sz w:val="21"/>
          <w:szCs w:val="22"/>
          <w:lang w:val="en-US" w:bidi="ar-SA"/>
        </w:rPr>
        <w:t>-o</w:t>
      </w:r>
      <w:r w:rsidRPr="006354A1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wned Enterprises </w:t>
      </w:r>
      <w:r w:rsidR="00D13C07" w:rsidRPr="006354A1">
        <w:rPr>
          <w:rFonts w:ascii="SimSun" w:hAnsi="SimSun" w:hint="eastAsia"/>
          <w:i/>
          <w:kern w:val="2"/>
          <w:sz w:val="21"/>
          <w:szCs w:val="22"/>
          <w:lang w:val="en-US" w:bidi="ar-SA"/>
        </w:rPr>
        <w:t>A</w:t>
      </w:r>
      <w:r w:rsidR="00D13C07" w:rsidRPr="006354A1">
        <w:rPr>
          <w:rFonts w:ascii="SimSun" w:hAnsi="SimSun"/>
          <w:i/>
          <w:kern w:val="2"/>
          <w:sz w:val="21"/>
          <w:szCs w:val="22"/>
          <w:lang w:val="en-US" w:bidi="ar-SA"/>
        </w:rPr>
        <w:t>ss</w:t>
      </w:r>
      <w:r w:rsidR="00D13C07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ets </w:t>
      </w:r>
      <w:r w:rsidRPr="006354A1">
        <w:rPr>
          <w:rFonts w:ascii="SimSun" w:hAnsi="SimSun"/>
          <w:i/>
          <w:kern w:val="2"/>
          <w:sz w:val="21"/>
          <w:szCs w:val="22"/>
          <w:lang w:val="en-US" w:bidi="ar-SA"/>
        </w:rPr>
        <w:t>Law of the People’s Republic of China</w:t>
      </w:r>
    </w:p>
    <w:p w14:paraId="63703EA4" w14:textId="77777777" w:rsidR="00504F9B" w:rsidRDefault="00DA2A0D" w:rsidP="006354A1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《暂行条例》 </w:t>
      </w:r>
    </w:p>
    <w:p w14:paraId="0CA5ED89" w14:textId="0AD755DE" w:rsidR="00DA2A0D" w:rsidRDefault="00DA2A0D" w:rsidP="006354A1">
      <w:pPr>
        <w:widowControl/>
        <w:spacing w:line="300" w:lineRule="atLeast"/>
        <w:rPr>
          <w:rFonts w:ascii="SimSun" w:hAnsi="SimSun"/>
          <w:i/>
          <w:kern w:val="2"/>
          <w:sz w:val="21"/>
          <w:szCs w:val="22"/>
          <w:lang w:val="en-US" w:bidi="ar-SA"/>
        </w:rPr>
      </w:pPr>
      <w:r w:rsidRPr="00DA2A0D">
        <w:rPr>
          <w:rFonts w:ascii="SimSun" w:hAnsi="SimSun" w:hint="eastAsia"/>
          <w:i/>
          <w:kern w:val="2"/>
          <w:sz w:val="21"/>
          <w:szCs w:val="22"/>
          <w:lang w:val="en-US" w:bidi="ar-SA"/>
        </w:rPr>
        <w:t>Interim</w:t>
      </w:r>
      <w:r w:rsidRPr="00DA2A0D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 </w:t>
      </w:r>
      <w:r w:rsidRPr="00DA2A0D">
        <w:rPr>
          <w:rFonts w:ascii="SimSun" w:hAnsi="SimSun" w:hint="eastAsia"/>
          <w:i/>
          <w:kern w:val="2"/>
          <w:sz w:val="21"/>
          <w:szCs w:val="22"/>
          <w:lang w:val="en-US" w:bidi="ar-SA"/>
        </w:rPr>
        <w:t>Regulation</w:t>
      </w:r>
      <w:r w:rsidR="000E5D21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(Regulation </w:t>
      </w:r>
      <w:r w:rsidR="000E5D21">
        <w:rPr>
          <w:rFonts w:ascii="SimSun" w:hAnsi="SimSun" w:hint="eastAsia"/>
          <w:i/>
          <w:kern w:val="2"/>
          <w:sz w:val="21"/>
          <w:szCs w:val="22"/>
          <w:lang w:val="en-US" w:bidi="ar-SA"/>
        </w:rPr>
        <w:t>要不要加s</w:t>
      </w:r>
      <w:r w:rsidR="000E5D21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 )</w:t>
      </w:r>
    </w:p>
    <w:p w14:paraId="52AAD488" w14:textId="77777777" w:rsidR="00504F9B" w:rsidRDefault="00504F9B" w:rsidP="00D53BDC">
      <w:pPr>
        <w:widowControl/>
        <w:spacing w:line="300" w:lineRule="atLeast"/>
        <w:rPr>
          <w:rFonts w:ascii="SimSun" w:hAnsi="SimSun"/>
          <w:i/>
          <w:kern w:val="2"/>
          <w:sz w:val="21"/>
          <w:szCs w:val="22"/>
          <w:lang w:val="en-US" w:bidi="ar-SA"/>
        </w:rPr>
      </w:pPr>
      <w:r>
        <w:rPr>
          <w:rFonts w:ascii="SimSun" w:hAnsi="SimSun"/>
          <w:i/>
          <w:kern w:val="2"/>
          <w:sz w:val="21"/>
          <w:szCs w:val="22"/>
          <w:lang w:val="en-US" w:bidi="ar-SA"/>
        </w:rPr>
        <w:t>Interim Measures</w:t>
      </w:r>
    </w:p>
    <w:p w14:paraId="09F95CEF" w14:textId="3E6EF6BF" w:rsidR="004704F0" w:rsidRDefault="004704F0" w:rsidP="00D53BDC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 w:rsidRPr="00353C45">
        <w:rPr>
          <w:rFonts w:ascii="SimSun" w:hAnsi="SimSun" w:hint="eastAsia"/>
          <w:kern w:val="2"/>
          <w:sz w:val="21"/>
          <w:szCs w:val="22"/>
          <w:highlight w:val="green"/>
          <w:lang w:val="en-US" w:bidi="ar-SA"/>
        </w:rPr>
        <w:t>监督Supervise</w:t>
      </w:r>
    </w:p>
    <w:p w14:paraId="40B3C32A" w14:textId="4AADD60C" w:rsidR="00911D7C" w:rsidRDefault="00DA2A0D" w:rsidP="00D53BDC">
      <w:pPr>
        <w:widowControl/>
        <w:spacing w:line="300" w:lineRule="atLeast"/>
        <w:rPr>
          <w:rFonts w:ascii="SimSun" w:hAnsi="SimSun"/>
          <w:i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《</w:t>
      </w:r>
      <w:r w:rsidR="009F07F3" w:rsidRPr="00732357">
        <w:rPr>
          <w:rFonts w:ascii="SimSun" w:hAnsi="SimSun"/>
          <w:kern w:val="2"/>
          <w:sz w:val="21"/>
          <w:szCs w:val="22"/>
          <w:lang w:val="en-US" w:bidi="ar-SA"/>
        </w:rPr>
        <w:t>企业国有资产监督管理暂行条例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》 </w:t>
      </w:r>
      <w:r w:rsidRPr="00DA2A0D">
        <w:rPr>
          <w:rFonts w:ascii="SimSun" w:hAnsi="SimSun" w:hint="eastAsia"/>
          <w:i/>
          <w:kern w:val="2"/>
          <w:sz w:val="21"/>
          <w:szCs w:val="22"/>
          <w:lang w:val="en-US" w:bidi="ar-SA"/>
        </w:rPr>
        <w:t>Interim</w:t>
      </w:r>
      <w:r w:rsidRPr="00DA2A0D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 </w:t>
      </w:r>
      <w:r w:rsidRPr="00DA2A0D">
        <w:rPr>
          <w:rFonts w:ascii="SimSun" w:hAnsi="SimSun" w:hint="eastAsia"/>
          <w:i/>
          <w:kern w:val="2"/>
          <w:sz w:val="21"/>
          <w:szCs w:val="22"/>
          <w:lang w:val="en-US" w:bidi="ar-SA"/>
        </w:rPr>
        <w:t xml:space="preserve">Regulation on the </w:t>
      </w:r>
      <w:r w:rsidRPr="00DA2A0D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Supervision and Administration of State-owned Assets of </w:t>
      </w:r>
      <w:r w:rsidRPr="00DA2A0D">
        <w:rPr>
          <w:rFonts w:ascii="SimSun" w:hAnsi="SimSun" w:hint="eastAsia"/>
          <w:i/>
          <w:kern w:val="2"/>
          <w:sz w:val="21"/>
          <w:szCs w:val="22"/>
          <w:lang w:val="en-US" w:bidi="ar-SA"/>
        </w:rPr>
        <w:t>Enterprises</w:t>
      </w:r>
    </w:p>
    <w:p w14:paraId="4D55C4BF" w14:textId="168F0E93" w:rsidR="00DA2A0D" w:rsidRPr="00DA2A0D" w:rsidRDefault="00911D7C" w:rsidP="00D53BDC">
      <w:pPr>
        <w:widowControl/>
        <w:spacing w:line="300" w:lineRule="atLeast"/>
        <w:rPr>
          <w:rFonts w:ascii="SimSun" w:hAnsi="SimSun"/>
          <w:i/>
          <w:kern w:val="2"/>
          <w:sz w:val="21"/>
          <w:szCs w:val="22"/>
          <w:lang w:val="en-US" w:bidi="ar-SA"/>
        </w:rPr>
      </w:pPr>
      <w:r>
        <w:rPr>
          <w:rFonts w:ascii="SimSun" w:hAnsi="SimSun"/>
          <w:kern w:val="2"/>
          <w:sz w:val="21"/>
          <w:szCs w:val="22"/>
          <w:lang w:val="en-US" w:bidi="ar-SA"/>
        </w:rPr>
        <w:t>有关法律和行政法规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other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relevant laws and </w:t>
      </w:r>
      <w:r w:rsidR="009A1A64">
        <w:rPr>
          <w:rFonts w:ascii="SimSun" w:hAnsi="SimSun"/>
          <w:kern w:val="2"/>
          <w:sz w:val="21"/>
          <w:szCs w:val="22"/>
          <w:lang w:val="en-US" w:bidi="ar-SA"/>
        </w:rPr>
        <w:t xml:space="preserve">administrative 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regulations </w:t>
      </w:r>
      <w:r>
        <w:rPr>
          <w:rFonts w:ascii="inherit" w:eastAsia="細明體" w:hAnsi="inherit" w:cs="細明體"/>
          <w:color w:val="202124"/>
          <w:sz w:val="42"/>
          <w:szCs w:val="42"/>
          <w:lang w:val="en" w:eastAsia="zh-TW" w:bidi="ar-SA"/>
        </w:rPr>
        <w:t xml:space="preserve"> </w:t>
      </w:r>
      <w:r w:rsidR="00D53BDC">
        <w:rPr>
          <w:rFonts w:ascii="SimSun" w:hAnsi="SimSun"/>
          <w:i/>
          <w:kern w:val="2"/>
          <w:sz w:val="21"/>
          <w:szCs w:val="22"/>
          <w:lang w:val="en-US" w:bidi="ar-SA"/>
        </w:rPr>
        <w:t xml:space="preserve"> </w:t>
      </w:r>
    </w:p>
    <w:p w14:paraId="590E5E16" w14:textId="44229648" w:rsidR="002A3B6C" w:rsidRDefault="002A3B6C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国家工商行政管理总局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5E0724">
        <w:rPr>
          <w:rFonts w:ascii="SimSun" w:hAnsi="SimSun"/>
          <w:kern w:val="2"/>
          <w:sz w:val="21"/>
          <w:szCs w:val="22"/>
          <w:lang w:val="en-US" w:bidi="ar-SA"/>
        </w:rPr>
        <w:t>State Administration for Industry and Commerce</w:t>
      </w:r>
    </w:p>
    <w:p w14:paraId="45D41439" w14:textId="6745811A" w:rsidR="002A3B6C" w:rsidRDefault="002A3B6C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国有独资公司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/>
          <w:kern w:val="2"/>
          <w:sz w:val="21"/>
          <w:szCs w:val="22"/>
          <w:lang w:val="en-US" w:bidi="ar-SA"/>
        </w:rPr>
        <w:t>wholly s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tate-owned </w:t>
      </w:r>
      <w:r>
        <w:rPr>
          <w:rFonts w:ascii="SimSun" w:hAnsi="SimSun"/>
          <w:kern w:val="2"/>
          <w:sz w:val="21"/>
          <w:szCs w:val="22"/>
          <w:lang w:val="en-US" w:bidi="ar-SA"/>
        </w:rPr>
        <w:t>assets</w:t>
      </w:r>
    </w:p>
    <w:p w14:paraId="46E827B9" w14:textId="3B3D578E" w:rsidR="00965EDB" w:rsidRDefault="00965EDB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国务院国有资产</w:t>
      </w:r>
      <w:r w:rsidRPr="00732357">
        <w:rPr>
          <w:rFonts w:ascii="SimSun" w:hAnsi="SimSun" w:hint="eastAsia"/>
          <w:kern w:val="2"/>
          <w:sz w:val="21"/>
          <w:szCs w:val="22"/>
          <w:lang w:val="en-US" w:bidi="ar-SA"/>
        </w:rPr>
        <w:t>监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督管理委员会（以下简称国资委）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State-owned Assets Supervision and Administration Commission of the State Council</w:t>
      </w:r>
    </w:p>
    <w:p w14:paraId="3B54AE0A" w14:textId="23D3A7CA" w:rsidR="000048F8" w:rsidRDefault="000048F8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国资委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State-owned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Assets Supervision and Administration Commission</w:t>
      </w:r>
    </w:p>
    <w:p w14:paraId="7076B874" w14:textId="09C19992" w:rsidR="00965EDB" w:rsidRDefault="000048F8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国</w:t>
      </w:r>
      <w:r w:rsidR="00965EDB" w:rsidRPr="00732357">
        <w:rPr>
          <w:rFonts w:ascii="SimSun" w:hAnsi="SimSun"/>
          <w:kern w:val="2"/>
          <w:sz w:val="21"/>
          <w:szCs w:val="22"/>
          <w:lang w:val="en-US" w:bidi="ar-SA"/>
        </w:rPr>
        <w:t>务院</w:t>
      </w:r>
      <w:r w:rsidR="005F300E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965EDB">
        <w:rPr>
          <w:rFonts w:ascii="SimSun" w:hAnsi="SimSun" w:hint="eastAsia"/>
          <w:kern w:val="2"/>
          <w:sz w:val="21"/>
          <w:szCs w:val="22"/>
          <w:lang w:val="en-US" w:bidi="ar-SA"/>
        </w:rPr>
        <w:t>State</w:t>
      </w:r>
      <w:r w:rsidR="005E7CC1">
        <w:rPr>
          <w:rFonts w:ascii="SimSun" w:hAnsi="SimSun"/>
          <w:kern w:val="2"/>
          <w:sz w:val="21"/>
          <w:szCs w:val="22"/>
          <w:lang w:val="en-US" w:bidi="ar-SA"/>
        </w:rPr>
        <w:t xml:space="preserve"> Council</w:t>
      </w:r>
    </w:p>
    <w:p w14:paraId="125B4D39" w14:textId="17AFAE11" w:rsidR="00965EDB" w:rsidRPr="00965EDB" w:rsidRDefault="005F300E" w:rsidP="003616A1">
      <w:pPr>
        <w:widowControl/>
        <w:spacing w:line="360" w:lineRule="auto"/>
        <w:textAlignment w:val="baseline"/>
        <w:rPr>
          <w:rFonts w:ascii="SimSun" w:hAnsi="SimSun" w:hint="eastAsia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委员会</w:t>
      </w:r>
      <w:r w:rsidR="00965EDB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Commission</w:t>
      </w:r>
    </w:p>
    <w:p w14:paraId="74AAA8EB" w14:textId="2984CF11" w:rsidR="00965EDB" w:rsidRDefault="00A91AF6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国家工商行政管理总局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State Administration 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for Industry and Commerce </w:t>
      </w:r>
    </w:p>
    <w:p w14:paraId="7EFB1E38" w14:textId="4D8FEFAC" w:rsidR="00A91AF6" w:rsidRDefault="00E80FAB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法人资格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Legal person</w:t>
      </w:r>
    </w:p>
    <w:p w14:paraId="1A4ADBE7" w14:textId="70135413" w:rsidR="00E80FAB" w:rsidRDefault="00E80FAB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/>
          <w:kern w:val="2"/>
          <w:sz w:val="21"/>
          <w:szCs w:val="22"/>
          <w:lang w:val="en-US" w:bidi="ar-SA"/>
        </w:rPr>
        <w:t>合法权益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legal rights and interest</w:t>
      </w:r>
    </w:p>
    <w:p w14:paraId="7C702E4C" w14:textId="1EA68361" w:rsidR="009B522E" w:rsidRDefault="00E80FAB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经营活动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management </w:t>
      </w:r>
      <w:r>
        <w:rPr>
          <w:rFonts w:ascii="SimSun" w:hAnsi="SimSun"/>
          <w:kern w:val="2"/>
          <w:sz w:val="21"/>
          <w:szCs w:val="22"/>
          <w:lang w:val="en-US" w:bidi="ar-SA"/>
        </w:rPr>
        <w:t>activities</w:t>
      </w:r>
      <w:r w:rsidR="009B522E">
        <w:rPr>
          <w:rFonts w:ascii="SimSun" w:hAnsi="SimSun"/>
          <w:kern w:val="2"/>
          <w:sz w:val="21"/>
          <w:szCs w:val="22"/>
          <w:lang w:val="en-US" w:bidi="ar-SA"/>
        </w:rPr>
        <w:t>/ business activity/ business operation</w:t>
      </w:r>
      <w:bookmarkStart w:id="1" w:name="_GoBack"/>
      <w:bookmarkEnd w:id="1"/>
    </w:p>
    <w:p w14:paraId="2B5ABEAA" w14:textId="518C0BE7" w:rsidR="009B522E" w:rsidRDefault="009B522E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在国家宏观调控和行业监管下，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依法经营，照章纳税，维护国家利益，自主进行各项经营活动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。根据业务发展需要，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可依法设立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子公司、分公司、代表处等分支机构，本公司以其出资额为限，</w:t>
      </w: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对其全资、控股、参股企业承担有限责任</w:t>
      </w:r>
    </w:p>
    <w:p w14:paraId="7193E383" w14:textId="162921D6" w:rsidR="009B522E" w:rsidRDefault="009B522E" w:rsidP="003616A1">
      <w:pPr>
        <w:widowControl/>
        <w:spacing w:line="360" w:lineRule="auto"/>
        <w:textAlignment w:val="baseline"/>
        <w:rPr>
          <w:rFonts w:ascii="SimSun" w:hAnsi="SimSun" w:hint="eastAsia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宏观调控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micro control </w:t>
      </w:r>
    </w:p>
    <w:p w14:paraId="4303C870" w14:textId="10772B42" w:rsidR="009B522E" w:rsidRDefault="009B522E" w:rsidP="003616A1">
      <w:pPr>
        <w:widowControl/>
        <w:spacing w:line="360" w:lineRule="auto"/>
        <w:textAlignment w:val="baseline"/>
        <w:rPr>
          <w:rFonts w:ascii="SimSun" w:hAnsi="SimSun" w:hint="eastAsia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行业监管 industry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supervision </w:t>
      </w:r>
    </w:p>
    <w:p w14:paraId="42F6CA3E" w14:textId="48AF06E9" w:rsidR="008126E5" w:rsidRDefault="008126E5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中国共产党 Communist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Party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of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China</w:t>
      </w:r>
    </w:p>
    <w:p w14:paraId="65DA6A07" w14:textId="1D59E3B6" w:rsidR="008126E5" w:rsidRDefault="008126E5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《中国共产党章程》</w:t>
      </w:r>
      <w:r w:rsidR="006B4A0F"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Constitution</w:t>
      </w:r>
      <w:r w:rsidR="006B4A0F"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 w:rsidR="006B4A0F">
        <w:rPr>
          <w:rFonts w:ascii="SimSun" w:hAnsi="SimSun" w:hint="eastAsia"/>
          <w:kern w:val="2"/>
          <w:sz w:val="21"/>
          <w:szCs w:val="22"/>
          <w:lang w:val="en-US" w:bidi="ar-SA"/>
        </w:rPr>
        <w:t>of</w:t>
      </w:r>
      <w:r w:rsidR="006B4A0F">
        <w:rPr>
          <w:rFonts w:ascii="SimSun" w:hAnsi="SimSun"/>
          <w:kern w:val="2"/>
          <w:sz w:val="21"/>
          <w:szCs w:val="22"/>
          <w:lang w:val="en-US" w:bidi="ar-SA"/>
        </w:rPr>
        <w:t xml:space="preserve"> the Communist Party of China </w:t>
      </w:r>
    </w:p>
    <w:p w14:paraId="1C816D99" w14:textId="2458254A" w:rsidR="00055FFC" w:rsidRDefault="00055FFC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党团组织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 w:rsidR="00AE6CB2">
        <w:rPr>
          <w:rFonts w:ascii="SimSun" w:hAnsi="SimSun"/>
          <w:kern w:val="2"/>
          <w:sz w:val="21"/>
          <w:szCs w:val="22"/>
          <w:lang w:val="en-US" w:bidi="ar-SA"/>
        </w:rPr>
        <w:t>party organization</w:t>
      </w:r>
    </w:p>
    <w:p w14:paraId="2AB1005B" w14:textId="7E86A3D2" w:rsidR="008126E5" w:rsidRDefault="008126E5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《中华人民共和国工会法》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The Trade Union Law of the People</w:t>
      </w:r>
      <w:r>
        <w:rPr>
          <w:rFonts w:ascii="SimSun" w:hAnsi="SimSun"/>
          <w:kern w:val="2"/>
          <w:sz w:val="21"/>
          <w:szCs w:val="22"/>
          <w:lang w:val="en-US" w:bidi="ar-SA"/>
        </w:rPr>
        <w:t>’s Republic of China</w:t>
      </w:r>
    </w:p>
    <w:p w14:paraId="0E47AA07" w14:textId="2228149D" w:rsidR="004750D5" w:rsidRDefault="004750D5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lastRenderedPageBreak/>
        <w:t xml:space="preserve">工会组织 trade union organization </w:t>
      </w:r>
    </w:p>
    <w:p w14:paraId="45AF18EA" w14:textId="68E69C94" w:rsidR="004E30BF" w:rsidRDefault="004E30BF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法定代表人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legal 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representatives</w:t>
      </w:r>
    </w:p>
    <w:p w14:paraId="7211D0E6" w14:textId="2EF04C08" w:rsidR="00F41221" w:rsidRDefault="00F41221" w:rsidP="003616A1">
      <w:pPr>
        <w:widowControl/>
        <w:spacing w:line="360" w:lineRule="auto"/>
        <w:textAlignment w:val="baseline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highlight w:val="green"/>
          <w:lang w:val="en-US" w:bidi="ar-SA"/>
        </w:rPr>
        <w:t>本章程</w:t>
      </w:r>
      <w:r w:rsidRPr="00732357">
        <w:rPr>
          <w:rFonts w:ascii="SimSun" w:hAnsi="SimSun"/>
          <w:kern w:val="2"/>
          <w:sz w:val="21"/>
          <w:szCs w:val="22"/>
          <w:lang w:val="en-US" w:bidi="ar-SA"/>
        </w:rPr>
        <w:t>自生效之日起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Articles of association from the effective date.</w:t>
      </w:r>
    </w:p>
    <w:p w14:paraId="424CBA7A" w14:textId="7E5F19FF" w:rsidR="00434302" w:rsidRDefault="00434302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董事 Director</w:t>
      </w:r>
    </w:p>
    <w:p w14:paraId="21754326" w14:textId="6F2070AB" w:rsidR="00876F52" w:rsidRDefault="00876F52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高级管理人 </w:t>
      </w:r>
      <w:r>
        <w:rPr>
          <w:rFonts w:ascii="SimSun" w:hAnsi="SimSun"/>
          <w:kern w:val="2"/>
          <w:sz w:val="21"/>
          <w:szCs w:val="22"/>
          <w:lang w:val="en-US" w:bidi="ar-SA"/>
        </w:rPr>
        <w:t>senior managers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</w:p>
    <w:p w14:paraId="4A8F31C1" w14:textId="49504B3D" w:rsidR="009906CC" w:rsidRDefault="009906CC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总经理 general manager</w:t>
      </w:r>
    </w:p>
    <w:p w14:paraId="28634EE9" w14:textId="1630B71D" w:rsidR="009906CC" w:rsidRDefault="009906CC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副总经理 deputy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>general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manager</w:t>
      </w:r>
    </w:p>
    <w:p w14:paraId="65ED8403" w14:textId="2130C9F1" w:rsidR="00F92CCE" w:rsidRDefault="00F92CCE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 w:rsidRPr="00732357">
        <w:rPr>
          <w:rFonts w:ascii="SimSun" w:hAnsi="SimSun"/>
          <w:kern w:val="2"/>
          <w:sz w:val="21"/>
          <w:szCs w:val="22"/>
          <w:lang w:val="en-US" w:bidi="ar-SA"/>
        </w:rPr>
        <w:t>总会计师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/>
          <w:kern w:val="2"/>
          <w:sz w:val="21"/>
          <w:szCs w:val="22"/>
          <w:lang w:val="en-US" w:bidi="ar-SA"/>
        </w:rPr>
        <w:t>chief</w:t>
      </w:r>
      <w:r>
        <w:rPr>
          <w:rFonts w:ascii="SimSun" w:hAnsi="SimSun" w:hint="eastAsia"/>
          <w:kern w:val="2"/>
          <w:sz w:val="21"/>
          <w:szCs w:val="22"/>
          <w:lang w:val="en-US" w:bidi="ar-SA"/>
        </w:rPr>
        <w:t xml:space="preserve"> </w:t>
      </w:r>
      <w:r>
        <w:rPr>
          <w:rFonts w:ascii="SimSun" w:hAnsi="SimSun"/>
          <w:kern w:val="2"/>
          <w:sz w:val="21"/>
          <w:szCs w:val="22"/>
          <w:lang w:val="en-US" w:bidi="ar-SA"/>
        </w:rPr>
        <w:t>accountant</w:t>
      </w:r>
    </w:p>
    <w:p w14:paraId="068F8CB6" w14:textId="70C0869C" w:rsidR="00F92CCE" w:rsidRDefault="00F92CCE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董事会秘书 board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secretary</w:t>
      </w:r>
    </w:p>
    <w:p w14:paraId="7FB44EE6" w14:textId="4A5CB125" w:rsidR="00456719" w:rsidRDefault="00456719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  <w:r>
        <w:rPr>
          <w:rFonts w:ascii="SimSun" w:hAnsi="SimSun" w:hint="eastAsia"/>
          <w:kern w:val="2"/>
          <w:sz w:val="21"/>
          <w:szCs w:val="22"/>
          <w:lang w:val="en-US" w:bidi="ar-SA"/>
        </w:rPr>
        <w:t>明确的 explicitly</w:t>
      </w:r>
      <w:r>
        <w:rPr>
          <w:rFonts w:ascii="SimSun" w:hAnsi="SimSun"/>
          <w:kern w:val="2"/>
          <w:sz w:val="21"/>
          <w:szCs w:val="22"/>
          <w:lang w:val="en-US" w:bidi="ar-SA"/>
        </w:rPr>
        <w:t xml:space="preserve"> </w:t>
      </w:r>
    </w:p>
    <w:p w14:paraId="74F70CD1" w14:textId="0C05C449" w:rsidR="008126E5" w:rsidRPr="008126E5" w:rsidRDefault="008126E5" w:rsidP="008126E5">
      <w:pPr>
        <w:widowControl/>
        <w:spacing w:line="360" w:lineRule="auto"/>
        <w:textAlignment w:val="baseline"/>
        <w:rPr>
          <w:rFonts w:ascii="SimSun" w:hAnsi="SimSun" w:cs="Times New Roman"/>
          <w:color w:val="FF0000"/>
          <w:sz w:val="20"/>
          <w:lang w:val="en-US"/>
        </w:rPr>
      </w:pPr>
    </w:p>
    <w:p w14:paraId="353CB4F6" w14:textId="77777777" w:rsidR="008126E5" w:rsidRPr="00456719" w:rsidRDefault="008126E5" w:rsidP="00C62A22">
      <w:pPr>
        <w:widowControl/>
        <w:spacing w:line="300" w:lineRule="atLeast"/>
        <w:rPr>
          <w:rFonts w:ascii="SimSun" w:hAnsi="SimSun"/>
          <w:kern w:val="2"/>
          <w:sz w:val="21"/>
          <w:szCs w:val="22"/>
          <w:lang w:val="en-US" w:bidi="ar-SA"/>
        </w:rPr>
      </w:pPr>
    </w:p>
    <w:sectPr w:rsidR="008126E5" w:rsidRPr="0045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5C1C" w16cex:dateUtc="2021-12-27T07:37:00Z"/>
  <w16cex:commentExtensible w16cex:durableId="25745C96" w16cex:dateUtc="2021-12-27T07:39:00Z"/>
  <w16cex:commentExtensible w16cex:durableId="25745CAF" w16cex:dateUtc="2021-12-27T07:39:00Z"/>
  <w16cex:commentExtensible w16cex:durableId="25745DB7" w16cex:dateUtc="2021-12-27T07:43:00Z"/>
  <w16cex:commentExtensible w16cex:durableId="25745EC5" w16cex:dateUtc="2021-12-27T07:48:00Z"/>
  <w16cex:commentExtensible w16cex:durableId="25745F2D" w16cex:dateUtc="2021-12-27T07:50:00Z"/>
  <w16cex:commentExtensible w16cex:durableId="257461A1" w16cex:dateUtc="2021-12-27T08:00:00Z"/>
  <w16cex:commentExtensible w16cex:durableId="257464C8" w16cex:dateUtc="2021-12-27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A4497A" w16cid:durableId="25745C1C"/>
  <w16cid:commentId w16cid:paraId="420AC656" w16cid:durableId="25745C96"/>
  <w16cid:commentId w16cid:paraId="045BDA55" w16cid:durableId="25745CAF"/>
  <w16cid:commentId w16cid:paraId="2B2B519F" w16cid:durableId="25745DB7"/>
  <w16cid:commentId w16cid:paraId="480B4FFC" w16cid:durableId="25745EC5"/>
  <w16cid:commentId w16cid:paraId="57B8D3A8" w16cid:durableId="25745F2D"/>
  <w16cid:commentId w16cid:paraId="3D61C0A4" w16cid:durableId="257461A1"/>
  <w16cid:commentId w16cid:paraId="7299F58F" w16cid:durableId="257464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BA90" w14:textId="77777777" w:rsidR="0066469B" w:rsidRDefault="0066469B" w:rsidP="00EF32FE">
      <w:r>
        <w:separator/>
      </w:r>
    </w:p>
  </w:endnote>
  <w:endnote w:type="continuationSeparator" w:id="0">
    <w:p w14:paraId="4FF7EA0B" w14:textId="77777777" w:rsidR="0066469B" w:rsidRDefault="0066469B" w:rsidP="00EF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kuyoxingshu7000">
    <w:altName w:val="Microsoft YaHei"/>
    <w:charset w:val="86"/>
    <w:family w:val="auto"/>
    <w:pitch w:val="variable"/>
    <w:sig w:usb0="F7FFAFFF" w:usb1="E9DFFFFF" w:usb2="0000003F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72826" w14:textId="77777777" w:rsidR="0066469B" w:rsidRDefault="0066469B" w:rsidP="00EF32FE">
      <w:r>
        <w:separator/>
      </w:r>
    </w:p>
  </w:footnote>
  <w:footnote w:type="continuationSeparator" w:id="0">
    <w:p w14:paraId="3D98E6C6" w14:textId="77777777" w:rsidR="0066469B" w:rsidRDefault="0066469B" w:rsidP="00EF3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6D"/>
    <w:rsid w:val="000048F8"/>
    <w:rsid w:val="00023251"/>
    <w:rsid w:val="00025E13"/>
    <w:rsid w:val="0005317E"/>
    <w:rsid w:val="00055FFC"/>
    <w:rsid w:val="000E5D21"/>
    <w:rsid w:val="00180CE1"/>
    <w:rsid w:val="001B655E"/>
    <w:rsid w:val="001C7BD6"/>
    <w:rsid w:val="001E2547"/>
    <w:rsid w:val="00212AEA"/>
    <w:rsid w:val="00213B66"/>
    <w:rsid w:val="00223A44"/>
    <w:rsid w:val="002346DD"/>
    <w:rsid w:val="0024778C"/>
    <w:rsid w:val="00275677"/>
    <w:rsid w:val="002838F4"/>
    <w:rsid w:val="00284ED5"/>
    <w:rsid w:val="002A3B6C"/>
    <w:rsid w:val="002D23E7"/>
    <w:rsid w:val="002D5AEE"/>
    <w:rsid w:val="003176D4"/>
    <w:rsid w:val="00321256"/>
    <w:rsid w:val="003503BD"/>
    <w:rsid w:val="00353C45"/>
    <w:rsid w:val="003616A1"/>
    <w:rsid w:val="00361B13"/>
    <w:rsid w:val="003806CD"/>
    <w:rsid w:val="003C1772"/>
    <w:rsid w:val="003D2F53"/>
    <w:rsid w:val="003D2F7B"/>
    <w:rsid w:val="003E202A"/>
    <w:rsid w:val="003E509F"/>
    <w:rsid w:val="00420CE2"/>
    <w:rsid w:val="00434302"/>
    <w:rsid w:val="00456719"/>
    <w:rsid w:val="00460031"/>
    <w:rsid w:val="00465369"/>
    <w:rsid w:val="004704F0"/>
    <w:rsid w:val="004750D5"/>
    <w:rsid w:val="00483746"/>
    <w:rsid w:val="0049235A"/>
    <w:rsid w:val="0049518B"/>
    <w:rsid w:val="004A7BFC"/>
    <w:rsid w:val="004B0DB6"/>
    <w:rsid w:val="004B5A7A"/>
    <w:rsid w:val="004D3C4B"/>
    <w:rsid w:val="004D613B"/>
    <w:rsid w:val="004E30BF"/>
    <w:rsid w:val="00504F9B"/>
    <w:rsid w:val="00514575"/>
    <w:rsid w:val="00525AF8"/>
    <w:rsid w:val="00530EDB"/>
    <w:rsid w:val="0054065C"/>
    <w:rsid w:val="00566587"/>
    <w:rsid w:val="005A3D3B"/>
    <w:rsid w:val="005C4C8F"/>
    <w:rsid w:val="005E0724"/>
    <w:rsid w:val="005E7CC1"/>
    <w:rsid w:val="005E7EF9"/>
    <w:rsid w:val="005F300E"/>
    <w:rsid w:val="006178F6"/>
    <w:rsid w:val="00625239"/>
    <w:rsid w:val="00633733"/>
    <w:rsid w:val="006354A1"/>
    <w:rsid w:val="0066348A"/>
    <w:rsid w:val="0066469B"/>
    <w:rsid w:val="00673BFB"/>
    <w:rsid w:val="006A67EC"/>
    <w:rsid w:val="006B4A0F"/>
    <w:rsid w:val="006B690C"/>
    <w:rsid w:val="006D579C"/>
    <w:rsid w:val="00715AC4"/>
    <w:rsid w:val="00726CD3"/>
    <w:rsid w:val="00731B3B"/>
    <w:rsid w:val="00732357"/>
    <w:rsid w:val="007555AE"/>
    <w:rsid w:val="00762B7B"/>
    <w:rsid w:val="00764242"/>
    <w:rsid w:val="007A1D96"/>
    <w:rsid w:val="007C034B"/>
    <w:rsid w:val="007E6E98"/>
    <w:rsid w:val="00802A43"/>
    <w:rsid w:val="008126E5"/>
    <w:rsid w:val="00845C07"/>
    <w:rsid w:val="008755B4"/>
    <w:rsid w:val="00876F52"/>
    <w:rsid w:val="00882DA3"/>
    <w:rsid w:val="00890327"/>
    <w:rsid w:val="008A0E27"/>
    <w:rsid w:val="008B35EC"/>
    <w:rsid w:val="008D263A"/>
    <w:rsid w:val="008D443D"/>
    <w:rsid w:val="008D5678"/>
    <w:rsid w:val="009004A5"/>
    <w:rsid w:val="009021D9"/>
    <w:rsid w:val="00911D7C"/>
    <w:rsid w:val="009245E1"/>
    <w:rsid w:val="00931CA3"/>
    <w:rsid w:val="009538CE"/>
    <w:rsid w:val="00965EDB"/>
    <w:rsid w:val="009906CC"/>
    <w:rsid w:val="009A1A64"/>
    <w:rsid w:val="009A652A"/>
    <w:rsid w:val="009B2082"/>
    <w:rsid w:val="009B522E"/>
    <w:rsid w:val="009C5498"/>
    <w:rsid w:val="009E5964"/>
    <w:rsid w:val="009F07F3"/>
    <w:rsid w:val="00A07619"/>
    <w:rsid w:val="00A11564"/>
    <w:rsid w:val="00A14163"/>
    <w:rsid w:val="00A25005"/>
    <w:rsid w:val="00A33182"/>
    <w:rsid w:val="00A33D79"/>
    <w:rsid w:val="00A46CF6"/>
    <w:rsid w:val="00A54B3A"/>
    <w:rsid w:val="00A56DDE"/>
    <w:rsid w:val="00A61D01"/>
    <w:rsid w:val="00A91AF6"/>
    <w:rsid w:val="00A96C56"/>
    <w:rsid w:val="00AB7DBC"/>
    <w:rsid w:val="00AE167E"/>
    <w:rsid w:val="00AE6CB2"/>
    <w:rsid w:val="00B06693"/>
    <w:rsid w:val="00B1094C"/>
    <w:rsid w:val="00B155D4"/>
    <w:rsid w:val="00B87B3B"/>
    <w:rsid w:val="00B913C0"/>
    <w:rsid w:val="00BB57D2"/>
    <w:rsid w:val="00BC2FB6"/>
    <w:rsid w:val="00C06128"/>
    <w:rsid w:val="00C23396"/>
    <w:rsid w:val="00C2766D"/>
    <w:rsid w:val="00C404F5"/>
    <w:rsid w:val="00C478CD"/>
    <w:rsid w:val="00C62A22"/>
    <w:rsid w:val="00C97467"/>
    <w:rsid w:val="00C97B1C"/>
    <w:rsid w:val="00CA5661"/>
    <w:rsid w:val="00CC1B90"/>
    <w:rsid w:val="00D13C07"/>
    <w:rsid w:val="00D51C0E"/>
    <w:rsid w:val="00D53BDC"/>
    <w:rsid w:val="00D56DED"/>
    <w:rsid w:val="00D6177B"/>
    <w:rsid w:val="00D62283"/>
    <w:rsid w:val="00D738B2"/>
    <w:rsid w:val="00D73A5D"/>
    <w:rsid w:val="00DA2A0D"/>
    <w:rsid w:val="00E05617"/>
    <w:rsid w:val="00E6545F"/>
    <w:rsid w:val="00E80FAB"/>
    <w:rsid w:val="00EE3FF2"/>
    <w:rsid w:val="00EF32FE"/>
    <w:rsid w:val="00EF5ED3"/>
    <w:rsid w:val="00F41221"/>
    <w:rsid w:val="00F6474D"/>
    <w:rsid w:val="00F92CCE"/>
    <w:rsid w:val="00F97D17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36CF"/>
  <w15:docId w15:val="{AE10695B-FCD1-488B-8559-B4547033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2357"/>
    <w:pPr>
      <w:widowControl w:val="0"/>
    </w:pPr>
    <w:rPr>
      <w:rFonts w:ascii="hakuyoxingshu7000" w:eastAsia="SimSun" w:hAnsi="hakuyoxingshu7000" w:cs="hakuyoxingshu7000"/>
      <w:color w:val="000000"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bidi="ar-SA"/>
    </w:rPr>
  </w:style>
  <w:style w:type="character" w:customStyle="1" w:styleId="a4">
    <w:name w:val="頁首 字元"/>
    <w:basedOn w:val="a0"/>
    <w:link w:val="a3"/>
    <w:uiPriority w:val="99"/>
    <w:rsid w:val="00EF3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F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bidi="ar-SA"/>
    </w:rPr>
  </w:style>
  <w:style w:type="character" w:customStyle="1" w:styleId="a6">
    <w:name w:val="頁尾 字元"/>
    <w:basedOn w:val="a0"/>
    <w:link w:val="a5"/>
    <w:uiPriority w:val="99"/>
    <w:rsid w:val="00EF32F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B690C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B690C"/>
    <w:rPr>
      <w:rFonts w:ascii="hakuyoxingshu7000" w:eastAsia="hakuyoxingshu7000" w:hAnsi="hakuyoxingshu7000" w:cs="hakuyoxingshu7000"/>
      <w:color w:val="000000"/>
      <w:kern w:val="0"/>
      <w:sz w:val="18"/>
      <w:szCs w:val="18"/>
      <w:lang w:val="zh-CN" w:bidi="zh-CN"/>
    </w:rPr>
  </w:style>
  <w:style w:type="character" w:styleId="a9">
    <w:name w:val="annotation reference"/>
    <w:basedOn w:val="a0"/>
    <w:uiPriority w:val="99"/>
    <w:semiHidden/>
    <w:unhideWhenUsed/>
    <w:rsid w:val="002838F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38F4"/>
  </w:style>
  <w:style w:type="character" w:customStyle="1" w:styleId="ab">
    <w:name w:val="註解文字 字元"/>
    <w:basedOn w:val="a0"/>
    <w:link w:val="aa"/>
    <w:uiPriority w:val="99"/>
    <w:semiHidden/>
    <w:rsid w:val="002838F4"/>
    <w:rPr>
      <w:rFonts w:ascii="hakuyoxingshu7000" w:eastAsia="hakuyoxingshu7000" w:hAnsi="hakuyoxingshu7000" w:cs="hakuyoxingshu7000"/>
      <w:color w:val="000000"/>
      <w:kern w:val="0"/>
      <w:sz w:val="24"/>
      <w:szCs w:val="24"/>
      <w:lang w:val="zh-CN" w:bidi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38F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838F4"/>
    <w:rPr>
      <w:rFonts w:ascii="hakuyoxingshu7000" w:eastAsia="hakuyoxingshu7000" w:hAnsi="hakuyoxingshu7000" w:cs="hakuyoxingshu7000"/>
      <w:b/>
      <w:bCs/>
      <w:color w:val="000000"/>
      <w:kern w:val="0"/>
      <w:sz w:val="24"/>
      <w:szCs w:val="24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530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  <w:lang w:val="en-US" w:eastAsia="zh-TW"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530EDB"/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y2iqfc">
    <w:name w:val="y2iqfc"/>
    <w:basedOn w:val="a0"/>
    <w:rsid w:val="00530EDB"/>
  </w:style>
  <w:style w:type="character" w:styleId="ae">
    <w:name w:val="Hyperlink"/>
    <w:basedOn w:val="a0"/>
    <w:uiPriority w:val="99"/>
    <w:semiHidden/>
    <w:unhideWhenUsed/>
    <w:rsid w:val="00D6177B"/>
    <w:rPr>
      <w:color w:val="0000FF"/>
      <w:u w:val="single"/>
    </w:rPr>
  </w:style>
  <w:style w:type="character" w:styleId="af">
    <w:name w:val="Strong"/>
    <w:basedOn w:val="a0"/>
    <w:uiPriority w:val="22"/>
    <w:qFormat/>
    <w:rsid w:val="00DA2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788</Words>
  <Characters>4498</Characters>
  <Application>Microsoft Office Word</Application>
  <DocSecurity>0</DocSecurity>
  <Lines>37</Lines>
  <Paragraphs>10</Paragraphs>
  <ScaleCrop>false</ScaleCrop>
  <Company>微软中国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邱敏</cp:lastModifiedBy>
  <cp:revision>108</cp:revision>
  <dcterms:created xsi:type="dcterms:W3CDTF">2019-08-03T16:02:00Z</dcterms:created>
  <dcterms:modified xsi:type="dcterms:W3CDTF">2021-12-30T07:55:00Z</dcterms:modified>
</cp:coreProperties>
</file>