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821AC" w14:textId="058CD6CF" w:rsidR="00AE5ED0" w:rsidRDefault="00157686" w:rsidP="00157686">
      <w:pPr>
        <w:jc w:val="center"/>
      </w:pPr>
      <w:r>
        <w:t>Project design architecture Planner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5229"/>
        <w:gridCol w:w="5713"/>
        <w:gridCol w:w="1383"/>
      </w:tblGrid>
      <w:tr w:rsidR="00157686" w14:paraId="0E157274" w14:textId="77777777" w:rsidTr="00157686">
        <w:tc>
          <w:tcPr>
            <w:tcW w:w="2065" w:type="dxa"/>
          </w:tcPr>
          <w:p w14:paraId="385B296A" w14:textId="6CD9517A" w:rsidR="00157686" w:rsidRDefault="00157686">
            <w:r>
              <w:t>Application</w:t>
            </w:r>
          </w:p>
        </w:tc>
        <w:tc>
          <w:tcPr>
            <w:tcW w:w="5229" w:type="dxa"/>
          </w:tcPr>
          <w:p w14:paraId="1C50A459" w14:textId="4E05BBF6" w:rsidR="00157686" w:rsidRDefault="00157686">
            <w:r>
              <w:t>Interactors</w:t>
            </w:r>
          </w:p>
        </w:tc>
        <w:tc>
          <w:tcPr>
            <w:tcW w:w="5713" w:type="dxa"/>
          </w:tcPr>
          <w:p w14:paraId="5CBD9FD4" w14:textId="3B23F97A" w:rsidR="00157686" w:rsidRDefault="00157686">
            <w:r>
              <w:t>Modules</w:t>
            </w:r>
          </w:p>
        </w:tc>
        <w:tc>
          <w:tcPr>
            <w:tcW w:w="1383" w:type="dxa"/>
          </w:tcPr>
          <w:p w14:paraId="71A97C60" w14:textId="42F4BBE8" w:rsidR="00157686" w:rsidRDefault="00157686">
            <w:r>
              <w:t>LibOpenCM3</w:t>
            </w:r>
          </w:p>
        </w:tc>
      </w:tr>
      <w:tr w:rsidR="00157686" w14:paraId="72583D4F" w14:textId="77777777" w:rsidTr="00157686">
        <w:tc>
          <w:tcPr>
            <w:tcW w:w="2065" w:type="dxa"/>
          </w:tcPr>
          <w:p w14:paraId="11A8BFF2" w14:textId="5BEAF751" w:rsidR="00157686" w:rsidRDefault="00157686">
            <w:r>
              <w:t>#include interactors</w:t>
            </w:r>
          </w:p>
          <w:p w14:paraId="1210CF4A" w14:textId="3F1487C1" w:rsidR="00157686" w:rsidRDefault="00157686">
            <w:r>
              <w:t>Call of generic functions. E.g.</w:t>
            </w:r>
          </w:p>
          <w:p w14:paraId="7473D5BF" w14:textId="77777777" w:rsidR="00157686" w:rsidRDefault="00157686">
            <w:r>
              <w:t>OpenComm(</w:t>
            </w:r>
          </w:p>
          <w:p w14:paraId="24CB0D1B" w14:textId="2423DA80" w:rsidR="00157686" w:rsidRDefault="00157686">
            <w:r>
              <w:t xml:space="preserve">    Speed, direction, type)</w:t>
            </w:r>
          </w:p>
          <w:p w14:paraId="7A6F810C" w14:textId="77777777" w:rsidR="00157686" w:rsidRDefault="00157686"/>
          <w:p w14:paraId="5834145A" w14:textId="77777777" w:rsidR="00157686" w:rsidRDefault="00157686">
            <w:r>
              <w:t>Write_comm(</w:t>
            </w:r>
          </w:p>
          <w:p w14:paraId="03334846" w14:textId="2670D6F4" w:rsidR="00157686" w:rsidRDefault="00157686">
            <w:r>
              <w:t xml:space="preserve">    threshold)</w:t>
            </w:r>
          </w:p>
          <w:p w14:paraId="55D2DCC7" w14:textId="77777777" w:rsidR="00157686" w:rsidRDefault="00157686"/>
          <w:p w14:paraId="4553A4E9" w14:textId="4C9C54C1" w:rsidR="00157686" w:rsidRDefault="00157686">
            <w:r>
              <w:t>State machine(){</w:t>
            </w:r>
          </w:p>
          <w:p w14:paraId="246C5D5C" w14:textId="40807D81" w:rsidR="00157686" w:rsidRDefault="00157686">
            <w:r>
              <w:t xml:space="preserve">… </w:t>
            </w:r>
          </w:p>
          <w:p w14:paraId="1C5BA484" w14:textId="15134882" w:rsidR="00157686" w:rsidRDefault="00157686">
            <w:r>
              <w:t>}</w:t>
            </w:r>
          </w:p>
          <w:p w14:paraId="1FD164CB" w14:textId="77777777" w:rsidR="00157686" w:rsidRDefault="00157686"/>
          <w:p w14:paraId="67D47E1E" w14:textId="0B8EDFFB" w:rsidR="00157686" w:rsidRDefault="00157686"/>
        </w:tc>
        <w:tc>
          <w:tcPr>
            <w:tcW w:w="5229" w:type="dxa"/>
          </w:tcPr>
          <w:p w14:paraId="7CE00A46" w14:textId="77777777" w:rsidR="00157686" w:rsidRDefault="00157686" w:rsidP="00157686">
            <w:r w:rsidRPr="00157686">
              <w:t>low level app</w:t>
            </w:r>
            <w:r>
              <w:t xml:space="preserve">: </w:t>
            </w:r>
            <w:r>
              <w:t>Configuration and parameters layer, selects and configures hardware implementation.</w:t>
            </w:r>
            <w:r>
              <w:t xml:space="preserve"> </w:t>
            </w:r>
          </w:p>
          <w:p w14:paraId="5848FE63" w14:textId="5AD7B6F3" w:rsidR="00157686" w:rsidRDefault="00157686" w:rsidP="00157686">
            <w:r>
              <w:t>#Include Architecture</w:t>
            </w:r>
          </w:p>
          <w:p w14:paraId="20926185" w14:textId="63144674" w:rsidR="00157686" w:rsidRDefault="00157686" w:rsidP="00157686">
            <w:r>
              <w:t>#Include Modules</w:t>
            </w:r>
          </w:p>
          <w:p w14:paraId="06541232" w14:textId="2F86EE5A" w:rsidR="00FF3FF8" w:rsidRDefault="00FF3FF8" w:rsidP="00157686">
            <w:r>
              <w:t>#include Global // offer Interrupt flags to application</w:t>
            </w:r>
          </w:p>
          <w:p w14:paraId="474521C3" w14:textId="7293B2CB" w:rsidR="00157686" w:rsidRDefault="00157686" w:rsidP="001576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73EFB33" wp14:editId="3AED2BA6">
                      <wp:simplePos x="0" y="0"/>
                      <wp:positionH relativeFrom="column">
                        <wp:posOffset>6499</wp:posOffset>
                      </wp:positionH>
                      <wp:positionV relativeFrom="paragraph">
                        <wp:posOffset>23756</wp:posOffset>
                      </wp:positionV>
                      <wp:extent cx="3043518" cy="2227730"/>
                      <wp:effectExtent l="0" t="0" r="24130" b="203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3518" cy="2227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5D066F" id="Rectangle 1" o:spid="_x0000_s1026" style="position:absolute;margin-left:.5pt;margin-top:1.85pt;width:239.65pt;height:175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" fillcolor="#4472c4 [3204]" strokecolor="#1f3763 [1604]" strokeweight="1pt"/>
                  </w:pict>
                </mc:Fallback>
              </mc:AlternateContent>
            </w:r>
            <w:r>
              <w:t>temp_sensor/</w:t>
            </w:r>
          </w:p>
          <w:p w14:paraId="422D0E2E" w14:textId="77777777" w:rsidR="00157686" w:rsidRDefault="00157686" w:rsidP="00157686">
            <w:r>
              <w:tab/>
              <w:t>temp_sensor_params.h</w:t>
            </w:r>
          </w:p>
          <w:p w14:paraId="5585DA78" w14:textId="77777777" w:rsidR="00157686" w:rsidRDefault="00157686" w:rsidP="00157686">
            <w:r>
              <w:tab/>
            </w:r>
            <w:r>
              <w:tab/>
              <w:t>//adc parameters</w:t>
            </w:r>
          </w:p>
          <w:p w14:paraId="0B1B0CAE" w14:textId="77777777" w:rsidR="00157686" w:rsidRDefault="00157686" w:rsidP="00157686">
            <w:r>
              <w:tab/>
            </w:r>
            <w:r>
              <w:tab/>
              <w:t>#define USE_I2C_ADC</w:t>
            </w:r>
          </w:p>
          <w:p w14:paraId="27C235F2" w14:textId="77777777" w:rsidR="00157686" w:rsidRDefault="00157686" w:rsidP="00157686">
            <w:r>
              <w:tab/>
              <w:t>temp_sensor.c</w:t>
            </w:r>
          </w:p>
          <w:p w14:paraId="609C4A5F" w14:textId="77777777" w:rsidR="00157686" w:rsidRDefault="00157686" w:rsidP="00157686">
            <w:r>
              <w:tab/>
            </w:r>
            <w:r>
              <w:tab/>
              <w:t>#include "temp_sensor_params.h"</w:t>
            </w:r>
          </w:p>
          <w:p w14:paraId="66DE06F6" w14:textId="77777777" w:rsidR="00157686" w:rsidRDefault="00157686" w:rsidP="00157686">
            <w:r>
              <w:tab/>
            </w:r>
            <w:r>
              <w:tab/>
              <w:t>#ifdef USE_I2C_ADC</w:t>
            </w:r>
          </w:p>
          <w:p w14:paraId="6EBDED25" w14:textId="77777777" w:rsidR="00157686" w:rsidRPr="00157686" w:rsidRDefault="00157686" w:rsidP="00157686">
            <w:pPr>
              <w:rPr>
                <w:lang w:val="es-ES"/>
              </w:rPr>
            </w:pPr>
            <w:r>
              <w:tab/>
            </w:r>
            <w:r>
              <w:tab/>
            </w:r>
            <w:r w:rsidRPr="00157686">
              <w:rPr>
                <w:lang w:val="es-ES"/>
              </w:rPr>
              <w:t>#include "i2c_adc.h"</w:t>
            </w:r>
          </w:p>
          <w:p w14:paraId="073FA639" w14:textId="77777777" w:rsidR="00157686" w:rsidRPr="00157686" w:rsidRDefault="00157686" w:rsidP="00157686">
            <w:pPr>
              <w:rPr>
                <w:lang w:val="es-ES"/>
              </w:rPr>
            </w:pPr>
            <w:r w:rsidRPr="00157686">
              <w:rPr>
                <w:lang w:val="es-ES"/>
              </w:rPr>
              <w:tab/>
            </w:r>
            <w:r w:rsidRPr="00157686">
              <w:rPr>
                <w:lang w:val="es-ES"/>
              </w:rPr>
              <w:tab/>
              <w:t>#else</w:t>
            </w:r>
          </w:p>
          <w:p w14:paraId="2FD87CE6" w14:textId="1D9B4593" w:rsidR="00157686" w:rsidRPr="00157686" w:rsidRDefault="00157686" w:rsidP="00157686">
            <w:pPr>
              <w:rPr>
                <w:lang w:val="es-ES"/>
              </w:rPr>
            </w:pPr>
            <w:r w:rsidRPr="00157686">
              <w:rPr>
                <w:lang w:val="es-ES"/>
              </w:rPr>
              <w:tab/>
            </w:r>
            <w:r w:rsidRPr="00157686">
              <w:rPr>
                <w:lang w:val="es-ES"/>
              </w:rPr>
              <w:tab/>
              <w:t>#include "uc_adc.h"</w:t>
            </w:r>
            <w:r w:rsidRPr="00157686">
              <w:rPr>
                <w:lang w:val="es-ES"/>
              </w:rPr>
              <w:tab/>
            </w:r>
            <w:r w:rsidRPr="00157686">
              <w:rPr>
                <w:lang w:val="es-ES"/>
              </w:rPr>
              <w:tab/>
            </w:r>
          </w:p>
          <w:p w14:paraId="1F3C5322" w14:textId="77777777" w:rsidR="00157686" w:rsidRDefault="00157686" w:rsidP="00157686">
            <w:r w:rsidRPr="00157686">
              <w:rPr>
                <w:lang w:val="es-ES"/>
              </w:rPr>
              <w:tab/>
            </w:r>
            <w:r w:rsidRPr="00157686">
              <w:rPr>
                <w:lang w:val="es-ES"/>
              </w:rPr>
              <w:tab/>
            </w:r>
            <w:r>
              <w:t>#endif</w:t>
            </w:r>
            <w:r>
              <w:tab/>
            </w:r>
          </w:p>
          <w:p w14:paraId="684DEF14" w14:textId="77777777" w:rsidR="00157686" w:rsidRDefault="00157686" w:rsidP="00157686">
            <w:r>
              <w:tab/>
            </w:r>
            <w:r>
              <w:tab/>
              <w:t>//functions</w:t>
            </w:r>
          </w:p>
          <w:p w14:paraId="10D9C728" w14:textId="77777777" w:rsidR="00157686" w:rsidRDefault="00157686" w:rsidP="00157686">
            <w:r>
              <w:tab/>
              <w:t>temp_sensor.h</w:t>
            </w:r>
          </w:p>
          <w:p w14:paraId="7F2A9586" w14:textId="77777777" w:rsidR="00157686" w:rsidRDefault="00157686" w:rsidP="00157686"/>
          <w:p w14:paraId="54C897C2" w14:textId="5ADC9B85" w:rsidR="00157686" w:rsidRDefault="00157686" w:rsidP="001576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C47125C" wp14:editId="3BB081DA">
                      <wp:simplePos x="0" y="0"/>
                      <wp:positionH relativeFrom="column">
                        <wp:posOffset>-15912</wp:posOffset>
                      </wp:positionH>
                      <wp:positionV relativeFrom="paragraph">
                        <wp:posOffset>16286</wp:posOffset>
                      </wp:positionV>
                      <wp:extent cx="3056964" cy="1272988"/>
                      <wp:effectExtent l="0" t="0" r="1016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6964" cy="12729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696634" id="Rectangle 2" o:spid="_x0000_s1026" style="position:absolute;margin-left:-1.25pt;margin-top:1.3pt;width:240.7pt;height:10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" fillcolor="#4472c4 [3204]" strokecolor="#1f3763 [1604]" strokeweight="1pt"/>
                  </w:pict>
                </mc:Fallback>
              </mc:AlternateContent>
            </w:r>
            <w:r>
              <w:t>Console interaction/</w:t>
            </w:r>
          </w:p>
          <w:p w14:paraId="2C7A64FF" w14:textId="008A670B" w:rsidR="00157686" w:rsidRDefault="00157686" w:rsidP="00157686">
            <w:r>
              <w:t>OpenComm(){</w:t>
            </w:r>
          </w:p>
          <w:p w14:paraId="275C295F" w14:textId="1A1A7BDF" w:rsidR="00157686" w:rsidRDefault="00157686" w:rsidP="00157686">
            <w:r>
              <w:t>setupUsart()</w:t>
            </w:r>
          </w:p>
          <w:p w14:paraId="589FB3E9" w14:textId="050EDAC1" w:rsidR="00157686" w:rsidRDefault="00157686" w:rsidP="00157686">
            <w:r>
              <w:t>}</w:t>
            </w:r>
          </w:p>
          <w:p w14:paraId="25EACF31" w14:textId="3715FFD8" w:rsidR="00157686" w:rsidRDefault="00157686" w:rsidP="00157686">
            <w:r>
              <w:t>writeComm(){</w:t>
            </w:r>
          </w:p>
          <w:p w14:paraId="6204D935" w14:textId="53E2A8D8" w:rsidR="00157686" w:rsidRDefault="00157686" w:rsidP="00157686">
            <w:r>
              <w:t xml:space="preserve">    UsartWrite();</w:t>
            </w:r>
          </w:p>
          <w:p w14:paraId="66814A0C" w14:textId="09029AC9" w:rsidR="00157686" w:rsidRDefault="00157686" w:rsidP="00157686">
            <w:r>
              <w:t>}</w:t>
            </w:r>
          </w:p>
          <w:p w14:paraId="063B0A3F" w14:textId="77777777" w:rsidR="00157686" w:rsidRDefault="00157686" w:rsidP="00157686"/>
          <w:p w14:paraId="2B465A74" w14:textId="229E8528" w:rsidR="00157686" w:rsidRDefault="00FF3FF8" w:rsidP="001576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6672759" wp14:editId="04ADFE5B">
                      <wp:simplePos x="0" y="0"/>
                      <wp:positionH relativeFrom="column">
                        <wp:posOffset>6499</wp:posOffset>
                      </wp:positionH>
                      <wp:positionV relativeFrom="paragraph">
                        <wp:posOffset>5976</wp:posOffset>
                      </wp:positionV>
                      <wp:extent cx="3042920" cy="255495"/>
                      <wp:effectExtent l="0" t="0" r="2413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2920" cy="2554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3F7C05" id="Rectangle 3" o:spid="_x0000_s1026" style="position:absolute;margin-left:.5pt;margin-top:.45pt;width:239.6pt;height:20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" fillcolor="#4472c4 [3204]" strokecolor="#1f3763 [1604]" strokeweight="1pt"/>
                  </w:pict>
                </mc:Fallback>
              </mc:AlternateContent>
            </w:r>
            <w:r>
              <w:t>GPIO interaction/</w:t>
            </w:r>
          </w:p>
          <w:p w14:paraId="5DF724A8" w14:textId="2204BFFF" w:rsidR="00157686" w:rsidRDefault="00157686" w:rsidP="00157686"/>
        </w:tc>
        <w:tc>
          <w:tcPr>
            <w:tcW w:w="5713" w:type="dxa"/>
          </w:tcPr>
          <w:p w14:paraId="03C6F78C" w14:textId="1D5789ED" w:rsidR="00FF3FF8" w:rsidRDefault="00FF3FF8">
            <w:r>
              <w:t>Interacts with LL HAL and offers module interaction to higher layers.</w:t>
            </w:r>
          </w:p>
          <w:p w14:paraId="186CB48F" w14:textId="77777777" w:rsidR="00FF3FF8" w:rsidRDefault="00FF3FF8"/>
          <w:p w14:paraId="66E26622" w14:textId="7642C71C" w:rsidR="00FF3FF8" w:rsidRDefault="00FF3FF8">
            <w:pPr>
              <w:rPr>
                <w:lang w:val="es-ES"/>
              </w:rPr>
            </w:pPr>
            <w:r w:rsidRPr="00FF3FF8">
              <w:rPr>
                <w:lang w:val="es-ES"/>
              </w:rPr>
              <w:t>Usa</w:t>
            </w:r>
            <w:r>
              <w:rPr>
                <w:lang w:val="es-ES"/>
              </w:rPr>
              <w:t>rtxHandler {</w:t>
            </w:r>
          </w:p>
          <w:p w14:paraId="4E8FAC91" w14:textId="4EB46CF5" w:rsidR="00FF3FF8" w:rsidRPr="00FF3FF8" w:rsidRDefault="00FF3FF8">
            <w:r w:rsidRPr="00FF3FF8">
              <w:t>BaudRate, WordLenght, S</w:t>
            </w:r>
            <w:r>
              <w:t>topBits, Parity, Mode, HwControl}</w:t>
            </w:r>
          </w:p>
          <w:p w14:paraId="31588B84" w14:textId="77777777" w:rsidR="00FF3FF8" w:rsidRPr="00FF3FF8" w:rsidRDefault="00FF3FF8">
            <w:r w:rsidRPr="00FF3FF8">
              <w:t>Enum usartMode{</w:t>
            </w:r>
          </w:p>
          <w:p w14:paraId="49878F5C" w14:textId="77777777" w:rsidR="00FF3FF8" w:rsidRPr="00FF3FF8" w:rsidRDefault="00FF3FF8">
            <w:pPr>
              <w:rPr>
                <w:lang w:val="es-ES"/>
              </w:rPr>
            </w:pPr>
            <w:r w:rsidRPr="00FF3FF8">
              <w:t xml:space="preserve">    </w:t>
            </w:r>
            <w:r w:rsidRPr="00FF3FF8">
              <w:rPr>
                <w:lang w:val="es-ES"/>
              </w:rPr>
              <w:t>RX, TX, RXTX}</w:t>
            </w:r>
          </w:p>
          <w:p w14:paraId="5BDE2E99" w14:textId="77777777" w:rsidR="00FF3FF8" w:rsidRDefault="00FF3FF8">
            <w:r>
              <w:t>Enum speed{ 9600, 11400, 16800….}</w:t>
            </w:r>
          </w:p>
          <w:p w14:paraId="535DCD4A" w14:textId="77777777" w:rsidR="00FF3FF8" w:rsidRDefault="00FF3FF8"/>
          <w:p w14:paraId="2DE175F5" w14:textId="10942359" w:rsidR="00FF3FF8" w:rsidRDefault="00FF3FF8">
            <w:r>
              <w:t>setupUsart(){</w:t>
            </w:r>
          </w:p>
          <w:p w14:paraId="1E1CD591" w14:textId="1C0C4B36" w:rsidR="00FF3FF8" w:rsidRDefault="00FF3FF8">
            <w:r>
              <w:t xml:space="preserve">    UsartClock()</w:t>
            </w:r>
          </w:p>
          <w:p w14:paraId="64C9797C" w14:textId="378BFDCB" w:rsidR="00FF3FF8" w:rsidRDefault="00FF3FF8">
            <w:r>
              <w:t xml:space="preserve">    UsartMode()</w:t>
            </w:r>
          </w:p>
          <w:p w14:paraId="18DF68B3" w14:textId="77777777" w:rsidR="00FF3FF8" w:rsidRDefault="00FF3FF8">
            <w:r>
              <w:t xml:space="preserve">    EnableUsart()</w:t>
            </w:r>
          </w:p>
          <w:p w14:paraId="6A77B1B3" w14:textId="77777777" w:rsidR="00FF3FF8" w:rsidRDefault="00FF3FF8">
            <w:r>
              <w:t>}</w:t>
            </w:r>
          </w:p>
          <w:p w14:paraId="644762F8" w14:textId="77777777" w:rsidR="00FF3FF8" w:rsidRDefault="00FF3FF8"/>
          <w:p w14:paraId="3E46B781" w14:textId="77777777" w:rsidR="00FF3FF8" w:rsidRDefault="00FF3FF8">
            <w:r>
              <w:t>//Interruptions</w:t>
            </w:r>
          </w:p>
          <w:p w14:paraId="3172B412" w14:textId="77777777" w:rsidR="00FF3FF8" w:rsidRDefault="00FF3FF8">
            <w:r>
              <w:t>Int tim2_isr{</w:t>
            </w:r>
          </w:p>
          <w:p w14:paraId="6D46201D" w14:textId="1872E045" w:rsidR="00FF3FF8" w:rsidRDefault="00FF3FF8">
            <w:r>
              <w:t>}</w:t>
            </w:r>
          </w:p>
        </w:tc>
        <w:tc>
          <w:tcPr>
            <w:tcW w:w="1383" w:type="dxa"/>
          </w:tcPr>
          <w:p w14:paraId="364AE5A2" w14:textId="1FDEFF9E" w:rsidR="00157686" w:rsidRDefault="00157686"/>
        </w:tc>
      </w:tr>
    </w:tbl>
    <w:p w14:paraId="60EE87A0" w14:textId="3AC7AB32" w:rsidR="00157686" w:rsidRDefault="00157686"/>
    <w:p w14:paraId="18FF7728" w14:textId="77777777" w:rsidR="00157686" w:rsidRDefault="00157686"/>
    <w:sectPr w:rsidR="00157686" w:rsidSect="0015768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07"/>
    <w:rsid w:val="0013284A"/>
    <w:rsid w:val="00157686"/>
    <w:rsid w:val="00AE5ED0"/>
    <w:rsid w:val="00AF6A07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00B6"/>
  <w15:chartTrackingRefBased/>
  <w15:docId w15:val="{E59241A0-70E0-42F7-AB0E-4481479B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next w:val="Normal"/>
    <w:autoRedefine/>
    <w:qFormat/>
    <w:rsid w:val="0013284A"/>
    <w:pPr>
      <w:pBdr>
        <w:top w:val="single" w:sz="2" w:space="31" w:color="3D7E9A"/>
        <w:left w:val="single" w:sz="36" w:space="31" w:color="3D7E9A"/>
        <w:bottom w:val="single" w:sz="2" w:space="11" w:color="3D7E9A"/>
        <w:right w:val="single" w:sz="24" w:space="11" w:color="3D7E9A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0" w:after="120" w:line="240" w:lineRule="auto"/>
      <w:outlineLvl w:val="0"/>
    </w:pPr>
    <w:rPr>
      <w:rFonts w:ascii="Consolas" w:eastAsia="Times New Roman" w:hAnsi="Consolas" w:cs="Arial"/>
      <w:i/>
      <w:iCs/>
      <w:color w:val="000000"/>
      <w:spacing w:val="-1"/>
      <w:kern w:val="36"/>
      <w:sz w:val="24"/>
      <w:szCs w:val="40"/>
    </w:rPr>
  </w:style>
  <w:style w:type="paragraph" w:customStyle="1" w:styleId="Code">
    <w:name w:val="Code"/>
    <w:basedOn w:val="Normal"/>
    <w:link w:val="CodeChar"/>
    <w:autoRedefine/>
    <w:qFormat/>
    <w:rsid w:val="0013284A"/>
    <w:pPr>
      <w:framePr w:wrap="around" w:vAnchor="text" w:hAnchor="text" w:y="1"/>
      <w:pBdr>
        <w:top w:val="single" w:sz="12" w:space="1" w:color="5B9BD5" w:themeColor="accent5"/>
        <w:left w:val="single" w:sz="12" w:space="7" w:color="5B9BD5" w:themeColor="accent5"/>
        <w:bottom w:val="single" w:sz="12" w:space="1" w:color="5B9BD5" w:themeColor="accent5"/>
        <w:right w:val="single" w:sz="12" w:space="4" w:color="5B9BD5" w:themeColor="accent5"/>
      </w:pBdr>
      <w:shd w:val="clear" w:color="auto" w:fill="E7E6E6" w:themeFill="background2"/>
      <w:tabs>
        <w:tab w:val="left" w:pos="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288"/>
      <w:outlineLvl w:val="0"/>
    </w:pPr>
    <w:rPr>
      <w:rFonts w:ascii="Courier New" w:eastAsia="Times New Roman" w:hAnsi="Courier New" w:cs="Courier New"/>
    </w:rPr>
  </w:style>
  <w:style w:type="character" w:customStyle="1" w:styleId="CodeChar">
    <w:name w:val="Code Char"/>
    <w:basedOn w:val="DefaultParagraphFont"/>
    <w:link w:val="Code"/>
    <w:rsid w:val="0013284A"/>
    <w:rPr>
      <w:rFonts w:ascii="Courier New" w:eastAsia="Times New Roman" w:hAnsi="Courier New" w:cs="Courier New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157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Tapia Calderon</dc:creator>
  <cp:keywords/>
  <dc:description/>
  <cp:lastModifiedBy>Eduardo Tapia Calderon</cp:lastModifiedBy>
  <cp:revision>2</cp:revision>
  <dcterms:created xsi:type="dcterms:W3CDTF">2020-04-08T18:06:00Z</dcterms:created>
  <dcterms:modified xsi:type="dcterms:W3CDTF">2020-04-08T18:23:00Z</dcterms:modified>
</cp:coreProperties>
</file>