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-304800</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2A7" w:rsidRPr="00F26930" w:rsidRDefault="008432A7" w:rsidP="008432A7">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8432A7" w:rsidRDefault="008432A7" w:rsidP="008432A7">
      <w:pPr>
        <w:spacing w:after="0"/>
        <w:jc w:val="both"/>
        <w:rPr>
          <w:rFonts w:ascii="Palatino Linotype" w:hAnsi="Palatino Linotype"/>
          <w:szCs w:val="24"/>
        </w:rPr>
      </w:pPr>
    </w:p>
    <w:p w:rsidR="007511FE" w:rsidRDefault="007511FE" w:rsidP="008432A7">
      <w:pPr>
        <w:spacing w:after="0"/>
        <w:jc w:val="both"/>
        <w:rPr>
          <w:rFonts w:ascii="Palatino Linotype" w:hAnsi="Palatino Linotype"/>
          <w:szCs w:val="24"/>
        </w:rPr>
      </w:pPr>
    </w:p>
    <w:p w:rsidR="007511FE" w:rsidRPr="00F26930" w:rsidRDefault="007511FE" w:rsidP="008432A7">
      <w:pPr>
        <w:spacing w:after="0"/>
        <w:jc w:val="both"/>
        <w:rPr>
          <w:rFonts w:ascii="Palatino Linotype" w:hAnsi="Palatino Linotype"/>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FarView est une entreprise dynamique innovant dans le domaine de la microscopie de super-résolution.</w:t>
      </w:r>
    </w:p>
    <w:p w:rsidR="008432A7" w:rsidRPr="00F26930" w:rsidRDefault="008432A7"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7511FE" w:rsidP="007511FE">
      <w:pPr>
        <w:pStyle w:val="Titre"/>
      </w:pPr>
      <w:r>
        <w:t>Business Plan : création de l’entreprise FarView</w:t>
      </w: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1917D8">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1917D8">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1917D8">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1917D8">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1917D8">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744297"/>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r w:rsidRPr="009D7AA2">
        <w:rPr>
          <w:rFonts w:ascii="Palatino Linotype" w:hAnsi="Palatino Linotype"/>
        </w:rPr>
        <w:t>FarView</w:t>
      </w:r>
      <w:bookmarkEnd w:id="1"/>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l’opposé des techniques classiques que n’offre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OSbDAAAA2wAAAA8AAABkcnMvZG93bnJldi54bWxEj0GLwjAUhO/C/ofwhL1pag+iXaMUoauH&#10;vVh78fa2ebbF5qU00dZ/v1kQPA4z3wyz2Y2mFQ/qXWNZwWIegSAurW64UlCcs9kKhPPIGlvLpOBJ&#10;Dnbbj8kGE20HPtEj95UIJewSVFB73yVSurImg25uO+LgXW1v0AfZV1L3OIRy08o4ipbSYMNhocaO&#10;9jWVt/xuFMS/uS++L4d12l7j58VlwyH7SZX6nI7pFwhPo3+HX/RRB24J/1/CD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5JsMAAADbAAAADwAAAAAAAAAAAAAAAACf&#10;AgAAZHJzL2Rvd25yZXYueG1sUEsFBgAAAAAEAAQA9wAAAI8DAAAAAA==&#10;">
                  <v:imagedata r:id="rId13" o:title="Fluorescence_microscop"/>
                  <v:path arrowok="t"/>
                </v:shape>
                <v:shape id="Zone de texte 27" o:spid="_x0000_s1031" type="#_x0000_t202" style="position:absolute;top:21336;width:183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Default="00207A9F" w:rsidP="00207A9F">
      <w:pPr>
        <w:spacing w:after="0"/>
        <w:jc w:val="both"/>
        <w:rPr>
          <w:rFonts w:ascii="Palatino Linotype" w:hAnsi="Palatino Linotype"/>
          <w:sz w:val="24"/>
          <w:szCs w:val="24"/>
        </w:rPr>
      </w:pPr>
    </w:p>
    <w:p w:rsidR="00DF534B" w:rsidRDefault="00DF534B" w:rsidP="00207A9F">
      <w:pPr>
        <w:spacing w:after="0"/>
        <w:jc w:val="both"/>
        <w:rPr>
          <w:rFonts w:ascii="Palatino Linotype" w:hAnsi="Palatino Linotype"/>
          <w:sz w:val="24"/>
          <w:szCs w:val="24"/>
        </w:rPr>
      </w:pPr>
    </w:p>
    <w:p w:rsidR="00DF534B" w:rsidRPr="009D7AA2" w:rsidRDefault="00DF534B"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La société FarView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Mau,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350589">
        <w:rPr>
          <w:rFonts w:ascii="Palatino Linotype" w:hAnsi="Palatino Linotype"/>
          <w:sz w:val="24"/>
        </w:rPr>
        <w:t>éments de formation spécifiques, qui sont décrites dans le tableau page suivante.</w:t>
      </w:r>
      <w:bookmarkStart w:id="3" w:name="_GoBack"/>
      <w:bookmarkEnd w:id="3"/>
    </w:p>
    <w:p w:rsidR="00730566" w:rsidRDefault="00350589"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w:t>
      </w:r>
      <w:r>
        <w:rPr>
          <w:rFonts w:ascii="Palatino Linotype" w:hAnsi="Palatino Linotype"/>
          <w:sz w:val="24"/>
        </w:rPr>
        <w:t>s</w:t>
      </w:r>
      <w:r w:rsidRPr="009D7AA2">
        <w:rPr>
          <w:rFonts w:ascii="Palatino Linotype" w:hAnsi="Palatino Linotype"/>
          <w:sz w:val="24"/>
        </w:rPr>
        <w:t xml:space="preserve">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w:t>
      </w:r>
      <w:r>
        <w:rPr>
          <w:rFonts w:ascii="Palatino Linotype" w:hAnsi="Palatino Linotype"/>
          <w:sz w:val="24"/>
        </w:rPr>
        <w:t>notre produit</w:t>
      </w:r>
      <w:r w:rsidRPr="009D7AA2">
        <w:rPr>
          <w:rFonts w:ascii="Palatino Linotype" w:hAnsi="Palatino Linotype"/>
          <w:sz w:val="24"/>
        </w:rPr>
        <w:t>.</w:t>
      </w:r>
      <w:r>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350589" w:rsidRDefault="00350589" w:rsidP="00207A9F">
      <w:pPr>
        <w:jc w:val="both"/>
        <w:rPr>
          <w:rFonts w:ascii="Palatino Linotype" w:hAnsi="Palatino Linotype"/>
          <w:sz w:val="24"/>
        </w:rPr>
      </w:pPr>
    </w:p>
    <w:p w:rsidR="00730566" w:rsidRPr="009D7AA2" w:rsidRDefault="00730566" w:rsidP="00207A9F">
      <w:pPr>
        <w:jc w:val="both"/>
        <w:rPr>
          <w:rFonts w:ascii="Palatino Linotype" w:hAnsi="Palatino Linotype"/>
          <w:sz w:val="24"/>
        </w:rPr>
      </w:pP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lastRenderedPageBreak/>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36134" cy="1236134"/>
                  <wp:effectExtent l="0" t="0" r="2540" b="2540"/>
                  <wp:docPr id="2" name="Image 2" descr="D:\FarView\PIMS\OppAffaire\Tronchoscope\bri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Tronchoscope\briz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016" cy="1236016"/>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4" name="Image 34" descr="D:\FarView\PIMS\OppAffaire\Tronchoscope\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rView\PIMS\OppAffaire\Tronchoscope\MA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32" cy="1227432"/>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Pr="009D7AA2">
              <w:rPr>
                <w:rFonts w:ascii="Palatino Linotype" w:hAnsi="Palatino Linotype"/>
                <w:sz w:val="24"/>
              </w:rPr>
              <w:t>aux</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3" name="Image 33" descr="D:\FarView\PIMS\OppAffaire\Tronchoscope\k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rView\PIMS\OppAffaire\Tronchoscope\kik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7591" cy="1227591"/>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10733" cy="1210733"/>
                  <wp:effectExtent l="0" t="0" r="8890" b="8890"/>
                  <wp:docPr id="35" name="Image 35" descr="D:\FarView\PIMS\OppAffaire\Tronchoscope\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rView\PIMS\OppAffaire\Tronchoscope\ph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671" cy="1210671"/>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Default="00207A9F" w:rsidP="0024147C">
            <w:pPr>
              <w:rPr>
                <w:rFonts w:ascii="Palatino Linotype" w:hAnsi="Palatino Linotype"/>
                <w:sz w:val="24"/>
              </w:rPr>
            </w:pPr>
            <w:r w:rsidRPr="009D7AA2">
              <w:rPr>
                <w:rFonts w:ascii="Palatino Linotype" w:hAnsi="Palatino Linotype"/>
                <w:sz w:val="24"/>
              </w:rPr>
              <w:t>Programmation HTML/CSS, administration web</w:t>
            </w:r>
          </w:p>
          <w:p w:rsidR="00555BAB" w:rsidRPr="009D7AA2" w:rsidRDefault="00555BAB" w:rsidP="0024147C">
            <w:pPr>
              <w:rPr>
                <w:rFonts w:ascii="Palatino Linotype" w:hAnsi="Palatino Linotype"/>
                <w:sz w:val="24"/>
              </w:rPr>
            </w:pPr>
          </w:p>
        </w:tc>
      </w:tr>
    </w:tbl>
    <w:p w:rsidR="000512FD" w:rsidRPr="009D7AA2" w:rsidRDefault="000512FD" w:rsidP="00207A9F">
      <w:pPr>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lastRenderedPageBreak/>
        <w:t xml:space="preserve">Grâce à tout cela, FarView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744300"/>
      <w:r w:rsidRPr="009D7AA2">
        <w:rPr>
          <w:rFonts w:ascii="Palatino Linotype" w:hAnsi="Palatino Linotype"/>
        </w:rPr>
        <w:t>Genèse du projet</w:t>
      </w:r>
      <w:bookmarkEnd w:id="4"/>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Briséis Varin, Adrien Mau et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0372B">
        <w:rPr>
          <w:rFonts w:ascii="Palatino Linotype" w:hAnsi="Palatino Linotype"/>
          <w:sz w:val="24"/>
        </w:rPr>
        <w:t xml:space="preserve"> reprends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744301"/>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744302"/>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proofErr w:type="spellStart"/>
      <w:r w:rsidR="00F00778">
        <w:rPr>
          <w:rFonts w:ascii="Palatino Linotype" w:hAnsi="Palatino Linotype"/>
          <w:sz w:val="24"/>
        </w:rPr>
        <w:t>appélées</w:t>
      </w:r>
      <w:proofErr w:type="spellEnd"/>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744303"/>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w:t>
      </w:r>
      <w:r w:rsidRPr="009D7AA2">
        <w:rPr>
          <w:rFonts w:ascii="Palatino Linotype" w:hAnsi="Palatino Linotype"/>
          <w:sz w:val="24"/>
        </w:rPr>
        <w:lastRenderedPageBreak/>
        <w:t>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744304"/>
      <w:r w:rsidRPr="009D7AA2">
        <w:rPr>
          <w:rFonts w:ascii="Palatino Linotype" w:hAnsi="Palatino Linotype"/>
          <w:u w:val="single"/>
        </w:rPr>
        <w:lastRenderedPageBreak/>
        <w:t>Description du service proposé par FarView</w:t>
      </w:r>
      <w:bookmarkEnd w:id="8"/>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w:t>
      </w:r>
      <w:r w:rsidR="004C232D">
        <w:rPr>
          <w:rFonts w:ascii="Palatino Linotype" w:hAnsi="Palatino Linotype"/>
          <w:sz w:val="24"/>
          <w:szCs w:val="24"/>
        </w:rPr>
        <w:t>V</w:t>
      </w:r>
      <w:r w:rsidRPr="009D7AA2">
        <w:rPr>
          <w:rFonts w:ascii="Palatino Linotype" w:hAnsi="Palatino Linotype"/>
          <w:sz w:val="24"/>
          <w:szCs w:val="24"/>
        </w:rPr>
        <w:t>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21" o:title=""/>
                  <v:path arrowok="t"/>
                </v:shape>
                <v:shape id="Zone de texte 24" o:spid="_x0000_s1034"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9"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744306"/>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7"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24" o:title="FAR_V_IEW"/>
                    <v:path arrowok="t"/>
                  </v:shape>
                  <v:shape id="Image 11" o:spid="_x0000_s1038"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25" o:title="FarView3"/>
                    <v:path arrowok="t"/>
                  </v:shape>
                </v:group>
                <v:shape id="Zone de texte 13" o:spid="_x0000_s1039"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1" w:name="_Toc450744307"/>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2" w:name="_Toc450744308"/>
      <w:r w:rsidRPr="009D7AA2">
        <w:rPr>
          <w:rFonts w:ascii="Palatino Linotype" w:hAnsi="Palatino Linotype"/>
        </w:rPr>
        <w:t>Développement</w:t>
      </w:r>
      <w:bookmarkEnd w:id="12"/>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 xml:space="preserve">Nous bénéficions ici d’un environnement fertile et propice à l’établissement de contact avec d’autres chercheurs et d’autres institutions. Notamment la start-up </w:t>
      </w:r>
      <w:proofErr w:type="spellStart"/>
      <w:r w:rsidRPr="007511FE">
        <w:rPr>
          <w:rFonts w:ascii="Palatino Linotype" w:hAnsi="Palatino Linotype"/>
          <w:sz w:val="24"/>
          <w:szCs w:val="24"/>
        </w:rPr>
        <w:t>Argolight</w:t>
      </w:r>
      <w:proofErr w:type="spellEnd"/>
      <w:r w:rsidRPr="007511FE">
        <w:rPr>
          <w:rFonts w:ascii="Palatino Linotype" w:hAnsi="Palatino Linotype"/>
          <w:sz w:val="24"/>
          <w:szCs w:val="24"/>
        </w:rPr>
        <w:t xml:space="preserve"> qui permet la calibration rapide de microscopes.</w:t>
      </w:r>
    </w:p>
    <w:p w:rsidR="007511FE" w:rsidRPr="009D7AA2" w:rsidRDefault="007511FE" w:rsidP="00662839">
      <w:pPr>
        <w:spacing w:after="0"/>
        <w:jc w:val="both"/>
        <w:rPr>
          <w:rFonts w:ascii="Palatino Linotype" w:hAnsi="Palatino Linotype"/>
          <w:sz w:val="24"/>
          <w:szCs w:val="24"/>
        </w:rPr>
      </w:pPr>
      <w:r>
        <w:rPr>
          <w:noProof/>
          <w:lang w:eastAsia="fr-FR"/>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w:t>
      </w:r>
      <w:r w:rsidR="00221688">
        <w:rPr>
          <w:rFonts w:ascii="Palatino Linotype" w:hAnsi="Palatino Linotype"/>
          <w:sz w:val="24"/>
          <w:szCs w:val="24"/>
        </w:rPr>
        <w:t>,</w:t>
      </w:r>
      <w:r>
        <w:rPr>
          <w:rFonts w:ascii="Palatino Linotype" w:hAnsi="Palatino Linotype"/>
          <w:sz w:val="24"/>
          <w:szCs w:val="24"/>
        </w:rPr>
        <w:t xml:space="preserve"> mais aussi le lancement d’un logiciel compatible avec l’ensemble des microscopes à fluorescence, et certains microscopes électroniques.</w:t>
      </w:r>
      <w:r w:rsidR="00221688">
        <w:rPr>
          <w:rFonts w:ascii="Palatino Linotype" w:hAnsi="Palatino Linotype"/>
          <w:sz w:val="24"/>
          <w:szCs w:val="24"/>
        </w:rPr>
        <w:t xml:space="preserve"> Sur cette année, nous visons de la nouvelle vente de 13 licences (donc treize nouveaux laboratoire intéressé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 des offres concurrentes et le nombre de licences vendue, nous pourrons prévoir une légère baisse des prix de notre logiciel</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Pr>
          <w:rFonts w:ascii="Palatino Linotype" w:hAnsi="Palatino Linotype"/>
          <w:sz w:val="24"/>
          <w:szCs w:val="24"/>
        </w:rPr>
        <w:t>vu l</w:t>
      </w:r>
      <w:r w:rsidR="00F14EF7">
        <w:rPr>
          <w:rFonts w:ascii="Palatino Linotype" w:hAnsi="Palatino Linotype"/>
          <w:sz w:val="24"/>
          <w:szCs w:val="24"/>
        </w:rPr>
        <w:t>es concurrents potentiels. Une expansion très rapide de FarView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FarView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FarView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w:t>
      </w:r>
      <w:proofErr w:type="spellStart"/>
      <w:r w:rsidR="003825D5">
        <w:rPr>
          <w:rFonts w:ascii="Palatino Linotype" w:hAnsi="Palatino Linotype"/>
        </w:rPr>
        <w:t>Royon</w:t>
      </w:r>
      <w:proofErr w:type="spellEnd"/>
      <w:r w:rsidR="007511FE">
        <w:rPr>
          <w:rFonts w:ascii="Palatino Linotype" w:hAnsi="Palatino Linotype"/>
        </w:rPr>
        <w:t xml:space="preserve">, chercheur chez </w:t>
      </w:r>
      <w:proofErr w:type="spellStart"/>
      <w:r w:rsidR="007511FE">
        <w:rPr>
          <w:rFonts w:ascii="Palatino Linotype" w:hAnsi="Palatino Linotype"/>
        </w:rPr>
        <w:t>Argolight</w:t>
      </w:r>
      <w:proofErr w:type="spellEnd"/>
      <w:r w:rsidR="007511FE">
        <w:rPr>
          <w:rFonts w:ascii="Palatino Linotype" w:hAnsi="Palatino Linotype"/>
        </w:rPr>
        <w: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7D8" w:rsidRDefault="001917D8" w:rsidP="00076FDF">
      <w:pPr>
        <w:spacing w:after="0" w:line="240" w:lineRule="auto"/>
      </w:pPr>
      <w:r>
        <w:separator/>
      </w:r>
    </w:p>
  </w:endnote>
  <w:endnote w:type="continuationSeparator" w:id="0">
    <w:p w:rsidR="001917D8" w:rsidRDefault="001917D8"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350589">
          <w:rPr>
            <w:noProof/>
          </w:rPr>
          <w:t>4</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7D8" w:rsidRDefault="001917D8" w:rsidP="00076FDF">
      <w:pPr>
        <w:spacing w:after="0" w:line="240" w:lineRule="auto"/>
      </w:pPr>
      <w:r>
        <w:separator/>
      </w:r>
    </w:p>
  </w:footnote>
  <w:footnote w:type="continuationSeparator" w:id="0">
    <w:p w:rsidR="001917D8" w:rsidRDefault="001917D8"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5DC" w:rsidRPr="00350589" w:rsidRDefault="005F05DC">
    <w:pPr>
      <w:pStyle w:val="En-tte"/>
      <w:rPr>
        <w:i/>
        <w:sz w:val="18"/>
        <w:lang w:val="en-US"/>
      </w:rPr>
    </w:pPr>
    <w:r w:rsidRPr="009D7AA2">
      <w:rPr>
        <w:rFonts w:ascii="Palatino Linotype" w:hAnsi="Palatino Linotype"/>
        <w:noProof/>
        <w:lang w:eastAsia="fr-FR"/>
      </w:rPr>
      <w:drawing>
        <wp:anchor distT="0" distB="0" distL="114300" distR="114300" simplePos="0" relativeHeight="251659264" behindDoc="1" locked="0" layoutInCell="1" allowOverlap="1" wp14:anchorId="0DBAB441" wp14:editId="4EA1D071">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0589">
      <w:rPr>
        <w:i/>
        <w:sz w:val="18"/>
        <w:lang w:val="en-US"/>
      </w:rPr>
      <w:t xml:space="preserve">Briséis </w:t>
    </w:r>
    <w:proofErr w:type="spellStart"/>
    <w:r w:rsidRPr="00350589">
      <w:rPr>
        <w:i/>
        <w:sz w:val="18"/>
        <w:lang w:val="en-US"/>
      </w:rPr>
      <w:t>Varin</w:t>
    </w:r>
    <w:proofErr w:type="spellEnd"/>
  </w:p>
  <w:p w:rsidR="0024147C" w:rsidRPr="00350589" w:rsidRDefault="005F05DC">
    <w:pPr>
      <w:pStyle w:val="En-tte"/>
      <w:rPr>
        <w:i/>
        <w:sz w:val="18"/>
        <w:lang w:val="en-US"/>
      </w:rPr>
    </w:pPr>
    <w:r w:rsidRPr="00350589">
      <w:rPr>
        <w:i/>
        <w:sz w:val="18"/>
        <w:lang w:val="en-US"/>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5F05DC">
    <w:pPr>
      <w:pStyle w:val="En-tte"/>
      <w:rPr>
        <w:i/>
        <w:sz w:val="18"/>
        <w:szCs w:val="18"/>
        <w:lang w:val="en-US"/>
      </w:rPr>
    </w:pPr>
    <w:r w:rsidRPr="008B5268">
      <w:rPr>
        <w:i/>
        <w:sz w:val="18"/>
        <w:lang w:val="en-US"/>
      </w:rPr>
      <w:t xml:space="preserve">Killian </w:t>
    </w:r>
    <w:proofErr w:type="spellStart"/>
    <w:r w:rsidRPr="008B5268">
      <w:rPr>
        <w:i/>
        <w:sz w:val="18"/>
        <w:lang w:val="en-US"/>
      </w:rPr>
      <w:t>Hervaux</w:t>
    </w:r>
    <w:proofErr w:type="spellEnd"/>
    <w:r w:rsidRPr="008B5268">
      <w:rPr>
        <w:i/>
        <w:sz w:val="18"/>
        <w:szCs w:val="18"/>
        <w:lang w:val="en-US"/>
      </w:rPr>
      <w:tab/>
    </w:r>
    <w:r w:rsidRPr="008B5268">
      <w:rPr>
        <w:i/>
        <w:sz w:val="18"/>
        <w:szCs w:val="18"/>
        <w:lang w:val="en-US"/>
      </w:rPr>
      <w:tab/>
    </w:r>
  </w:p>
  <w:p w:rsidR="005F05DC" w:rsidRPr="008B5268" w:rsidRDefault="005F05DC">
    <w:pPr>
      <w:pStyle w:val="En-tte"/>
      <w:rPr>
        <w:i/>
        <w:sz w:val="18"/>
        <w:szCs w:val="18"/>
        <w:lang w:val="en-US"/>
      </w:rPr>
    </w:pPr>
    <w:proofErr w:type="spellStart"/>
    <w:r w:rsidRPr="008B5268">
      <w:rPr>
        <w:i/>
        <w:sz w:val="18"/>
        <w:szCs w:val="18"/>
        <w:lang w:val="en-US"/>
      </w:rPr>
      <w:t>Philémon</w:t>
    </w:r>
    <w:proofErr w:type="spellEnd"/>
    <w:r w:rsidRPr="008B5268">
      <w:rPr>
        <w:i/>
        <w:sz w:val="18"/>
        <w:szCs w:val="18"/>
        <w:lang w:val="en-US"/>
      </w:rPr>
      <w:t xml:space="preserve"> Giraud</w:t>
    </w:r>
    <w:r w:rsidR="008B5268" w:rsidRPr="008B5268">
      <w:rPr>
        <w:i/>
        <w:sz w:val="18"/>
        <w:szCs w:val="18"/>
        <w:lang w:val="en-US"/>
      </w:rPr>
      <w:tab/>
    </w:r>
    <w:r w:rsidR="008B5268" w:rsidRPr="008B5268">
      <w:rPr>
        <w:i/>
        <w:sz w:val="18"/>
        <w:szCs w:val="18"/>
        <w:lang w:val="en-US"/>
      </w:rPr>
      <w:tab/>
    </w:r>
    <w:r w:rsidR="008B5268" w:rsidRPr="008B5268">
      <w:rPr>
        <w:i/>
        <w:sz w:val="18"/>
        <w:lang w:val="en-US"/>
      </w:rPr>
      <w:t>Business plan FarView</w:t>
    </w:r>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917D8"/>
    <w:rsid w:val="001E6307"/>
    <w:rsid w:val="00207A9F"/>
    <w:rsid w:val="00221688"/>
    <w:rsid w:val="0024147C"/>
    <w:rsid w:val="00257BB1"/>
    <w:rsid w:val="00275B40"/>
    <w:rsid w:val="002D1434"/>
    <w:rsid w:val="002D5CB9"/>
    <w:rsid w:val="00306F72"/>
    <w:rsid w:val="0031414D"/>
    <w:rsid w:val="00350589"/>
    <w:rsid w:val="00363FA6"/>
    <w:rsid w:val="003825D5"/>
    <w:rsid w:val="0039367E"/>
    <w:rsid w:val="00397440"/>
    <w:rsid w:val="003B5F65"/>
    <w:rsid w:val="004270CC"/>
    <w:rsid w:val="0042722E"/>
    <w:rsid w:val="004512C9"/>
    <w:rsid w:val="004905E3"/>
    <w:rsid w:val="004A442A"/>
    <w:rsid w:val="004C232D"/>
    <w:rsid w:val="00500F8D"/>
    <w:rsid w:val="00514DCF"/>
    <w:rsid w:val="005366F8"/>
    <w:rsid w:val="00552562"/>
    <w:rsid w:val="00555BAB"/>
    <w:rsid w:val="0058281B"/>
    <w:rsid w:val="005E3378"/>
    <w:rsid w:val="005E6398"/>
    <w:rsid w:val="005F05DC"/>
    <w:rsid w:val="0060372B"/>
    <w:rsid w:val="006053AD"/>
    <w:rsid w:val="006247FB"/>
    <w:rsid w:val="00652B63"/>
    <w:rsid w:val="00662839"/>
    <w:rsid w:val="00665C7A"/>
    <w:rsid w:val="00674626"/>
    <w:rsid w:val="0073056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C2E3A"/>
    <w:rsid w:val="00BE66B8"/>
    <w:rsid w:val="00C1485D"/>
    <w:rsid w:val="00C16BD3"/>
    <w:rsid w:val="00C34CA9"/>
    <w:rsid w:val="00C42378"/>
    <w:rsid w:val="00C57C89"/>
    <w:rsid w:val="00C71AE7"/>
    <w:rsid w:val="00C77735"/>
    <w:rsid w:val="00CE6EB2"/>
    <w:rsid w:val="00D05CF6"/>
    <w:rsid w:val="00D220EF"/>
    <w:rsid w:val="00D31524"/>
    <w:rsid w:val="00D35FD6"/>
    <w:rsid w:val="00D50CF3"/>
    <w:rsid w:val="00D75458"/>
    <w:rsid w:val="00DD4640"/>
    <w:rsid w:val="00DF3EBB"/>
    <w:rsid w:val="00DF534B"/>
    <w:rsid w:val="00E13205"/>
    <w:rsid w:val="00E200E5"/>
    <w:rsid w:val="00E41E60"/>
    <w:rsid w:val="00E4294A"/>
    <w:rsid w:val="00E51194"/>
    <w:rsid w:val="00E63E55"/>
    <w:rsid w:val="00E841C0"/>
    <w:rsid w:val="00E93F42"/>
    <w:rsid w:val="00EA4399"/>
    <w:rsid w:val="00EA55E2"/>
    <w:rsid w:val="00F00778"/>
    <w:rsid w:val="00F03053"/>
    <w:rsid w:val="00F14EF7"/>
    <w:rsid w:val="00F26930"/>
    <w:rsid w:val="00F34700"/>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10.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chart" Target="charts/chart2.xml"/><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19776384"/>
        <c:axId val="119777920"/>
      </c:radarChart>
      <c:catAx>
        <c:axId val="119776384"/>
        <c:scaling>
          <c:orientation val="minMax"/>
        </c:scaling>
        <c:delete val="0"/>
        <c:axPos val="b"/>
        <c:majorGridlines/>
        <c:numFmt formatCode="General" sourceLinked="0"/>
        <c:majorTickMark val="out"/>
        <c:minorTickMark val="none"/>
        <c:tickLblPos val="nextTo"/>
        <c:crossAx val="119777920"/>
        <c:crosses val="autoZero"/>
        <c:auto val="1"/>
        <c:lblAlgn val="ctr"/>
        <c:lblOffset val="100"/>
        <c:noMultiLvlLbl val="0"/>
      </c:catAx>
      <c:valAx>
        <c:axId val="119777920"/>
        <c:scaling>
          <c:orientation val="minMax"/>
        </c:scaling>
        <c:delete val="1"/>
        <c:axPos val="l"/>
        <c:majorGridlines/>
        <c:numFmt formatCode="General" sourceLinked="1"/>
        <c:majorTickMark val="cross"/>
        <c:minorTickMark val="none"/>
        <c:tickLblPos val="nextTo"/>
        <c:crossAx val="1197763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19797248"/>
        <c:axId val="119798784"/>
      </c:radarChart>
      <c:catAx>
        <c:axId val="119797248"/>
        <c:scaling>
          <c:orientation val="minMax"/>
        </c:scaling>
        <c:delete val="0"/>
        <c:axPos val="b"/>
        <c:majorGridlines/>
        <c:numFmt formatCode="General" sourceLinked="0"/>
        <c:majorTickMark val="out"/>
        <c:minorTickMark val="none"/>
        <c:tickLblPos val="nextTo"/>
        <c:crossAx val="119798784"/>
        <c:crosses val="autoZero"/>
        <c:auto val="1"/>
        <c:lblAlgn val="ctr"/>
        <c:lblOffset val="100"/>
        <c:noMultiLvlLbl val="0"/>
      </c:catAx>
      <c:valAx>
        <c:axId val="119798784"/>
        <c:scaling>
          <c:orientation val="minMax"/>
        </c:scaling>
        <c:delete val="1"/>
        <c:axPos val="l"/>
        <c:majorGridlines/>
        <c:numFmt formatCode="General" sourceLinked="1"/>
        <c:majorTickMark val="cross"/>
        <c:minorTickMark val="none"/>
        <c:tickLblPos val="nextTo"/>
        <c:crossAx val="1197972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B1CB6-AEAD-4BAD-A07C-04D7976AD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5670</Words>
  <Characters>31187</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14</cp:revision>
  <dcterms:created xsi:type="dcterms:W3CDTF">2016-05-11T16:59:00Z</dcterms:created>
  <dcterms:modified xsi:type="dcterms:W3CDTF">2016-05-11T18:21:00Z</dcterms:modified>
</cp:coreProperties>
</file>