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AB9C351" w14:textId="77777777" w:rsidR="007E6556" w:rsidRDefault="007E7962">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14:paraId="6386BCCF" w14:textId="77777777" w:rsidR="007E6556" w:rsidRDefault="007E7962">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14:paraId="43064EDB" w14:textId="77777777" w:rsidR="007E6556" w:rsidRDefault="007E7962">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14:paraId="640BF27C" w14:textId="77777777" w:rsidR="007E6556" w:rsidRDefault="007E655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39627177" w14:textId="77777777" w:rsidR="007E6556" w:rsidRDefault="007E655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10A7A3B9" w14:textId="77777777" w:rsidR="007E6556" w:rsidRDefault="007E655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0A409A3F" w14:textId="77777777" w:rsidR="007E6556" w:rsidRDefault="007E7962">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14:paraId="6B6A128A" w14:textId="77777777" w:rsidR="007E6556" w:rsidRDefault="007E6556">
      <w:pPr>
        <w:rPr>
          <w:rFonts w:ascii="Times New Roman" w:eastAsia="Times New Roman" w:hAnsi="Times New Roman" w:cs="Times New Roman"/>
        </w:rPr>
      </w:pPr>
    </w:p>
    <w:p w14:paraId="5F56260D" w14:textId="77777777" w:rsidR="007E6556" w:rsidRDefault="007E6556">
      <w:pPr>
        <w:rPr>
          <w:rFonts w:ascii="Times New Roman" w:eastAsia="Times New Roman" w:hAnsi="Times New Roman" w:cs="Times New Roman"/>
        </w:rPr>
      </w:pPr>
    </w:p>
    <w:p w14:paraId="06FEAC8C" w14:textId="77777777" w:rsidR="007E6556" w:rsidRDefault="007E7962">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rPr>
        <w:t>the topic of your research.)</w:t>
      </w:r>
    </w:p>
    <w:p w14:paraId="732E38F1" w14:textId="77777777" w:rsidR="007E6556" w:rsidRDefault="007E6556">
      <w:pPr>
        <w:rPr>
          <w:rFonts w:ascii="Times New Roman" w:eastAsia="Times New Roman" w:hAnsi="Times New Roman" w:cs="Times New Roman"/>
        </w:rPr>
      </w:pPr>
    </w:p>
    <w:p w14:paraId="4F4B7DB2" w14:textId="77777777" w:rsidR="007E6556" w:rsidRDefault="007E7962">
      <w:pPr>
        <w:rPr>
          <w:rFonts w:ascii="Times New Roman" w:eastAsia="Times New Roman" w:hAnsi="Times New Roman" w:cs="Times New Roman"/>
        </w:rPr>
      </w:pPr>
      <w:r>
        <w:rPr>
          <w:rFonts w:ascii="Times New Roman" w:eastAsia="Times New Roman" w:hAnsi="Times New Roman" w:cs="Times New Roman"/>
        </w:rPr>
        <w:t>Group ID:</w:t>
      </w:r>
    </w:p>
    <w:p w14:paraId="1E21F127" w14:textId="77777777" w:rsidR="007E6556" w:rsidRDefault="007E6556">
      <w:pPr>
        <w:rPr>
          <w:rFonts w:ascii="Times New Roman" w:eastAsia="Times New Roman" w:hAnsi="Times New Roman" w:cs="Times New Roman"/>
        </w:rPr>
      </w:pPr>
    </w:p>
    <w:p w14:paraId="172D36B1" w14:textId="77777777" w:rsidR="007E6556" w:rsidRDefault="007E7962">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3C97EFC1" w14:textId="77777777" w:rsidR="007E6556" w:rsidRDefault="007E6556">
      <w:pPr>
        <w:rPr>
          <w:rFonts w:ascii="Times New Roman" w:eastAsia="Times New Roman" w:hAnsi="Times New Roman" w:cs="Times New Roman"/>
        </w:rPr>
      </w:pPr>
    </w:p>
    <w:p w14:paraId="2BD59595" w14:textId="77777777" w:rsidR="007E6556" w:rsidRDefault="007E7962">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3BD84022" w14:textId="77777777" w:rsidR="007E6556" w:rsidRDefault="007E7962">
      <w:pPr>
        <w:ind w:left="720"/>
        <w:rPr>
          <w:rFonts w:ascii="Times New Roman" w:eastAsia="Times New Roman" w:hAnsi="Times New Roman" w:cs="Times New Roman"/>
          <w:i/>
          <w:highlight w:val="yellow"/>
        </w:rPr>
      </w:pPr>
      <w:r>
        <w:rPr>
          <w:rFonts w:ascii="Times New Roman" w:eastAsia="Times New Roman" w:hAnsi="Times New Roman" w:cs="Times New Roman"/>
          <w:i/>
        </w:rPr>
        <w:t xml:space="preserve">         </w:t>
      </w:r>
      <w:r>
        <w:rPr>
          <w:rFonts w:ascii="Times New Roman" w:eastAsia="Times New Roman" w:hAnsi="Times New Roman" w:cs="Times New Roman"/>
          <w:i/>
          <w:highlight w:val="yellow"/>
        </w:rPr>
        <w:t>[Name and ID of other group members]</w:t>
      </w:r>
    </w:p>
    <w:p w14:paraId="72212B5F" w14:textId="77777777" w:rsidR="007E6556" w:rsidRDefault="007E6556">
      <w:pPr>
        <w:ind w:left="720"/>
        <w:rPr>
          <w:rFonts w:ascii="Times New Roman" w:eastAsia="Times New Roman" w:hAnsi="Times New Roman" w:cs="Times New Roman"/>
          <w:i/>
        </w:rPr>
      </w:pPr>
    </w:p>
    <w:p w14:paraId="7D89BF3D" w14:textId="77777777" w:rsidR="007E6556" w:rsidRDefault="007E6556">
      <w:pPr>
        <w:ind w:left="720"/>
        <w:rPr>
          <w:rFonts w:ascii="Times New Roman" w:eastAsia="Times New Roman" w:hAnsi="Times New Roman" w:cs="Times New Roman"/>
          <w:i/>
        </w:rPr>
      </w:pPr>
    </w:p>
    <w:p w14:paraId="287A7E5F" w14:textId="77777777" w:rsidR="007E6556" w:rsidRDefault="007E6556">
      <w:pPr>
        <w:ind w:left="720"/>
        <w:rPr>
          <w:rFonts w:ascii="Times New Roman" w:eastAsia="Times New Roman" w:hAnsi="Times New Roman" w:cs="Times New Roman"/>
          <w:i/>
        </w:rPr>
      </w:pPr>
    </w:p>
    <w:p w14:paraId="7E4EDC0C" w14:textId="77777777" w:rsidR="007E6556" w:rsidRDefault="007E6556">
      <w:pPr>
        <w:ind w:left="720"/>
        <w:rPr>
          <w:rFonts w:ascii="Times New Roman" w:eastAsia="Times New Roman" w:hAnsi="Times New Roman" w:cs="Times New Roman"/>
          <w:i/>
        </w:rPr>
      </w:pPr>
    </w:p>
    <w:p w14:paraId="325CBAE3" w14:textId="77777777" w:rsidR="007E6556" w:rsidRDefault="007E6556">
      <w:pPr>
        <w:rPr>
          <w:rFonts w:ascii="Times New Roman" w:eastAsia="Times New Roman" w:hAnsi="Times New Roman" w:cs="Times New Roman"/>
        </w:rPr>
      </w:pPr>
    </w:p>
    <w:p w14:paraId="2A7A5A20" w14:textId="77777777" w:rsidR="007E6556" w:rsidRDefault="007E6556">
      <w:pPr>
        <w:rPr>
          <w:rFonts w:ascii="Times New Roman" w:eastAsia="Times New Roman" w:hAnsi="Times New Roman" w:cs="Times New Roman"/>
        </w:rPr>
      </w:pPr>
    </w:p>
    <w:p w14:paraId="32E0584A" w14:textId="77777777" w:rsidR="007E6556" w:rsidRDefault="007E6556">
      <w:pPr>
        <w:rPr>
          <w:rFonts w:ascii="Times New Roman" w:eastAsia="Times New Roman" w:hAnsi="Times New Roman" w:cs="Times New Roman"/>
        </w:rPr>
      </w:pPr>
    </w:p>
    <w:p w14:paraId="63A7E07A" w14:textId="77777777" w:rsidR="007E6556" w:rsidRDefault="007E6556">
      <w:pPr>
        <w:rPr>
          <w:rFonts w:ascii="Times New Roman" w:eastAsia="Times New Roman" w:hAnsi="Times New Roman" w:cs="Times New Roman"/>
        </w:rPr>
      </w:pPr>
    </w:p>
    <w:p w14:paraId="3A5BA11B" w14:textId="77777777" w:rsidR="007E6556" w:rsidRDefault="007E6556">
      <w:pPr>
        <w:rPr>
          <w:rFonts w:ascii="Times New Roman" w:eastAsia="Times New Roman" w:hAnsi="Times New Roman" w:cs="Times New Roman"/>
        </w:rPr>
      </w:pPr>
    </w:p>
    <w:p w14:paraId="68405B27" w14:textId="77777777" w:rsidR="007E6556" w:rsidRDefault="007E6556">
      <w:pPr>
        <w:rPr>
          <w:rFonts w:ascii="Times New Roman" w:eastAsia="Times New Roman" w:hAnsi="Times New Roman" w:cs="Times New Roman"/>
        </w:rPr>
      </w:pPr>
    </w:p>
    <w:p w14:paraId="07F5D8EA" w14:textId="77777777" w:rsidR="007E6556" w:rsidRDefault="007E7962">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7D8F3224" w14:textId="77777777" w:rsidR="007E6556" w:rsidRDefault="007E7962">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79838490" w14:textId="77777777" w:rsidR="007E6556" w:rsidRDefault="007E6556">
      <w:pPr>
        <w:rPr>
          <w:rFonts w:ascii="Times New Roman" w:eastAsia="Times New Roman" w:hAnsi="Times New Roman" w:cs="Times New Roman"/>
        </w:rPr>
      </w:pPr>
    </w:p>
    <w:p w14:paraId="45818152" w14:textId="77777777" w:rsidR="007E6556" w:rsidRDefault="007E6556">
      <w:pPr>
        <w:rPr>
          <w:rFonts w:ascii="Times New Roman" w:eastAsia="Times New Roman" w:hAnsi="Times New Roman" w:cs="Times New Roman"/>
        </w:rPr>
      </w:pPr>
    </w:p>
    <w:p w14:paraId="144B0E1E" w14:textId="77777777" w:rsidR="007E6556" w:rsidRDefault="007E6556">
      <w:pPr>
        <w:rPr>
          <w:rFonts w:ascii="Times New Roman" w:eastAsia="Times New Roman" w:hAnsi="Times New Roman" w:cs="Times New Roman"/>
        </w:rPr>
      </w:pPr>
    </w:p>
    <w:p w14:paraId="1E695AE2" w14:textId="77777777" w:rsidR="007E6556" w:rsidRDefault="007E7962">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4AD05C9A" w14:textId="77777777" w:rsidR="007E6556" w:rsidRDefault="007E7962">
      <w:pPr>
        <w:jc w:val="center"/>
        <w:rPr>
          <w:rFonts w:ascii="Times New Roman" w:eastAsia="Times New Roman" w:hAnsi="Times New Roman" w:cs="Times New Roman"/>
        </w:rPr>
      </w:pPr>
      <w:r>
        <w:rPr>
          <w:rFonts w:ascii="Times New Roman" w:eastAsia="Times New Roman" w:hAnsi="Times New Roman" w:cs="Times New Roman"/>
        </w:rPr>
        <w:t>Hatfield, 2025</w:t>
      </w:r>
    </w:p>
    <w:p w14:paraId="367D6B3E" w14:textId="77777777" w:rsidR="007E6556" w:rsidRDefault="007E7962">
      <w:r>
        <w:br w:type="page" w:clear="all"/>
      </w:r>
    </w:p>
    <w:p w14:paraId="04880790" w14:textId="77777777" w:rsidR="007E6556" w:rsidRDefault="007E6556">
      <w:pPr>
        <w:jc w:val="center"/>
        <w:rPr>
          <w:rFonts w:ascii="Times New Roman" w:eastAsia="Times New Roman" w:hAnsi="Times New Roman" w:cs="Times New Roman"/>
        </w:rPr>
      </w:pPr>
    </w:p>
    <w:p w14:paraId="7196D136" w14:textId="77777777" w:rsidR="007E6556" w:rsidRDefault="007E6556">
      <w:pPr>
        <w:rPr>
          <w:rFonts w:ascii="Times New Roman" w:eastAsia="Times New Roman" w:hAnsi="Times New Roman" w:cs="Times New Roman"/>
        </w:rPr>
      </w:pPr>
    </w:p>
    <w:p w14:paraId="41E503C5" w14:textId="77777777" w:rsidR="007E6556" w:rsidRDefault="007E7962">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09CE7FDA" w14:textId="77777777" w:rsidR="007E6556" w:rsidRDefault="007E6556">
      <w:pPr>
        <w:jc w:val="center"/>
        <w:rPr>
          <w:rFonts w:ascii="Times New Roman" w:eastAsia="Times New Roman" w:hAnsi="Times New Roman" w:cs="Times New Roman"/>
        </w:rPr>
      </w:pPr>
    </w:p>
    <w:p w14:paraId="520B7528" w14:textId="77777777" w:rsidR="007E6556" w:rsidRDefault="007E7962">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1C9A6AC2"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6AFE452D"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37B0D219"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1578E193"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59728BBC"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A678224" w14:textId="77777777" w:rsidR="007E6556" w:rsidRDefault="007E7962">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Background research</w:t>
      </w:r>
    </w:p>
    <w:p w14:paraId="0FF86690"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478360BA"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1622A52D"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A276E83" w14:textId="77777777" w:rsidR="007E6556" w:rsidRDefault="007E7962">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Visualisation</w:t>
      </w:r>
    </w:p>
    <w:p w14:paraId="65C77626" w14:textId="77777777" w:rsidR="007E6556" w:rsidRDefault="007E7962">
      <w:pPr>
        <w:pStyle w:val="ListParagraph"/>
        <w:numPr>
          <w:ilvl w:val="1"/>
          <w:numId w:val="33"/>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300C727D" w14:textId="77777777" w:rsidR="007E6556" w:rsidRDefault="007E7962">
      <w:pPr>
        <w:pStyle w:val="ListParagraph"/>
        <w:numPr>
          <w:ilvl w:val="1"/>
          <w:numId w:val="33"/>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6890E15A"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19221F87"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D202BC0" w14:textId="77777777" w:rsidR="007E6556" w:rsidRDefault="007E7962">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Analysis</w:t>
      </w:r>
    </w:p>
    <w:p w14:paraId="663B36F2"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08B7C5B9"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0D28FB97"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84877DD" w14:textId="77777777" w:rsidR="007E6556" w:rsidRDefault="007E7962">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0F2B5957"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0D0F226B"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18A8251C"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05A46C88"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0FE44A37"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43FFEB49"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BF2180D" w14:textId="77777777" w:rsidR="007E6556" w:rsidRDefault="007E7962">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Conclusions</w:t>
      </w:r>
    </w:p>
    <w:p w14:paraId="21917DF8"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659A655D"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6F2F8B8E"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0E09C093"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72D6FCA" w14:textId="77777777" w:rsidR="007E6556" w:rsidRDefault="007E7962">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Reference list</w:t>
      </w:r>
    </w:p>
    <w:p w14:paraId="15266E8E" w14:textId="77777777" w:rsidR="007E6556" w:rsidRDefault="007E7962">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7E6BECB6" w14:textId="77777777" w:rsidR="007E6556" w:rsidRDefault="007E7962">
      <w:pPr>
        <w:pStyle w:val="ListParagraph"/>
        <w:numPr>
          <w:ilvl w:val="0"/>
          <w:numId w:val="3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0D650BFD" w14:textId="77777777" w:rsidR="007E6556" w:rsidRDefault="007E7962">
      <w:pPr>
        <w:pStyle w:val="ListParagraph"/>
        <w:numPr>
          <w:ilvl w:val="0"/>
          <w:numId w:val="5"/>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7889A4C6" w14:textId="77777777" w:rsidR="007E6556" w:rsidRDefault="007E7962">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rPr>
        <w:t>GitHub log output.</w:t>
      </w:r>
    </w:p>
    <w:p w14:paraId="53834527" w14:textId="77777777" w:rsidR="007E6556" w:rsidRDefault="007E6556">
      <w:pPr>
        <w:ind w:left="1080"/>
        <w:rPr>
          <w:rFonts w:ascii="Times New Roman" w:eastAsia="Times New Roman" w:hAnsi="Times New Roman" w:cs="Times New Roman"/>
          <w:color w:val="333333"/>
        </w:rPr>
      </w:pPr>
    </w:p>
    <w:p w14:paraId="6E00C182" w14:textId="77777777" w:rsidR="007E6556" w:rsidRDefault="007E6556">
      <w:pPr>
        <w:rPr>
          <w:rFonts w:ascii="Times New Roman" w:eastAsia="Times New Roman" w:hAnsi="Times New Roman" w:cs="Times New Roman"/>
        </w:rPr>
      </w:pPr>
    </w:p>
    <w:p w14:paraId="2E0C77FD" w14:textId="77777777" w:rsidR="007E6556" w:rsidRDefault="007E7962">
      <w:r>
        <w:br w:type="page" w:clear="all"/>
      </w:r>
    </w:p>
    <w:p w14:paraId="2F63DDC8" w14:textId="77777777" w:rsidR="007E6556" w:rsidRDefault="007E6556">
      <w:pPr>
        <w:rPr>
          <w:rFonts w:ascii="Times New Roman" w:eastAsia="Times New Roman" w:hAnsi="Times New Roman" w:cs="Times New Roman"/>
        </w:rPr>
      </w:pPr>
    </w:p>
    <w:p w14:paraId="25401654" w14:textId="77777777" w:rsidR="007E6556" w:rsidRDefault="007E7962">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26A551BC" w14:textId="77777777" w:rsidR="007E6556" w:rsidRDefault="007E6556">
      <w:pPr>
        <w:pStyle w:val="ListParagraph"/>
        <w:ind w:left="1440" w:hanging="720"/>
        <w:rPr>
          <w:rFonts w:ascii="Times New Roman" w:eastAsia="Times New Roman" w:hAnsi="Times New Roman" w:cs="Times New Roman"/>
          <w:i/>
          <w:iCs/>
          <w:highlight w:val="yellow"/>
        </w:rPr>
      </w:pPr>
    </w:p>
    <w:p w14:paraId="2F3D5C22" w14:textId="77777777" w:rsidR="007E6556" w:rsidRDefault="007E7962">
      <w:pPr>
        <w:ind w:left="450"/>
        <w:rPr>
          <w:rFonts w:ascii="Times New Roman" w:eastAsia="Times New Roman" w:hAnsi="Times New Roman" w:cs="Times New Roman"/>
        </w:rPr>
      </w:pPr>
      <w:r>
        <w:rPr>
          <w:rFonts w:ascii="Times New Roman" w:eastAsia="Times New Roman" w:hAnsi="Times New Roman" w:cs="Times New Roman"/>
        </w:rPr>
        <w:t>1. Introduction</w:t>
      </w:r>
    </w:p>
    <w:p w14:paraId="60045F17" w14:textId="77777777" w:rsidR="007E6556" w:rsidRDefault="007E6556">
      <w:pPr>
        <w:pStyle w:val="ListParagraph"/>
        <w:ind w:left="1440" w:hanging="720"/>
        <w:rPr>
          <w:rFonts w:ascii="Times New Roman" w:eastAsia="Times New Roman" w:hAnsi="Times New Roman" w:cs="Times New Roman"/>
          <w:i/>
          <w:iCs/>
          <w:highlight w:val="yellow"/>
        </w:rPr>
      </w:pPr>
    </w:p>
    <w:p w14:paraId="22C0CDEC" w14:textId="77777777" w:rsidR="007E6556" w:rsidRDefault="007E6556">
      <w:pPr>
        <w:ind w:left="1440" w:hanging="720"/>
        <w:rPr>
          <w:rFonts w:ascii="Times New Roman" w:eastAsia="Times New Roman" w:hAnsi="Times New Roman" w:cs="Times New Roman"/>
          <w:i/>
          <w:iCs/>
        </w:rPr>
      </w:pPr>
    </w:p>
    <w:p w14:paraId="090C97A5" w14:textId="36621618" w:rsidR="0065465E" w:rsidRPr="0065465E" w:rsidRDefault="007E7962" w:rsidP="0065465E">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00FF59C8" w14:textId="77777777" w:rsidR="0065465E" w:rsidRDefault="0065465E" w:rsidP="0065465E">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citation/>
        </w:sdtPr>
        <w:sdtEnd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noProof/>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14:paraId="5F23FE10" w14:textId="77777777" w:rsidR="0065465E" w:rsidRDefault="0065465E" w:rsidP="0065465E">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14:paraId="657D2FD2" w14:textId="77777777" w:rsidR="0065465E" w:rsidRPr="0065465E" w:rsidRDefault="0065465E" w:rsidP="0065465E">
      <w:pPr>
        <w:pStyle w:val="ListParagraph"/>
        <w:ind w:left="1440"/>
        <w:rPr>
          <w:rFonts w:ascii="Times New Roman" w:eastAsia="Times New Roman" w:hAnsi="Times New Roman" w:cs="Times New Roman"/>
        </w:rPr>
      </w:pPr>
    </w:p>
    <w:p w14:paraId="35D01CFE" w14:textId="77777777" w:rsidR="007E6556" w:rsidRDefault="007E7962">
      <w:pPr>
        <w:pStyle w:val="ListParagraph"/>
        <w:numPr>
          <w:ilvl w:val="0"/>
          <w:numId w:val="31"/>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roofErr w:type="gramStart"/>
      <w:r>
        <w:rPr>
          <w:rFonts w:ascii="Times New Roman" w:eastAsia="Times New Roman" w:hAnsi="Times New Roman" w:cs="Times New Roman"/>
          <w:i/>
          <w:iCs/>
          <w:color w:val="000000" w:themeColor="text1"/>
          <w:highlight w:val="yellow"/>
        </w:rPr>
        <w:t>.</w:t>
      </w:r>
      <w:proofErr w:type="gramEnd"/>
    </w:p>
    <w:p w14:paraId="0BF50422" w14:textId="77777777" w:rsidR="007E6556" w:rsidRDefault="007E7962">
      <w:pPr>
        <w:pStyle w:val="ListParagraph"/>
        <w:numPr>
          <w:ilvl w:val="0"/>
          <w:numId w:val="31"/>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51AC473F"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14:paraId="59360CE2" w14:textId="77777777" w:rsidR="007E6556" w:rsidRDefault="007E7962">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Our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amount, which help explore if there's a connection between applicants' income levels and the amount of loans they request or get approved for.</w:t>
      </w:r>
    </w:p>
    <w:p w14:paraId="09992182" w14:textId="6947D7DC" w:rsidR="007E6556" w:rsidRDefault="007E796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w:t>
      </w:r>
      <w:r w:rsidR="008855E9">
        <w:rPr>
          <w:rFonts w:ascii="Times New Roman" w:eastAsia="Times New Roman" w:hAnsi="Times New Roman" w:cs="Times New Roman"/>
          <w:color w:val="FF0000"/>
        </w:rPr>
        <w:t xml:space="preserve"> in the synthetic data</w:t>
      </w:r>
      <w:r>
        <w:rPr>
          <w:rFonts w:ascii="Times New Roman" w:eastAsia="Times New Roman" w:hAnsi="Times New Roman" w:cs="Times New Roman"/>
          <w:color w:val="FF0000"/>
        </w:rPr>
        <w:t>?</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52A71ED0"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7056004E" w14:textId="77777777" w:rsidR="007E6556" w:rsidRDefault="007E7962">
      <w:pPr>
        <w:ind w:left="720"/>
        <w:rPr>
          <w:rFonts w:ascii="Times New Roman" w:eastAsia="Times New Roman" w:hAnsi="Times New Roman" w:cs="Times New Roman"/>
        </w:rPr>
      </w:pPr>
      <w:r>
        <w:rPr>
          <w:rFonts w:ascii="Times New Roman" w:eastAsia="Times New Roman" w:hAnsi="Times New Roman" w:cs="Times New Roman"/>
          <w:b/>
          <w:bCs/>
        </w:rPr>
        <w:tab/>
        <w:t>Our null hypothesis states that there is no correlation between loan amount and personal income of applicants, while our alternative hypothesis states that there is a correlation between loan amount and personal income of applicants.</w:t>
      </w:r>
    </w:p>
    <w:p w14:paraId="2E569C02" w14:textId="77777777" w:rsidR="007E6556" w:rsidRDefault="007E6556">
      <w:pPr>
        <w:pStyle w:val="ListParagraph"/>
        <w:rPr>
          <w:rFonts w:ascii="Times New Roman" w:eastAsia="Times New Roman" w:hAnsi="Times New Roman" w:cs="Times New Roman"/>
        </w:rPr>
      </w:pPr>
    </w:p>
    <w:p w14:paraId="4BABD351"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9D6950F" w14:textId="77777777" w:rsidR="007E6556" w:rsidRDefault="007E7962">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Background research</w:t>
      </w:r>
    </w:p>
    <w:p w14:paraId="00485D2F" w14:textId="4195BDC0" w:rsidR="00A60FE3" w:rsidRPr="00A60FE3" w:rsidRDefault="00A60FE3" w:rsidP="00A60FE3">
      <w:pPr>
        <w:pStyle w:val="ListParagraph"/>
        <w:ind w:left="1440"/>
        <w:rPr>
          <w:rFonts w:ascii="Times New Roman" w:eastAsia="Times New Roman" w:hAnsi="Times New Roman" w:cs="Times New Roman"/>
          <w:color w:val="0070C0"/>
        </w:rPr>
      </w:pPr>
      <w:r w:rsidRPr="00A60FE3">
        <w:rPr>
          <w:rFonts w:ascii="Times New Roman" w:eastAsia="Times New Roman" w:hAnsi="Times New Roman" w:cs="Times New Roman"/>
          <w:color w:val="0070C0"/>
        </w:rPr>
        <w:t xml:space="preserve">This study uses synthetic loan application data, but similar datasets have been commonly used in financial risk modelling and credit scoring research. Synthetic datasets are becoming more popular in finance as they help maintain privacy while still reflecting realistic statistical patterns. Patki, Wedge, and Veeramachaneni (2016) show that synthetic financial datasets can accurately </w:t>
      </w:r>
      <w:r w:rsidRPr="00A60FE3">
        <w:rPr>
          <w:rFonts w:ascii="Times New Roman" w:eastAsia="Times New Roman" w:hAnsi="Times New Roman" w:cs="Times New Roman"/>
          <w:color w:val="0070C0"/>
        </w:rPr>
        <w:lastRenderedPageBreak/>
        <w:t>mimic real-world lending behaviour, making them useful for experiments like analysing the correlation between income and loan amount.</w:t>
      </w:r>
    </w:p>
    <w:p w14:paraId="732B74A1" w14:textId="77777777" w:rsidR="00A60FE3" w:rsidRPr="00A60FE3" w:rsidRDefault="00A60FE3" w:rsidP="00A60FE3">
      <w:pPr>
        <w:pStyle w:val="ListParagraph"/>
        <w:ind w:left="1440"/>
        <w:rPr>
          <w:rFonts w:ascii="Times New Roman" w:eastAsia="Times New Roman" w:hAnsi="Times New Roman" w:cs="Times New Roman"/>
          <w:color w:val="0070C0"/>
        </w:rPr>
      </w:pPr>
      <w:r w:rsidRPr="00A60FE3">
        <w:rPr>
          <w:rFonts w:ascii="Times New Roman" w:eastAsia="Times New Roman" w:hAnsi="Times New Roman" w:cs="Times New Roman"/>
          <w:color w:val="0070C0"/>
        </w:rPr>
        <w:t>Research by Brown and Mues (2012) further validates the structure of our dataset. Their research incorporated demographic and financial factors such as income, credit score, and employment information to create credit-scoring models, indicating that income frequently affects both loan size and repayment success. This offers a solid theoretical basis for exploring relationships within our dataset.</w:t>
      </w:r>
    </w:p>
    <w:p w14:paraId="57C87FA6" w14:textId="28627171" w:rsidR="00A60FE3" w:rsidRPr="00A60FE3" w:rsidRDefault="00A60FE3" w:rsidP="00A60FE3">
      <w:pPr>
        <w:pStyle w:val="ListParagraph"/>
        <w:ind w:left="1440"/>
        <w:rPr>
          <w:rFonts w:ascii="Times New Roman" w:eastAsia="Times New Roman" w:hAnsi="Times New Roman" w:cs="Times New Roman"/>
          <w:color w:val="0070C0"/>
        </w:rPr>
      </w:pPr>
      <w:r w:rsidRPr="00A60FE3">
        <w:rPr>
          <w:rFonts w:ascii="Times New Roman" w:eastAsia="Times New Roman" w:hAnsi="Times New Roman" w:cs="Times New Roman"/>
          <w:color w:val="0070C0"/>
        </w:rPr>
        <w:t>In a similar vein, Sirignano, Sadhwani, and Giesecke (2018) employed large-scale loan-level data to assess default risk using deep learning methods. They discovered that factors like income, loan amount, and debt-to-income ratio are crucial for understanding borrower behaviour. Even though our dataset is synthetic, it reflects the structure and intent of the real datasets used in these studies, making it suitable for examining correlations between personal income and loan amount.</w:t>
      </w:r>
    </w:p>
    <w:p w14:paraId="582110A1" w14:textId="77777777" w:rsidR="007E6556" w:rsidRDefault="007E796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787C277" w14:textId="77777777" w:rsidR="007E6556" w:rsidRDefault="007E7962">
      <w:pPr>
        <w:pStyle w:val="ListParagraph"/>
        <w:numPr>
          <w:ilvl w:val="0"/>
          <w:numId w:val="2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tooltip="https://herts.instructure.com/courses/61421/modules" w:history="1">
        <w:r w:rsidR="007E6556">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r>
        <w:rPr>
          <w:rFonts w:ascii="Times New Roman" w:eastAsia="Times New Roman" w:hAnsi="Times New Roman" w:cs="Times New Roman"/>
          <w:i/>
        </w:rPr>
        <w:t xml:space="preserve"> </w:t>
      </w:r>
    </w:p>
    <w:p w14:paraId="7E3BF7C3" w14:textId="77777777" w:rsidR="007E6556" w:rsidRDefault="007E6556">
      <w:pPr>
        <w:pStyle w:val="ListParagraph"/>
        <w:ind w:left="1440" w:hanging="720"/>
        <w:rPr>
          <w:rFonts w:ascii="Times New Roman" w:eastAsia="Times New Roman" w:hAnsi="Times New Roman" w:cs="Times New Roman"/>
        </w:rPr>
      </w:pPr>
    </w:p>
    <w:p w14:paraId="5D9CFE4E"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6AD4E9F3"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51FF389" w14:textId="77777777" w:rsidR="007E6556" w:rsidRDefault="007E7962">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Visualisation</w:t>
      </w:r>
    </w:p>
    <w:p w14:paraId="35CE83BF"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EA0F9F9" w14:textId="77777777" w:rsidR="007E6556" w:rsidRDefault="007E7962">
      <w:pPr>
        <w:ind w:left="720"/>
        <w:rPr>
          <w:rFonts w:ascii="Times New Roman" w:eastAsia="Times New Roman" w:hAnsi="Times New Roman" w:cs="Times New Roman"/>
        </w:rPr>
      </w:pPr>
      <w:r>
        <w:rPr>
          <w:rFonts w:ascii="Times New Roman" w:eastAsia="Times New Roman" w:hAnsi="Times New Roman" w:cs="Times New Roman"/>
        </w:rPr>
        <w:t xml:space="preserve">We chose </w:t>
      </w:r>
      <w:proofErr w:type="gramStart"/>
      <w:r>
        <w:rPr>
          <w:rFonts w:ascii="Times New Roman" w:eastAsia="Times New Roman" w:hAnsi="Times New Roman" w:cs="Times New Roman"/>
        </w:rPr>
        <w:t>a  scatter</w:t>
      </w:r>
      <w:proofErr w:type="gramEnd"/>
      <w:r>
        <w:rPr>
          <w:rFonts w:ascii="Times New Roman" w:eastAsia="Times New Roman" w:hAnsi="Times New Roman" w:cs="Times New Roman"/>
        </w:rPr>
        <w:t xml:space="preserve"> plot to show the relationship between Loan amount and personal income. In our case the correlation of the two variable in question.</w:t>
      </w:r>
    </w:p>
    <w:p w14:paraId="10A29928" w14:textId="77777777" w:rsidR="007E6556" w:rsidRDefault="007E6556">
      <w:pPr>
        <w:ind w:left="720"/>
        <w:rPr>
          <w:rFonts w:ascii="Times New Roman" w:eastAsia="Times New Roman" w:hAnsi="Times New Roman" w:cs="Times New Roman"/>
        </w:rPr>
      </w:pPr>
    </w:p>
    <w:p w14:paraId="48DA42E3" w14:textId="77777777" w:rsidR="007E6556" w:rsidRDefault="007E7962">
      <w:pPr>
        <w:ind w:left="720"/>
        <w:rPr>
          <w:rFonts w:ascii="Times New Roman" w:eastAsia="Times New Roman" w:hAnsi="Times New Roman" w:cs="Times New Roman"/>
        </w:rPr>
      </w:pPr>
      <w:r>
        <w:rPr>
          <w:noProof/>
          <w:lang w:val="en-US"/>
        </w:rPr>
        <w:lastRenderedPageBreak/>
        <mc:AlternateContent>
          <mc:Choice Requires="wpg">
            <w:drawing>
              <wp:inline distT="0" distB="0" distL="0" distR="0" wp14:anchorId="7F4D5600" wp14:editId="54E94AB7">
                <wp:extent cx="5731510" cy="37979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49505" name=""/>
                        <pic:cNvPicPr>
                          <a:picLocks noChangeAspect="1"/>
                        </pic:cNvPicPr>
                      </pic:nvPicPr>
                      <pic:blipFill rotWithShape="1">
                        <a:blip r:embed="rId8"/>
                        <a:stretch/>
                      </pic:blipFill>
                      <pic:spPr bwMode="auto">
                        <a:xfrm>
                          <a:off x="0" y="0"/>
                          <a:ext cx="5731509" cy="3797904"/>
                        </a:xfrm>
                        <a:prstGeom prst="rect">
                          <a:avLst/>
                        </a:prstGeom>
                      </pic:spPr>
                    </pic:pic>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99.05pt;mso-wrap-distance-left:0.00pt;mso-wrap-distance-top:0.00pt;mso-wrap-distance-right:0.00pt;mso-wrap-distance-bottom:0.00pt;z-index:1;" stroked="false">
                <v:imagedata r:id="rId12" o:title=""/>
                <o:lock v:ext="edit" rotation="t"/>
              </v:shape>
            </w:pict>
          </mc:Fallback>
        </mc:AlternateContent>
      </w:r>
    </w:p>
    <w:p w14:paraId="7844D082" w14:textId="77777777" w:rsidR="007E6556" w:rsidRDefault="007E7962">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14:paraId="03000776" w14:textId="77777777" w:rsidR="007E6556" w:rsidRDefault="007E7962">
      <w:pPr>
        <w:ind w:left="720"/>
        <w:rPr>
          <w:rFonts w:ascii="Times New Roman" w:eastAsia="Times New Roman" w:hAnsi="Times New Roman" w:cs="Times New Roman"/>
        </w:rPr>
      </w:pPr>
      <w:r>
        <w:rPr>
          <w:noProof/>
          <w:lang w:val="en-US"/>
        </w:rPr>
        <mc:AlternateContent>
          <mc:Choice Requires="wpg">
            <w:drawing>
              <wp:inline distT="0" distB="0" distL="0" distR="0" wp14:anchorId="14E42D1E" wp14:editId="10A39B30">
                <wp:extent cx="5731510" cy="37979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62036" name=""/>
                        <pic:cNvPicPr>
                          <a:picLocks noChangeAspect="1"/>
                        </pic:cNvPicPr>
                      </pic:nvPicPr>
                      <pic:blipFill rotWithShape="1">
                        <a:blip r:embed="rId13"/>
                        <a:stretch/>
                      </pic:blipFill>
                      <pic:spPr bwMode="auto">
                        <a:xfrm>
                          <a:off x="0" y="0"/>
                          <a:ext cx="5731509" cy="3797904"/>
                        </a:xfrm>
                        <a:prstGeom prst="rect">
                          <a:avLst/>
                        </a:prstGeom>
                      </pic:spPr>
                    </pic:pic>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99.05pt;mso-wrap-distance-left:0.00pt;mso-wrap-distance-top:0.00pt;mso-wrap-distance-right:0.00pt;mso-wrap-distance-bottom:0.00pt;z-index:1;" stroked="false">
                <v:imagedata r:id="rId14" o:title=""/>
                <o:lock v:ext="edit" rotation="t"/>
              </v:shape>
            </w:pict>
          </mc:Fallback>
        </mc:AlternateContent>
      </w:r>
    </w:p>
    <w:p w14:paraId="332AF3A3" w14:textId="77777777" w:rsidR="007E6556" w:rsidRDefault="007E7962">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11D18FC8" w14:textId="77777777" w:rsidR="007E6556" w:rsidRDefault="007E7962">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2F85B4CA" w14:textId="77777777" w:rsidR="007E6556" w:rsidRDefault="007E7962">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377567A6" w14:textId="77777777" w:rsidR="007E6556" w:rsidRDefault="007E7962">
      <w:pPr>
        <w:pStyle w:val="ListParagraph"/>
        <w:numPr>
          <w:ilvl w:val="0"/>
          <w:numId w:val="23"/>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lastRenderedPageBreak/>
        <w:t xml:space="preserve">Anything on the plot from R is not counted towards word count limit (e.g. legend, axes titles, name). </w:t>
      </w:r>
    </w:p>
    <w:p w14:paraId="2E1622F9" w14:textId="77777777" w:rsidR="007E6556" w:rsidRDefault="007E7962">
      <w:pPr>
        <w:pStyle w:val="ListParagraph"/>
        <w:numPr>
          <w:ilvl w:val="0"/>
          <w:numId w:val="23"/>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224871DE" w14:textId="77777777" w:rsidR="007E6556" w:rsidRDefault="007E7962">
      <w:pPr>
        <w:pStyle w:val="ListParagraph"/>
        <w:numPr>
          <w:ilvl w:val="0"/>
          <w:numId w:val="23"/>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50450918" w14:textId="77777777" w:rsidR="007E6556" w:rsidRDefault="007E7962">
      <w:pPr>
        <w:pStyle w:val="ListParagraph"/>
        <w:numPr>
          <w:ilvl w:val="0"/>
          <w:numId w:val="23"/>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037AC772" w14:textId="77777777" w:rsidR="007E6556" w:rsidRDefault="007E6556">
      <w:pPr>
        <w:pStyle w:val="ListParagraph"/>
        <w:rPr>
          <w:rFonts w:ascii="Times New Roman" w:eastAsia="Times New Roman" w:hAnsi="Times New Roman" w:cs="Times New Roman"/>
          <w:i/>
          <w:iCs/>
        </w:rPr>
      </w:pPr>
    </w:p>
    <w:p w14:paraId="18421F35" w14:textId="77777777" w:rsidR="007E6556" w:rsidRDefault="007E7962">
      <w:pPr>
        <w:pStyle w:val="ListParagraph"/>
        <w:numPr>
          <w:ilvl w:val="1"/>
          <w:numId w:val="32"/>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3BB3EFF9" w14:textId="77777777" w:rsidR="007E6556" w:rsidRDefault="007E7962">
      <w:pPr>
        <w:pStyle w:val="ListParagraph"/>
        <w:numPr>
          <w:ilvl w:val="0"/>
          <w:numId w:val="22"/>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0109F462" w14:textId="77777777" w:rsidR="007E6556" w:rsidRDefault="007E6556">
      <w:pPr>
        <w:pStyle w:val="ListParagraph"/>
        <w:ind w:left="1440" w:hanging="720"/>
        <w:rPr>
          <w:rFonts w:ascii="Times New Roman" w:eastAsia="Times New Roman" w:hAnsi="Times New Roman" w:cs="Times New Roman"/>
        </w:rPr>
      </w:pPr>
    </w:p>
    <w:p w14:paraId="75F10DAB" w14:textId="77777777" w:rsidR="007E6556" w:rsidRDefault="007E7962">
      <w:pPr>
        <w:pStyle w:val="ListParagraph"/>
        <w:numPr>
          <w:ilvl w:val="1"/>
          <w:numId w:val="32"/>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3BA6508F" w14:textId="77777777" w:rsidR="007E6556" w:rsidRDefault="007E7962">
      <w:pPr>
        <w:pStyle w:val="ListParagraph"/>
        <w:numPr>
          <w:ilvl w:val="0"/>
          <w:numId w:val="21"/>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766D517E" w14:textId="77777777" w:rsidR="007E6556" w:rsidRDefault="007E6556">
      <w:pPr>
        <w:pStyle w:val="ListParagraph"/>
        <w:rPr>
          <w:rFonts w:ascii="Times New Roman" w:eastAsia="Times New Roman" w:hAnsi="Times New Roman" w:cs="Times New Roman"/>
        </w:rPr>
      </w:pPr>
    </w:p>
    <w:p w14:paraId="5ADC3CEB"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E19DDCF" w14:textId="77777777" w:rsidR="007E6556" w:rsidRDefault="007E7962">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Analysis</w:t>
      </w:r>
    </w:p>
    <w:p w14:paraId="515F3141" w14:textId="77777777" w:rsidR="007E6556" w:rsidRDefault="007E7962">
      <w:pPr>
        <w:pStyle w:val="ListParagraph"/>
        <w:numPr>
          <w:ilvl w:val="1"/>
          <w:numId w:val="32"/>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4BF16966" w14:textId="77777777" w:rsidR="007E6556" w:rsidRDefault="007E7962">
      <w:pPr>
        <w:pStyle w:val="ListParagraph"/>
        <w:numPr>
          <w:ilvl w:val="0"/>
          <w:numId w:val="20"/>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07653F48" w14:textId="77777777" w:rsidR="007E6556" w:rsidRDefault="007E7962">
      <w:pPr>
        <w:pStyle w:val="ListParagraph"/>
        <w:numPr>
          <w:ilvl w:val="0"/>
          <w:numId w:val="20"/>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52395CBC" w14:textId="77777777" w:rsidR="007E6556" w:rsidRDefault="007E6556">
      <w:pPr>
        <w:pStyle w:val="ListParagraph"/>
        <w:ind w:left="1440" w:hanging="720"/>
        <w:rPr>
          <w:rFonts w:ascii="Times New Roman" w:eastAsia="Times New Roman" w:hAnsi="Times New Roman" w:cs="Times New Roman"/>
        </w:rPr>
      </w:pPr>
    </w:p>
    <w:p w14:paraId="7DA77F3F" w14:textId="77777777" w:rsidR="007E6556" w:rsidRDefault="007E7962">
      <w:pPr>
        <w:pStyle w:val="ListParagraph"/>
        <w:numPr>
          <w:ilvl w:val="1"/>
          <w:numId w:val="32"/>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14:paraId="1DC983C2"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6D0644B" w14:textId="77777777" w:rsidR="007E6556" w:rsidRDefault="007E7962">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13A481A4"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290E35BD"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2130603D"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57E8D010"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1982CFBB" w14:textId="77777777" w:rsidR="007E6556" w:rsidRDefault="007E796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4A67EB36" w14:textId="77777777" w:rsidR="007E6556" w:rsidRDefault="007E796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0FB74BE4" w14:textId="77777777" w:rsidR="007E6556" w:rsidRDefault="007E7962">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05E71212" w14:textId="77777777" w:rsidR="007E6556" w:rsidRDefault="007E7962">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CACDE69" w14:textId="77777777" w:rsidR="007E6556" w:rsidRDefault="007E7962">
      <w:pPr>
        <w:pStyle w:val="ListParagraph"/>
        <w:numPr>
          <w:ilvl w:val="0"/>
          <w:numId w:val="2"/>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5EDD1984" w14:textId="77777777" w:rsidR="007E6556" w:rsidRDefault="007E7962">
      <w:pPr>
        <w:pStyle w:val="ListParagraph"/>
        <w:numPr>
          <w:ilvl w:val="0"/>
          <w:numId w:val="2"/>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6328BFB5" w14:textId="77777777" w:rsidR="007E6556" w:rsidRDefault="007E7962">
      <w:pPr>
        <w:pStyle w:val="ListParagraph"/>
        <w:numPr>
          <w:ilvl w:val="0"/>
          <w:numId w:val="2"/>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2D4F6C08" w14:textId="77777777" w:rsidR="007E6556" w:rsidRDefault="007E6556">
      <w:pPr>
        <w:pStyle w:val="ListParagraph"/>
        <w:ind w:left="1080"/>
        <w:rPr>
          <w:rFonts w:ascii="Times New Roman" w:eastAsia="Times New Roman" w:hAnsi="Times New Roman" w:cs="Times New Roman"/>
          <w:b/>
          <w:bCs/>
        </w:rPr>
      </w:pPr>
    </w:p>
    <w:p w14:paraId="5AF02A40"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A91ADB2" w14:textId="77777777" w:rsidR="007E6556" w:rsidRDefault="007E7962">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Conclusions</w:t>
      </w:r>
    </w:p>
    <w:p w14:paraId="51C15457"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00CD5CCF" w14:textId="77777777" w:rsidR="007E6556" w:rsidRDefault="007E796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616E2473" w14:textId="77777777" w:rsidR="007E6556" w:rsidRDefault="007E7962">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lastRenderedPageBreak/>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597932E8"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19A2DF80"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864F696" w14:textId="77777777" w:rsidR="007E6556" w:rsidRDefault="007E7962">
      <w:pPr>
        <w:pStyle w:val="ListParagraph"/>
        <w:numPr>
          <w:ilvl w:val="0"/>
          <w:numId w:val="32"/>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74549E19" w14:textId="77777777" w:rsidR="007E6556" w:rsidRDefault="007E7962">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6C69040B" w14:textId="77777777" w:rsidR="00252074" w:rsidRPr="00252074" w:rsidRDefault="00252074" w:rsidP="00252074">
      <w:pPr>
        <w:ind w:left="720"/>
        <w:rPr>
          <w:rFonts w:ascii="Times New Roman" w:eastAsia="Times New Roman" w:hAnsi="Times New Roman" w:cs="Times New Roman"/>
          <w:color w:val="0070C0"/>
          <w:lang w:val="en-US"/>
        </w:rPr>
      </w:pPr>
      <w:bookmarkStart w:id="0" w:name="_GoBack"/>
      <w:r w:rsidRPr="00252074">
        <w:rPr>
          <w:rFonts w:ascii="Times New Roman" w:eastAsia="Times New Roman" w:hAnsi="Times New Roman" w:cs="Times New Roman"/>
          <w:color w:val="0070C0"/>
          <w:lang w:val="en-US"/>
        </w:rPr>
        <w:t xml:space="preserve">Brown, I. and Mues, C. (2012) ‘An experimental comparison of classification algorithms for imbalanced credit scoring data’, </w:t>
      </w:r>
      <w:r w:rsidRPr="00252074">
        <w:rPr>
          <w:rFonts w:ascii="Times New Roman" w:eastAsia="Times New Roman" w:hAnsi="Times New Roman" w:cs="Times New Roman"/>
          <w:i/>
          <w:iCs/>
          <w:color w:val="0070C0"/>
          <w:lang w:val="en-US"/>
        </w:rPr>
        <w:t>Expert Systems with Applications</w:t>
      </w:r>
      <w:r w:rsidRPr="00252074">
        <w:rPr>
          <w:rFonts w:ascii="Times New Roman" w:eastAsia="Times New Roman" w:hAnsi="Times New Roman" w:cs="Times New Roman"/>
          <w:color w:val="0070C0"/>
          <w:lang w:val="en-US"/>
        </w:rPr>
        <w:t>, 39(3), pp. 3446–3453.</w:t>
      </w:r>
    </w:p>
    <w:p w14:paraId="13CD05D2" w14:textId="77777777" w:rsidR="00252074" w:rsidRPr="00252074" w:rsidRDefault="00252074" w:rsidP="00252074">
      <w:pPr>
        <w:ind w:left="720"/>
        <w:rPr>
          <w:rFonts w:ascii="Times New Roman" w:eastAsia="Times New Roman" w:hAnsi="Times New Roman" w:cs="Times New Roman"/>
          <w:color w:val="0070C0"/>
          <w:lang w:val="en-US"/>
        </w:rPr>
      </w:pPr>
      <w:r w:rsidRPr="00252074">
        <w:rPr>
          <w:rFonts w:ascii="Times New Roman" w:eastAsia="Times New Roman" w:hAnsi="Times New Roman" w:cs="Times New Roman"/>
          <w:color w:val="0070C0"/>
          <w:lang w:val="en-US"/>
        </w:rPr>
        <w:t xml:space="preserve">Patki, N., Wedge, R. and Veeramachaneni, K. (2016) ‘The Synthetic Data Vault’, in </w:t>
      </w:r>
      <w:r w:rsidRPr="00252074">
        <w:rPr>
          <w:rFonts w:ascii="Times New Roman" w:eastAsia="Times New Roman" w:hAnsi="Times New Roman" w:cs="Times New Roman"/>
          <w:i/>
          <w:iCs/>
          <w:color w:val="0070C0"/>
          <w:lang w:val="en-US"/>
        </w:rPr>
        <w:t>Proceedings of the IEEE International Conference on Data Science and Advanced Analytics (DSAA)</w:t>
      </w:r>
      <w:r w:rsidRPr="00252074">
        <w:rPr>
          <w:rFonts w:ascii="Times New Roman" w:eastAsia="Times New Roman" w:hAnsi="Times New Roman" w:cs="Times New Roman"/>
          <w:color w:val="0070C0"/>
          <w:lang w:val="en-US"/>
        </w:rPr>
        <w:t>, pp. 399–410.</w:t>
      </w:r>
    </w:p>
    <w:p w14:paraId="3B650B74" w14:textId="77777777" w:rsidR="00252074" w:rsidRPr="00252074" w:rsidRDefault="00252074" w:rsidP="00252074">
      <w:pPr>
        <w:ind w:left="720"/>
        <w:rPr>
          <w:rFonts w:ascii="Times New Roman" w:eastAsia="Times New Roman" w:hAnsi="Times New Roman" w:cs="Times New Roman"/>
          <w:color w:val="0070C0"/>
          <w:lang w:val="en-US"/>
        </w:rPr>
      </w:pPr>
      <w:r w:rsidRPr="00252074">
        <w:rPr>
          <w:rFonts w:ascii="Times New Roman" w:eastAsia="Times New Roman" w:hAnsi="Times New Roman" w:cs="Times New Roman"/>
          <w:color w:val="0070C0"/>
          <w:lang w:val="en-US"/>
        </w:rPr>
        <w:t xml:space="preserve">Sirignano, J., Sadhwani, A. and Giesecke, K. (2018) ‘Deep learning for mortgage risk’, </w:t>
      </w:r>
      <w:r w:rsidRPr="00252074">
        <w:rPr>
          <w:rFonts w:ascii="Times New Roman" w:eastAsia="Times New Roman" w:hAnsi="Times New Roman" w:cs="Times New Roman"/>
          <w:i/>
          <w:iCs/>
          <w:color w:val="0070C0"/>
          <w:lang w:val="en-US"/>
        </w:rPr>
        <w:t>arXiv preprint</w:t>
      </w:r>
      <w:r w:rsidRPr="00252074">
        <w:rPr>
          <w:rFonts w:ascii="Times New Roman" w:eastAsia="Times New Roman" w:hAnsi="Times New Roman" w:cs="Times New Roman"/>
          <w:color w:val="0070C0"/>
          <w:lang w:val="en-US"/>
        </w:rPr>
        <w:t>, arXiv:1607.02470.</w:t>
      </w:r>
    </w:p>
    <w:bookmarkEnd w:id="0"/>
    <w:p w14:paraId="6D421B77" w14:textId="77777777" w:rsidR="007E6556" w:rsidRDefault="007E6556">
      <w:pPr>
        <w:ind w:left="720"/>
        <w:rPr>
          <w:rFonts w:ascii="Times New Roman" w:eastAsia="Times New Roman" w:hAnsi="Times New Roman" w:cs="Times New Roman"/>
        </w:rPr>
      </w:pPr>
    </w:p>
    <w:p w14:paraId="1C24A423" w14:textId="77777777" w:rsidR="007E6556" w:rsidRDefault="007E7962">
      <w:pPr>
        <w:pStyle w:val="ListParagraph"/>
        <w:numPr>
          <w:ilvl w:val="0"/>
          <w:numId w:val="32"/>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4B98897" w14:textId="77777777" w:rsidR="007E6556" w:rsidRDefault="007E7962">
      <w:pPr>
        <w:pStyle w:val="ListParagraph"/>
        <w:numPr>
          <w:ilvl w:val="0"/>
          <w:numId w:val="4"/>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1CB9D356" w14:textId="77777777" w:rsidR="007E6556" w:rsidRDefault="007E7962">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1FED52DA" w14:textId="77777777" w:rsidR="007E6556" w:rsidRDefault="007E7962">
      <w:pPr>
        <w:pStyle w:val="ListParagraph"/>
        <w:numPr>
          <w:ilvl w:val="0"/>
          <w:numId w:val="19"/>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6E90290B" w14:textId="77777777" w:rsidR="007E6556" w:rsidRDefault="007E7962">
      <w:pPr>
        <w:pStyle w:val="ListParagraph"/>
        <w:numPr>
          <w:ilvl w:val="0"/>
          <w:numId w:val="19"/>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2B837F83" w14:textId="77777777" w:rsidR="007E6556" w:rsidRDefault="007E7962">
      <w:pPr>
        <w:pStyle w:val="ListParagraph"/>
        <w:numPr>
          <w:ilvl w:val="0"/>
          <w:numId w:val="19"/>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6EBF8972" w14:textId="77777777" w:rsidR="007E6556" w:rsidRDefault="007E7962">
      <w:pPr>
        <w:pStyle w:val="ListParagraph"/>
        <w:numPr>
          <w:ilvl w:val="0"/>
          <w:numId w:val="4"/>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4508D7D8" w14:textId="77777777" w:rsidR="007E6556" w:rsidRDefault="007E6556">
      <w:pPr>
        <w:rPr>
          <w:rFonts w:ascii="Times New Roman" w:eastAsia="Times New Roman" w:hAnsi="Times New Roman" w:cs="Times New Roman"/>
        </w:rPr>
      </w:pPr>
    </w:p>
    <w:sectPr w:rsidR="007E6556">
      <w:footerReference w:type="even" r:id="rId15"/>
      <w:footerReference w:type="default" r:id="rId16"/>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EDB10FB" w14:textId="77777777" w:rsidR="00623649" w:rsidRDefault="00623649">
      <w:r>
        <w:separator/>
      </w:r>
    </w:p>
  </w:endnote>
  <w:endnote w:type="continuationSeparator" w:id="0">
    <w:p w14:paraId="4A5BD6B6" w14:textId="77777777" w:rsidR="00623649" w:rsidRDefault="00623649">
      <w:r>
        <w:continuationSeparator/>
      </w:r>
    </w:p>
  </w:endnote>
  <w:endnote w:type="continuationNotice" w:id="1">
    <w:p w14:paraId="46D6AD68" w14:textId="77777777" w:rsidR="00623649" w:rsidRDefault="006236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panose1 w:val="00000000000000000000"/>
    <w:charset w:val="00"/>
    <w:family w:val="roman"/>
    <w:notTrueType/>
    <w:pitch w:val="default"/>
  </w:font>
  <w:font w:name="Aptos Display">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75775596"/>
      <w:docPartObj>
        <w:docPartGallery w:val="Page Numbers (Bottom of Page)"/>
        <w:docPartUnique/>
      </w:docPartObj>
    </w:sdtPr>
    <w:sdtEndPr/>
    <w:sdtContent>
      <w:p w14:paraId="04E7A364" w14:textId="77777777" w:rsidR="007E6556" w:rsidRDefault="007E796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573F664" w14:textId="77777777" w:rsidR="007E6556" w:rsidRDefault="007E6556">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49032875"/>
      <w:docPartObj>
        <w:docPartGallery w:val="Page Numbers (Bottom of Page)"/>
        <w:docPartUnique/>
      </w:docPartObj>
    </w:sdtPr>
    <w:sdtEndPr/>
    <w:sdtContent>
      <w:p w14:paraId="4222E3E0" w14:textId="77777777" w:rsidR="007E6556" w:rsidRDefault="007E796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252074">
          <w:rPr>
            <w:rStyle w:val="PageNumber"/>
            <w:noProof/>
          </w:rPr>
          <w:t>6</w:t>
        </w:r>
        <w:r>
          <w:rPr>
            <w:rStyle w:val="PageNumber"/>
          </w:rPr>
          <w:fldChar w:fldCharType="end"/>
        </w:r>
      </w:p>
    </w:sdtContent>
  </w:sdt>
  <w:p w14:paraId="4F8CD7CC" w14:textId="77777777" w:rsidR="007E6556" w:rsidRDefault="007E6556">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F8467C5" w14:textId="77777777" w:rsidR="00623649" w:rsidRDefault="00623649">
      <w:r>
        <w:separator/>
      </w:r>
    </w:p>
  </w:footnote>
  <w:footnote w:type="continuationSeparator" w:id="0">
    <w:p w14:paraId="4DAE9187" w14:textId="77777777" w:rsidR="00623649" w:rsidRDefault="00623649">
      <w:r>
        <w:continuationSeparator/>
      </w:r>
    </w:p>
  </w:footnote>
  <w:footnote w:type="continuationNotice" w:id="1">
    <w:p w14:paraId="6DF16524" w14:textId="77777777" w:rsidR="00623649" w:rsidRDefault="00623649"/>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867835"/>
    <w:multiLevelType w:val="multilevel"/>
    <w:tmpl w:val="F36C04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3BF854B"/>
    <w:multiLevelType w:val="multilevel"/>
    <w:tmpl w:val="8C5296D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E4DA0A2E"/>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19761D3C"/>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multilevel"/>
    <w:tmpl w:val="5962796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274AF1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multilevel"/>
    <w:tmpl w:val="BEF65E7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EF2E7AC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multilevel"/>
    <w:tmpl w:val="EF341FA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multilevel"/>
    <w:tmpl w:val="51E07DE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multilevel"/>
    <w:tmpl w:val="BCC2105E"/>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1E875941"/>
    <w:multiLevelType w:val="multilevel"/>
    <w:tmpl w:val="9B4E6746"/>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multilevel"/>
    <w:tmpl w:val="AE3CE6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multilevel"/>
    <w:tmpl w:val="452E46F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multilevel"/>
    <w:tmpl w:val="FB405894"/>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615A43E2"/>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multilevel"/>
    <w:tmpl w:val="9B98BC6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multilevel"/>
    <w:tmpl w:val="FA2062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multilevel"/>
    <w:tmpl w:val="D2B61122"/>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9" w15:restartNumberingAfterBreak="0">
    <w:nsid w:val="3F9AADF4"/>
    <w:multiLevelType w:val="multilevel"/>
    <w:tmpl w:val="A8788EA2"/>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41A2DE95"/>
    <w:multiLevelType w:val="multilevel"/>
    <w:tmpl w:val="17B0148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multilevel"/>
    <w:tmpl w:val="F9388BD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multilevel"/>
    <w:tmpl w:val="B3AE949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0FC8AE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multilevel"/>
    <w:tmpl w:val="D80CDB8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2DF187A"/>
    <w:multiLevelType w:val="multilevel"/>
    <w:tmpl w:val="D4BCAF28"/>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multilevel"/>
    <w:tmpl w:val="F372FC64"/>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5A72411A"/>
    <w:multiLevelType w:val="multilevel"/>
    <w:tmpl w:val="D2267A84"/>
    <w:lvl w:ilvl="0">
      <w:start w:val="1"/>
      <w:numFmt w:val="lowerRoman"/>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8" w15:restartNumberingAfterBreak="0">
    <w:nsid w:val="64424843"/>
    <w:multiLevelType w:val="multilevel"/>
    <w:tmpl w:val="46664DC0"/>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9" w15:restartNumberingAfterBreak="0">
    <w:nsid w:val="64803963"/>
    <w:multiLevelType w:val="multilevel"/>
    <w:tmpl w:val="13449124"/>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multilevel"/>
    <w:tmpl w:val="ACD4AFC6"/>
    <w:lvl w:ilvl="0">
      <w:start w:val="1"/>
      <w:numFmt w:val="upperRoman"/>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1" w15:restartNumberingAfterBreak="0">
    <w:nsid w:val="6989EEEE"/>
    <w:multiLevelType w:val="multilevel"/>
    <w:tmpl w:val="9046361C"/>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multilevel"/>
    <w:tmpl w:val="1BA28F0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abstractNumId w:val="27"/>
  </w:num>
  <w:num w:numId="2">
    <w:abstractNumId w:val="0"/>
  </w:num>
  <w:num w:numId="3">
    <w:abstractNumId w:val="8"/>
  </w:num>
  <w:num w:numId="4">
    <w:abstractNumId w:val="28"/>
  </w:num>
  <w:num w:numId="5">
    <w:abstractNumId w:val="18"/>
  </w:num>
  <w:num w:numId="6">
    <w:abstractNumId w:val="10"/>
  </w:num>
  <w:num w:numId="7">
    <w:abstractNumId w:val="30"/>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5"/>
  </w:num>
  <w:num w:numId="26">
    <w:abstractNumId w:val="2"/>
  </w:num>
  <w:num w:numId="27">
    <w:abstractNumId w:val="12"/>
  </w:num>
  <w:num w:numId="28">
    <w:abstractNumId w:val="26"/>
  </w:num>
  <w:num w:numId="29">
    <w:abstractNumId w:val="32"/>
  </w:num>
  <w:num w:numId="30">
    <w:abstractNumId w:val="29"/>
  </w:num>
  <w:num w:numId="31">
    <w:abstractNumId w:val="21"/>
  </w:num>
  <w:num w:numId="32">
    <w:abstractNumId w:val="31"/>
  </w:num>
  <w:num w:numId="33">
    <w:abstractNumId w:val="3"/>
  </w:num>
  <w:num w:numId="3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oNotDisplayPageBoundarie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6556"/>
    <w:rsid w:val="00027086"/>
    <w:rsid w:val="00252074"/>
    <w:rsid w:val="00623649"/>
    <w:rsid w:val="0065465E"/>
    <w:rsid w:val="006F7EE5"/>
    <w:rsid w:val="007E6556"/>
    <w:rsid w:val="007E7962"/>
    <w:rsid w:val="008855E9"/>
    <w:rsid w:val="00956D04"/>
    <w:rsid w:val="00A60FE3"/>
    <w:rsid w:val="00AE6CD8"/>
    <w:rsid w:val="00E436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E50"/>
  <w15:docId w15:val="{94518F63-3EEF-4689-86D8-AA68825B9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GB"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000000"/>
          <w:left w:val="none" w:sz="0" w:space="0" w:color="000000"/>
          <w:bottom w:val="single" w:sz="4" w:space="0" w:color="63BDE6" w:themeColor="accent1" w:themeTint="80"/>
          <w:right w:val="none" w:sz="0"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000000"/>
          <w:left w:val="none" w:sz="0" w:space="0" w:color="000000"/>
          <w:bottom w:val="none" w:sz="0"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000000"/>
          <w:left w:val="single" w:sz="4" w:space="0" w:color="63BDE6" w:themeColor="accent1" w:themeTint="80"/>
          <w:bottom w:val="none" w:sz="0" w:space="0" w:color="000000"/>
          <w:right w:val="none" w:sz="0"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000000"/>
          <w:left w:val="none" w:sz="0" w:space="0" w:color="000000"/>
          <w:bottom w:val="single" w:sz="4" w:space="0" w:color="196C24" w:themeColor="accent3" w:themeTint="FE"/>
          <w:right w:val="none" w:sz="0"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000000"/>
          <w:left w:val="none" w:sz="0" w:space="0" w:color="000000"/>
          <w:bottom w:val="none" w:sz="0"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000000"/>
          <w:left w:val="single" w:sz="4" w:space="0" w:color="196C24" w:themeColor="accent3" w:themeTint="FE"/>
          <w:bottom w:val="none" w:sz="0" w:space="0" w:color="000000"/>
          <w:right w:val="none" w:sz="0"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000000"/>
          <w:left w:val="none" w:sz="0" w:space="0" w:color="000000"/>
          <w:bottom w:val="single" w:sz="4" w:space="0" w:color="DA76CE" w:themeColor="accent5" w:themeTint="90"/>
          <w:right w:val="none" w:sz="0"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000000"/>
          <w:left w:val="none" w:sz="0" w:space="0" w:color="000000"/>
          <w:bottom w:val="none" w:sz="0"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000000"/>
          <w:left w:val="single" w:sz="4" w:space="0" w:color="DA76CE" w:themeColor="accent5" w:themeTint="90"/>
          <w:bottom w:val="none" w:sz="0" w:space="0" w:color="000000"/>
          <w:right w:val="none" w:sz="0"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000000"/>
          <w:left w:val="none" w:sz="0" w:space="0" w:color="000000"/>
          <w:bottom w:val="single" w:sz="4" w:space="0" w:color="94DA7B" w:themeColor="accent6" w:themeTint="90"/>
          <w:right w:val="none" w:sz="0"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000000"/>
          <w:left w:val="none" w:sz="0" w:space="0" w:color="000000"/>
          <w:bottom w:val="none" w:sz="0"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000000"/>
          <w:left w:val="single" w:sz="4" w:space="0" w:color="94DA7B" w:themeColor="accent6" w:themeTint="90"/>
          <w:bottom w:val="none" w:sz="0" w:space="0" w:color="000000"/>
          <w:right w:val="none" w:sz="0"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000000"/>
          <w:left w:val="none" w:sz="0" w:space="0" w:color="000000"/>
          <w:bottom w:val="single" w:sz="4" w:space="0" w:color="156082" w:themeColor="accent1"/>
          <w:right w:val="none" w:sz="0"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000000"/>
          <w:left w:val="none" w:sz="0" w:space="0" w:color="000000"/>
          <w:bottom w:val="none" w:sz="0"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000000"/>
          <w:left w:val="single" w:sz="4" w:space="0" w:color="156082" w:themeColor="accent1"/>
          <w:bottom w:val="none" w:sz="0" w:space="0" w:color="000000"/>
          <w:right w:val="none" w:sz="0"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000000"/>
          <w:left w:val="none" w:sz="0" w:space="0" w:color="000000"/>
          <w:bottom w:val="single" w:sz="4" w:space="0" w:color="48D45B" w:themeColor="accent3" w:themeTint="98"/>
          <w:right w:val="none" w:sz="0"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000000"/>
          <w:left w:val="none" w:sz="0" w:space="0" w:color="000000"/>
          <w:bottom w:val="none" w:sz="0"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000000"/>
          <w:left w:val="single" w:sz="4" w:space="0" w:color="48D45B" w:themeColor="accent3" w:themeTint="98"/>
          <w:bottom w:val="none" w:sz="0" w:space="0" w:color="000000"/>
          <w:right w:val="none" w:sz="0"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000000"/>
          <w:left w:val="none" w:sz="0" w:space="0" w:color="000000"/>
          <w:bottom w:val="single" w:sz="4" w:space="0" w:color="D76CCB" w:themeColor="accent5" w:themeTint="9A"/>
          <w:right w:val="none" w:sz="0"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000000"/>
          <w:left w:val="none" w:sz="0" w:space="0" w:color="000000"/>
          <w:bottom w:val="none" w:sz="0"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000000"/>
          <w:left w:val="single" w:sz="4" w:space="0" w:color="D76CCB" w:themeColor="accent5" w:themeTint="9A"/>
          <w:bottom w:val="none" w:sz="0" w:space="0" w:color="000000"/>
          <w:right w:val="none" w:sz="0"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000000"/>
          <w:left w:val="none" w:sz="0" w:space="0" w:color="000000"/>
          <w:bottom w:val="single" w:sz="4" w:space="0" w:color="8ED873" w:themeColor="accent6" w:themeTint="98"/>
          <w:right w:val="none" w:sz="0"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000000"/>
          <w:left w:val="none" w:sz="0" w:space="0" w:color="000000"/>
          <w:bottom w:val="none" w:sz="0"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000000"/>
          <w:left w:val="single" w:sz="4" w:space="0" w:color="8ED873" w:themeColor="accent6" w:themeTint="98"/>
          <w:bottom w:val="none" w:sz="0" w:space="0" w:color="000000"/>
          <w:right w:val="none" w:sz="0"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ned-Accent">
    <w:name w:val="Lined - Accent"/>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sz w:val="20"/>
      <w:szCs w:val="20"/>
      <w:lang w:val="en-US"/>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lang w:val="en-US"/>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sz w:val="20"/>
      <w:szCs w:val="20"/>
      <w:lang w:val="en-US"/>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sz w:val="20"/>
      <w:szCs w:val="20"/>
      <w:lang w:val="en-US"/>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sz w:val="20"/>
      <w:szCs w:val="20"/>
      <w:lang w:val="en-US"/>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sz w:val="20"/>
      <w:szCs w:val="20"/>
      <w:lang w:val="en-US"/>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sz w:val="20"/>
      <w:szCs w:val="20"/>
      <w:lang w:val="en-US"/>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Caption">
    <w:name w:val="caption"/>
    <w:basedOn w:val="Normal"/>
    <w:next w:val="Normal"/>
    <w:uiPriority w:val="35"/>
    <w:unhideWhenUsed/>
    <w:qFormat/>
    <w:pPr>
      <w:spacing w:after="200"/>
    </w:pPr>
    <w:rPr>
      <w:i/>
      <w:iCs/>
      <w:color w:val="0E2841"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96607D"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Strong">
    <w:name w:val="Strong"/>
    <w:basedOn w:val="DefaultParagraphFont"/>
    <w:uiPriority w:val="22"/>
    <w:qFormat/>
    <w:rPr>
      <w:b/>
      <w:bCs/>
    </w:rPr>
  </w:style>
  <w:style w:type="paragraph" w:styleId="Footer">
    <w:name w:val="footer"/>
    <w:basedOn w:val="Normal"/>
    <w:link w:val="FooterChar"/>
    <w:uiPriority w:val="99"/>
    <w:unhideWhenUsed/>
    <w:pPr>
      <w:tabs>
        <w:tab w:val="center" w:pos="4513"/>
        <w:tab w:val="right" w:pos="9026"/>
      </w:tabs>
    </w:pPr>
  </w:style>
  <w:style w:type="character" w:customStyle="1" w:styleId="FooterChar">
    <w:name w:val="Footer Char"/>
    <w:basedOn w:val="DefaultParagraphFont"/>
    <w:link w:val="Footer"/>
    <w:uiPriority w:val="99"/>
  </w:style>
  <w:style w:type="character" w:styleId="PageNumber">
    <w:name w:val="page number"/>
    <w:basedOn w:val="DefaultParagraphFont"/>
    <w:uiPriority w:val="99"/>
    <w:semiHidden/>
    <w:unhideWhenUsed/>
  </w:style>
  <w:style w:type="paragraph" w:styleId="Header">
    <w:name w:val="header"/>
    <w:basedOn w:val="Normal"/>
    <w:link w:val="HeaderChar"/>
    <w:uiPriority w:val="99"/>
    <w:semiHidden/>
    <w:unhideWhenUsed/>
    <w:pPr>
      <w:tabs>
        <w:tab w:val="center" w:pos="4513"/>
        <w:tab w:val="right" w:pos="9026"/>
      </w:tabs>
    </w:pPr>
  </w:style>
  <w:style w:type="character" w:customStyle="1" w:styleId="HeaderChar">
    <w:name w:val="Header Char"/>
    <w:basedOn w:val="DefaultParagraphFont"/>
    <w:link w:val="Header"/>
    <w:uiPriority w:val="99"/>
    <w:semiHidden/>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character" w:styleId="Hyperlink">
    <w:name w:val="Hyperlink"/>
    <w:basedOn w:val="DefaultParagraphFont"/>
    <w:uiPriority w:val="99"/>
    <w:unhideWhenUsed/>
    <w:rPr>
      <w:color w:val="467886" w:themeColor="hyperlink"/>
      <w:u w:val="single"/>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70747063">
      <w:bodyDiv w:val="1"/>
      <w:marLeft w:val="0"/>
      <w:marRight w:val="0"/>
      <w:marTop w:val="0"/>
      <w:marBottom w:val="0"/>
      <w:divBdr>
        <w:top w:val="none" w:sz="0" w:space="0" w:color="auto"/>
        <w:left w:val="none" w:sz="0" w:space="0" w:color="auto"/>
        <w:bottom w:val="none" w:sz="0" w:space="0" w:color="auto"/>
        <w:right w:val="none" w:sz="0" w:space="0" w:color="auto"/>
      </w:divBdr>
    </w:div>
    <w:div w:id="2134059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image" Target="media/image10.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oter" Target="footer1.xml"/><Relationship Id="rId4" Type="http://schemas.openxmlformats.org/officeDocument/2006/relationships/webSettings" Target="webSettings.xml"/><Relationship Id="rId1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7</Pages>
  <Words>1487</Words>
  <Characters>8477</Characters>
  <Application>Microsoft Office Word</Application>
  <DocSecurity>0</DocSecurity>
  <Lines>70</Lines>
  <Paragraphs>19</Paragraphs>
  <ScaleCrop>false</ScaleCrop>
  <Company/>
  <LinksUpToDate>false</LinksUpToDate>
  <CharactersWithSpaces>9945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Microsoft account</cp:lastModifiedBy>
  <cp:revision>11</cp:revision>
  <dcterms:created xsi:type="dcterms:W3CDTF">2025-10-31T11:57:00Z</dcterms:created>
  <dcterms:modified xsi:type="dcterms:W3CDTF">2025-12-07T00:02:00Z</dcterms:modified>
</cp:coreProperties>
</file>