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clear" w:color="auto" w:fill="ffffff" w:themeFill="background1"/>
        <w:spacing/>
        <w:ind/>
        <w:jc w:val="center"/>
        <w:outlineLvl w:val="1"/>
        <w:rPr>
          <w:rFonts w:ascii="Times New Roman" w:hAnsi="Times New Roman" w:eastAsia="Times New Roman" w:cs="Times New Roman"/>
          <w:i/>
          <w:iCs/>
          <w:color w:val="000000" w:themeColor="text1"/>
          <w:highlight w:val="yellow"/>
          <w14:ligatures w14:val="none"/>
        </w:rPr>
      </w:pPr>
      <w:r>
        <w:rPr>
          <w:rFonts w:ascii="Times New Roman" w:hAnsi="Times New Roman" w:eastAsia="Times New Roman" w:cs="Times New Roman"/>
          <w:i/>
          <w:iCs/>
          <w:color w:val="000000" w:themeColor="text1"/>
          <w:lang w:eastAsia="en-GB"/>
          <w14:ligatures w14:val="none"/>
        </w:rPr>
        <w:t xml:space="preserve"> </w:t>
      </w:r>
      <w:r>
        <w:rPr>
          <w:rFonts w:ascii="Times New Roman" w:hAnsi="Times New Roman" w:eastAsia="Times New Roman" w:cs="Times New Roman"/>
          <w:i/>
          <w:iCs/>
          <w:color w:val="000000" w:themeColor="text1"/>
          <w:highlight w:val="yellow"/>
          <w:lang w:eastAsia="en-GB"/>
          <w14:ligatures w14:val="none"/>
        </w:rPr>
      </w:r>
      <w:r>
        <w:rPr>
          <w:rFonts w:ascii="Times New Roman" w:hAnsi="Times New Roman" w:eastAsia="Times New Roman" w:cs="Times New Roman"/>
          <w:i/>
          <w:iCs/>
          <w:color w:val="000000" w:themeColor="text1"/>
          <w:highlight w:val="yellow"/>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000000" w:themeColor="text1"/>
          <w14:ligatures w14:val="none"/>
        </w:rPr>
      </w:pPr>
      <w:r>
        <w:rPr>
          <w:rFonts w:ascii="Times New Roman" w:hAnsi="Times New Roman" w:eastAsia="Times New Roman" w:cs="Times New Roman"/>
          <w:color w:val="000000" w:themeColor="text1"/>
          <w:lang w:eastAsia="en-GB"/>
          <w14:ligatures w14:val="none"/>
        </w:rPr>
      </w:r>
      <w:r>
        <w:rPr>
          <w:rFonts w:ascii="Times New Roman" w:hAnsi="Times New Roman" w:eastAsia="Times New Roman" w:cs="Times New Roman"/>
          <w:color w:val="000000" w:themeColor="text1"/>
          <w:lang w:eastAsia="en-GB"/>
          <w14:ligatures w14:val="none"/>
        </w:rPr>
      </w:r>
      <w:r>
        <w:rPr>
          <w:rFonts w:ascii="Times New Roman" w:hAnsi="Times New Roman" w:eastAsia="Times New Roman" w:cs="Times New Roman"/>
          <w:color w:val="000000" w:themeColor="text1"/>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000000" w:themeColor="text1"/>
          <w14:ligatures w14:val="none"/>
        </w:rPr>
      </w:pPr>
      <w:r>
        <w:rPr>
          <w:rFonts w:ascii="Times New Roman" w:hAnsi="Times New Roman" w:eastAsia="Times New Roman" w:cs="Times New Roman"/>
          <w:color w:val="000000" w:themeColor="text1"/>
          <w:lang w:eastAsia="en-GB"/>
          <w14:ligatures w14:val="none"/>
        </w:rPr>
      </w:r>
      <w:r>
        <w:rPr>
          <w:rFonts w:ascii="Times New Roman" w:hAnsi="Times New Roman" w:eastAsia="Times New Roman" w:cs="Times New Roman"/>
          <w:color w:val="000000" w:themeColor="text1"/>
          <w:lang w:eastAsia="en-GB"/>
          <w14:ligatures w14:val="none"/>
        </w:rPr>
      </w:r>
      <w:r>
        <w:rPr>
          <w:rFonts w:ascii="Times New Roman" w:hAnsi="Times New Roman" w:eastAsia="Times New Roman" w:cs="Times New Roman"/>
          <w:color w:val="000000" w:themeColor="text1"/>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000000" w:themeColor="text1"/>
          <w14:ligatures w14:val="none"/>
        </w:rPr>
      </w:pPr>
      <w:r>
        <w:rPr>
          <w:rFonts w:ascii="Times New Roman" w:hAnsi="Times New Roman" w:eastAsia="Times New Roman" w:cs="Times New Roman"/>
          <w:color w:val="000000" w:themeColor="text1"/>
          <w:lang w:eastAsia="en-GB"/>
          <w14:ligatures w14:val="none"/>
        </w:rPr>
      </w:r>
      <w:r>
        <w:rPr>
          <w:rFonts w:ascii="Times New Roman" w:hAnsi="Times New Roman" w:eastAsia="Times New Roman" w:cs="Times New Roman"/>
          <w:color w:val="000000" w:themeColor="text1"/>
          <w:lang w:eastAsia="en-GB"/>
          <w14:ligatures w14:val="none"/>
        </w:rPr>
      </w:r>
      <w:r>
        <w:rPr>
          <w:rFonts w:ascii="Times New Roman" w:hAnsi="Times New Roman" w:eastAsia="Times New Roman" w:cs="Times New Roman"/>
          <w:color w:val="000000" w:themeColor="text1"/>
          <w:lang w:eastAsia="en-GB"/>
          <w14:ligatures w14:val="none"/>
        </w:rPr>
      </w:r>
    </w:p>
    <w:p>
      <w:pPr>
        <w:pBdr/>
        <w:shd w:val="clear" w:color="auto" w:fill="ffffff" w:themeFill="background1"/>
        <w:spacing/>
        <w:ind/>
        <w:jc w:val="center"/>
        <w:outlineLvl w:val="1"/>
        <w:rPr>
          <w:rFonts w:ascii="Times New Roman" w:hAnsi="Times New Roman" w:eastAsia="Times New Roman" w:cs="Times New Roman"/>
          <w:color w:val="000000" w:themeColor="text1"/>
          <w14:ligatures w14:val="none"/>
        </w:rPr>
      </w:pPr>
      <w:r>
        <w:rPr>
          <w:rFonts w:ascii="Times New Roman" w:hAnsi="Times New Roman" w:eastAsia="Times New Roman" w:cs="Times New Roman"/>
          <w:color w:val="000000" w:themeColor="text1"/>
          <w:lang w:eastAsia="en-GB"/>
          <w14:ligatures w14:val="none"/>
        </w:rPr>
        <w:t xml:space="preserve">7COM1079-0901-2025 - Team Research and Development Project</w:t>
      </w:r>
      <w:r>
        <w:rPr>
          <w:rFonts w:ascii="Times New Roman" w:hAnsi="Times New Roman" w:eastAsia="Times New Roman" w:cs="Times New Roman"/>
          <w:color w:val="000000" w:themeColor="text1"/>
          <w:lang w:eastAsia="en-GB"/>
          <w14:ligatures w14:val="none"/>
        </w:rPr>
      </w:r>
      <w:r>
        <w:rPr>
          <w:rFonts w:ascii="Times New Roman" w:hAnsi="Times New Roman" w:eastAsia="Times New Roman" w:cs="Times New Roman"/>
          <w:color w:val="000000" w:themeColor="text1"/>
          <w:lang w:eastAsia="en-GB"/>
          <w14:ligatures w14:val="none"/>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Final report title: Correlation Between Applicant Income </w:t>
      </w:r>
      <w:r>
        <w:rPr>
          <w:rFonts w:ascii="Times New Roman" w:hAnsi="Times New Roman" w:eastAsia="Times New Roman" w:cs="Times New Roman"/>
          <w:color w:val="000000" w:themeColor="text1"/>
        </w:rPr>
        <w:t xml:space="preserve">And</w:t>
      </w:r>
      <w:r>
        <w:rPr>
          <w:rFonts w:ascii="Times New Roman" w:hAnsi="Times New Roman" w:eastAsia="Times New Roman" w:cs="Times New Roman"/>
          <w:color w:val="000000" w:themeColor="text1"/>
        </w:rPr>
        <w:t xml:space="preserve"> Approved Loan Amount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Group ID: A5</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Dataset number: DS256-loan_Data</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i/>
          <w:color w:val="000000" w:themeColor="text1"/>
          <w:highlight w:val="yellow"/>
        </w:rPr>
      </w:pPr>
      <w:r>
        <w:rPr>
          <w:rFonts w:ascii="Times New Roman" w:hAnsi="Times New Roman" w:eastAsia="Times New Roman" w:cs="Times New Roman"/>
          <w:color w:val="000000" w:themeColor="text1"/>
        </w:rPr>
        <w:t xml:space="preserve">Prepared by: 24151398-Moses Christian Musoga</w:t>
      </w:r>
      <w:r>
        <w:rPr>
          <w:rFonts w:ascii="Times New Roman" w:hAnsi="Times New Roman" w:eastAsia="Times New Roman" w:cs="Times New Roman"/>
          <w:i/>
          <w:color w:val="000000" w:themeColor="text1"/>
          <w:highlight w:val="yellow"/>
        </w:rPr>
        <w:t xml:space="preserve">,</w:t>
      </w:r>
      <w:r>
        <w:rPr>
          <w:rFonts w:ascii="Times New Roman" w:hAnsi="Times New Roman" w:eastAsia="Times New Roman" w:cs="Times New Roman"/>
          <w:i/>
          <w:color w:val="000000" w:themeColor="text1"/>
        </w:rPr>
        <w:t xml:space="preserve"> </w:t>
      </w:r>
      <w:r>
        <w:rPr>
          <w:rFonts w:ascii="Times New Roman" w:hAnsi="Times New Roman" w:eastAsia="Times New Roman" w:cs="Times New Roman"/>
          <w:i/>
          <w:color w:val="000000" w:themeColor="text1"/>
          <w:highlight w:val="yellow"/>
        </w:rPr>
      </w:r>
      <w:r>
        <w:rPr>
          <w:rFonts w:ascii="Times New Roman" w:hAnsi="Times New Roman" w:eastAsia="Times New Roman" w:cs="Times New Roman"/>
          <w:i/>
          <w:color w:val="000000" w:themeColor="text1"/>
          <w:highlight w:val="yellow"/>
        </w:rPr>
      </w:r>
    </w:p>
    <w:p>
      <w:pPr>
        <w:pBdr/>
        <w:spacing/>
        <w:ind w:left="720"/>
        <w:rPr>
          <w:rFonts w:ascii="Times New Roman" w:hAnsi="Times New Roman" w:eastAsia="Times New Roman" w:cs="Times New Roman"/>
          <w:iCs/>
          <w:color w:val="000000" w:themeColor="text1"/>
          <w:sz w:val="22"/>
          <w:szCs w:val="22"/>
        </w:rPr>
      </w:pPr>
      <w:r>
        <w:rPr>
          <w:rFonts w:ascii="Times New Roman" w:hAnsi="Times New Roman" w:eastAsia="Times New Roman" w:cs="Times New Roman"/>
          <w:i/>
          <w:color w:val="000000" w:themeColor="text1"/>
        </w:rPr>
        <w:t xml:space="preserve">         </w:t>
      </w:r>
      <w:r>
        <w:rPr>
          <w:rFonts w:ascii="Times New Roman" w:hAnsi="Times New Roman" w:eastAsia="Times New Roman" w:cs="Times New Roman"/>
          <w:iCs/>
          <w:color w:val="000000" w:themeColor="text1"/>
          <w:sz w:val="22"/>
          <w:szCs w:val="22"/>
        </w:rPr>
        <w:t xml:space="preserve">24070935 – James Boro Kabecha</w:t>
      </w:r>
      <w:r>
        <w:rPr>
          <w:rFonts w:ascii="Times New Roman" w:hAnsi="Times New Roman" w:eastAsia="Times New Roman" w:cs="Times New Roman"/>
          <w:iCs/>
          <w:color w:val="000000" w:themeColor="text1"/>
          <w:sz w:val="22"/>
          <w:szCs w:val="22"/>
        </w:rPr>
      </w:r>
      <w:r>
        <w:rPr>
          <w:rFonts w:ascii="Times New Roman" w:hAnsi="Times New Roman" w:eastAsia="Times New Roman" w:cs="Times New Roman"/>
          <w:iCs/>
          <w:color w:val="000000" w:themeColor="text1"/>
          <w:sz w:val="22"/>
          <w:szCs w:val="22"/>
        </w:rPr>
      </w:r>
    </w:p>
    <w:p>
      <w:pPr>
        <w:pBdr/>
        <w:spacing/>
        <w:ind w:left="720"/>
        <w:rPr>
          <w:rFonts w:ascii="Times New Roman" w:hAnsi="Times New Roman" w:eastAsia="Times New Roman" w:cs="Times New Roman"/>
          <w:iCs/>
          <w:color w:val="000000" w:themeColor="text1"/>
          <w:sz w:val="22"/>
          <w:szCs w:val="22"/>
        </w:rPr>
      </w:pPr>
      <w:r>
        <w:rPr>
          <w:rFonts w:ascii="Times New Roman" w:hAnsi="Times New Roman" w:eastAsia="Times New Roman" w:cs="Times New Roman"/>
          <w:iCs/>
          <w:color w:val="000000" w:themeColor="text1"/>
          <w:sz w:val="22"/>
          <w:szCs w:val="22"/>
        </w:rPr>
        <w:t xml:space="preserve">          24088855 – Isaac </w:t>
      </w:r>
      <w:r>
        <w:rPr>
          <w:rFonts w:ascii="Times New Roman" w:hAnsi="Times New Roman" w:eastAsia="Times New Roman" w:cs="Times New Roman"/>
          <w:iCs/>
          <w:color w:val="000000" w:themeColor="text1"/>
          <w:sz w:val="22"/>
          <w:szCs w:val="22"/>
        </w:rPr>
        <w:t xml:space="preserve">Kechem</w:t>
      </w:r>
      <w:r>
        <w:rPr>
          <w:rFonts w:ascii="Times New Roman" w:hAnsi="Times New Roman" w:eastAsia="Times New Roman" w:cs="Times New Roman"/>
          <w:iCs/>
          <w:color w:val="000000" w:themeColor="text1"/>
          <w:sz w:val="22"/>
          <w:szCs w:val="22"/>
        </w:rPr>
      </w:r>
      <w:r>
        <w:rPr>
          <w:rFonts w:ascii="Times New Roman" w:hAnsi="Times New Roman" w:eastAsia="Times New Roman" w:cs="Times New Roman"/>
          <w:iCs/>
          <w:color w:val="000000" w:themeColor="text1"/>
          <w:sz w:val="22"/>
          <w:szCs w:val="22"/>
        </w:rPr>
      </w:r>
    </w:p>
    <w:p>
      <w:pPr>
        <w:pBdr/>
        <w:spacing/>
        <w:ind w:left="720"/>
        <w:rPr>
          <w:rFonts w:ascii="Times New Roman" w:hAnsi="Times New Roman" w:eastAsia="Times New Roman" w:cs="Times New Roman"/>
          <w:iCs/>
          <w:color w:val="000000" w:themeColor="text1"/>
          <w:sz w:val="22"/>
          <w:szCs w:val="22"/>
        </w:rPr>
      </w:pPr>
      <w:r>
        <w:rPr>
          <w:rFonts w:ascii="Times New Roman" w:hAnsi="Times New Roman" w:eastAsia="Times New Roman" w:cs="Times New Roman"/>
          <w:iCs/>
          <w:color w:val="000000" w:themeColor="text1"/>
          <w:sz w:val="22"/>
          <w:szCs w:val="22"/>
        </w:rPr>
        <w:t xml:space="preserve">          24070961 – Kimutai Chumba</w:t>
      </w:r>
      <w:r>
        <w:rPr>
          <w:rFonts w:ascii="Times New Roman" w:hAnsi="Times New Roman" w:eastAsia="Times New Roman" w:cs="Times New Roman"/>
          <w:iCs/>
          <w:color w:val="000000" w:themeColor="text1"/>
          <w:sz w:val="22"/>
          <w:szCs w:val="22"/>
        </w:rPr>
      </w:r>
      <w:r>
        <w:rPr>
          <w:rFonts w:ascii="Times New Roman" w:hAnsi="Times New Roman" w:eastAsia="Times New Roman" w:cs="Times New Roman"/>
          <w:iCs/>
          <w:color w:val="000000" w:themeColor="text1"/>
          <w:sz w:val="22"/>
          <w:szCs w:val="22"/>
        </w:rPr>
      </w:r>
    </w:p>
    <w:p>
      <w:pPr>
        <w:pBdr/>
        <w:spacing/>
        <w:ind w:left="720"/>
        <w:rPr>
          <w:rFonts w:ascii="Times New Roman" w:hAnsi="Times New Roman" w:eastAsia="Times New Roman" w:cs="Times New Roman"/>
          <w:iCs/>
          <w:color w:val="000000" w:themeColor="text1"/>
          <w:sz w:val="22"/>
          <w:szCs w:val="22"/>
          <w:highlight w:val="yellow"/>
        </w:rPr>
      </w:pPr>
      <w:r>
        <w:rPr>
          <w:rFonts w:ascii="Times New Roman" w:hAnsi="Times New Roman" w:eastAsia="Times New Roman" w:cs="Times New Roman"/>
          <w:iCs/>
          <w:color w:val="000000" w:themeColor="text1"/>
          <w:sz w:val="22"/>
          <w:szCs w:val="22"/>
        </w:rPr>
        <w:t xml:space="preserve">          24082629 – John Gathogo</w:t>
      </w:r>
      <w:r>
        <w:rPr>
          <w:rFonts w:ascii="Times New Roman" w:hAnsi="Times New Roman" w:eastAsia="Times New Roman" w:cs="Times New Roman"/>
          <w:iCs/>
          <w:color w:val="000000" w:themeColor="text1"/>
          <w:sz w:val="22"/>
          <w:szCs w:val="22"/>
          <w:highlight w:val="yellow"/>
        </w:rPr>
      </w:r>
      <w:r>
        <w:rPr>
          <w:rFonts w:ascii="Times New Roman" w:hAnsi="Times New Roman" w:eastAsia="Times New Roman" w:cs="Times New Roman"/>
          <w:iCs/>
          <w:color w:val="000000" w:themeColor="text1"/>
          <w:sz w:val="22"/>
          <w:szCs w:val="22"/>
          <w:highlight w:val="yellow"/>
        </w:rPr>
      </w:r>
    </w:p>
    <w:p>
      <w:pPr>
        <w:pBdr/>
        <w:spacing/>
        <w:ind w:left="720"/>
        <w:rPr>
          <w:rFonts w:ascii="Times New Roman" w:hAnsi="Times New Roman" w:eastAsia="Times New Roman" w:cs="Times New Roman"/>
          <w:i/>
          <w:color w:val="000000" w:themeColor="text1"/>
        </w:rPr>
      </w:pP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p>
    <w:p>
      <w:pPr>
        <w:pBdr/>
        <w:spacing/>
        <w:ind w:left="720"/>
        <w:rPr>
          <w:rFonts w:ascii="Times New Roman" w:hAnsi="Times New Roman" w:eastAsia="Times New Roman" w:cs="Times New Roman"/>
          <w:i/>
          <w:color w:val="000000" w:themeColor="text1"/>
        </w:rPr>
      </w:pP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p>
    <w:p>
      <w:pPr>
        <w:pBdr/>
        <w:spacing/>
        <w:ind w:left="720"/>
        <w:rPr>
          <w:rFonts w:ascii="Times New Roman" w:hAnsi="Times New Roman" w:eastAsia="Times New Roman" w:cs="Times New Roman"/>
          <w:i/>
          <w:color w:val="000000" w:themeColor="text1"/>
        </w:rPr>
      </w:pP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p>
    <w:p>
      <w:pPr>
        <w:pBdr/>
        <w:spacing/>
        <w:ind w:left="720"/>
        <w:rPr>
          <w:rFonts w:ascii="Times New Roman" w:hAnsi="Times New Roman" w:eastAsia="Times New Roman" w:cs="Times New Roman"/>
          <w:i/>
          <w:color w:val="000000" w:themeColor="text1"/>
        </w:rPr>
      </w:pP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r>
        <w:rPr>
          <w:rFonts w:ascii="Times New Roman" w:hAnsi="Times New Roman" w:eastAsia="Times New Roman" w:cs="Times New Roman"/>
          <w:i/>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jc w:val="center"/>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University of Hertfordshire</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jc w:val="center"/>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Hatfield, 2025</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color w:val="000000" w:themeColor="text1"/>
        </w:rPr>
      </w:pPr>
      <w:r>
        <w:rPr>
          <w:color w:val="000000" w:themeColor="text1"/>
        </w:rPr>
        <w:br w:type="page" w:clear="all"/>
      </w:r>
      <w:r>
        <w:rPr>
          <w:color w:val="000000" w:themeColor="text1"/>
        </w:rPr>
      </w:r>
    </w:p>
    <w:p>
      <w:pPr>
        <w:pBdr/>
        <w:spacing/>
        <w:ind/>
        <w:jc w:val="center"/>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jc w:val="center"/>
        <w:rPr>
          <w:rFonts w:ascii="Times New Roman" w:hAnsi="Times New Roman" w:eastAsia="Times New Roman" w:cs="Times New Roman"/>
          <w:i/>
          <w:color w:val="000000" w:themeColor="text1"/>
          <w:highlight w:val="yellow"/>
        </w:rPr>
      </w:pPr>
      <w:r>
        <w:rPr>
          <w:rFonts w:ascii="Times New Roman" w:hAnsi="Times New Roman" w:eastAsia="Times New Roman" w:cs="Times New Roman"/>
          <w:color w:val="000000" w:themeColor="text1"/>
        </w:rPr>
        <w:t xml:space="preserve">Table of Contents </w:t>
      </w:r>
      <w:r>
        <w:rPr>
          <w:rFonts w:ascii="Times New Roman" w:hAnsi="Times New Roman" w:eastAsia="Times New Roman" w:cs="Times New Roman"/>
          <w:i/>
          <w:iCs/>
          <w:color w:val="000000" w:themeColor="text1"/>
          <w:highlight w:val="yellow"/>
        </w:rPr>
        <w:t xml:space="preserve">add page numbers from here</w:t>
      </w:r>
      <w:r>
        <w:rPr>
          <w:rFonts w:ascii="Times New Roman" w:hAnsi="Times New Roman" w:eastAsia="Times New Roman" w:cs="Times New Roman"/>
          <w:i/>
          <w:color w:val="000000" w:themeColor="text1"/>
          <w:highlight w:val="yellow"/>
        </w:rPr>
      </w:r>
      <w:r>
        <w:rPr>
          <w:rFonts w:ascii="Times New Roman" w:hAnsi="Times New Roman" w:eastAsia="Times New Roman" w:cs="Times New Roman"/>
          <w:i/>
          <w:color w:val="000000" w:themeColor="text1"/>
          <w:highlight w:val="yellow"/>
        </w:rPr>
      </w:r>
    </w:p>
    <w:p>
      <w:pPr>
        <w:pBdr/>
        <w:spacing/>
        <w:ind/>
        <w:jc w:val="center"/>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Introduction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Problem statement and research motivation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The data set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Research question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Null hypothesis and alternative hypothesis (H0/H1)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Background research</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Research papers (at least 3 relevant to your topic / 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Why RQ is of interest (research gap and future directions according to the literature)</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Visualisation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iCs/>
          <w:color w:val="000000" w:themeColor="text1"/>
        </w:rPr>
      </w:pPr>
      <w:r>
        <w:rPr>
          <w:rFonts w:ascii="Times New Roman" w:hAnsi="Times New Roman" w:eastAsia="Times New Roman" w:cs="Times New Roman"/>
          <w:color w:val="000000" w:themeColor="text1"/>
        </w:rPr>
        <w:t xml:space="preserve">Appropriate plot for the RQ </w:t>
      </w:r>
      <w:r>
        <w:rPr>
          <w:rFonts w:ascii="Times New Roman" w:hAnsi="Times New Roman" w:eastAsia="Times New Roman" w:cs="Times New Roman"/>
          <w:b/>
          <w:bCs/>
          <w:iCs/>
          <w:color w:val="000000" w:themeColor="text1"/>
        </w:rPr>
        <w:t xml:space="preserve">output of an R script</w:t>
      </w:r>
      <w:r>
        <w:rPr>
          <w:rFonts w:ascii="Times New Roman" w:hAnsi="Times New Roman" w:eastAsia="Times New Roman" w:cs="Times New Roman"/>
          <w:i/>
          <w:color w:val="000000" w:themeColor="text1"/>
        </w:rPr>
        <w:t xml:space="preserve"> </w:t>
      </w:r>
      <w:r>
        <w:rPr>
          <w:rFonts w:ascii="Times New Roman" w:hAnsi="Times New Roman" w:eastAsia="Times New Roman" w:cs="Times New Roman"/>
          <w:iCs/>
          <w:color w:val="000000" w:themeColor="text1"/>
        </w:rPr>
        <w:t xml:space="preserve">(NOT a screenshot) and required supplementary graph/table </w:t>
      </w:r>
      <w:r>
        <w:rPr>
          <w:rFonts w:ascii="Times New Roman" w:hAnsi="Times New Roman" w:eastAsia="Times New Roman" w:cs="Times New Roman"/>
          <w:i/>
          <w:color w:val="000000" w:themeColor="text1"/>
        </w:rPr>
        <w:t xml:space="preserve">(include histogram for correlation/comparison of means RQs, include contingency table for comparison of proportions RQ)</w:t>
      </w:r>
      <w:r>
        <w:rPr>
          <w:rFonts w:ascii="Times New Roman" w:hAnsi="Times New Roman" w:eastAsia="Times New Roman" w:cs="Times New Roman"/>
          <w:iCs/>
          <w:color w:val="000000" w:themeColor="text1"/>
        </w:rPr>
      </w:r>
      <w:r>
        <w:rPr>
          <w:rFonts w:ascii="Times New Roman" w:hAnsi="Times New Roman" w:eastAsia="Times New Roman" w:cs="Times New Roman"/>
          <w:iCs/>
          <w:color w:val="000000" w:themeColor="text1"/>
        </w:rPr>
      </w:r>
    </w:p>
    <w:p>
      <w:pPr>
        <w:pStyle w:val="1155"/>
        <w:numPr>
          <w:ilvl w:val="1"/>
          <w:numId w:val="1"/>
        </w:numPr>
        <w:pBdr/>
        <w:spacing/>
        <w:ind w:hanging="720"/>
        <w:rPr>
          <w:rFonts w:ascii="Times New Roman" w:hAnsi="Times New Roman" w:eastAsia="Times New Roman" w:cs="Times New Roman"/>
          <w:i/>
          <w:iCs/>
          <w:color w:val="000000" w:themeColor="text1"/>
        </w:rPr>
      </w:pPr>
      <w:r>
        <w:rPr>
          <w:rFonts w:ascii="Times New Roman" w:hAnsi="Times New Roman" w:eastAsia="Times New Roman" w:cs="Times New Roman"/>
          <w:color w:val="000000" w:themeColor="text1"/>
        </w:rPr>
        <w:t xml:space="preserve">Additional information relating to understanding the data </w:t>
      </w:r>
      <w:r>
        <w:rPr>
          <w:rFonts w:ascii="Times New Roman" w:hAnsi="Times New Roman" w:eastAsia="Times New Roman" w:cs="Times New Roman"/>
          <w:i/>
          <w:iCs/>
          <w:color w:val="000000" w:themeColor="text1"/>
        </w:rPr>
        <w:t xml:space="preserve">(optional)</w:t>
      </w: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Useful information for the data understanding</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Analysis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Statistical test used to test the hypotheses and output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The null hypothesis is </w:t>
      </w:r>
      <w:r>
        <w:rPr>
          <w:rFonts w:ascii="Times New Roman" w:hAnsi="Times New Roman" w:eastAsia="Times New Roman" w:cs="Times New Roman"/>
          <w:i/>
          <w:iCs/>
          <w:color w:val="000000" w:themeColor="text1"/>
        </w:rPr>
        <w:t xml:space="preserve">rejected /not rejected (select one)</w:t>
      </w:r>
      <w:r>
        <w:rPr>
          <w:rFonts w:ascii="Times New Roman" w:hAnsi="Times New Roman" w:eastAsia="Times New Roman" w:cs="Times New Roman"/>
          <w:color w:val="000000" w:themeColor="text1"/>
        </w:rPr>
        <w:t xml:space="preserve"> based on the p-value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Evaluation – group’s experience at 7COM1079</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What went well</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Points for improvement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Group’s time management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Project’s overall judgement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Comment on GitHub log output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Conclusions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Results explained.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Interpretation of the results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1"/>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Reasons and/or implications for future work, limitations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Reference list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i/>
          <w:iCs/>
          <w:color w:val="000000" w:themeColor="text1"/>
        </w:rPr>
      </w:pPr>
      <w:r>
        <w:rPr>
          <w:rFonts w:ascii="Times New Roman" w:hAnsi="Times New Roman" w:eastAsia="Times New Roman" w:cs="Times New Roman"/>
          <w:i/>
          <w:iCs/>
          <w:color w:val="000000" w:themeColor="text1"/>
        </w:rPr>
        <w:t xml:space="preserve">Harvard (author, date) format.</w:t>
      </w: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p>
    <w:p>
      <w:pPr>
        <w:pStyle w:val="1155"/>
        <w:numPr>
          <w:ilvl w:val="0"/>
          <w:numId w:val="1"/>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Appendices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2"/>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 code used for analysis and visualisation.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2"/>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GitHub log output.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08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color w:val="000000" w:themeColor="text1"/>
        </w:rPr>
      </w:pPr>
      <w:r>
        <w:rPr>
          <w:color w:val="000000" w:themeColor="text1"/>
        </w:rPr>
        <w:br w:type="page" w:clear="all"/>
      </w:r>
      <w:r>
        <w:rPr>
          <w:color w:val="000000" w:themeColor="text1"/>
        </w:rPr>
      </w:r>
    </w:p>
    <w:p>
      <w:pPr>
        <w:pBdr/>
        <w:spacing/>
        <w:ind w:left="45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1. Introduction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hanging="720" w:left="144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p>
    <w:p>
      <w:pPr>
        <w:pBdr/>
        <w:spacing/>
        <w:ind w:hanging="720" w:left="1440"/>
        <w:rPr>
          <w:rFonts w:ascii="Times New Roman" w:hAnsi="Times New Roman" w:eastAsia="Times New Roman" w:cs="Times New Roman"/>
          <w:i/>
          <w:iCs/>
          <w:color w:val="000000" w:themeColor="text1"/>
        </w:rPr>
      </w:pP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Problem statement and research motivation </w:t>
      </w:r>
      <w:r>
        <w:rPr>
          <w:rFonts w:ascii="Times New Roman" w:hAnsi="Times New Roman" w:eastAsia="Times New Roman" w:cs="Times New Roman"/>
          <w:b/>
          <w:bCs/>
          <w:color w:val="000000" w:themeColor="text1"/>
        </w:rPr>
        <w:t xml:space="preserve">(100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t xml:space="preserve">Understanding the relationship between borrower income and loan amounts is fundamental to credit risk assessment in financial institutions. Lenders often evaluate an applicants' income history to determine their reliability and repayment capability</w:t>
      </w:r>
      <w:sdt>
        <w:sdtPr>
          <w15:appearance w15:val="boundingBox"/>
          <w:id w:val="1683247292"/>
          <w:rPr>
            <w:rFonts w:ascii="Times New Roman" w:hAnsi="Times New Roman" w:eastAsia="Times New Roman" w:cs="Times New Roman"/>
            <w:color w:val="a02b93" w:themeColor="text1"/>
            <w:lang w:val="en-US"/>
          </w:rPr>
        </w:sdtPr>
        <w:sdtContent>
          <w:r>
            <w:rPr>
              <w:rFonts w:ascii="Times New Roman" w:hAnsi="Times New Roman" w:eastAsia="Times New Roman" w:cs="Times New Roman"/>
              <w:color w:val="000000" w:themeColor="text1"/>
              <w:lang w:val="en-US"/>
            </w:rPr>
            <w:fldChar w:fldCharType="begin"/>
            <w:instrText xml:space="preserve">CITATION Cha25 \l 1033  \* MERGEFORMAT </w:instrText>
          </w:r>
          <w:r>
            <w:rPr>
              <w:rFonts w:ascii="Times New Roman" w:hAnsi="Times New Roman" w:eastAsia="Times New Roman" w:cs="Times New Roman"/>
              <w:color w:val="000000" w:themeColor="text1"/>
              <w:lang w:val="en-US"/>
            </w:rPr>
            <w:fldChar w:fldCharType="separate"/>
          </w:r>
          <w:r>
            <w:rPr>
              <w:rFonts w:ascii="Times New Roman" w:hAnsi="Times New Roman" w:eastAsia="Times New Roman" w:cs="Times New Roman"/>
              <w:color w:val="000000" w:themeColor="text1"/>
              <w:lang w:val="en-US"/>
            </w:rPr>
            <w:t xml:space="preserve"> (Chatsworth, 2025)</w:t>
          </w:r>
          <w:r>
            <w:rPr>
              <w:rFonts w:ascii="Times New Roman" w:hAnsi="Times New Roman" w:eastAsia="Times New Roman" w:cs="Times New Roman"/>
              <w:color w:val="000000" w:themeColor="text1"/>
              <w:lang w:val="en-US"/>
            </w:rPr>
            <w:fldChar w:fldCharType="end"/>
          </w:r>
        </w:sdtContent>
      </w:sdt>
      <w:r>
        <w:rPr>
          <w:rFonts w:ascii="Times New Roman" w:hAnsi="Times New Roman" w:eastAsia="Times New Roman" w:cs="Times New Roman"/>
          <w:color w:val="000000" w:themeColor="text1"/>
          <w:lang w:val="en-US"/>
        </w:rPr>
        <w:t xml:space="preserve">. This makes income a critical factor in loan approval decisions. In spite of this, the strength of correlation between income and requested loan amounts remains underexplored in most comprehensive loan application datasets. </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t xml:space="preserve">This study i</w:t>
      </w:r>
      <w:r>
        <w:rPr>
          <w:rFonts w:ascii="Times New Roman" w:hAnsi="Times New Roman" w:eastAsia="Times New Roman" w:cs="Times New Roman"/>
          <w:color w:val="000000" w:themeColor="text1"/>
          <w:lang w:val="en-US"/>
        </w:rPr>
        <w:t xml:space="preserve">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hAnsi="Times New Roman" w:eastAsia="Times New Roman" w:cs="Times New Roman"/>
          <w:color w:val="000000" w:themeColor="text1"/>
          <w:lang w:val="en-US"/>
        </w:rPr>
        <w:t xml:space="preserve">.</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r>
        <w:rPr>
          <w:rFonts w:ascii="Times New Roman" w:hAnsi="Times New Roman" w:eastAsia="Times New Roman" w:cs="Times New Roman"/>
          <w:color w:val="000000" w:themeColor="text1"/>
          <w:highlight w:val="yellow"/>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The data set </w:t>
      </w:r>
      <w:r>
        <w:rPr>
          <w:rFonts w:ascii="Times New Roman" w:hAnsi="Times New Roman" w:eastAsia="Times New Roman" w:cs="Times New Roman"/>
          <w:b/>
          <w:color w:val="000000" w:themeColor="text1"/>
        </w:rPr>
        <w:t xml:space="preserve">(75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The dataset is made up of comprehensive loan application records that feature demographic, financial, and credit-related details. Important variables include person income,</w:t>
      </w:r>
      <w:r>
        <w:rPr>
          <w:rFonts w:ascii="Times New Roman" w:hAnsi="Times New Roman" w:eastAsia="Times New Roman" w:cs="Times New Roman"/>
          <w:color w:val="000000" w:themeColor="text1"/>
        </w:rPr>
        <w:t xml:space="preserve"> loan amount, credit score, person age, education level, employment experience, home ownership, and loan intent. It also has indicators for past loan defaults and loan status, which help in evaluating borrower risk. In this study, the main focus is on the </w:t>
      </w:r>
      <w:r>
        <w:rPr>
          <w:rFonts w:ascii="Times New Roman" w:hAnsi="Times New Roman" w:eastAsia="Times New Roman" w:cs="Times New Roman"/>
          <w:color w:val="000000" w:themeColor="text1"/>
        </w:rPr>
        <w:t xml:space="preserve">variables</w:t>
      </w:r>
      <w:r>
        <w:rPr>
          <w:rFonts w:ascii="Times New Roman" w:hAnsi="Times New Roman" w:eastAsia="Times New Roman" w:cs="Times New Roman"/>
          <w:color w:val="000000" w:themeColor="text1"/>
        </w:rPr>
        <w:t xml:space="preserve"> person income and loan amount, which help explore if there's a connection between applicants' income levels and the amount of loans they request or get approved for.</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b/>
          <w:bCs/>
          <w:color w:val="000000" w:themeColor="text1"/>
        </w:rPr>
      </w:pPr>
      <w:r>
        <w:rPr>
          <w:rFonts w:ascii="Times New Roman" w:hAnsi="Times New Roman" w:eastAsia="Times New Roman" w:cs="Times New Roman"/>
          <w:color w:val="000000" w:themeColor="text1"/>
        </w:rPr>
        <w:t xml:space="preserve">Research question </w:t>
      </w:r>
      <w:r>
        <w:rPr>
          <w:rFonts w:ascii="Times New Roman" w:hAnsi="Times New Roman" w:eastAsia="Times New Roman" w:cs="Times New Roman"/>
          <w:b/>
          <w:bCs/>
          <w:color w:val="000000" w:themeColor="text1"/>
        </w:rPr>
        <w:t xml:space="preserve">(50 words). </w:t>
      </w:r>
      <w:r>
        <w:rPr>
          <w:rFonts w:ascii="Times New Roman" w:hAnsi="Times New Roman" w:eastAsia="Times New Roman" w:cs="Times New Roman"/>
          <w:color w:val="000000" w:themeColor="text1"/>
        </w:rPr>
        <w:t xml:space="preserve">Is there a correlation between the loan amount and the personal income of applicants in the synthetic data?</w:t>
      </w:r>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b/>
          <w:bCs/>
          <w:color w:val="000000" w:themeColor="text1"/>
        </w:rPr>
        <w:t xml:space="preserve">(50 words)</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Null hypothesis and alternative hypothesis (H0/H1) </w:t>
      </w:r>
      <w:r>
        <w:rPr>
          <w:rFonts w:ascii="Times New Roman" w:hAnsi="Times New Roman" w:eastAsia="Times New Roman" w:cs="Times New Roman"/>
          <w:b/>
          <w:bCs/>
          <w:color w:val="000000" w:themeColor="text1"/>
        </w:rPr>
        <w:t xml:space="preserve">(100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b/>
          <w:bCs/>
          <w:color w:val="000000" w:themeColor="text1"/>
        </w:rPr>
        <w:t xml:space="preserve">The null hypothesis (H₀) states that there is no correlation between loan amount and personal income of applicants, while alternative hypothesis</w:t>
      </w:r>
      <w:r>
        <w:rPr>
          <w:color w:val="000000" w:themeColor="text1"/>
        </w:rPr>
        <w:t xml:space="preserve"> </w:t>
      </w:r>
      <w:r>
        <w:rPr>
          <w:rFonts w:ascii="Times New Roman" w:hAnsi="Times New Roman" w:eastAsia="Times New Roman" w:cs="Times New Roman"/>
          <w:b/>
          <w:bCs/>
          <w:color w:val="000000" w:themeColor="text1"/>
        </w:rPr>
        <w:t xml:space="preserve">(H₁) states that there is a correlation between loan amount and personal income of applicants.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3"/>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Background research</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This st</w:t>
      </w:r>
      <w:r>
        <w:rPr>
          <w:rFonts w:ascii="Times New Roman" w:hAnsi="Times New Roman" w:eastAsia="Times New Roman" w:cs="Times New Roman"/>
          <w:color w:val="000000" w:themeColor="text1"/>
        </w:rPr>
        <w:t xml:space="preserve">udy uses synthetic loan application data, but similar datasets have been commonly used in financial risk modelling and credit scoring research. Synthetic datasets are becoming more popular in finance as they help maintain privacy while still reflecting rea</w:t>
      </w:r>
      <w:r>
        <w:rPr>
          <w:rFonts w:ascii="Times New Roman" w:hAnsi="Times New Roman" w:eastAsia="Times New Roman" w:cs="Times New Roman"/>
          <w:color w:val="000000" w:themeColor="text1"/>
        </w:rPr>
        <w:t xml:space="preserve">listic statistical patterns. Patki, Wedge, and Veeramachaneni (2016) show that synthetic financial datasets can accurately mimic real-world lending behaviour, making them useful for experiments like analysing the correlation between income and loan amount.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Research by Brown and Mues (2012) further validates the structure of our dataset. Their research incorporated demographic and financial factors</w:t>
      </w:r>
      <w:r>
        <w:rPr>
          <w:rFonts w:ascii="Times New Roman" w:hAnsi="Times New Roman" w:eastAsia="Times New Roman" w:cs="Times New Roman"/>
          <w:color w:val="000000" w:themeColor="text1"/>
        </w:rPr>
        <w:t xml:space="preserve"> such as income, credit score, and employment information to create credit-scoring models, indicating that income frequently affects both loan size and repayment success. This offers a solid theoretical basis for exploring relationships within our dataset.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In a similar vein, Sirignano, Sadhwani, and Giesecke (2018) employed large-scale loan-level data to assess default risk using deep learning methods. They discovered that factors like income, loan amount, and debt-to-income ratio</w:t>
      </w:r>
      <w:r>
        <w:rPr>
          <w:rFonts w:ascii="Times New Roman" w:hAnsi="Times New Roman" w:eastAsia="Times New Roman" w:cs="Times New Roman"/>
          <w:color w:val="000000" w:themeColor="text1"/>
        </w:rPr>
        <w:t xml:space="preserve"> are crucial for understanding borrower behaviour. Even though our dataset is synthetic, it reflects the structure and intent of the real datasets used in these studies, making it suitable for examining correlations between personal income and loan amount.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b/>
          <w:bCs/>
          <w:color w:val="000000" w:themeColor="text1"/>
        </w:rPr>
      </w:pPr>
      <w:r>
        <w:rPr>
          <w:rFonts w:ascii="Times New Roman" w:hAnsi="Times New Roman" w:eastAsia="Times New Roman" w:cs="Times New Roman"/>
          <w:color w:val="000000" w:themeColor="text1"/>
        </w:rPr>
        <w:t xml:space="preserve">Research papers (at least 3 relevant to your topic / DS) </w:t>
      </w:r>
      <w:r>
        <w:rPr>
          <w:rFonts w:ascii="Times New Roman" w:hAnsi="Times New Roman" w:eastAsia="Times New Roman" w:cs="Times New Roman"/>
          <w:b/>
          <w:bCs/>
          <w:color w:val="000000" w:themeColor="text1"/>
        </w:rPr>
        <w:t xml:space="preserve">(200 words)</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 key study by Delis, Hasan, and </w:t>
      </w:r>
      <w:r>
        <w:rPr>
          <w:rFonts w:ascii="Times New Roman" w:hAnsi="Times New Roman" w:eastAsia="Times New Roman" w:cs="Times New Roman"/>
          <w:color w:val="000000" w:themeColor="text1"/>
        </w:rPr>
        <w:t xml:space="preserve">Tsoumas</w:t>
      </w:r>
      <w:r>
        <w:rPr>
          <w:rFonts w:ascii="Times New Roman" w:hAnsi="Times New Roman" w:eastAsia="Times New Roman" w:cs="Times New Roman"/>
          <w:color w:val="000000" w:themeColor="text1"/>
        </w:rPr>
        <w:t xml:space="preserve"> (2019) looks into how income affec</w:t>
      </w:r>
      <w:r>
        <w:rPr>
          <w:rFonts w:ascii="Times New Roman" w:hAnsi="Times New Roman" w:eastAsia="Times New Roman" w:cs="Times New Roman"/>
          <w:color w:val="000000" w:themeColor="text1"/>
        </w:rPr>
        <w:t xml:space="preserve">ts the demand for mortgage loans using data from individual applicants. The researchers discovered that the sensitivity of loan demand to increases in personal income has decreased over time, especially among middle- and lower-income groups. This indicates</w:t>
      </w:r>
      <w:r>
        <w:rPr>
          <w:rFonts w:ascii="Times New Roman" w:hAnsi="Times New Roman" w:eastAsia="Times New Roman" w:cs="Times New Roman"/>
          <w:color w:val="000000" w:themeColor="text1"/>
        </w:rPr>
        <w:t xml:space="preserve"> that a rise in income does not always lead to a proportionate increase in loan amounts, which is crucial for this research as it suggests that a straightforward linear relationship may not always be present, particularly when examining synthetic datasets.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Niu, Ren, and Li (2019) show how peer-to-peer lending platforms enhance credit scoring by merging traditional financial data with non-traditional information like social network traits. While their study </w:t>
      </w:r>
      <w:r>
        <w:rPr>
          <w:rFonts w:ascii="Times New Roman" w:hAnsi="Times New Roman" w:eastAsia="Times New Roman" w:cs="Times New Roman"/>
          <w:color w:val="000000" w:themeColor="text1"/>
        </w:rPr>
        <w:t xml:space="preserve">mainly targets default prediction instead of loan size, it emphasizes that income by itself often fails to fully account for borrowing choices. This reinforces the notion that findings from datasets with limited variables should be approached with caution.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Guo et al. (2023) explore how household income and financial literacy influence borrowing </w:t>
      </w:r>
      <w:r>
        <w:rPr>
          <w:rFonts w:ascii="Times New Roman" w:hAnsi="Times New Roman" w:eastAsia="Times New Roman" w:cs="Times New Roman"/>
          <w:color w:val="000000" w:themeColor="text1"/>
        </w:rPr>
        <w:t xml:space="preserve">behavior</w:t>
      </w:r>
      <w:r>
        <w:rPr>
          <w:rFonts w:ascii="Times New Roman" w:hAnsi="Times New Roman" w:eastAsia="Times New Roman" w:cs="Times New Roman"/>
          <w:color w:val="000000" w:themeColor="text1"/>
        </w:rPr>
        <w:t xml:space="preserve"> and access to credit in rural China. Their results indicate that higher income greatly boosts the chances of loan approval and access to funding. These findings support the idea that income can affect loan demand and borrowing </w:t>
      </w:r>
      <w:r>
        <w:rPr>
          <w:rFonts w:ascii="Times New Roman" w:hAnsi="Times New Roman" w:eastAsia="Times New Roman" w:cs="Times New Roman"/>
          <w:color w:val="000000" w:themeColor="text1"/>
        </w:rPr>
        <w:t xml:space="preserve">behavior</w:t>
      </w:r>
      <w:r>
        <w:rPr>
          <w:rFonts w:ascii="Times New Roman" w:hAnsi="Times New Roman" w:eastAsia="Times New Roman" w:cs="Times New Roman"/>
          <w:color w:val="000000" w:themeColor="text1"/>
        </w:rPr>
        <w:t xml:space="preserve">, lending external validity to this study despite relying on synthetic data.</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Collectively, these studies imply that personal income is a significant but not the sole factor influencing loan demand and loan size, as its impact varies based on other borrower traits, credit history, and the economic environment (Delis, Hasan, and </w:t>
      </w:r>
      <w:r>
        <w:rPr>
          <w:rFonts w:ascii="Times New Roman" w:hAnsi="Times New Roman" w:eastAsia="Times New Roman" w:cs="Times New Roman"/>
          <w:color w:val="000000" w:themeColor="text1"/>
        </w:rPr>
        <w:t xml:space="preserve">Tsoumas</w:t>
      </w:r>
      <w:r>
        <w:rPr>
          <w:rFonts w:ascii="Times New Roman" w:hAnsi="Times New Roman" w:eastAsia="Times New Roman" w:cs="Times New Roman"/>
          <w:color w:val="000000" w:themeColor="text1"/>
        </w:rPr>
        <w:t xml:space="preserve">, 2019; Niu, Ren, and Li, 2019; Guo et al., 2023).</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hanging="720"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Why RQ is of interest (research gap and future directions according to the literature) </w:t>
      </w:r>
      <w:r>
        <w:rPr>
          <w:rFonts w:ascii="Times New Roman" w:hAnsi="Times New Roman" w:eastAsia="Times New Roman" w:cs="Times New Roman"/>
          <w:b/>
          <w:bCs/>
          <w:color w:val="000000" w:themeColor="text1"/>
        </w:rPr>
        <w:t xml:space="preserve">(100 word</w:t>
      </w:r>
      <w:r>
        <w:rPr>
          <w:rFonts w:ascii="Times New Roman" w:hAnsi="Times New Roman" w:eastAsia="Times New Roman" w:cs="Times New Roman"/>
          <w:color w:val="000000" w:themeColor="text1"/>
        </w:rPr>
        <w:t xml:space="preserve">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Understanding how personal income relates to loan amounts is im</w:t>
      </w:r>
      <w:r>
        <w:rPr>
          <w:rFonts w:ascii="Times New Roman" w:hAnsi="Times New Roman" w:eastAsia="Times New Roman" w:cs="Times New Roman"/>
          <w:color w:val="000000" w:themeColor="text1"/>
        </w:rPr>
        <w:t xml:space="preserve">portant, as research shows mixed results regarding its effects. Agarwal et al. (2018) indicate that higher income typically boosts borrowing capacity, although the degree of this effect differs among various products and borrower types. Recent findings by </w:t>
      </w:r>
      <w:r>
        <w:rPr>
          <w:rFonts w:ascii="Times New Roman" w:hAnsi="Times New Roman" w:eastAsia="Times New Roman" w:cs="Times New Roman"/>
          <w:color w:val="000000" w:themeColor="text1"/>
        </w:rPr>
        <w:t xml:space="preserve">Domanban</w:t>
      </w:r>
      <w:r>
        <w:rPr>
          <w:rFonts w:ascii="Times New Roman" w:hAnsi="Times New Roman" w:eastAsia="Times New Roman" w:cs="Times New Roman"/>
          <w:color w:val="000000" w:themeColor="text1"/>
        </w:rPr>
        <w:t xml:space="preserve"> (2024) affirm that increased household income correlates with larger loan amounts, but other recent studies suggest that additional risk fact</w:t>
      </w:r>
      <w:r>
        <w:rPr>
          <w:rFonts w:ascii="Times New Roman" w:hAnsi="Times New Roman" w:eastAsia="Times New Roman" w:cs="Times New Roman"/>
          <w:color w:val="000000" w:themeColor="text1"/>
        </w:rPr>
        <w:t xml:space="preserve">ors for borrowers or shifts in application trends may diminish this connection. These results emphasize that the impact of income on loan size depends on the context, especially in synthetic datasets, making this research question both relevant and timely.</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3"/>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Visualisation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Appropriate graphs for the RQ</w:t>
      </w:r>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b/>
          <w:bCs/>
          <w:color w:val="000000" w:themeColor="text1"/>
        </w:rPr>
        <w:t xml:space="preserve">50 words)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We chose a scatter plot to show the relationship between Loan amount and personal income. In our case the correlation of the two </w:t>
      </w:r>
      <w:r>
        <w:rPr>
          <w:rFonts w:ascii="Times New Roman" w:hAnsi="Times New Roman" w:eastAsia="Times New Roman" w:cs="Times New Roman"/>
          <w:color w:val="000000" w:themeColor="text1"/>
        </w:rPr>
        <w:t xml:space="preserve">variable</w:t>
      </w:r>
      <w:r>
        <w:rPr>
          <w:rFonts w:ascii="Times New Roman" w:hAnsi="Times New Roman" w:eastAsia="Times New Roman" w:cs="Times New Roman"/>
          <w:color w:val="000000" w:themeColor="text1"/>
        </w:rPr>
        <w:t xml:space="preserve"> in question.</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color w:val="000000" w:themeColor="text1"/>
        </w:rPr>
      </w:pPr>
      <w:r>
        <w:rPr>
          <w:color w:val="000000" w:themeColor="text1"/>
        </w:rPr>
        <mc:AlternateContent>
          <mc:Choice Requires="wpg">
            <w:drawing>
              <wp:inline xmlns:wp="http://schemas.openxmlformats.org/drawingml/2006/wordprocessingDrawing" distT="0" distB="0" distL="0" distR="0">
                <wp:extent cx="5731510" cy="3692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8339" name=""/>
                        <pic:cNvPicPr>
                          <a:picLocks noChangeAspect="1"/>
                        </pic:cNvPicPr>
                        <pic:nvPr/>
                      </pic:nvPicPr>
                      <pic:blipFill rotWithShape="1">
                        <a:blip r:embed="rId12"/>
                        <a:stretch/>
                      </pic:blipFill>
                      <pic:spPr bwMode="auto">
                        <a:xfrm>
                          <a:off x="0" y="0"/>
                          <a:ext cx="5731509" cy="369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0.73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 histogram was used to show the distribution of the dependent variable and a normal curve was used to visualize points in relation to mean. In our case the data was skewed to the left.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color w:val="000000" w:themeColor="text1"/>
        </w:rPr>
      </w:pPr>
      <w:r>
        <w:rPr>
          <w:color w:val="000000" w:themeColor="text1"/>
        </w:rPr>
        <mc:AlternateContent>
          <mc:Choice Requires="wpg">
            <w:drawing>
              <wp:inline xmlns:wp="http://schemas.openxmlformats.org/drawingml/2006/wordprocessingDrawing" distT="0" distB="0" distL="0" distR="0">
                <wp:extent cx="5731510" cy="269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4822" name=""/>
                        <pic:cNvPicPr>
                          <a:picLocks noChangeAspect="1"/>
                        </pic:cNvPicPr>
                        <pic:nvPr/>
                      </pic:nvPicPr>
                      <pic:blipFill rotWithShape="1">
                        <a:blip r:embed="rId13"/>
                        <a:stretch/>
                      </pic:blipFill>
                      <pic:spPr bwMode="auto">
                        <a:xfrm>
                          <a:off x="0" y="0"/>
                          <a:ext cx="5731509" cy="2690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11.8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rPr>
          <w:rFonts w:ascii="Times New Roman" w:hAnsi="Times New Roman" w:eastAsia="Times New Roman" w:cs="Times New Roman"/>
          <w:i/>
          <w:iCs/>
          <w:color w:val="000000" w:themeColor="text1"/>
        </w:rPr>
      </w:pP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p>
    <w:p>
      <w:pPr>
        <w:pStyle w:val="1155"/>
        <w:numPr>
          <w:ilvl w:val="1"/>
          <w:numId w:val="3"/>
        </w:numPr>
        <w:pBdr/>
        <w:spacing/>
        <w:ind w:hanging="720"/>
        <w:rPr>
          <w:rFonts w:ascii="Times New Roman" w:hAnsi="Times New Roman" w:eastAsia="Times New Roman" w:cs="Times New Roman"/>
          <w:b/>
          <w:bCs/>
          <w:iCs/>
          <w:color w:val="000000" w:themeColor="text1"/>
        </w:rPr>
      </w:pPr>
      <w:r>
        <w:rPr>
          <w:rFonts w:ascii="Times New Roman" w:hAnsi="Times New Roman" w:eastAsia="Times New Roman" w:cs="Times New Roman"/>
          <w:color w:val="000000" w:themeColor="text1"/>
        </w:rPr>
        <w:t xml:space="preserve">Additional information relating to understanding the data (optional) (</w:t>
      </w:r>
      <w:r>
        <w:rPr>
          <w:rFonts w:ascii="Times New Roman" w:hAnsi="Times New Roman" w:eastAsia="Times New Roman" w:cs="Times New Roman"/>
          <w:b/>
          <w:bCs/>
          <w:color w:val="000000" w:themeColor="text1"/>
        </w:rPr>
        <w:t xml:space="preserve">50 words)</w:t>
      </w:r>
      <w:r>
        <w:rPr>
          <w:rFonts w:ascii="Times New Roman" w:hAnsi="Times New Roman" w:eastAsia="Times New Roman" w:cs="Times New Roman"/>
          <w:b/>
          <w:bCs/>
          <w:iCs/>
          <w:color w:val="000000" w:themeColor="text1"/>
        </w:rPr>
      </w:r>
      <w:r>
        <w:rPr>
          <w:rFonts w:ascii="Times New Roman" w:hAnsi="Times New Roman" w:eastAsia="Times New Roman" w:cs="Times New Roman"/>
          <w:b/>
          <w:bCs/>
          <w:iCs/>
          <w:color w:val="000000" w:themeColor="text1"/>
        </w:rPr>
      </w:r>
    </w:p>
    <w:p>
      <w:pPr>
        <w:pStyle w:val="1155"/>
        <w:pBdr/>
        <w:spacing/>
        <w:ind w:hanging="720"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i/>
          <w:iCs/>
          <w:color w:val="000000" w:themeColor="text1"/>
        </w:rPr>
      </w:pPr>
      <w:r>
        <w:rPr>
          <w:rFonts w:ascii="Times New Roman" w:hAnsi="Times New Roman" w:eastAsia="Times New Roman" w:cs="Times New Roman"/>
          <w:color w:val="000000" w:themeColor="text1"/>
        </w:rPr>
        <w:t xml:space="preserve">Useful information for the data understanding (</w:t>
      </w:r>
      <w:r>
        <w:rPr>
          <w:rFonts w:ascii="Times New Roman" w:hAnsi="Times New Roman" w:eastAsia="Times New Roman" w:cs="Times New Roman"/>
          <w:b/>
          <w:bCs/>
          <w:color w:val="000000" w:themeColor="text1"/>
        </w:rPr>
        <w:t xml:space="preserve">50 words)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p>
    <w:p>
      <w:pPr>
        <w:pBdr/>
        <w:spacing/>
        <w:ind w:left="720"/>
        <w:rPr>
          <w:rFonts w:ascii="Times New Roman" w:hAnsi="Times New Roman" w:eastAsia="Times New Roman" w:cs="Times New Roman"/>
          <w:bCs/>
          <w:i/>
          <w:color w:val="000000" w:themeColor="text1"/>
        </w:rPr>
      </w:pPr>
      <w:r>
        <w:rPr>
          <w:rFonts w:ascii="Times New Roman" w:hAnsi="Times New Roman" w:eastAsia="Times New Roman" w:cs="Times New Roman"/>
          <w:i/>
          <w:iCs/>
          <w:color w:val="000000" w:themeColor="text1"/>
        </w:rPr>
        <w:t xml:space="preserve">The most of the points on the scatter plot are concentrated at the lower left of the graph indicating that most of the applicants were lower income earners in the synthetic data.</w:t>
      </w:r>
      <w:r>
        <w:rPr>
          <w:rFonts w:ascii="Times New Roman" w:hAnsi="Times New Roman" w:eastAsia="Times New Roman" w:cs="Times New Roman"/>
          <w:bCs/>
          <w:i/>
          <w:color w:val="000000" w:themeColor="text1"/>
        </w:rPr>
      </w:r>
      <w:r>
        <w:rPr>
          <w:rFonts w:ascii="Times New Roman" w:hAnsi="Times New Roman" w:eastAsia="Times New Roman" w:cs="Times New Roman"/>
          <w:bCs/>
          <w:i/>
          <w:color w:val="000000" w:themeColor="text1"/>
        </w:rPr>
      </w:r>
    </w:p>
    <w:p>
      <w:pPr>
        <w:pStyle w:val="1155"/>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3"/>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Analysis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i/>
          <w:iCs/>
          <w:color w:val="000000" w:themeColor="text1"/>
        </w:rPr>
      </w:pPr>
      <w:r>
        <w:rPr>
          <w:rFonts w:ascii="Times New Roman" w:hAnsi="Times New Roman" w:eastAsia="Times New Roman" w:cs="Times New Roman"/>
          <w:color w:val="000000" w:themeColor="text1"/>
        </w:rPr>
        <w:t xml:space="preserve">Statistical test used to test the hypotheses and output (</w:t>
      </w:r>
      <w:r>
        <w:rPr>
          <w:rFonts w:ascii="Times New Roman" w:hAnsi="Times New Roman" w:eastAsia="Times New Roman" w:cs="Times New Roman"/>
          <w:b/>
          <w:bCs/>
          <w:color w:val="000000" w:themeColor="text1"/>
        </w:rPr>
        <w:t xml:space="preserve">75 words)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i/>
          <w:iCs/>
          <w:color w:val="000000" w:themeColor="text1"/>
        </w:rPr>
      </w:r>
      <w:r>
        <w:rPr>
          <w:rFonts w:ascii="Times New Roman" w:hAnsi="Times New Roman" w:eastAsia="Times New Roman" w:cs="Times New Roman"/>
          <w:i/>
          <w:iCs/>
          <w:color w:val="000000" w:themeColor="text1"/>
        </w:rPr>
      </w:r>
    </w:p>
    <w:p>
      <w:pPr>
        <w:pBdr/>
        <w:spacing/>
        <w:ind w:left="720"/>
        <w:rPr>
          <w:rFonts w:ascii="Times New Roman" w:hAnsi="Times New Roman" w:eastAsia="Times New Roman" w:cs="Times New Roman"/>
          <w:bCs/>
          <w:i/>
          <w:color w:val="000000" w:themeColor="text1"/>
        </w:rPr>
      </w:pPr>
      <w:r>
        <w:rPr>
          <w:rFonts w:ascii="Times New Roman" w:hAnsi="Times New Roman" w:eastAsia="Times New Roman" w:cs="Times New Roman"/>
          <w:i/>
          <w:iCs/>
          <w:color w:val="000000" w:themeColor="text1"/>
        </w:rPr>
        <w:t xml:space="preserve">The Spearman correlation test was used for personal income and loan amount analysis. The test was chosen since the </w:t>
      </w:r>
      <w:r>
        <w:rPr>
          <w:rFonts w:ascii="Times New Roman" w:hAnsi="Times New Roman" w:eastAsia="Times New Roman" w:cs="Times New Roman"/>
          <w:i/>
          <w:iCs/>
          <w:color w:val="000000" w:themeColor="text1"/>
        </w:rPr>
        <w:t xml:space="preserve">data is not normally distributed and the relationship between the variables is monotonic but not linear. Spearman's ρ measures the strength and direction of a monotonic association; hence, it is suitable for the researched question and for continuous data.</w:t>
      </w:r>
      <w:r>
        <w:rPr>
          <w:rFonts w:ascii="Times New Roman" w:hAnsi="Times New Roman" w:eastAsia="Times New Roman" w:cs="Times New Roman"/>
          <w:bCs/>
          <w:i/>
          <w:color w:val="000000" w:themeColor="text1"/>
        </w:rPr>
      </w:r>
      <w:r>
        <w:rPr>
          <w:rFonts w:ascii="Times New Roman" w:hAnsi="Times New Roman" w:eastAsia="Times New Roman" w:cs="Times New Roman"/>
          <w:bCs/>
          <w:i/>
          <w:color w:val="000000" w:themeColor="text1"/>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themeColor="text1"/>
          <w:sz w:val="20"/>
          <w:szCs w:val="20"/>
        </w:rPr>
      </w:pP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themeColor="text1"/>
          <w:sz w:val="20"/>
          <w:szCs w:val="20"/>
        </w:rPr>
      </w:pP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themeColor="text1"/>
          <w:sz w:val="20"/>
          <w:szCs w:val="20"/>
        </w:rPr>
      </w:pP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themeColor="text1"/>
          <w:sz w:val="20"/>
          <w:szCs w:val="20"/>
        </w:rPr>
      </w:pP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themeColor="text1"/>
          <w:sz w:val="20"/>
          <w:szCs w:val="20"/>
        </w:rPr>
      </w:pP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rFonts w:ascii="Lucida Console" w:hAnsi="Lucida Console" w:eastAsia="Lucida Console" w:cs="Lucida Console"/>
          <w:color w:val="000000" w:themeColor="text1"/>
          <w:sz w:val="20"/>
          <w:szCs w:val="20"/>
        </w:rPr>
      </w:pPr>
      <w:r>
        <w:rPr>
          <w:rFonts w:ascii="Lucida Console" w:hAnsi="Lucida Console" w:eastAsia="Lucida Console" w:cs="Lucida Console"/>
          <w:color w:val="000000" w:themeColor="text1"/>
          <w:sz w:val="20"/>
          <w:highlight w:val="white"/>
        </w:rPr>
        <w:t xml:space="preserve">Spearman's rank correlation rho</w:t>
      </w:r>
      <w:r>
        <w:rPr>
          <w:rFonts w:ascii="Lucida Console" w:hAnsi="Lucida Console" w:eastAsia="Lucida Console" w:cs="Lucida Console"/>
          <w:color w:val="000000" w:themeColor="text1"/>
          <w:sz w:val="20"/>
          <w:szCs w:val="20"/>
        </w:rPr>
      </w:r>
      <w:r>
        <w:rPr>
          <w:rFonts w:ascii="Lucida Console" w:hAnsi="Lucida Console" w:eastAsia="Lucida Console" w:cs="Lucida Console"/>
          <w:color w:val="000000" w:themeColor="text1"/>
          <w:sz w:val="20"/>
          <w:szCs w:val="20"/>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color w:val="000000" w:themeColor="text1"/>
        </w:rPr>
      </w:pPr>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color w:val="000000" w:themeColor="text1"/>
        </w:rPr>
      </w:pPr>
      <w:r>
        <w:rPr>
          <w:rFonts w:ascii="Lucida Console" w:hAnsi="Lucida Console" w:eastAsia="Lucida Console" w:cs="Lucida Console"/>
          <w:color w:val="000000" w:themeColor="text1"/>
          <w:sz w:val="20"/>
          <w:highlight w:val="white"/>
        </w:rPr>
        <w:t xml:space="preserve">data:  </w:t>
      </w:r>
      <w:r>
        <w:rPr>
          <w:rFonts w:ascii="Lucida Console" w:hAnsi="Lucida Console" w:eastAsia="Lucida Console" w:cs="Lucida Console"/>
          <w:color w:val="000000" w:themeColor="text1"/>
          <w:sz w:val="20"/>
          <w:highlight w:val="white"/>
        </w:rPr>
        <w:t xml:space="preserve">d_c$loan_amnt</w:t>
      </w:r>
      <w:r>
        <w:rPr>
          <w:rFonts w:ascii="Lucida Console" w:hAnsi="Lucida Console" w:eastAsia="Lucida Console" w:cs="Lucida Console"/>
          <w:color w:val="000000" w:themeColor="text1"/>
          <w:sz w:val="20"/>
          <w:highlight w:val="white"/>
        </w:rPr>
        <w:t xml:space="preserve"> and </w:t>
      </w:r>
      <w:r>
        <w:rPr>
          <w:rFonts w:ascii="Lucida Console" w:hAnsi="Lucida Console" w:eastAsia="Lucida Console" w:cs="Lucida Console"/>
          <w:color w:val="000000" w:themeColor="text1"/>
          <w:sz w:val="20"/>
          <w:highlight w:val="white"/>
        </w:rPr>
        <w:t xml:space="preserve">d_c$person_income</w:t>
      </w:r>
      <w:r>
        <w:rPr>
          <w:color w:val="000000" w:themeColor="text1"/>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color w:val="000000" w:themeColor="text1"/>
        </w:rPr>
      </w:pPr>
      <w:r>
        <w:rPr>
          <w:rFonts w:ascii="Lucida Console" w:hAnsi="Lucida Console" w:eastAsia="Lucida Console" w:cs="Lucida Console"/>
          <w:color w:val="000000" w:themeColor="text1"/>
          <w:sz w:val="20"/>
          <w:highlight w:val="white"/>
        </w:rPr>
        <w:t xml:space="preserve">S = 1.0504e+12, p-value &lt; 2.2e-16</w:t>
      </w:r>
      <w:r>
        <w:rPr>
          <w:color w:val="000000" w:themeColor="text1"/>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color w:val="000000" w:themeColor="text1"/>
        </w:rPr>
      </w:pPr>
      <w:r>
        <w:rPr>
          <w:rFonts w:ascii="Lucida Console" w:hAnsi="Lucida Console" w:eastAsia="Lucida Console" w:cs="Lucida Console"/>
          <w:color w:val="000000" w:themeColor="text1"/>
          <w:sz w:val="20"/>
          <w:highlight w:val="white"/>
        </w:rPr>
        <w:t xml:space="preserve">alternative hypothesis: true rho is not equal to 0</w:t>
      </w:r>
      <w:r>
        <w:rPr>
          <w:color w:val="000000" w:themeColor="text1"/>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color w:val="000000" w:themeColor="text1"/>
        </w:rPr>
      </w:pPr>
      <w:r>
        <w:rPr>
          <w:rFonts w:ascii="Lucida Console" w:hAnsi="Lucida Console" w:eastAsia="Lucida Console" w:cs="Lucida Console"/>
          <w:color w:val="000000" w:themeColor="text1"/>
          <w:sz w:val="20"/>
          <w:highlight w:val="white"/>
        </w:rPr>
        <w:t xml:space="preserve">sample estimates:</w:t>
      </w:r>
      <w:r>
        <w:rPr>
          <w:color w:val="000000" w:themeColor="text1"/>
        </w:rPr>
      </w:r>
    </w:p>
    <w:p>
      <w:pPr>
        <w:pBdr>
          <w:top w:val="none" w:color="000000" w:sz="4" w:space="0"/>
          <w:left w:val="none" w:color="000000" w:sz="4" w:space="0"/>
          <w:bottom w:val="none" w:color="000000" w:sz="4" w:space="0"/>
          <w:right w:val="none" w:color="000000" w:sz="4" w:space="0"/>
        </w:pBdr>
        <w:shd w:val="clear" w:color="ffffff" w:fill="ffffff"/>
        <w:spacing w:line="240" w:lineRule="atLeast"/>
        <w:ind/>
        <w:rPr>
          <w:color w:val="000000" w:themeColor="text1"/>
        </w:rPr>
      </w:pPr>
      <w:r>
        <w:rPr>
          <w:rFonts w:ascii="Lucida Console" w:hAnsi="Lucida Console" w:eastAsia="Lucida Console" w:cs="Lucida Console"/>
          <w:color w:val="000000" w:themeColor="text1"/>
          <w:sz w:val="20"/>
          <w:highlight w:val="white"/>
        </w:rPr>
        <w:t xml:space="preserve">      rho </w:t>
      </w:r>
      <w:r>
        <w:rPr>
          <w:color w:val="000000" w:themeColor="text1"/>
        </w:rPr>
      </w:r>
    </w:p>
    <w:p>
      <w:pPr>
        <w:pBdr/>
        <w:spacing/>
        <w:ind w:left="720"/>
        <w:rPr>
          <w:rFonts w:ascii="Times New Roman" w:hAnsi="Times New Roman" w:eastAsia="Times New Roman" w:cs="Times New Roman"/>
          <w:bCs/>
          <w:i/>
          <w:color w:val="000000" w:themeColor="text1"/>
        </w:rPr>
      </w:pPr>
      <w:r>
        <w:rPr>
          <w:rFonts w:ascii="Lucida Console" w:hAnsi="Lucida Console" w:eastAsia="Lucida Console" w:cs="Lucida Console"/>
          <w:color w:val="000000" w:themeColor="text1"/>
          <w:sz w:val="20"/>
          <w:highlight w:val="white"/>
        </w:rPr>
        <w:t xml:space="preserve">0.4082096 </w:t>
      </w:r>
      <w:r>
        <w:rPr>
          <w:rFonts w:ascii="Times New Roman" w:hAnsi="Times New Roman" w:eastAsia="Times New Roman" w:cs="Times New Roman"/>
          <w:bCs/>
          <w:i/>
          <w:color w:val="000000" w:themeColor="text1"/>
        </w:rPr>
      </w:r>
      <w:r>
        <w:rPr>
          <w:rFonts w:ascii="Times New Roman" w:hAnsi="Times New Roman" w:eastAsia="Times New Roman" w:cs="Times New Roman"/>
          <w:bCs/>
          <w:i/>
          <w:color w:val="000000" w:themeColor="text1"/>
        </w:rPr>
      </w:r>
    </w:p>
    <w:p>
      <w:pPr>
        <w:pStyle w:val="1155"/>
        <w:pBdr/>
        <w:spacing/>
        <w:ind w:left="108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p>
    <w:p>
      <w:pPr>
        <w:pStyle w:val="1155"/>
        <w:pBdr/>
        <w:spacing/>
        <w:ind w:hanging="720"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i/>
          <w:iCs/>
          <w:color w:val="000000" w:themeColor="text1"/>
          <w:highlight w:val="yellow"/>
        </w:rPr>
      </w:pPr>
      <w:r>
        <w:rPr>
          <w:rFonts w:ascii="Times New Roman" w:hAnsi="Times New Roman" w:eastAsia="Times New Roman" w:cs="Times New Roman"/>
          <w:color w:val="000000" w:themeColor="text1"/>
        </w:rPr>
        <w:t xml:space="preserve">The null hypothesis is rejected /not rejected based on the p-value (</w:t>
      </w:r>
      <w:r>
        <w:rPr>
          <w:rFonts w:ascii="Times New Roman" w:hAnsi="Times New Roman" w:eastAsia="Times New Roman" w:cs="Times New Roman"/>
          <w:b/>
          <w:bCs/>
          <w:color w:val="000000" w:themeColor="text1"/>
        </w:rPr>
        <w:t xml:space="preserve">100 words)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The null hypothesis, which states that there is no correlation between loan amount and personal income of applicants, is rejected because the p-value (p &lt; 2.2</w:t>
      </w:r>
      <w:r>
        <w:rPr>
          <w:rFonts w:ascii="Times New Roman" w:hAnsi="Times New Roman" w:eastAsia="Times New Roman" w:cs="Times New Roman"/>
          <w:color w:val="000000" w:themeColor="text1"/>
        </w:rPr>
        <w:t xml:space="preserve">e-16) is less than 0.05. This provides strong evidence of a statistically significant positive association between these variables. From a practical viewpoint, applicants with higher personal incomes tend to request larger loan amounts, suggesting that per</w:t>
      </w:r>
      <w:r>
        <w:rPr>
          <w:rFonts w:ascii="Times New Roman" w:hAnsi="Times New Roman" w:eastAsia="Times New Roman" w:cs="Times New Roman"/>
          <w:color w:val="000000" w:themeColor="text1"/>
        </w:rPr>
        <w:t xml:space="preserve">sonal income is an important factor related to loan amount in this dataset. The data hence supports the rejection of the null hypothesis. There is a significant moderate positive relationship between personal income and loan amount (ρ = 0.41, p &lt; 2.2e-16).</w:t>
      </w:r>
      <w:r>
        <w:rPr>
          <w:rFonts w:ascii="Times New Roman" w:hAnsi="Times New Roman" w:eastAsia="Times New Roman" w:cs="Times New Roman"/>
          <w:i/>
          <w:iCs/>
          <w:color w:val="000000" w:themeColor="text1"/>
          <w:highlight w:val="yellow"/>
        </w:rPr>
      </w:r>
      <w:r>
        <w:rPr>
          <w:rFonts w:ascii="Times New Roman" w:hAnsi="Times New Roman" w:eastAsia="Times New Roman" w:cs="Times New Roman"/>
          <w:i/>
          <w:iCs/>
          <w:color w:val="000000" w:themeColor="text1"/>
          <w:highlight w:val="yellow"/>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3"/>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Evaluation – group’s experience at 7COM1079</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What went well </w:t>
      </w:r>
      <w:r>
        <w:rPr>
          <w:rFonts w:ascii="Times New Roman" w:hAnsi="Times New Roman" w:eastAsia="Times New Roman" w:cs="Times New Roman"/>
          <w:b/>
          <w:bCs/>
          <w:color w:val="000000" w:themeColor="text1"/>
        </w:rPr>
        <w:t xml:space="preserve">(75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Calibri" w:hAnsi="Calibri" w:eastAsia="Times New Roman" w:cs="Calibri"/>
          <w:color w:val="000000" w:themeColor="text1"/>
        </w:rPr>
      </w:pPr>
      <w:r>
        <w:rPr>
          <w:rFonts w:ascii="Times New Roman" w:hAnsi="Times New Roman" w:cs="Times New Roman"/>
          <w:color w:val="000000" w:themeColor="text1"/>
        </w:rPr>
        <w:t xml:space="preserve">In our group assignment, communication and collaboration went particularly well. Each member contributed their ideas and expertise, which allowed us to divide tasks efficiently and meet deadlines. We he</w:t>
      </w:r>
      <w:r>
        <w:rPr>
          <w:rFonts w:ascii="Times New Roman" w:hAnsi="Times New Roman" w:cs="Times New Roman"/>
          <w:color w:val="000000" w:themeColor="text1"/>
        </w:rPr>
        <w:t xml:space="preserve">ld regular discussions to review progress and resolve challenges quickly, ensuring that everyone stayed on the same page. Additionally, our ability to support each other and provide constructive feedback improved the quality and coherence of our final work</w:t>
      </w:r>
      <w:r>
        <w:rPr>
          <w:rFonts w:ascii="Calibri" w:hAnsi="Calibri" w:cs="Calibri"/>
          <w:color w:val="000000" w:themeColor="text1"/>
        </w:rPr>
        <w:t xml:space="preserve">.</w:t>
      </w:r>
      <w:r>
        <w:rPr>
          <w:rFonts w:ascii="Calibri" w:hAnsi="Calibri" w:eastAsia="Times New Roman" w:cs="Calibri"/>
          <w:color w:val="000000" w:themeColor="text1"/>
        </w:rPr>
      </w:r>
      <w:r>
        <w:rPr>
          <w:rFonts w:ascii="Calibri" w:hAnsi="Calibri" w:eastAsia="Times New Roman" w:cs="Calibri"/>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Points for improvement </w:t>
      </w:r>
      <w:r>
        <w:rPr>
          <w:rFonts w:ascii="Times New Roman" w:hAnsi="Times New Roman" w:eastAsia="Times New Roman" w:cs="Times New Roman"/>
          <w:b/>
          <w:bCs/>
          <w:color w:val="000000" w:themeColor="text1"/>
        </w:rPr>
        <w:t xml:space="preserve">(75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14:ligatures w14:val="none"/>
        </w:rPr>
        <w:t xml:space="preserve">Improving the clarity and o</w:t>
      </w:r>
      <w:r>
        <w:rPr>
          <w:rFonts w:ascii="Times New Roman" w:hAnsi="Times New Roman" w:eastAsia="Times New Roman" w:cs="Times New Roman"/>
          <w:color w:val="000000" w:themeColor="text1"/>
          <w:lang w:val="en-US"/>
          <w14:ligatures w14:val="none"/>
        </w:rPr>
        <w:t xml:space="preserve">rganization of our contributions to make ideas easier to understand is one area where our group discussion might be improved. In order to fully cover every issue and ensure that conversations remain focused on the primary goals, we might also enhance time </w:t>
      </w:r>
      <w:r>
        <w:rPr>
          <w:rFonts w:ascii="Times New Roman" w:hAnsi="Times New Roman" w:eastAsia="Times New Roman" w:cs="Times New Roman"/>
          <w:color w:val="000000" w:themeColor="text1"/>
          <w:lang w:val="en-US"/>
          <w14:ligatures w14:val="none"/>
        </w:rPr>
        <w:t xml:space="preserve">management. Maintaining coherence and efficacy throughout the conversation would also be aided by summarizing important points.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Group’s time management (</w:t>
      </w:r>
      <w:r>
        <w:rPr>
          <w:rFonts w:ascii="Times New Roman" w:hAnsi="Times New Roman" w:eastAsia="Times New Roman" w:cs="Times New Roman"/>
          <w:b/>
          <w:color w:val="000000" w:themeColor="text1"/>
        </w:rPr>
        <w:t xml:space="preserve">50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cs="Times New Roman"/>
          <w:color w:val="000000" w:themeColor="text1"/>
        </w:rPr>
        <w:t xml:space="preserve">Our group used our time wisely during the discussion, ensuring that each agenda item was addressed thoroughly. We allocated sufficient time for sharing ideas, </w:t>
      </w:r>
      <w:r>
        <w:rPr>
          <w:rFonts w:ascii="Times New Roman" w:hAnsi="Times New Roman" w:cs="Times New Roman"/>
          <w:color w:val="000000" w:themeColor="text1"/>
        </w:rPr>
        <w:t xml:space="preserve">analyzing</w:t>
      </w:r>
      <w:r>
        <w:rPr>
          <w:rFonts w:ascii="Times New Roman" w:hAnsi="Times New Roman" w:cs="Times New Roman"/>
          <w:color w:val="000000" w:themeColor="text1"/>
        </w:rPr>
        <w:t xml:space="preserve"> key points, and providing feedback, which allowed us to stay organized and productive. By</w:t>
      </w:r>
      <w:r>
        <w:rPr>
          <w:rFonts w:ascii="Times New Roman" w:hAnsi="Times New Roman" w:cs="Times New Roman"/>
          <w:color w:val="000000" w:themeColor="text1"/>
        </w:rPr>
        <w:t xml:space="preserve"> planning our discussion in advance and adhering to our schedule, we avoided unnecessary delays and maintained focus. This efficient use of time contributed to a smooth, structured, and effective group discussion, enhancing both participation and outcomes.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Project’s overall judgement (</w:t>
      </w:r>
      <w:r>
        <w:rPr>
          <w:rFonts w:ascii="Times New Roman" w:hAnsi="Times New Roman" w:eastAsia="Times New Roman" w:cs="Times New Roman"/>
          <w:b/>
          <w:color w:val="000000" w:themeColor="text1"/>
        </w:rPr>
        <w:t xml:space="preserve">50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cs="Times New Roman"/>
          <w:color w:val="000000" w:themeColor="text1"/>
        </w:rPr>
        <w:t xml:space="preserve">Overall, the project was successful and demonstrated strong teamwork, planning, and execution. We met our objectives, produced quality work, and communicated effectively throughout each sta</w:t>
      </w:r>
      <w:r>
        <w:rPr>
          <w:rFonts w:ascii="Times New Roman" w:hAnsi="Times New Roman" w:cs="Times New Roman"/>
          <w:color w:val="000000" w:themeColor="text1"/>
        </w:rPr>
        <w:t xml:space="preserve">ge. The collaboration between group members allowed us to share ideas, solve problems, and stay on track with deadlines. While there is always room for refinement, the project’s outcomes show that our approach was well-structured, purposeful, and effective</w:t>
      </w:r>
      <w:r>
        <w:rPr>
          <w:rFonts w:ascii="Times New Roman" w:hAnsi="Times New Roman" w:cs="Times New Roman"/>
          <w:color w:val="000000" w:themeColor="text1"/>
        </w:rPr>
        <w:t xml:space="preserve">.</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b/>
          <w:bCs/>
          <w:color w:val="000000" w:themeColor="text1"/>
        </w:rPr>
      </w:pPr>
      <w:r>
        <w:rPr>
          <w:rFonts w:ascii="Times New Roman" w:hAnsi="Times New Roman" w:eastAsia="Times New Roman" w:cs="Times New Roman"/>
          <w:i/>
          <w:iCs/>
          <w:color w:val="000000" w:themeColor="text1"/>
        </w:rPr>
        <w:t xml:space="preserve">Note any changes to group since original allocation if applicable. Add new or amended GitHub Ids for new members</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b/>
          <w:bCs/>
          <w:color w:val="000000" w:themeColor="text1"/>
        </w:rPr>
        <w:t xml:space="preserve">(75 words, write only if applies to your group arrangements)</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pBdr/>
        <w:spacing/>
        <w:ind w:left="1440"/>
        <w:rPr>
          <w:rFonts w:ascii="Times New Roman" w:hAnsi="Times New Roman" w:eastAsia="Times New Roman" w:cs="Times New Roman"/>
          <w:b/>
          <w:bCs/>
          <w:color w:val="000000" w:themeColor="text1"/>
        </w:rPr>
      </w:pPr>
      <w:r>
        <w:rPr>
          <w:rFonts w:ascii="Times New Roman" w:hAnsi="Times New Roman" w:cs="Times New Roman"/>
          <w:color w:val="000000" w:themeColor="text1"/>
        </w:rPr>
        <w:t xml:space="preserve">There were no changes to our group since the original allocation. We formed the group at the beginning of the project, and all members continued to work together throughout the entire process. Everyone remained committed</w:t>
      </w:r>
      <w:r>
        <w:rPr>
          <w:rFonts w:ascii="Times New Roman" w:hAnsi="Times New Roman" w:cs="Times New Roman"/>
          <w:color w:val="000000" w:themeColor="text1"/>
        </w:rPr>
        <w:t xml:space="preserve">, contributed consistently, and participated fully in the tasks assigned. Since no one left or joined the group, our GitHub access and member IDs stayed the same, and the group structure remained stable, allowing us to work smoothly without any disruptions</w:t>
      </w:r>
      <w:r>
        <w:rPr>
          <w:color w:val="000000" w:themeColor="text1"/>
        </w:rPr>
        <w:t xml:space="preserve">.</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numPr>
          <w:ilvl w:val="1"/>
          <w:numId w:val="3"/>
        </w:numPr>
        <w:pBdr/>
        <w:spacing/>
        <w:ind w:hanging="720"/>
        <w:rPr>
          <w:rFonts w:ascii="Times New Roman" w:hAnsi="Times New Roman" w:eastAsia="Times New Roman" w:cs="Times New Roman"/>
          <w:b/>
          <w:bCs/>
          <w:color w:val="000000" w:themeColor="text1"/>
        </w:rPr>
      </w:pPr>
      <w:r>
        <w:rPr>
          <w:rFonts w:ascii="Times New Roman" w:hAnsi="Times New Roman" w:eastAsia="Times New Roman" w:cs="Times New Roman"/>
          <w:color w:val="000000" w:themeColor="text1"/>
        </w:rPr>
        <w:t xml:space="preserve">Comment on the GitHub log output </w:t>
      </w:r>
      <w:r>
        <w:rPr>
          <w:rFonts w:ascii="Times New Roman" w:hAnsi="Times New Roman" w:eastAsia="Times New Roman" w:cs="Times New Roman"/>
          <w:b/>
          <w:bCs/>
          <w:color w:val="000000" w:themeColor="text1"/>
        </w:rPr>
        <w:t xml:space="preserve">(50 words) </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pBdr/>
        <w:spacing/>
        <w:ind w:left="1440"/>
        <w:rPr>
          <w:rFonts w:ascii="Times New Roman" w:hAnsi="Times New Roman" w:cs="Times New Roman"/>
          <w:color w:val="000000" w:themeColor="text1"/>
        </w:rPr>
      </w:pPr>
      <w:r>
        <w:rPr>
          <w:rFonts w:ascii="Times New Roman" w:hAnsi="Times New Roman" w:cs="Times New Roman"/>
          <w:color w:val="000000" w:themeColor="text1"/>
        </w:rPr>
        <w:t xml:space="preserve">The GitHub log (Appendix B) demonstrates consistent collaboration and progress throughout the project. Three key commits include:</w:t>
      </w:r>
      <w:r>
        <w:rPr>
          <w:rFonts w:ascii="Times New Roman" w:hAnsi="Times New Roman" w:cs="Times New Roman"/>
          <w:color w:val="000000" w:themeColor="text1"/>
        </w:rPr>
      </w:r>
      <w:r>
        <w:rPr>
          <w:rFonts w:ascii="Times New Roman" w:hAnsi="Times New Roman" w:cs="Times New Roman"/>
          <w:color w:val="000000" w:themeColor="text1"/>
        </w:rPr>
      </w:r>
    </w:p>
    <w:p>
      <w:pPr>
        <w:pStyle w:val="1155"/>
        <w:numPr>
          <w:ilvl w:val="2"/>
          <w:numId w:val="14"/>
        </w:numPr>
        <w:pBdr/>
        <w:spacing/>
        <w:ind/>
        <w:rPr>
          <w:rFonts w:ascii="Times New Roman" w:hAnsi="Times New Roman" w:eastAsia="Times New Roman" w:cs="Times New Roman"/>
          <w:b/>
          <w:bCs/>
          <w:color w:val="000000" w:themeColor="text1"/>
        </w:rPr>
      </w:pPr>
      <w:r>
        <w:rPr>
          <w:rFonts w:ascii="Times New Roman" w:hAnsi="Times New Roman" w:cs="Times New Roman"/>
          <w:color w:val="000000" w:themeColor="text1"/>
        </w:rPr>
        <w:t xml:space="preserve">Add </w:t>
      </w:r>
      <w:r>
        <w:rPr>
          <w:rFonts w:ascii="Times New Roman" w:hAnsi="Times New Roman" w:cs="Times New Roman"/>
          <w:color w:val="000000" w:themeColor="text1"/>
        </w:rPr>
        <w:t xml:space="preserve">Problem Statement and Research Motivation to Final Report</w:t>
      </w:r>
      <w:r>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 The problem statement and research motivation establish the foundation of our study by clearly defining what issue needs investigation, explaining why it matters to the fie</w:t>
      </w:r>
      <w:r>
        <w:rPr>
          <w:rFonts w:ascii="Times New Roman" w:hAnsi="Times New Roman" w:cs="Times New Roman"/>
          <w:color w:val="000000" w:themeColor="text1"/>
        </w:rPr>
        <w:t xml:space="preserve">ld, justifying the research effort, and providing direction for the methodology and analysis. In essence, it answers "what are we studying and why should anyone care" in a way that engages and demonstrates the study's relevance to both theory and practice.</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numPr>
          <w:ilvl w:val="2"/>
          <w:numId w:val="14"/>
        </w:numPr>
        <w:pBdr/>
        <w:spacing/>
        <w:ind/>
        <w:rPr>
          <w:rFonts w:ascii="Times New Roman" w:hAnsi="Times New Roman" w:eastAsia="Times New Roman" w:cs="Times New Roman"/>
          <w:b/>
          <w:bCs/>
          <w:color w:val="000000" w:themeColor="text1"/>
        </w:rPr>
      </w:pPr>
      <w:r>
        <w:rPr>
          <w:rFonts w:ascii="Times New Roman" w:hAnsi="Times New Roman" w:cs="Times New Roman"/>
          <w:color w:val="000000" w:themeColor="text1"/>
        </w:rPr>
        <w:t xml:space="preserve">Added R Script file for visualization and analysis – Provided core analytical functionality</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numPr>
          <w:ilvl w:val="2"/>
          <w:numId w:val="14"/>
        </w:numPr>
        <w:pBdr/>
        <w:spacing/>
        <w:ind/>
        <w:rPr>
          <w:rFonts w:ascii="Times New Roman" w:hAnsi="Times New Roman" w:eastAsia="Times New Roman" w:cs="Times New Roman"/>
          <w:b/>
          <w:bCs/>
          <w:color w:val="000000" w:themeColor="text1"/>
        </w:rPr>
      </w:pPr>
      <w:r>
        <w:rPr>
          <w:rFonts w:ascii="Times New Roman" w:hAnsi="Times New Roman" w:cs="Times New Roman"/>
          <w:color w:val="000000" w:themeColor="text1"/>
        </w:rPr>
        <w:t xml:space="preserve">Added graph visualizations – Enhanced interpretation and supported results.</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numPr>
          <w:ilvl w:val="0"/>
          <w:numId w:val="3"/>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Conclusions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Results explained (</w:t>
      </w:r>
      <w:r>
        <w:rPr>
          <w:rFonts w:ascii="Times New Roman" w:hAnsi="Times New Roman" w:eastAsia="Times New Roman" w:cs="Times New Roman"/>
          <w:b/>
          <w:bCs/>
          <w:color w:val="000000" w:themeColor="text1"/>
        </w:rPr>
        <w:t xml:space="preserve">75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There was a positive but moderately strong correlation between loan amount that applicants had access to and their personal income. The correlation was not very strong signifying that other factors also had an effect on how much each </w:t>
      </w:r>
      <w:r>
        <w:rPr>
          <w:rFonts w:ascii="Times New Roman" w:hAnsi="Times New Roman" w:eastAsia="Times New Roman" w:cs="Times New Roman"/>
          <w:color w:val="000000" w:themeColor="text1"/>
        </w:rPr>
        <w:t xml:space="preserve">applicant,in</w:t>
      </w:r>
      <w:r>
        <w:rPr>
          <w:rFonts w:ascii="Times New Roman" w:hAnsi="Times New Roman" w:eastAsia="Times New Roman" w:cs="Times New Roman"/>
          <w:color w:val="000000" w:themeColor="text1"/>
        </w:rPr>
        <w:t xml:space="preserve"> the synthetic dataset, could </w:t>
      </w:r>
      <w:r>
        <w:rPr>
          <w:rFonts w:ascii="Times New Roman" w:hAnsi="Times New Roman" w:eastAsia="Times New Roman" w:cs="Times New Roman"/>
          <w:color w:val="000000" w:themeColor="text1"/>
        </w:rPr>
        <w:t xml:space="preserve">access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1"/>
          <w:numId w:val="3"/>
        </w:numPr>
        <w:pBdr/>
        <w:spacing/>
        <w:ind w:hanging="720"/>
        <w:rPr>
          <w:rFonts w:ascii="Times New Roman" w:hAnsi="Times New Roman" w:eastAsia="Times New Roman" w:cs="Times New Roman"/>
          <w:b/>
          <w:bCs/>
          <w:color w:val="000000" w:themeColor="text1"/>
        </w:rPr>
      </w:pPr>
      <w:r>
        <w:rPr>
          <w:rFonts w:ascii="Times New Roman" w:hAnsi="Times New Roman" w:eastAsia="Times New Roman" w:cs="Times New Roman"/>
          <w:color w:val="000000" w:themeColor="text1"/>
        </w:rPr>
        <w:t xml:space="preserve">Interpretation of the results (</w:t>
      </w:r>
      <w:r>
        <w:rPr>
          <w:rFonts w:ascii="Times New Roman" w:hAnsi="Times New Roman" w:eastAsia="Times New Roman" w:cs="Times New Roman"/>
          <w:b/>
          <w:bCs/>
          <w:color w:val="000000" w:themeColor="text1"/>
        </w:rPr>
        <w:t xml:space="preserve">75 words)</w:t>
      </w:r>
      <w:r>
        <w:rPr>
          <w:rFonts w:ascii="Times New Roman" w:hAnsi="Times New Roman" w:eastAsia="Times New Roman" w:cs="Times New Roman"/>
          <w:b/>
          <w:bCs/>
          <w:color w:val="000000" w:themeColor="text1"/>
        </w:rPr>
      </w:r>
      <w:r>
        <w:rPr>
          <w:rFonts w:ascii="Times New Roman" w:hAnsi="Times New Roman" w:eastAsia="Times New Roman" w:cs="Times New Roman"/>
          <w:b/>
          <w:bCs/>
          <w:color w:val="000000" w:themeColor="text1"/>
        </w:rPr>
      </w:r>
    </w:p>
    <w:p>
      <w:pPr>
        <w:pStyle w:val="1155"/>
        <w:numPr>
          <w:ilvl w:val="0"/>
          <w:numId w:val="11"/>
        </w:numPr>
        <w:pBdr/>
        <w:spacing/>
        <w:ind w:left="1440"/>
        <w:rPr>
          <w:rFonts w:ascii="Times New Roman" w:hAnsi="Times New Roman" w:eastAsia="Times New Roman" w:cs="Times New Roman"/>
          <w:color w:val="000000" w:themeColor="text1"/>
          <w:highlight w:val="yellow"/>
        </w:rPr>
      </w:pPr>
      <w:r>
        <w:rPr>
          <w:rFonts w:ascii="Times New Roman" w:hAnsi="Times New Roman" w:eastAsia="Times New Roman" w:cs="Times New Roman"/>
          <w:i/>
          <w:iCs/>
          <w:color w:val="000000" w:themeColor="text1"/>
          <w:highlight w:val="yellow"/>
        </w:rPr>
        <w:t xml:space="preserve">Interpretation of what the results mean in terms of your RQ and the effect this may have on your population and the wider context of your topic.</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highlight w:val="yellow"/>
        </w:rPr>
      </w:r>
      <w:r>
        <w:rPr>
          <w:rFonts w:ascii="Times New Roman" w:hAnsi="Times New Roman" w:eastAsia="Times New Roman" w:cs="Times New Roman"/>
          <w:color w:val="000000" w:themeColor="text1"/>
          <w:highlight w:val="yellow"/>
        </w:rPr>
      </w:r>
    </w:p>
    <w:p>
      <w:pPr>
        <w:pStyle w:val="1155"/>
        <w:numPr>
          <w:ilvl w:val="1"/>
          <w:numId w:val="3"/>
        </w:numPr>
        <w:pBdr/>
        <w:spacing/>
        <w:ind w:hanging="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Reasons and/or implications for future work, limitations of your study (</w:t>
      </w:r>
      <w:r>
        <w:rPr>
          <w:rFonts w:ascii="Times New Roman" w:hAnsi="Times New Roman" w:eastAsia="Times New Roman" w:cs="Times New Roman"/>
          <w:b/>
          <w:bCs/>
          <w:color w:val="000000" w:themeColor="text1"/>
        </w:rPr>
        <w:t xml:space="preserve">50 words)</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144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 The limitation of the study is that the dataset utilised was from synthetic sources which limits its applicability in the real world.</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3"/>
        </w:numPr>
        <w:pBdr/>
        <w:spacing/>
        <w:ind/>
        <w:rPr>
          <w:rFonts w:ascii="Times New Roman" w:hAnsi="Times New Roman" w:eastAsia="Times New Roman" w:cs="Times New Roman"/>
          <w:b/>
          <w:bCs/>
          <w:i/>
          <w:iCs/>
          <w:color w:val="000000" w:themeColor="text1"/>
        </w:rPr>
      </w:pPr>
      <w:r>
        <w:rPr>
          <w:rFonts w:ascii="Times New Roman" w:hAnsi="Times New Roman" w:eastAsia="Times New Roman" w:cs="Times New Roman"/>
          <w:color w:val="000000" w:themeColor="text1"/>
        </w:rPr>
        <w:t xml:space="preserve">Reference list </w:t>
      </w:r>
      <w:r>
        <w:rPr>
          <w:rFonts w:ascii="Times New Roman" w:hAnsi="Times New Roman" w:eastAsia="Times New Roman" w:cs="Times New Roman"/>
          <w:b/>
          <w:bCs/>
          <w:i/>
          <w:iCs/>
          <w:color w:val="000000" w:themeColor="text1"/>
        </w:rPr>
        <w:t xml:space="preserve">(not included in the word count)</w:t>
      </w:r>
      <w:r>
        <w:rPr>
          <w:rFonts w:ascii="Times New Roman" w:hAnsi="Times New Roman" w:eastAsia="Times New Roman" w:cs="Times New Roman"/>
          <w:b/>
          <w:bCs/>
          <w:i/>
          <w:iCs/>
          <w:color w:val="000000" w:themeColor="text1"/>
        </w:rPr>
      </w:r>
      <w:r>
        <w:rPr>
          <w:rFonts w:ascii="Times New Roman" w:hAnsi="Times New Roman" w:eastAsia="Times New Roman" w:cs="Times New Roman"/>
          <w:b/>
          <w:bCs/>
          <w:i/>
          <w:iCs/>
          <w:color w:val="000000" w:themeColor="text1"/>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Harvard (author, date) format.</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t xml:space="preserve">Delis, M.D., Hasan, I. and </w:t>
      </w:r>
      <w:r>
        <w:rPr>
          <w:rFonts w:ascii="Times New Roman" w:hAnsi="Times New Roman" w:eastAsia="Times New Roman" w:cs="Times New Roman"/>
          <w:color w:val="000000" w:themeColor="text1"/>
          <w:lang w:val="en-US"/>
        </w:rPr>
        <w:t xml:space="preserve">Tsoumas</w:t>
      </w:r>
      <w:r>
        <w:rPr>
          <w:rFonts w:ascii="Times New Roman" w:hAnsi="Times New Roman" w:eastAsia="Times New Roman" w:cs="Times New Roman"/>
          <w:color w:val="000000" w:themeColor="text1"/>
          <w:lang w:val="en-US"/>
        </w:rPr>
        <w:t xml:space="preserve">, C. (2019) ‘The income elasticity of mortgage loan demand’, </w:t>
      </w:r>
      <w:r>
        <w:rPr>
          <w:rFonts w:ascii="Times New Roman" w:hAnsi="Times New Roman" w:eastAsia="Times New Roman" w:cs="Times New Roman"/>
          <w:i/>
          <w:iCs/>
          <w:color w:val="000000" w:themeColor="text1"/>
          <w:lang w:val="en-US"/>
        </w:rPr>
        <w:t xml:space="preserve">Financial Markets, Institutions &amp; Instruments</w:t>
      </w:r>
      <w:r>
        <w:rPr>
          <w:rFonts w:ascii="Times New Roman" w:hAnsi="Times New Roman" w:eastAsia="Times New Roman" w:cs="Times New Roman"/>
          <w:color w:val="000000" w:themeColor="text1"/>
          <w:lang w:val="en-US"/>
        </w:rPr>
        <w:t xml:space="preserve">, 28(2), pp. 115–139.</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t xml:space="preserve">Niu, B., Ren, J. and Li, S. (2019) ‘Credit scoring using machine learning by combining social network information: Evidence from peer-to-peer lending’, </w:t>
      </w:r>
      <w:r>
        <w:rPr>
          <w:rFonts w:ascii="Times New Roman" w:hAnsi="Times New Roman" w:eastAsia="Times New Roman" w:cs="Times New Roman"/>
          <w:i/>
          <w:iCs/>
          <w:color w:val="000000" w:themeColor="text1"/>
          <w:lang w:val="en-US"/>
        </w:rPr>
        <w:t xml:space="preserve">Information</w:t>
      </w:r>
      <w:r>
        <w:rPr>
          <w:rFonts w:ascii="Times New Roman" w:hAnsi="Times New Roman" w:eastAsia="Times New Roman" w:cs="Times New Roman"/>
          <w:color w:val="000000" w:themeColor="text1"/>
          <w:lang w:val="en-US"/>
        </w:rPr>
        <w:t xml:space="preserve">, 10(12), 397.</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t xml:space="preserve">Guo, L., Wang, J., Li, X. and Zhou, Y. (2023) ‘Financial literacy, borrowing behavior and rural households’ income: Evidence from the collective forest area, China’, </w:t>
      </w:r>
      <w:r>
        <w:rPr>
          <w:rFonts w:ascii="Times New Roman" w:hAnsi="Times New Roman" w:eastAsia="Times New Roman" w:cs="Times New Roman"/>
          <w:i/>
          <w:iCs/>
          <w:color w:val="000000" w:themeColor="text1"/>
          <w:lang w:val="en-US"/>
        </w:rPr>
        <w:t xml:space="preserve">Sustainability</w:t>
      </w:r>
      <w:r>
        <w:rPr>
          <w:rFonts w:ascii="Times New Roman" w:hAnsi="Times New Roman" w:eastAsia="Times New Roman" w:cs="Times New Roman"/>
          <w:color w:val="000000" w:themeColor="text1"/>
          <w:lang w:val="en-US"/>
        </w:rPr>
        <w:t xml:space="preserve">, 15(2), 1153.</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t xml:space="preserve">Agarwal, S., Ben-David, I., </w:t>
      </w:r>
      <w:r>
        <w:rPr>
          <w:rFonts w:ascii="Times New Roman" w:hAnsi="Times New Roman" w:eastAsia="Times New Roman" w:cs="Times New Roman"/>
          <w:color w:val="000000" w:themeColor="text1"/>
          <w:lang w:val="en-US"/>
        </w:rPr>
        <w:t xml:space="preserve">Chomsisengphet</w:t>
      </w:r>
      <w:r>
        <w:rPr>
          <w:rFonts w:ascii="Times New Roman" w:hAnsi="Times New Roman" w:eastAsia="Times New Roman" w:cs="Times New Roman"/>
          <w:color w:val="000000" w:themeColor="text1"/>
          <w:lang w:val="en-US"/>
        </w:rPr>
        <w:t xml:space="preserve">, S. and Evanoff, D.D., 2018. </w:t>
      </w:r>
      <w:r>
        <w:rPr>
          <w:rFonts w:ascii="Times New Roman" w:hAnsi="Times New Roman" w:eastAsia="Times New Roman" w:cs="Times New Roman"/>
          <w:i/>
          <w:iCs/>
          <w:color w:val="000000" w:themeColor="text1"/>
          <w:lang w:val="en-US"/>
        </w:rPr>
        <w:t xml:space="preserve">Loan product steering in mortgage markets</w:t>
      </w:r>
      <w:r>
        <w:rPr>
          <w:rFonts w:ascii="Times New Roman" w:hAnsi="Times New Roman" w:eastAsia="Times New Roman" w:cs="Times New Roman"/>
          <w:color w:val="000000" w:themeColor="text1"/>
          <w:lang w:val="en-US"/>
        </w:rPr>
        <w:t xml:space="preserve">. Journal of Financial Economics, 129(3), pp.702–716.</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t xml:space="preserve">Domanban</w:t>
      </w:r>
      <w:r>
        <w:rPr>
          <w:rFonts w:ascii="Times New Roman" w:hAnsi="Times New Roman" w:eastAsia="Times New Roman" w:cs="Times New Roman"/>
          <w:color w:val="000000" w:themeColor="text1"/>
          <w:lang w:val="en-US"/>
        </w:rPr>
        <w:t xml:space="preserve">, P.B., 2024. </w:t>
      </w:r>
      <w:r>
        <w:rPr>
          <w:rFonts w:ascii="Times New Roman" w:hAnsi="Times New Roman" w:eastAsia="Times New Roman" w:cs="Times New Roman"/>
          <w:i/>
          <w:iCs/>
          <w:color w:val="000000" w:themeColor="text1"/>
          <w:lang w:val="en-US"/>
        </w:rPr>
        <w:t xml:space="preserve">Determinants of loan sizes in microfinance institutions</w:t>
      </w:r>
      <w:r>
        <w:rPr>
          <w:rFonts w:ascii="Times New Roman" w:hAnsi="Times New Roman" w:eastAsia="Times New Roman" w:cs="Times New Roman"/>
          <w:color w:val="000000" w:themeColor="text1"/>
          <w:lang w:val="en-US"/>
        </w:rPr>
        <w:t xml:space="preserve">. Cogent Economics &amp; Finance, 12(1), pp.1–17.</w:t>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r>
        <w:rPr>
          <w:rFonts w:ascii="Times New Roman" w:hAnsi="Times New Roman" w:eastAsia="Times New Roman" w:cs="Times New Roman"/>
          <w:color w:val="000000" w:themeColor="text1"/>
          <w:lang w:val="en-US"/>
        </w:rPr>
      </w:r>
    </w:p>
    <w:p>
      <w:pPr>
        <w:pBdr/>
        <w:spacing/>
        <w:ind w:left="72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3"/>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Appendices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2"/>
        </w:numPr>
        <w:pBdr/>
        <w:spacing/>
        <w:ind/>
        <w:rPr>
          <w:rFonts w:ascii="Times New Roman" w:hAnsi="Times New Roman" w:eastAsia="Times New Roman" w:cs="Times New Roman"/>
          <w:b/>
          <w:bCs/>
          <w:i/>
          <w:iCs/>
          <w:color w:val="000000" w:themeColor="text1"/>
        </w:rPr>
      </w:pPr>
      <w:r>
        <w:rPr>
          <w:rFonts w:ascii="Times New Roman" w:hAnsi="Times New Roman" w:eastAsia="Times New Roman" w:cs="Times New Roman"/>
          <w:color w:val="000000" w:themeColor="text1"/>
        </w:rPr>
        <w:t xml:space="preserve">R code used for analysis and visualisation </w:t>
      </w:r>
      <w:r>
        <w:rPr>
          <w:rFonts w:ascii="Times New Roman" w:hAnsi="Times New Roman" w:eastAsia="Times New Roman" w:cs="Times New Roman"/>
          <w:b/>
          <w:bCs/>
          <w:i/>
          <w:iCs/>
          <w:color w:val="000000" w:themeColor="text1"/>
        </w:rPr>
        <w:t xml:space="preserve">(not included in the word count)</w:t>
      </w:r>
      <w:r>
        <w:rPr>
          <w:rFonts w:ascii="Times New Roman" w:hAnsi="Times New Roman" w:eastAsia="Times New Roman" w:cs="Times New Roman"/>
          <w:b/>
          <w:bCs/>
          <w:i/>
          <w:iCs/>
          <w:color w:val="000000" w:themeColor="text1"/>
        </w:rPr>
      </w:r>
      <w:r>
        <w:rPr>
          <w:rFonts w:ascii="Times New Roman" w:hAnsi="Times New Roman" w:eastAsia="Times New Roman" w:cs="Times New Roman"/>
          <w:b/>
          <w:bCs/>
          <w:i/>
          <w:iCs/>
          <w:color w:val="000000" w:themeColor="text1"/>
        </w:rPr>
      </w:r>
    </w:p>
    <w:p>
      <w:pPr>
        <w:pStyle w:val="1155"/>
        <w:pBdr/>
        <w:spacing/>
        <w:ind w:hanging="810" w:left="225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Analysis.R</w:t>
      </w:r>
      <w:r>
        <w:rPr>
          <w:rFonts w:ascii="Times New Roman" w:hAnsi="Times New Roman" w:eastAsia="Times New Roman" w:cs="Times New Roman"/>
          <w:color w:val="000000" w:themeColor="text1"/>
        </w:rPr>
        <w:t xml:space="preserve"> code with the appropriate statistics to test the hypotheses.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read.csv("loan_data.csv")</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df</w:t>
      </w:r>
      <w:r>
        <w:rPr>
          <w:rFonts w:ascii="Times New Roman" w:hAnsi="Times New Roman" w:eastAsia="Times New Roman" w:cs="Times New Roman"/>
          <w:color w:val="000000" w:themeColor="text1"/>
        </w:rPr>
        <w:t xml:space="preserve"> &lt;- read.csv("loan_data.csv")</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print</w:t>
      </w:r>
      <w:r>
        <w:rPr>
          <w:rFonts w:ascii="Times New Roman" w:hAnsi="Times New Roman" w:eastAsia="Times New Roman" w:cs="Times New Roman"/>
          <w:color w:val="000000" w:themeColor="text1"/>
        </w:rPr>
        <w:t xml:space="preserve"> original </w:t>
      </w:r>
      <w:r>
        <w:rPr>
          <w:rFonts w:ascii="Times New Roman" w:hAnsi="Times New Roman" w:eastAsia="Times New Roman" w:cs="Times New Roman"/>
          <w:color w:val="000000" w:themeColor="text1"/>
        </w:rPr>
        <w:t xml:space="preserve">dataframe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print(</w:t>
      </w:r>
      <w:r>
        <w:rPr>
          <w:rFonts w:ascii="Times New Roman" w:hAnsi="Times New Roman" w:eastAsia="Times New Roman" w:cs="Times New Roman"/>
          <w:color w:val="000000" w:themeColor="text1"/>
        </w:rPr>
        <w:t xml:space="preserve">df</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#stats about original </w:t>
      </w:r>
      <w:r>
        <w:rPr>
          <w:rFonts w:ascii="Times New Roman" w:hAnsi="Times New Roman" w:eastAsia="Times New Roman" w:cs="Times New Roman"/>
          <w:color w:val="000000" w:themeColor="text1"/>
        </w:rPr>
        <w:t xml:space="preserve">dataframe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head(</w:t>
      </w:r>
      <w:r>
        <w:rPr>
          <w:rFonts w:ascii="Times New Roman" w:hAnsi="Times New Roman" w:eastAsia="Times New Roman" w:cs="Times New Roman"/>
          <w:color w:val="000000" w:themeColor="text1"/>
        </w:rPr>
        <w:t xml:space="preserve">df</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summary(</w:t>
      </w:r>
      <w:r>
        <w:rPr>
          <w:rFonts w:ascii="Times New Roman" w:hAnsi="Times New Roman" w:eastAsia="Times New Roman" w:cs="Times New Roman"/>
          <w:color w:val="000000" w:themeColor="text1"/>
        </w:rPr>
        <w:t xml:space="preserve">df$loan_amnt</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summary(</w:t>
      </w:r>
      <w:r>
        <w:rPr>
          <w:rFonts w:ascii="Times New Roman" w:hAnsi="Times New Roman" w:eastAsia="Times New Roman" w:cs="Times New Roman"/>
          <w:color w:val="000000" w:themeColor="text1"/>
        </w:rPr>
        <w:t xml:space="preserve">df$person_income</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#initial boxplot</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boxplot(</w:t>
      </w:r>
      <w:r>
        <w:rPr>
          <w:rFonts w:ascii="Times New Roman" w:hAnsi="Times New Roman" w:eastAsia="Times New Roman" w:cs="Times New Roman"/>
          <w:color w:val="000000" w:themeColor="text1"/>
        </w:rPr>
        <w:t xml:space="preserve">df$loan_amnt</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#Subset of two </w:t>
      </w:r>
      <w:r>
        <w:rPr>
          <w:rFonts w:ascii="Times New Roman" w:hAnsi="Times New Roman" w:eastAsia="Times New Roman" w:cs="Times New Roman"/>
          <w:color w:val="000000" w:themeColor="text1"/>
        </w:rPr>
        <w:t xml:space="preserve">columns(</w:t>
      </w:r>
      <w:r>
        <w:rPr>
          <w:rFonts w:ascii="Times New Roman" w:hAnsi="Times New Roman" w:eastAsia="Times New Roman" w:cs="Times New Roman"/>
          <w:color w:val="000000" w:themeColor="text1"/>
        </w:rPr>
        <w:t xml:space="preserve">that we are interested in)</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new_df</w:t>
      </w:r>
      <w:r>
        <w:rPr>
          <w:rFonts w:ascii="Times New Roman" w:hAnsi="Times New Roman" w:eastAsia="Times New Roman" w:cs="Times New Roman"/>
          <w:color w:val="000000" w:themeColor="text1"/>
        </w:rPr>
        <w:t xml:space="preserve"> &lt;- </w:t>
      </w:r>
      <w:r>
        <w:rPr>
          <w:rFonts w:ascii="Times New Roman" w:hAnsi="Times New Roman" w:eastAsia="Times New Roman" w:cs="Times New Roman"/>
          <w:color w:val="000000" w:themeColor="text1"/>
        </w:rPr>
        <w:t xml:space="preserve">subset(</w:t>
      </w:r>
      <w:r>
        <w:rPr>
          <w:rFonts w:ascii="Times New Roman" w:hAnsi="Times New Roman" w:eastAsia="Times New Roman" w:cs="Times New Roman"/>
          <w:color w:val="000000" w:themeColor="text1"/>
        </w:rPr>
        <w:t xml:space="preserve">df</w:t>
      </w:r>
      <w:r>
        <w:rPr>
          <w:rFonts w:ascii="Times New Roman" w:hAnsi="Times New Roman" w:eastAsia="Times New Roman" w:cs="Times New Roman"/>
          <w:color w:val="000000" w:themeColor="text1"/>
        </w:rPr>
        <w:t xml:space="preserve">, select = </w:t>
      </w:r>
      <w:r>
        <w:rPr>
          <w:rFonts w:ascii="Times New Roman" w:hAnsi="Times New Roman" w:eastAsia="Times New Roman" w:cs="Times New Roman"/>
          <w:color w:val="000000" w:themeColor="text1"/>
        </w:rPr>
        <w:t xml:space="preserve">c(</w:t>
      </w:r>
      <w:r>
        <w:rPr>
          <w:rFonts w:ascii="Times New Roman" w:hAnsi="Times New Roman" w:eastAsia="Times New Roman" w:cs="Times New Roman"/>
          <w:color w:val="000000" w:themeColor="text1"/>
        </w:rPr>
        <w:t xml:space="preserve">person_income</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loan_amnt</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#print subset of </w:t>
      </w:r>
      <w:r>
        <w:rPr>
          <w:rFonts w:ascii="Times New Roman" w:hAnsi="Times New Roman" w:eastAsia="Times New Roman" w:cs="Times New Roman"/>
          <w:color w:val="000000" w:themeColor="text1"/>
        </w:rPr>
        <w:t xml:space="preserve">df</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print(</w:t>
      </w:r>
      <w:r>
        <w:rPr>
          <w:rFonts w:ascii="Times New Roman" w:hAnsi="Times New Roman" w:eastAsia="Times New Roman" w:cs="Times New Roman"/>
          <w:color w:val="000000" w:themeColor="text1"/>
        </w:rPr>
        <w:t xml:space="preserve">new_df</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#Removing outliers</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Q1 &lt;- </w:t>
      </w:r>
      <w:r>
        <w:rPr>
          <w:rFonts w:ascii="Times New Roman" w:hAnsi="Times New Roman" w:eastAsia="Times New Roman" w:cs="Times New Roman"/>
          <w:color w:val="000000" w:themeColor="text1"/>
        </w:rPr>
        <w:t xml:space="preserve">apply(</w:t>
      </w:r>
      <w:r>
        <w:rPr>
          <w:rFonts w:ascii="Times New Roman" w:hAnsi="Times New Roman" w:eastAsia="Times New Roman" w:cs="Times New Roman"/>
          <w:color w:val="000000" w:themeColor="text1"/>
        </w:rPr>
        <w:t xml:space="preserve">new_df</w:t>
      </w:r>
      <w:r>
        <w:rPr>
          <w:rFonts w:ascii="Times New Roman" w:hAnsi="Times New Roman" w:eastAsia="Times New Roman" w:cs="Times New Roman"/>
          <w:color w:val="000000" w:themeColor="text1"/>
        </w:rPr>
        <w:t xml:space="preserve">, 2, quantile, 0.25)</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Q3 &lt;- </w:t>
      </w:r>
      <w:r>
        <w:rPr>
          <w:rFonts w:ascii="Times New Roman" w:hAnsi="Times New Roman" w:eastAsia="Times New Roman" w:cs="Times New Roman"/>
          <w:color w:val="000000" w:themeColor="text1"/>
        </w:rPr>
        <w:t xml:space="preserve">apply(</w:t>
      </w:r>
      <w:r>
        <w:rPr>
          <w:rFonts w:ascii="Times New Roman" w:hAnsi="Times New Roman" w:eastAsia="Times New Roman" w:cs="Times New Roman"/>
          <w:color w:val="000000" w:themeColor="text1"/>
        </w:rPr>
        <w:t xml:space="preserve">new_df</w:t>
      </w:r>
      <w:r>
        <w:rPr>
          <w:rFonts w:ascii="Times New Roman" w:hAnsi="Times New Roman" w:eastAsia="Times New Roman" w:cs="Times New Roman"/>
          <w:color w:val="000000" w:themeColor="text1"/>
        </w:rPr>
        <w:t xml:space="preserve">, 2, quantile, 0.75)</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IQR &lt;- Q3 - Q1</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IQR</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#outliers</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otls</w:t>
      </w:r>
      <w:r>
        <w:rPr>
          <w:rFonts w:ascii="Times New Roman" w:hAnsi="Times New Roman" w:eastAsia="Times New Roman" w:cs="Times New Roman"/>
          <w:color w:val="000000" w:themeColor="text1"/>
        </w:rPr>
        <w:t xml:space="preserve"> &lt;- (</w:t>
      </w:r>
      <w:r>
        <w:rPr>
          <w:rFonts w:ascii="Times New Roman" w:hAnsi="Times New Roman" w:eastAsia="Times New Roman" w:cs="Times New Roman"/>
          <w:color w:val="000000" w:themeColor="text1"/>
        </w:rPr>
        <w:t xml:space="preserve">new_df</w:t>
      </w:r>
      <w:r>
        <w:rPr>
          <w:rFonts w:ascii="Times New Roman" w:hAnsi="Times New Roman" w:eastAsia="Times New Roman" w:cs="Times New Roman"/>
          <w:color w:val="000000" w:themeColor="text1"/>
        </w:rPr>
        <w:t xml:space="preserve"> &lt; (Q1 - 1.5 * IQR)) | (</w:t>
      </w:r>
      <w:r>
        <w:rPr>
          <w:rFonts w:ascii="Times New Roman" w:hAnsi="Times New Roman" w:eastAsia="Times New Roman" w:cs="Times New Roman"/>
          <w:color w:val="000000" w:themeColor="text1"/>
        </w:rPr>
        <w:t xml:space="preserve">new_df</w:t>
      </w:r>
      <w:r>
        <w:rPr>
          <w:rFonts w:ascii="Times New Roman" w:hAnsi="Times New Roman" w:eastAsia="Times New Roman" w:cs="Times New Roman"/>
          <w:color w:val="000000" w:themeColor="text1"/>
        </w:rPr>
        <w:t xml:space="preserve"> &gt; (Q3 + 1.5 * IQR))</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head(</w:t>
      </w:r>
      <w:r>
        <w:rPr>
          <w:rFonts w:ascii="Times New Roman" w:hAnsi="Times New Roman" w:eastAsia="Times New Roman" w:cs="Times New Roman"/>
          <w:color w:val="000000" w:themeColor="text1"/>
        </w:rPr>
        <w:t xml:space="preserve">otls</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#Dataframe after removing outliers</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d_c</w:t>
      </w:r>
      <w:r>
        <w:rPr>
          <w:rFonts w:ascii="Times New Roman" w:hAnsi="Times New Roman" w:eastAsia="Times New Roman" w:cs="Times New Roman"/>
          <w:color w:val="000000" w:themeColor="text1"/>
        </w:rPr>
        <w:t xml:space="preserve"> &lt;- </w:t>
      </w:r>
      <w:r>
        <w:rPr>
          <w:rFonts w:ascii="Times New Roman" w:hAnsi="Times New Roman" w:eastAsia="Times New Roman" w:cs="Times New Roman"/>
          <w:color w:val="000000" w:themeColor="text1"/>
        </w:rPr>
        <w:t xml:space="preserve">new_</w:t>
      </w:r>
      <w:r>
        <w:rPr>
          <w:rFonts w:ascii="Times New Roman" w:hAnsi="Times New Roman" w:eastAsia="Times New Roman" w:cs="Times New Roman"/>
          <w:color w:val="000000" w:themeColor="text1"/>
        </w:rPr>
        <w:t xml:space="preserve">df</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apply(</w:t>
      </w:r>
      <w:r>
        <w:rPr>
          <w:rFonts w:ascii="Times New Roman" w:hAnsi="Times New Roman" w:eastAsia="Times New Roman" w:cs="Times New Roman"/>
          <w:color w:val="000000" w:themeColor="text1"/>
        </w:rPr>
        <w:t xml:space="preserve">otls</w:t>
      </w:r>
      <w:r>
        <w:rPr>
          <w:rFonts w:ascii="Times New Roman" w:hAnsi="Times New Roman" w:eastAsia="Times New Roman" w:cs="Times New Roman"/>
          <w:color w:val="000000" w:themeColor="text1"/>
        </w:rPr>
        <w:t xml:space="preserve">, 1, any)</w:t>
      </w:r>
      <w:r>
        <w:rPr>
          <w:rFonts w:ascii="Times New Roman" w:hAnsi="Times New Roman" w:eastAsia="Times New Roman" w:cs="Times New Roman"/>
          <w:color w:val="000000" w:themeColor="text1"/>
        </w:rPr>
        <w:t xml:space="preserve">, ]</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head(</w:t>
      </w:r>
      <w:r>
        <w:rPr>
          <w:rFonts w:ascii="Times New Roman" w:hAnsi="Times New Roman" w:eastAsia="Times New Roman" w:cs="Times New Roman"/>
          <w:color w:val="000000" w:themeColor="text1"/>
        </w:rPr>
        <w:t xml:space="preserve">d_c</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#Summary after removing outliers</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summary(</w:t>
      </w:r>
      <w:r>
        <w:rPr>
          <w:rFonts w:ascii="Times New Roman" w:hAnsi="Times New Roman" w:eastAsia="Times New Roman" w:cs="Times New Roman"/>
          <w:color w:val="000000" w:themeColor="text1"/>
        </w:rPr>
        <w:t xml:space="preserve">d_c</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loan_amnt</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summary(</w:t>
      </w:r>
      <w:r>
        <w:rPr>
          <w:rFonts w:ascii="Times New Roman" w:hAnsi="Times New Roman" w:eastAsia="Times New Roman" w:cs="Times New Roman"/>
          <w:color w:val="000000" w:themeColor="text1"/>
        </w:rPr>
        <w:t xml:space="preserve">d_c</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person_income</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#Draw Histogram with normal curve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hist &lt;- </w:t>
      </w:r>
      <w:r>
        <w:rPr>
          <w:rFonts w:ascii="Times New Roman" w:hAnsi="Times New Roman" w:eastAsia="Times New Roman" w:cs="Times New Roman"/>
          <w:color w:val="000000" w:themeColor="text1"/>
        </w:rPr>
        <w:t xml:space="preserve">hist(</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main = 'Loan amount distribution',</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xlab</w:t>
      </w:r>
      <w:r>
        <w:rPr>
          <w:rFonts w:ascii="Times New Roman" w:hAnsi="Times New Roman" w:eastAsia="Times New Roman" w:cs="Times New Roman"/>
          <w:color w:val="000000" w:themeColor="text1"/>
        </w:rPr>
        <w:t xml:space="preserve"> = 'Loan amount',</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ylim</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c(</w:t>
      </w:r>
      <w:r>
        <w:rPr>
          <w:rFonts w:ascii="Times New Roman" w:hAnsi="Times New Roman" w:eastAsia="Times New Roman" w:cs="Times New Roman"/>
          <w:color w:val="000000" w:themeColor="text1"/>
        </w:rPr>
        <w:t xml:space="preserve">0,2500),</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xlim</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c(</w:t>
      </w:r>
      <w:r>
        <w:rPr>
          <w:rFonts w:ascii="Times New Roman" w:hAnsi="Times New Roman" w:eastAsia="Times New Roman" w:cs="Times New Roman"/>
          <w:color w:val="000000" w:themeColor="text1"/>
        </w:rPr>
        <w:t xml:space="preserve">0,36000),</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col='yellow',</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breaks = 25,</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xfit</w:t>
      </w:r>
      <w:r>
        <w:rPr>
          <w:rFonts w:ascii="Times New Roman" w:hAnsi="Times New Roman" w:eastAsia="Times New Roman" w:cs="Times New Roman"/>
          <w:color w:val="000000" w:themeColor="text1"/>
        </w:rPr>
        <w:t xml:space="preserve">&lt;-</w:t>
      </w:r>
      <w:r>
        <w:rPr>
          <w:rFonts w:ascii="Times New Roman" w:hAnsi="Times New Roman" w:eastAsia="Times New Roman" w:cs="Times New Roman"/>
          <w:color w:val="000000" w:themeColor="text1"/>
        </w:rPr>
        <w:t xml:space="preserve">seq</w:t>
      </w:r>
      <w:r>
        <w:rPr>
          <w:rFonts w:ascii="Times New Roman" w:hAnsi="Times New Roman" w:eastAsia="Times New Roman" w:cs="Times New Roman"/>
          <w:color w:val="000000" w:themeColor="text1"/>
        </w:rPr>
        <w:t xml:space="preserve">(min(</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),max</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),length</w:t>
      </w:r>
      <w:r>
        <w:rPr>
          <w:rFonts w:ascii="Times New Roman" w:hAnsi="Times New Roman" w:eastAsia="Times New Roman" w:cs="Times New Roman"/>
          <w:color w:val="000000" w:themeColor="text1"/>
        </w:rPr>
        <w:t xml:space="preserve">=40)</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yfit</w:t>
      </w:r>
      <w:r>
        <w:rPr>
          <w:rFonts w:ascii="Times New Roman" w:hAnsi="Times New Roman" w:eastAsia="Times New Roman" w:cs="Times New Roman"/>
          <w:color w:val="000000" w:themeColor="text1"/>
        </w:rPr>
        <w:t xml:space="preserve">&lt;-</w:t>
      </w:r>
      <w:r>
        <w:rPr>
          <w:rFonts w:ascii="Times New Roman" w:hAnsi="Times New Roman" w:eastAsia="Times New Roman" w:cs="Times New Roman"/>
          <w:color w:val="000000" w:themeColor="text1"/>
        </w:rPr>
        <w:t xml:space="preserve">dnorm</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xfit,mean</w:t>
      </w:r>
      <w:r>
        <w:rPr>
          <w:rFonts w:ascii="Times New Roman" w:hAnsi="Times New Roman" w:eastAsia="Times New Roman" w:cs="Times New Roman"/>
          <w:color w:val="000000" w:themeColor="text1"/>
        </w:rPr>
        <w:t xml:space="preserve">=mean(</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sd</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sd</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yfit</w:t>
      </w:r>
      <w:r>
        <w:rPr>
          <w:rFonts w:ascii="Times New Roman" w:hAnsi="Times New Roman" w:eastAsia="Times New Roman" w:cs="Times New Roman"/>
          <w:color w:val="000000" w:themeColor="text1"/>
        </w:rPr>
        <w:t xml:space="preserve"> &lt;- </w:t>
      </w:r>
      <w:r>
        <w:rPr>
          <w:rFonts w:ascii="Times New Roman" w:hAnsi="Times New Roman" w:eastAsia="Times New Roman" w:cs="Times New Roman"/>
          <w:color w:val="000000" w:themeColor="text1"/>
        </w:rPr>
        <w:t xml:space="preserve">yfit</w:t>
      </w:r>
      <w:r>
        <w:rPr>
          <w:rFonts w:ascii="Times New Roman" w:hAnsi="Times New Roman" w:eastAsia="Times New Roman" w:cs="Times New Roman"/>
          <w:color w:val="000000" w:themeColor="text1"/>
        </w:rPr>
        <w:t xml:space="preserve">*diff(</w:t>
      </w:r>
      <w:r>
        <w:rPr>
          <w:rFonts w:ascii="Times New Roman" w:hAnsi="Times New Roman" w:eastAsia="Times New Roman" w:cs="Times New Roman"/>
          <w:color w:val="000000" w:themeColor="text1"/>
        </w:rPr>
        <w:t xml:space="preserve">hist$</w:t>
      </w:r>
      <w:r>
        <w:rPr>
          <w:rFonts w:ascii="Times New Roman" w:hAnsi="Times New Roman" w:eastAsia="Times New Roman" w:cs="Times New Roman"/>
          <w:color w:val="000000" w:themeColor="text1"/>
        </w:rPr>
        <w:t xml:space="preserve">mids</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1:2</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length(</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lines(</w:t>
      </w:r>
      <w:r>
        <w:rPr>
          <w:rFonts w:ascii="Times New Roman" w:hAnsi="Times New Roman" w:eastAsia="Times New Roman" w:cs="Times New Roman"/>
          <w:color w:val="000000" w:themeColor="text1"/>
        </w:rPr>
        <w:t xml:space="preserve">xfit</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yfit</w:t>
      </w:r>
      <w:r>
        <w:rPr>
          <w:rFonts w:ascii="Times New Roman" w:hAnsi="Times New Roman" w:eastAsia="Times New Roman" w:cs="Times New Roman"/>
          <w:color w:val="000000" w:themeColor="text1"/>
        </w:rPr>
        <w:t xml:space="preserve">, col="red", </w:t>
      </w:r>
      <w:r>
        <w:rPr>
          <w:rFonts w:ascii="Times New Roman" w:hAnsi="Times New Roman" w:eastAsia="Times New Roman" w:cs="Times New Roman"/>
          <w:color w:val="000000" w:themeColor="text1"/>
        </w:rPr>
        <w:t xml:space="preserve">lwd</w:t>
      </w:r>
      <w:r>
        <w:rPr>
          <w:rFonts w:ascii="Times New Roman" w:hAnsi="Times New Roman" w:eastAsia="Times New Roman" w:cs="Times New Roman"/>
          <w:color w:val="000000" w:themeColor="text1"/>
        </w:rPr>
        <w:t xml:space="preserve">=3)</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Scatter plot</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plot(</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 </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d_c$person_income</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xlab</w:t>
      </w:r>
      <w:r>
        <w:rPr>
          <w:rFonts w:ascii="Times New Roman" w:hAnsi="Times New Roman" w:eastAsia="Times New Roman" w:cs="Times New Roman"/>
          <w:color w:val="000000" w:themeColor="text1"/>
        </w:rPr>
        <w:t xml:space="preserve"> = 'Loan Amount',</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ylab</w:t>
      </w:r>
      <w:r>
        <w:rPr>
          <w:rFonts w:ascii="Times New Roman" w:hAnsi="Times New Roman" w:eastAsia="Times New Roman" w:cs="Times New Roman"/>
          <w:color w:val="000000" w:themeColor="text1"/>
        </w:rPr>
        <w:t xml:space="preserve"> = 'Personal Income',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main = 'Loan amount vs Personal Income',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pch</w:t>
      </w:r>
      <w:r>
        <w:rPr>
          <w:rFonts w:ascii="Times New Roman" w:hAnsi="Times New Roman" w:eastAsia="Times New Roman" w:cs="Times New Roman"/>
          <w:color w:val="000000" w:themeColor="text1"/>
        </w:rPr>
        <w:t xml:space="preserve">=20</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color w:val="000000" w:themeColor="text1"/>
        </w:rPr>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model &lt;- </w:t>
      </w:r>
      <w:r>
        <w:rPr>
          <w:rFonts w:ascii="Times New Roman" w:hAnsi="Times New Roman" w:eastAsia="Times New Roman" w:cs="Times New Roman"/>
          <w:color w:val="000000" w:themeColor="text1"/>
        </w:rPr>
        <w:t xml:space="preserve">lm</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d_c$person_income</w:t>
      </w:r>
      <w:r>
        <w:rPr>
          <w:rFonts w:ascii="Times New Roman" w:hAnsi="Times New Roman" w:eastAsia="Times New Roman" w:cs="Times New Roman"/>
          <w:color w:val="000000" w:themeColor="text1"/>
        </w:rPr>
        <w:t xml:space="preserve"> ~ </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 data = </w:t>
      </w:r>
      <w:r>
        <w:rPr>
          <w:rFonts w:ascii="Times New Roman" w:hAnsi="Times New Roman" w:eastAsia="Times New Roman" w:cs="Times New Roman"/>
          <w:color w:val="000000" w:themeColor="text1"/>
        </w:rPr>
        <w:t xml:space="preserve">d_c</w:t>
      </w:r>
      <w:r>
        <w:rPr>
          <w:rFonts w:ascii="Times New Roman" w:hAnsi="Times New Roman" w:eastAsia="Times New Roman" w:cs="Times New Roman"/>
          <w:color w:val="000000" w:themeColor="text1"/>
        </w:rPr>
        <w:t xml:space="preserve">)</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abline</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model, col ='red')</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#Correlation test</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cor.</w:t>
      </w:r>
      <w:r>
        <w:rPr>
          <w:rFonts w:ascii="Times New Roman" w:hAnsi="Times New Roman" w:eastAsia="Times New Roman" w:cs="Times New Roman"/>
          <w:color w:val="000000" w:themeColor="text1"/>
        </w:rPr>
        <w:t xml:space="preserve">test</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 </w:t>
      </w:r>
      <w:r>
        <w:rPr>
          <w:rFonts w:ascii="Times New Roman" w:hAnsi="Times New Roman" w:eastAsia="Times New Roman" w:cs="Times New Roman"/>
          <w:color w:val="000000" w:themeColor="text1"/>
        </w:rPr>
        <w:t xml:space="preserve">d_c$person_income</w:t>
      </w:r>
      <w:r>
        <w:rPr>
          <w:rFonts w:ascii="Times New Roman" w:hAnsi="Times New Roman" w:eastAsia="Times New Roman" w:cs="Times New Roman"/>
          <w:color w:val="000000" w:themeColor="text1"/>
        </w:rPr>
        <w:t xml:space="preserve">, method = "spearman")</w:t>
      </w:r>
      <w:r>
        <w:rPr>
          <w:color w:val="000000" w:themeColor="text1"/>
        </w:rPr>
      </w:r>
    </w:p>
    <w:p>
      <w:pPr>
        <w:pStyle w:val="1155"/>
        <w:pBdr/>
        <w:spacing/>
        <w:ind w:hanging="810" w:left="2250"/>
        <w:rPr>
          <w:color w:val="000000" w:themeColor="text1"/>
        </w:rPr>
      </w:pPr>
      <w:r>
        <w:rPr>
          <w:rFonts w:ascii="Times New Roman" w:hAnsi="Times New Roman" w:eastAsia="Times New Roman" w:cs="Times New Roman"/>
          <w:color w:val="000000" w:themeColor="text1"/>
        </w:rPr>
        <w:t xml:space="preserve">#Box plot to show spread</w:t>
      </w:r>
      <w:r>
        <w:rPr>
          <w:color w:val="000000" w:themeColor="text1"/>
        </w:rPr>
      </w:r>
    </w:p>
    <w:p>
      <w:pPr>
        <w:pStyle w:val="1155"/>
        <w:pBdr/>
        <w:spacing/>
        <w:ind w:hanging="810" w:left="2250"/>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boxplot(</w:t>
      </w:r>
      <w:r>
        <w:rPr>
          <w:rFonts w:ascii="Times New Roman" w:hAnsi="Times New Roman" w:eastAsia="Times New Roman" w:cs="Times New Roman"/>
          <w:color w:val="000000" w:themeColor="text1"/>
        </w:rPr>
        <w:t xml:space="preserve">d_c$loan_amnt</w:t>
      </w:r>
      <w:r>
        <w:rPr>
          <w:rFonts w:ascii="Times New Roman" w:hAnsi="Times New Roman" w:eastAsia="Times New Roman" w:cs="Times New Roman"/>
          <w:color w:val="000000" w:themeColor="text1"/>
        </w:rPr>
        <w:t xml:space="preserve">)</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Style w:val="1155"/>
        <w:numPr>
          <w:ilvl w:val="0"/>
          <w:numId w:val="12"/>
        </w:num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t xml:space="preserve">GitHub log output. </w:t>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p>
      <w:pPr>
        <w:pBdr/>
        <w:spacing/>
        <w:ind/>
        <w:rPr>
          <w:rFonts w:ascii="Times New Roman" w:hAnsi="Times New Roman" w:eastAsia="Times New Roman" w:cs="Times New Roman"/>
          <w:color w:val="000000" w:themeColor="text1"/>
        </w:rPr>
      </w:pP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r>
        <w:rPr>
          <w:rFonts w:ascii="Times New Roman" w:hAnsi="Times New Roman" w:eastAsia="Times New Roman" w:cs="Times New Roman"/>
          <w:color w:val="000000" w:themeColor="text1"/>
        </w:rPr>
      </w:r>
    </w:p>
    <w:sectPr>
      <w:footerReference w:type="default" r:id="rId9"/>
      <w:footerReference w:type="even" r:id="rId10"/>
      <w:footnotePr/>
      <w:endnotePr/>
      <w:type w:val="nextPage"/>
      <w:pgSz w:h="16838" w:orient="portrait" w:w="11906"/>
      <w:pgMar w:top="1440" w:right="1440" w:bottom="1440" w:left="1440"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Courier New">
    <w:panose1 w:val="02070309020205020404"/>
  </w:font>
  <w:font w:name="Symbol">
    <w:panose1 w:val="05050102010706020507"/>
  </w:font>
  <w:font w:name="Lucida Console">
    <w:panose1 w:val="020B0609040504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49032875"/>
      <w:docPartObj>
        <w:docPartGallery w:val="AutoText"/>
      </w:docPartObj>
      <w:rPr/>
    </w:sdtPr>
    <w:sdtContent>
      <w:p>
        <w:pPr>
          <w:pStyle w:val="989"/>
          <w:framePr w:hAnchor="margin" w:vAnchor="text" w:wrap="auto" w:xAlign="right" w:y="1"/>
          <w:pBdr/>
          <w:spacing/>
          <w:ind/>
          <w:rPr>
            <w:rStyle w:val="994"/>
          </w:rPr>
        </w:pPr>
        <w:r>
          <w:rPr>
            <w:rStyle w:val="994"/>
          </w:rPr>
          <w:fldChar w:fldCharType="begin"/>
        </w:r>
        <w:r>
          <w:rPr>
            <w:rStyle w:val="994"/>
          </w:rPr>
          <w:instrText xml:space="preserve"> PAGE </w:instrText>
        </w:r>
        <w:r>
          <w:rPr>
            <w:rStyle w:val="994"/>
          </w:rPr>
          <w:fldChar w:fldCharType="separate"/>
        </w:r>
        <w:r>
          <w:rPr>
            <w:rStyle w:val="994"/>
          </w:rPr>
          <w:t xml:space="preserve">8</w:t>
        </w:r>
        <w:r>
          <w:rPr>
            <w:rStyle w:val="994"/>
          </w:rPr>
          <w:fldChar w:fldCharType="end"/>
        </w:r>
        <w:r>
          <w:rPr>
            <w:rStyle w:val="994"/>
          </w:rPr>
        </w:r>
        <w:r>
          <w:rPr>
            <w:rStyle w:val="994"/>
          </w:rPr>
        </w:r>
      </w:p>
    </w:sdtContent>
  </w:sdt>
  <w:p>
    <w:pPr>
      <w:pStyle w:val="989"/>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75775596"/>
      <w:docPartObj>
        <w:docPartGallery w:val="AutoText"/>
      </w:docPartObj>
      <w:rPr/>
    </w:sdtPr>
    <w:sdtContent>
      <w:p>
        <w:pPr>
          <w:pStyle w:val="989"/>
          <w:framePr w:hAnchor="margin" w:vAnchor="text" w:wrap="auto" w:xAlign="right" w:y="1"/>
          <w:pBdr/>
          <w:spacing/>
          <w:ind/>
          <w:rPr>
            <w:rStyle w:val="994"/>
          </w:rPr>
        </w:pPr>
        <w:r>
          <w:rPr>
            <w:rStyle w:val="994"/>
          </w:rPr>
          <w:fldChar w:fldCharType="begin"/>
        </w:r>
        <w:r>
          <w:rPr>
            <w:rStyle w:val="994"/>
          </w:rPr>
          <w:instrText xml:space="preserve"> PAGE </w:instrText>
        </w:r>
        <w:r>
          <w:rPr>
            <w:rStyle w:val="994"/>
          </w:rPr>
          <w:fldChar w:fldCharType="end"/>
        </w:r>
        <w:r>
          <w:rPr>
            <w:rStyle w:val="994"/>
          </w:rPr>
        </w:r>
        <w:r>
          <w:rPr>
            <w:rStyle w:val="994"/>
          </w:rPr>
        </w:r>
      </w:p>
    </w:sdtContent>
  </w:sdt>
  <w:p>
    <w:pPr>
      <w:pStyle w:val="989"/>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67835"/>
    <w:lvl w:ilvl="0">
      <w:isLgl w:val="false"/>
      <w:lvlJc w:val="left"/>
      <w:lvlText w:val="%1."/>
      <w:numFmt w:val="decimal"/>
      <w:pPr>
        <w:pBdr/>
        <w:spacing/>
        <w:ind w:hanging="360" w:left="720"/>
      </w:pPr>
      <w:rPr>
        <w:rFonts w:hint="default" w:ascii="Times New Roman" w:hAnsi="Times New Roman" w:cs="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619E8FD"/>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8BB5A0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1C5D3AF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
    <w:nsid w:val="2548113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26607A0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b w:val="0"/>
        <w:bCs w:val="0"/>
        <w:color w:val="0070c0"/>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3BD0A67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3CEA41A4"/>
    <w:lvl w:ilvl="0">
      <w:isLgl w:val="false"/>
      <w:lvlJc w:val="left"/>
      <w:lvlText w:val="%1."/>
      <w:numFmt w:val="upp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8">
    <w:nsid w:val="41A2DE9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42202A9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2DF187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1">
    <w:nsid w:val="64424843"/>
    <w:lvl w:ilvl="0">
      <w:isLgl w:val="false"/>
      <w:lvlJc w:val="left"/>
      <w:lvlText w:val="%1."/>
      <w:numFmt w:val="upperLetter"/>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12">
    <w:nsid w:val="6989EEE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360" w:left="1440"/>
      </w:pPr>
      <w:rPr>
        <w:b w:val="0"/>
        <w:bCs w:val="0"/>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717456F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12"/>
  </w:num>
  <w:num w:numId="4">
    <w:abstractNumId w:val="9"/>
  </w:num>
  <w:num w:numId="5">
    <w:abstractNumId w:val="10"/>
  </w:num>
  <w:num w:numId="6">
    <w:abstractNumId w:val="8"/>
  </w:num>
  <w:num w:numId="7">
    <w:abstractNumId w:val="2"/>
  </w:num>
  <w:num w:numId="8">
    <w:abstractNumId w:val="4"/>
  </w:num>
  <w:num w:numId="9">
    <w:abstractNumId w:val="3"/>
  </w:num>
  <w:num w:numId="10">
    <w:abstractNumId w:val="0"/>
  </w:num>
  <w:num w:numId="11">
    <w:abstractNumId w:val="13"/>
  </w:num>
  <w:num w:numId="12">
    <w:abstractNumId w:val="11"/>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7">
    <w:name w:val="Table Grid Light"/>
    <w:basedOn w:val="87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1"/>
    <w:basedOn w:val="8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2"/>
    <w:basedOn w:val="8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3"/>
    <w:basedOn w:val="8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 Accent 4"/>
    <w:basedOn w:val="8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5"/>
    <w:basedOn w:val="8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6"/>
    <w:basedOn w:val="8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1"/>
    <w:basedOn w:val="8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2"/>
    <w:basedOn w:val="8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3"/>
    <w:basedOn w:val="8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 Accent 4"/>
    <w:basedOn w:val="8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 Accent 5"/>
    <w:basedOn w:val="8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6"/>
    <w:basedOn w:val="8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1"/>
    <w:basedOn w:val="8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2"/>
    <w:basedOn w:val="8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3"/>
    <w:basedOn w:val="8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4"/>
    <w:basedOn w:val="8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 Accent 5"/>
    <w:basedOn w:val="8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 Accent 6"/>
    <w:basedOn w:val="8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1"/>
    <w:basedOn w:val="87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2"/>
    <w:basedOn w:val="87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3"/>
    <w:basedOn w:val="87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4"/>
    <w:basedOn w:val="87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5"/>
    <w:basedOn w:val="87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 Accent 6"/>
    <w:basedOn w:val="87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2"/>
    <w:basedOn w:val="8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 Accent 3"/>
    <w:basedOn w:val="8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5"/>
    <w:basedOn w:val="8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6"/>
    <w:basedOn w:val="8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6 Colorful - Accent 1"/>
    <w:basedOn w:val="87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7">
    <w:name w:val="Grid Table 6 Colorful - Accent 2"/>
    <w:basedOn w:val="8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8">
    <w:name w:val="Grid Table 6 Colorful - Accent 3"/>
    <w:basedOn w:val="87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9">
    <w:name w:val="Grid Table 6 Colorful - Accent 4"/>
    <w:basedOn w:val="8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0">
    <w:name w:val="Grid Table 6 Colorful - Accent 5"/>
    <w:basedOn w:val="87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1">
    <w:name w:val="Grid Table 6 Colorful - Accent 6"/>
    <w:basedOn w:val="87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2">
    <w:name w:val="Grid Table 7 Colorful - Accent 1"/>
    <w:basedOn w:val="87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2"/>
    <w:basedOn w:val="87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3"/>
    <w:basedOn w:val="87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4"/>
    <w:basedOn w:val="87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5"/>
    <w:basedOn w:val="87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6"/>
    <w:basedOn w:val="87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1"/>
    <w:basedOn w:val="8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2"/>
    <w:basedOn w:val="8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3"/>
    <w:basedOn w:val="8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4"/>
    <w:basedOn w:val="8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5"/>
    <w:basedOn w:val="8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6"/>
    <w:basedOn w:val="8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1"/>
    <w:basedOn w:val="87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2"/>
    <w:basedOn w:val="87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3"/>
    <w:basedOn w:val="87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4"/>
    <w:basedOn w:val="87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5"/>
    <w:basedOn w:val="87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6"/>
    <w:basedOn w:val="87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1"/>
    <w:basedOn w:val="87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2"/>
    <w:basedOn w:val="8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3"/>
    <w:basedOn w:val="87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4"/>
    <w:basedOn w:val="8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5"/>
    <w:basedOn w:val="87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6"/>
    <w:basedOn w:val="87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1"/>
    <w:basedOn w:val="87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2"/>
    <w:basedOn w:val="87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3"/>
    <w:basedOn w:val="87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4"/>
    <w:basedOn w:val="87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5"/>
    <w:basedOn w:val="87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6"/>
    <w:basedOn w:val="87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5 Dark - Accent 1"/>
    <w:basedOn w:val="87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87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87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87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87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87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 Accent 1"/>
    <w:basedOn w:val="87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2"/>
    <w:basedOn w:val="87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3"/>
    <w:basedOn w:val="87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4"/>
    <w:basedOn w:val="87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5"/>
    <w:basedOn w:val="87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6"/>
    <w:basedOn w:val="87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7 Colorful - Accent 1"/>
    <w:basedOn w:val="87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5">
    <w:name w:val="List Table 7 Colorful - Accent 2"/>
    <w:basedOn w:val="87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6">
    <w:name w:val="List Table 7 Colorful - Accent 3"/>
    <w:basedOn w:val="87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7">
    <w:name w:val="List Table 7 Colorful - Accent 4"/>
    <w:basedOn w:val="87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58">
    <w:name w:val="List Table 7 Colorful - Accent 5"/>
    <w:basedOn w:val="87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59">
    <w:name w:val="List Table 7 Colorful - Accent 6"/>
    <w:basedOn w:val="87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860" w:default="1">
    <w:name w:val="Normal"/>
    <w:qFormat/>
    <w:pPr>
      <w:pBdr/>
      <w:spacing/>
      <w:ind/>
    </w:pPr>
    <w:rPr>
      <w:sz w:val="24"/>
      <w:szCs w:val="24"/>
      <w:lang w:val="en-GB"/>
      <w14:ligatures w14:val="standardContextual"/>
    </w:rPr>
  </w:style>
  <w:style w:type="paragraph" w:styleId="861">
    <w:name w:val="Heading 1"/>
    <w:basedOn w:val="860"/>
    <w:next w:val="860"/>
    <w:link w:val="114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62">
    <w:name w:val="Heading 2"/>
    <w:basedOn w:val="860"/>
    <w:next w:val="860"/>
    <w:link w:val="1143"/>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63">
    <w:name w:val="Heading 3"/>
    <w:basedOn w:val="860"/>
    <w:next w:val="860"/>
    <w:link w:val="114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64">
    <w:name w:val="Heading 4"/>
    <w:basedOn w:val="860"/>
    <w:next w:val="860"/>
    <w:link w:val="114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65">
    <w:name w:val="Heading 5"/>
    <w:basedOn w:val="860"/>
    <w:next w:val="860"/>
    <w:link w:val="114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66">
    <w:name w:val="Heading 6"/>
    <w:basedOn w:val="860"/>
    <w:next w:val="860"/>
    <w:link w:val="1147"/>
    <w:uiPriority w:val="9"/>
    <w:semiHidden/>
    <w:unhideWhenUsed/>
    <w:qFormat/>
    <w:pPr>
      <w:keepNext w:val="true"/>
      <w:keepLines w:val="true"/>
      <w:pBdr/>
      <w:spacing w:before="40"/>
      <w:ind/>
      <w:outlineLvl w:val="5"/>
    </w:pPr>
    <w:rPr>
      <w:rFonts w:eastAsiaTheme="majorEastAsia" w:cstheme="majorBidi"/>
      <w:i/>
      <w:iCs/>
      <w:color w:val="595959" w:themeColor="text1" w:themeTint="A6"/>
    </w:rPr>
  </w:style>
  <w:style w:type="paragraph" w:styleId="867">
    <w:name w:val="Heading 7"/>
    <w:basedOn w:val="860"/>
    <w:next w:val="860"/>
    <w:link w:val="1148"/>
    <w:uiPriority w:val="9"/>
    <w:semiHidden/>
    <w:unhideWhenUsed/>
    <w:qFormat/>
    <w:pPr>
      <w:keepNext w:val="true"/>
      <w:keepLines w:val="true"/>
      <w:pBdr/>
      <w:spacing w:before="40"/>
      <w:ind/>
      <w:outlineLvl w:val="6"/>
    </w:pPr>
    <w:rPr>
      <w:rFonts w:eastAsiaTheme="majorEastAsia" w:cstheme="majorBidi"/>
      <w:color w:val="595959" w:themeColor="text1" w:themeTint="A6"/>
    </w:rPr>
  </w:style>
  <w:style w:type="paragraph" w:styleId="868">
    <w:name w:val="Heading 8"/>
    <w:basedOn w:val="860"/>
    <w:next w:val="860"/>
    <w:link w:val="1149"/>
    <w:uiPriority w:val="9"/>
    <w:semiHidden/>
    <w:unhideWhenUsed/>
    <w:qFormat/>
    <w:pPr>
      <w:keepNext w:val="true"/>
      <w:keepLines w:val="true"/>
      <w:pBdr/>
      <w:spacing/>
      <w:ind/>
      <w:outlineLvl w:val="7"/>
    </w:pPr>
    <w:rPr>
      <w:rFonts w:eastAsiaTheme="majorEastAsia" w:cstheme="majorBidi"/>
      <w:i/>
      <w:iCs/>
      <w:color w:val="262626" w:themeColor="text1" w:themeTint="D9"/>
    </w:rPr>
  </w:style>
  <w:style w:type="paragraph" w:styleId="869">
    <w:name w:val="Heading 9"/>
    <w:basedOn w:val="860"/>
    <w:next w:val="860"/>
    <w:link w:val="1150"/>
    <w:uiPriority w:val="9"/>
    <w:semiHidden/>
    <w:unhideWhenUsed/>
    <w:qFormat/>
    <w:pPr>
      <w:keepNext w:val="true"/>
      <w:keepLines w:val="true"/>
      <w:pBdr/>
      <w:spacing/>
      <w:ind/>
      <w:outlineLvl w:val="8"/>
    </w:pPr>
    <w:rPr>
      <w:rFonts w:eastAsiaTheme="majorEastAsia" w:cstheme="majorBidi"/>
      <w:color w:val="262626" w:themeColor="text1" w:themeTint="D9"/>
    </w:rPr>
  </w:style>
  <w:style w:type="character" w:styleId="870" w:default="1">
    <w:name w:val="Default Paragraph Font"/>
    <w:uiPriority w:val="1"/>
    <w:semiHidden/>
    <w:unhideWhenUsed/>
    <w:pPr>
      <w:pBdr/>
      <w:spacing/>
      <w:ind/>
    </w:pPr>
  </w:style>
  <w:style w:type="table" w:styleId="87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2" w:default="1">
    <w:name w:val="No List"/>
    <w:uiPriority w:val="99"/>
    <w:semiHidden/>
    <w:unhideWhenUsed/>
    <w:pPr>
      <w:pBdr/>
      <w:spacing/>
      <w:ind/>
    </w:pPr>
  </w:style>
  <w:style w:type="table" w:styleId="873">
    <w:name w:val="Grid Table Light"/>
    <w:basedOn w:val="87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1"/>
    <w:basedOn w:val="87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Plain Table 2"/>
    <w:basedOn w:val="871"/>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Plain Table 3"/>
    <w:basedOn w:val="87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Plain Table 4"/>
    <w:basedOn w:val="87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Plain Table 5"/>
    <w:basedOn w:val="871"/>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1 Light"/>
    <w:basedOn w:val="871"/>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1 Light Accent 1"/>
    <w:basedOn w:val="871"/>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1 Light Accent 2"/>
    <w:basedOn w:val="871"/>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1 Light Accent 3"/>
    <w:basedOn w:val="871"/>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1 Light Accent 4"/>
    <w:basedOn w:val="871"/>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1 Light Accent 5"/>
    <w:basedOn w:val="871"/>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Accent 6"/>
    <w:basedOn w:val="871"/>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2"/>
    <w:basedOn w:val="87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2 Accent 1"/>
    <w:basedOn w:val="871"/>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2 Accent 2"/>
    <w:basedOn w:val="871"/>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2 Accent 3"/>
    <w:basedOn w:val="871"/>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2 Accent 4"/>
    <w:basedOn w:val="871"/>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2 Accent 5"/>
    <w:basedOn w:val="871"/>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Accent 6"/>
    <w:basedOn w:val="871"/>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3"/>
    <w:basedOn w:val="871"/>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3 Accent 1"/>
    <w:basedOn w:val="871"/>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3 Accent 2"/>
    <w:basedOn w:val="871"/>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3 Accent 3"/>
    <w:basedOn w:val="871"/>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3 Accent 4"/>
    <w:basedOn w:val="871"/>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3 Accent 5"/>
    <w:basedOn w:val="871"/>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Accent 6"/>
    <w:basedOn w:val="871"/>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4"/>
    <w:basedOn w:val="871"/>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4 Accent 1"/>
    <w:basedOn w:val="871"/>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4 Accent 2"/>
    <w:basedOn w:val="871"/>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4 Accent 3"/>
    <w:basedOn w:val="871"/>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4 Accent 4"/>
    <w:basedOn w:val="871"/>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4 Accent 5"/>
    <w:basedOn w:val="871"/>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Accent 6"/>
    <w:basedOn w:val="871"/>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5 Dark"/>
    <w:basedOn w:val="87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5 Dark Accent 2"/>
    <w:basedOn w:val="87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5 Dark Accent 3"/>
    <w:basedOn w:val="87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5 Dark Accent 5"/>
    <w:basedOn w:val="87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5 Dark Accent 6"/>
    <w:basedOn w:val="871"/>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6 Colorful"/>
    <w:basedOn w:val="871"/>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6 Colorful Accent 1"/>
    <w:basedOn w:val="871"/>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6 Colorful Accent 2"/>
    <w:basedOn w:val="871"/>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6 Colorful Accent 3"/>
    <w:basedOn w:val="871"/>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6 Colorful Accent 4"/>
    <w:basedOn w:val="871"/>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6 Colorful Accent 5"/>
    <w:basedOn w:val="871"/>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6 Colorful Accent 6"/>
    <w:basedOn w:val="871"/>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w:basedOn w:val="871"/>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Accent 1"/>
    <w:basedOn w:val="871"/>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7 Colorful Accent 2"/>
    <w:basedOn w:val="871"/>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7 Colorful Accent 3"/>
    <w:basedOn w:val="871"/>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7 Colorful Accent 4"/>
    <w:basedOn w:val="871"/>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7 Colorful Accent 5"/>
    <w:basedOn w:val="871"/>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7 Colorful Accent 6"/>
    <w:basedOn w:val="871"/>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w:basedOn w:val="871"/>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Accent 1"/>
    <w:basedOn w:val="871"/>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1 Light Accent 2"/>
    <w:basedOn w:val="871"/>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1 Light Accent 3"/>
    <w:basedOn w:val="871"/>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1 Light Accent 4"/>
    <w:basedOn w:val="871"/>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1 Light Accent 5"/>
    <w:basedOn w:val="871"/>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1 Light Accent 6"/>
    <w:basedOn w:val="871"/>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w:basedOn w:val="871"/>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Accent 1"/>
    <w:basedOn w:val="871"/>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2 Accent 2"/>
    <w:basedOn w:val="871"/>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2 Accent 3"/>
    <w:basedOn w:val="871"/>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2 Accent 4"/>
    <w:basedOn w:val="871"/>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2 Accent 5"/>
    <w:basedOn w:val="871"/>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2 Accent 6"/>
    <w:basedOn w:val="871"/>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w:basedOn w:val="87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Accent 1"/>
    <w:basedOn w:val="871"/>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3 Accent 2"/>
    <w:basedOn w:val="871"/>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3 Accent 3"/>
    <w:basedOn w:val="871"/>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3 Accent 4"/>
    <w:basedOn w:val="871"/>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3 Accent 5"/>
    <w:basedOn w:val="871"/>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3 Accent 6"/>
    <w:basedOn w:val="871"/>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w:basedOn w:val="871"/>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Accent 1"/>
    <w:basedOn w:val="871"/>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4 Accent 2"/>
    <w:basedOn w:val="871"/>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4 Accent 3"/>
    <w:basedOn w:val="871"/>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4 Accent 4"/>
    <w:basedOn w:val="871"/>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4 Accent 5"/>
    <w:basedOn w:val="871"/>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4 Accent 6"/>
    <w:basedOn w:val="871"/>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5 Dark"/>
    <w:basedOn w:val="871"/>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5 Dark Accent 1"/>
    <w:basedOn w:val="871"/>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5 Dark Accent 2"/>
    <w:basedOn w:val="871"/>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5 Dark Accent 3"/>
    <w:basedOn w:val="871"/>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5 Dark Accent 4"/>
    <w:basedOn w:val="871"/>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5 Dark Accent 5"/>
    <w:basedOn w:val="871"/>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5 Dark Accent 6"/>
    <w:basedOn w:val="871"/>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w:basedOn w:val="871"/>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Accent 1"/>
    <w:basedOn w:val="871"/>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6 Colorful Accent 2"/>
    <w:basedOn w:val="871"/>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6 Colorful Accent 3"/>
    <w:basedOn w:val="871"/>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6 Colorful Accent 4"/>
    <w:basedOn w:val="871"/>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6 Colorful Accent 5"/>
    <w:basedOn w:val="871"/>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6 Colorful Accent 6"/>
    <w:basedOn w:val="871"/>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7 Colorful"/>
    <w:basedOn w:val="871"/>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7 Colorful Accent 1"/>
    <w:basedOn w:val="871"/>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7 Colorful Accent 2"/>
    <w:basedOn w:val="871"/>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7 Colorful Accent 3"/>
    <w:basedOn w:val="871"/>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7 Colorful Accent 4"/>
    <w:basedOn w:val="871"/>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7 Colorful Accent 5"/>
    <w:basedOn w:val="871"/>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7 Colorful Accent 6"/>
    <w:basedOn w:val="871"/>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75">
    <w:name w:val="Intense Emphasis"/>
    <w:basedOn w:val="870"/>
    <w:uiPriority w:val="21"/>
    <w:qFormat/>
    <w:pPr>
      <w:pBdr/>
      <w:spacing/>
      <w:ind/>
    </w:pPr>
    <w:rPr>
      <w:i/>
      <w:iCs/>
      <w:color w:val="0f4761" w:themeColor="accent1" w:themeShade="BF"/>
    </w:rPr>
  </w:style>
  <w:style w:type="character" w:styleId="976">
    <w:name w:val="Intense Reference"/>
    <w:basedOn w:val="870"/>
    <w:uiPriority w:val="32"/>
    <w:qFormat/>
    <w:pPr>
      <w:pBdr/>
      <w:spacing/>
      <w:ind/>
    </w:pPr>
    <w:rPr>
      <w:b/>
      <w:bCs/>
      <w:smallCaps/>
      <w:color w:val="0f4761" w:themeColor="accent1" w:themeShade="BF"/>
      <w:spacing w:val="5"/>
    </w:rPr>
  </w:style>
  <w:style w:type="character" w:styleId="977">
    <w:name w:val="Subtle Emphasis"/>
    <w:basedOn w:val="870"/>
    <w:uiPriority w:val="19"/>
    <w:qFormat/>
    <w:pPr>
      <w:pBdr/>
      <w:spacing/>
      <w:ind/>
    </w:pPr>
    <w:rPr>
      <w:i/>
      <w:iCs/>
      <w:color w:val="404040" w:themeColor="text1" w:themeTint="BF"/>
    </w:rPr>
  </w:style>
  <w:style w:type="character" w:styleId="978">
    <w:name w:val="Subtle Reference"/>
    <w:basedOn w:val="870"/>
    <w:uiPriority w:val="31"/>
    <w:qFormat/>
    <w:pPr>
      <w:pBdr/>
      <w:spacing/>
      <w:ind/>
    </w:pPr>
    <w:rPr>
      <w:smallCaps/>
      <w:color w:val="5a5a5a" w:themeColor="text1" w:themeTint="A5"/>
    </w:rPr>
  </w:style>
  <w:style w:type="character" w:styleId="979">
    <w:name w:val="Book Title"/>
    <w:basedOn w:val="870"/>
    <w:uiPriority w:val="33"/>
    <w:qFormat/>
    <w:pPr>
      <w:pBdr/>
      <w:spacing/>
      <w:ind/>
    </w:pPr>
    <w:rPr>
      <w:b/>
      <w:bCs/>
      <w:i/>
      <w:iCs/>
      <w:spacing w:val="5"/>
    </w:rPr>
  </w:style>
  <w:style w:type="paragraph" w:styleId="980">
    <w:name w:val="TOC Heading"/>
    <w:uiPriority w:val="39"/>
    <w:unhideWhenUsed/>
    <w:pPr>
      <w:pBdr/>
      <w:spacing/>
      <w:ind/>
    </w:pPr>
  </w:style>
  <w:style w:type="paragraph" w:styleId="981">
    <w:name w:val="Caption"/>
    <w:basedOn w:val="860"/>
    <w:next w:val="860"/>
    <w:uiPriority w:val="35"/>
    <w:unhideWhenUsed/>
    <w:qFormat/>
    <w:pPr>
      <w:pBdr/>
      <w:spacing w:after="200"/>
      <w:ind/>
    </w:pPr>
    <w:rPr>
      <w:i/>
      <w:iCs/>
      <w:color w:val="0e2841" w:themeColor="text2"/>
      <w:sz w:val="18"/>
      <w:szCs w:val="18"/>
    </w:rPr>
  </w:style>
  <w:style w:type="character" w:styleId="982">
    <w:name w:val="annotation reference"/>
    <w:basedOn w:val="870"/>
    <w:uiPriority w:val="99"/>
    <w:semiHidden/>
    <w:unhideWhenUsed/>
    <w:pPr>
      <w:pBdr/>
      <w:spacing/>
      <w:ind/>
    </w:pPr>
    <w:rPr>
      <w:sz w:val="16"/>
      <w:szCs w:val="16"/>
    </w:rPr>
  </w:style>
  <w:style w:type="paragraph" w:styleId="983">
    <w:name w:val="annotation text"/>
    <w:basedOn w:val="860"/>
    <w:link w:val="1162"/>
    <w:uiPriority w:val="99"/>
    <w:unhideWhenUsed/>
    <w:pPr>
      <w:pBdr/>
      <w:spacing/>
      <w:ind/>
    </w:pPr>
    <w:rPr>
      <w:sz w:val="20"/>
      <w:szCs w:val="20"/>
    </w:rPr>
  </w:style>
  <w:style w:type="paragraph" w:styleId="984">
    <w:name w:val="annotation subject"/>
    <w:basedOn w:val="983"/>
    <w:next w:val="983"/>
    <w:link w:val="1163"/>
    <w:uiPriority w:val="99"/>
    <w:semiHidden/>
    <w:unhideWhenUsed/>
    <w:pPr>
      <w:pBdr/>
      <w:spacing/>
      <w:ind/>
    </w:pPr>
    <w:rPr>
      <w:b/>
      <w:bCs/>
    </w:rPr>
  </w:style>
  <w:style w:type="character" w:styleId="985">
    <w:name w:val="Emphasis"/>
    <w:basedOn w:val="870"/>
    <w:uiPriority w:val="20"/>
    <w:qFormat/>
    <w:pPr>
      <w:pBdr/>
      <w:spacing/>
      <w:ind/>
    </w:pPr>
    <w:rPr>
      <w:i/>
      <w:iCs/>
    </w:rPr>
  </w:style>
  <w:style w:type="character" w:styleId="986">
    <w:name w:val="endnote reference"/>
    <w:basedOn w:val="870"/>
    <w:uiPriority w:val="99"/>
    <w:semiHidden/>
    <w:unhideWhenUsed/>
    <w:pPr>
      <w:pBdr/>
      <w:spacing/>
      <w:ind/>
    </w:pPr>
    <w:rPr>
      <w:vertAlign w:val="superscript"/>
    </w:rPr>
  </w:style>
  <w:style w:type="paragraph" w:styleId="987">
    <w:name w:val="endnote text"/>
    <w:basedOn w:val="860"/>
    <w:link w:val="1139"/>
    <w:uiPriority w:val="99"/>
    <w:semiHidden/>
    <w:unhideWhenUsed/>
    <w:qFormat/>
    <w:pPr>
      <w:pBdr/>
      <w:spacing/>
      <w:ind/>
    </w:pPr>
    <w:rPr>
      <w:sz w:val="20"/>
      <w:szCs w:val="20"/>
    </w:rPr>
  </w:style>
  <w:style w:type="character" w:styleId="988">
    <w:name w:val="FollowedHyperlink"/>
    <w:basedOn w:val="870"/>
    <w:uiPriority w:val="99"/>
    <w:semiHidden/>
    <w:unhideWhenUsed/>
    <w:pPr>
      <w:pBdr/>
      <w:spacing/>
      <w:ind/>
    </w:pPr>
    <w:rPr>
      <w:color w:val="96607d" w:themeColor="followedHyperlink"/>
      <w:u w:val="single"/>
    </w:rPr>
  </w:style>
  <w:style w:type="paragraph" w:styleId="989">
    <w:name w:val="Footer"/>
    <w:basedOn w:val="860"/>
    <w:link w:val="1160"/>
    <w:uiPriority w:val="99"/>
    <w:unhideWhenUsed/>
    <w:pPr>
      <w:pBdr/>
      <w:tabs>
        <w:tab w:val="center" w:leader="none" w:pos="4513"/>
        <w:tab w:val="right" w:leader="none" w:pos="9026"/>
      </w:tabs>
      <w:spacing/>
      <w:ind/>
    </w:pPr>
  </w:style>
  <w:style w:type="character" w:styleId="990">
    <w:name w:val="footnote reference"/>
    <w:basedOn w:val="870"/>
    <w:uiPriority w:val="99"/>
    <w:semiHidden/>
    <w:unhideWhenUsed/>
    <w:pPr>
      <w:pBdr/>
      <w:spacing/>
      <w:ind/>
    </w:pPr>
    <w:rPr>
      <w:vertAlign w:val="superscript"/>
    </w:rPr>
  </w:style>
  <w:style w:type="paragraph" w:styleId="991">
    <w:name w:val="footnote text"/>
    <w:basedOn w:val="860"/>
    <w:link w:val="1138"/>
    <w:uiPriority w:val="99"/>
    <w:semiHidden/>
    <w:unhideWhenUsed/>
    <w:pPr>
      <w:pBdr/>
      <w:spacing/>
      <w:ind/>
    </w:pPr>
    <w:rPr>
      <w:sz w:val="20"/>
      <w:szCs w:val="20"/>
    </w:rPr>
  </w:style>
  <w:style w:type="paragraph" w:styleId="992">
    <w:name w:val="Header"/>
    <w:basedOn w:val="860"/>
    <w:link w:val="1161"/>
    <w:uiPriority w:val="99"/>
    <w:semiHidden/>
    <w:unhideWhenUsed/>
    <w:pPr>
      <w:pBdr/>
      <w:tabs>
        <w:tab w:val="center" w:leader="none" w:pos="4513"/>
        <w:tab w:val="right" w:leader="none" w:pos="9026"/>
      </w:tabs>
      <w:spacing/>
      <w:ind/>
    </w:pPr>
  </w:style>
  <w:style w:type="character" w:styleId="993">
    <w:name w:val="Hyperlink"/>
    <w:basedOn w:val="870"/>
    <w:uiPriority w:val="99"/>
    <w:unhideWhenUsed/>
    <w:pPr>
      <w:pBdr/>
      <w:spacing/>
      <w:ind/>
    </w:pPr>
    <w:rPr>
      <w:color w:val="467886" w:themeColor="hyperlink"/>
      <w:u w:val="single"/>
    </w:rPr>
  </w:style>
  <w:style w:type="character" w:styleId="994">
    <w:name w:val="page number"/>
    <w:basedOn w:val="870"/>
    <w:uiPriority w:val="99"/>
    <w:semiHidden/>
    <w:unhideWhenUsed/>
    <w:pPr>
      <w:pBdr/>
      <w:spacing/>
      <w:ind/>
    </w:pPr>
  </w:style>
  <w:style w:type="character" w:styleId="995">
    <w:name w:val="Strong"/>
    <w:basedOn w:val="870"/>
    <w:uiPriority w:val="22"/>
    <w:qFormat/>
    <w:pPr>
      <w:pBdr/>
      <w:spacing/>
      <w:ind/>
    </w:pPr>
    <w:rPr>
      <w:b/>
      <w:bCs/>
    </w:rPr>
  </w:style>
  <w:style w:type="paragraph" w:styleId="996">
    <w:name w:val="Subtitle"/>
    <w:basedOn w:val="860"/>
    <w:next w:val="860"/>
    <w:link w:val="1152"/>
    <w:uiPriority w:val="11"/>
    <w:qFormat/>
    <w:pPr>
      <w:pBdr/>
      <w:spacing w:after="160"/>
      <w:ind/>
    </w:pPr>
    <w:rPr>
      <w:rFonts w:eastAsiaTheme="majorEastAsia" w:cstheme="majorBidi"/>
      <w:color w:val="595959" w:themeColor="text1" w:themeTint="A6"/>
      <w:spacing w:val="15"/>
      <w:sz w:val="28"/>
      <w:szCs w:val="28"/>
    </w:rPr>
  </w:style>
  <w:style w:type="table" w:styleId="997">
    <w:name w:val="Table Grid"/>
    <w:basedOn w:val="87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8">
    <w:name w:val="table of figures"/>
    <w:basedOn w:val="860"/>
    <w:next w:val="860"/>
    <w:uiPriority w:val="99"/>
    <w:unhideWhenUsed/>
    <w:pPr>
      <w:pBdr/>
      <w:spacing/>
      <w:ind/>
    </w:pPr>
  </w:style>
  <w:style w:type="paragraph" w:styleId="999">
    <w:name w:val="Title"/>
    <w:basedOn w:val="860"/>
    <w:next w:val="860"/>
    <w:link w:val="1151"/>
    <w:uiPriority w:val="10"/>
    <w:qFormat/>
    <w:pPr>
      <w:pBdr/>
      <w:spacing w:after="80"/>
      <w:ind/>
      <w:contextualSpacing w:val="true"/>
    </w:pPr>
    <w:rPr>
      <w:rFonts w:asciiTheme="majorHAnsi" w:hAnsiTheme="majorHAnsi" w:eastAsiaTheme="majorEastAsia" w:cstheme="majorBidi"/>
      <w:spacing w:val="-10"/>
      <w:sz w:val="56"/>
      <w:szCs w:val="56"/>
    </w:rPr>
  </w:style>
  <w:style w:type="paragraph" w:styleId="1000">
    <w:name w:val="toc 1"/>
    <w:basedOn w:val="860"/>
    <w:next w:val="860"/>
    <w:uiPriority w:val="39"/>
    <w:unhideWhenUsed/>
    <w:pPr>
      <w:pBdr/>
      <w:spacing w:after="100"/>
      <w:ind/>
    </w:pPr>
  </w:style>
  <w:style w:type="paragraph" w:styleId="1001">
    <w:name w:val="toc 2"/>
    <w:basedOn w:val="860"/>
    <w:next w:val="860"/>
    <w:uiPriority w:val="39"/>
    <w:unhideWhenUsed/>
    <w:pPr>
      <w:pBdr/>
      <w:spacing w:after="100"/>
      <w:ind w:left="220"/>
    </w:pPr>
  </w:style>
  <w:style w:type="paragraph" w:styleId="1002">
    <w:name w:val="toc 3"/>
    <w:basedOn w:val="860"/>
    <w:next w:val="860"/>
    <w:uiPriority w:val="39"/>
    <w:unhideWhenUsed/>
    <w:pPr>
      <w:pBdr/>
      <w:spacing w:after="100"/>
      <w:ind w:left="440"/>
    </w:pPr>
  </w:style>
  <w:style w:type="paragraph" w:styleId="1003">
    <w:name w:val="toc 4"/>
    <w:basedOn w:val="860"/>
    <w:next w:val="860"/>
    <w:uiPriority w:val="39"/>
    <w:unhideWhenUsed/>
    <w:pPr>
      <w:pBdr/>
      <w:spacing w:after="100"/>
      <w:ind w:left="660"/>
    </w:pPr>
  </w:style>
  <w:style w:type="paragraph" w:styleId="1004">
    <w:name w:val="toc 5"/>
    <w:basedOn w:val="860"/>
    <w:next w:val="860"/>
    <w:uiPriority w:val="39"/>
    <w:unhideWhenUsed/>
    <w:pPr>
      <w:pBdr/>
      <w:spacing w:after="100"/>
      <w:ind w:left="880"/>
    </w:pPr>
  </w:style>
  <w:style w:type="paragraph" w:styleId="1005">
    <w:name w:val="toc 6"/>
    <w:basedOn w:val="860"/>
    <w:next w:val="860"/>
    <w:uiPriority w:val="39"/>
    <w:unhideWhenUsed/>
    <w:pPr>
      <w:pBdr/>
      <w:spacing w:after="100"/>
      <w:ind w:left="1100"/>
    </w:pPr>
  </w:style>
  <w:style w:type="paragraph" w:styleId="1006">
    <w:name w:val="toc 7"/>
    <w:basedOn w:val="860"/>
    <w:next w:val="860"/>
    <w:uiPriority w:val="39"/>
    <w:unhideWhenUsed/>
    <w:pPr>
      <w:pBdr/>
      <w:spacing w:after="100"/>
      <w:ind w:left="1320"/>
    </w:pPr>
  </w:style>
  <w:style w:type="paragraph" w:styleId="1007">
    <w:name w:val="toc 8"/>
    <w:basedOn w:val="860"/>
    <w:next w:val="860"/>
    <w:uiPriority w:val="39"/>
    <w:unhideWhenUsed/>
    <w:pPr>
      <w:pBdr/>
      <w:spacing w:after="100"/>
      <w:ind w:left="1540"/>
    </w:pPr>
  </w:style>
  <w:style w:type="paragraph" w:styleId="1008">
    <w:name w:val="toc 9"/>
    <w:basedOn w:val="860"/>
    <w:next w:val="860"/>
    <w:uiPriority w:val="39"/>
    <w:unhideWhenUsed/>
    <w:pPr>
      <w:pBdr/>
      <w:spacing w:after="100"/>
      <w:ind w:left="1760"/>
    </w:pPr>
  </w:style>
  <w:style w:type="table" w:styleId="1009" w:customStyle="1">
    <w:name w:val="Table Grid Light1"/>
    <w:basedOn w:val="87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11"/>
    <w:basedOn w:val="871"/>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 - Accent 21"/>
    <w:basedOn w:val="871"/>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31"/>
    <w:basedOn w:val="871"/>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41"/>
    <w:basedOn w:val="871"/>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 - Accent 51"/>
    <w:basedOn w:val="871"/>
    <w:uiPriority w:val="99"/>
    <w:qFormat/>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1 Light - Accent 61"/>
    <w:basedOn w:val="871"/>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11"/>
    <w:basedOn w:val="871"/>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21"/>
    <w:basedOn w:val="871"/>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2 - Accent 31"/>
    <w:basedOn w:val="871"/>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41"/>
    <w:basedOn w:val="871"/>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51"/>
    <w:basedOn w:val="871"/>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2 - Accent 61"/>
    <w:basedOn w:val="871"/>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3 - Accent 11"/>
    <w:basedOn w:val="871"/>
    <w:uiPriority w:val="99"/>
    <w:pPr>
      <w:pBdr/>
      <w:spacing/>
      <w:ind/>
    </w:pPr>
    <w:tblPr>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21"/>
    <w:basedOn w:val="871"/>
    <w:uiPriority w:val="99"/>
    <w:pPr>
      <w:pBdr/>
      <w:spacing/>
      <w:ind/>
    </w:pPr>
    <w:tblPr>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31"/>
    <w:basedOn w:val="871"/>
    <w:uiPriority w:val="99"/>
    <w:pPr>
      <w:pBdr/>
      <w:spacing/>
      <w:ind/>
    </w:pPr>
    <w:tblPr>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3 - Accent 41"/>
    <w:basedOn w:val="871"/>
    <w:uiPriority w:val="99"/>
    <w:pPr>
      <w:pBdr/>
      <w:spacing/>
      <w:ind/>
    </w:pPr>
    <w:tblPr>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51"/>
    <w:basedOn w:val="871"/>
    <w:uiPriority w:val="99"/>
    <w:pPr>
      <w:pBdr/>
      <w:spacing/>
      <w:ind/>
    </w:pPr>
    <w:tblPr>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61"/>
    <w:basedOn w:val="871"/>
    <w:uiPriority w:val="99"/>
    <w:pPr>
      <w:pBdr/>
      <w:spacing/>
      <w:ind/>
    </w:pPr>
    <w:tblPr>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4 - Accent 11"/>
    <w:basedOn w:val="871"/>
    <w:uiPriority w:val="5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21"/>
    <w:basedOn w:val="871"/>
    <w:uiPriority w:val="5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31"/>
    <w:basedOn w:val="871"/>
    <w:uiPriority w:val="5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41"/>
    <w:basedOn w:val="871"/>
    <w:uiPriority w:val="5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4 - Accent 51"/>
    <w:basedOn w:val="871"/>
    <w:uiPriority w:val="5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61"/>
    <w:basedOn w:val="871"/>
    <w:uiPriority w:val="5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5 Dark - Accent 21"/>
    <w:basedOn w:val="87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5 Dark - Accent 31"/>
    <w:basedOn w:val="87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 Accent 51"/>
    <w:basedOn w:val="87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61"/>
    <w:basedOn w:val="87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6 Colorful - Accent 11"/>
    <w:basedOn w:val="871"/>
    <w:uiPriority w:val="99"/>
    <w:pPr>
      <w:pBdr/>
      <w:spacing/>
      <w:ind/>
    </w:pPr>
    <w:tblPr>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rPr>
      <w:pPr>
        <w:pBdr/>
        <w:spacing/>
        <w:ind/>
      </w:pPr>
      <w:tblPr>
        <w:tblBorders/>
      </w:tblPr>
      <w:tcPr>
        <w:tcBorders/>
      </w:tcPr>
    </w:tblStylePr>
    <w:tblStylePr w:type="firstRow">
      <w:rPr>
        <w:b/>
        <w:color w:val="63bde6" w:themeColor="accent1" w:themeTint="80"/>
      </w:rPr>
      <w:pPr>
        <w:pBdr/>
        <w:spacing/>
        <w:ind/>
      </w:pPr>
      <w:tblPr>
        <w:tblBorders/>
      </w:tblPr>
      <w:tcPr>
        <w:tcBorders>
          <w:bottom w:val="single" w:color="63bde6" w:themeColor="accent1" w:themeTint="80" w:sz="12" w:space="0"/>
        </w:tcBorders>
      </w:tcPr>
    </w:tblStylePr>
    <w:tblStylePr w:type="lastCol">
      <w:rPr>
        <w:b/>
        <w:color w:val="63bde6" w:themeColor="accent1" w:themeTint="80"/>
      </w:rPr>
      <w:pPr>
        <w:pBdr/>
        <w:spacing/>
        <w:ind/>
      </w:pPr>
      <w:tblPr>
        <w:tblBorders/>
      </w:tblPr>
      <w:tcPr>
        <w:tcBorders/>
      </w:tcPr>
    </w:tblStylePr>
    <w:tblStylePr w:type="lastRow">
      <w:rPr>
        <w:b/>
        <w:color w:val="63bde6" w:themeColor="accen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6 Colorful - Accent 21"/>
    <w:basedOn w:val="871"/>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12"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6 Colorful - Accent 31"/>
    <w:basedOn w:val="871"/>
    <w:uiPriority w:val="99"/>
    <w:pPr>
      <w:pBdr/>
      <w:spacing/>
      <w:ind/>
    </w:pPr>
    <w:tblPr>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b/>
        <w:color w:val="196b24" w:themeColor="accent3"/>
      </w:rPr>
      <w:pPr>
        <w:pBdr/>
        <w:spacing/>
        <w:ind/>
      </w:pPr>
      <w:tblPr>
        <w:tblBorders/>
      </w:tblPr>
      <w:tcPr>
        <w:tcBorders/>
      </w:tcPr>
    </w:tblStylePr>
    <w:tblStylePr w:type="firstRow">
      <w:rPr>
        <w:b/>
        <w:color w:val="196b24" w:themeColor="accent3"/>
      </w:rPr>
      <w:pPr>
        <w:pBdr/>
        <w:spacing/>
        <w:ind/>
      </w:pPr>
      <w:tblPr>
        <w:tblBorders/>
      </w:tblPr>
      <w:tcPr>
        <w:tcBorders>
          <w:bottom w:val="single" w:color="196c24" w:themeColor="accent3" w:themeTint="FE" w:sz="12" w:space="0"/>
        </w:tcBorders>
      </w:tcPr>
    </w:tblStylePr>
    <w:tblStylePr w:type="lastCol">
      <w:rPr>
        <w:b/>
        <w:color w:val="196b24" w:themeColor="accent3"/>
      </w:rPr>
      <w:pPr>
        <w:pBdr/>
        <w:spacing/>
        <w:ind/>
      </w:pPr>
      <w:tblPr>
        <w:tblBorders/>
      </w:tblPr>
      <w:tcPr>
        <w:tcBorders/>
      </w:tcPr>
    </w:tblStylePr>
    <w:tblStylePr w:type="lastRow">
      <w:rPr>
        <w:b/>
        <w:color w:val="196b24" w:themeColor="accent3"/>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6 Colorful - Accent 41"/>
    <w:basedOn w:val="871"/>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12"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6 Colorful - Accent 51"/>
    <w:basedOn w:val="871"/>
    <w:uiPriority w:val="99"/>
    <w:pPr>
      <w:pBdr/>
      <w:spacing/>
      <w:ind/>
    </w:pPr>
    <w:tblPr>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a02b93" w:themeColor="accent5"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61"/>
    <w:basedOn w:val="871"/>
    <w:uiPriority w:val="99"/>
    <w:pPr>
      <w:pBdr/>
      <w:spacing/>
      <w:ind/>
    </w:pPr>
    <w:tblPr>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c1954" w:themeColor="accent5"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5c1954" w:themeColor="accent5" w:themeShade="94"/>
      </w:rPr>
      <w:pPr>
        <w:pBdr/>
        <w:spacing/>
        <w:ind/>
      </w:pPr>
      <w:tblPr>
        <w:tblBorders/>
      </w:tblPr>
      <w:tcPr>
        <w:tcBorders/>
      </w:tcPr>
    </w:tblStylePr>
    <w:tblStylePr w:type="firstRow">
      <w:rPr>
        <w:b/>
        <w:color w:val="5c1954" w:themeColor="accent5" w:themeShade="94"/>
      </w:rPr>
      <w:pPr>
        <w:pBdr/>
        <w:spacing/>
        <w:ind/>
      </w:pPr>
      <w:tblPr>
        <w:tblBorders/>
      </w:tblPr>
      <w:tcPr>
        <w:tcBorders>
          <w:bottom w:val="single" w:color="4ea72e" w:themeColor="accent6" w:sz="12" w:space="0"/>
        </w:tcBorders>
      </w:tcPr>
    </w:tblStylePr>
    <w:tblStylePr w:type="lastCol">
      <w:rPr>
        <w:b/>
        <w:color w:val="5c1954" w:themeColor="accent5" w:themeShade="94"/>
      </w:rPr>
      <w:pPr>
        <w:pBdr/>
        <w:spacing/>
        <w:ind/>
      </w:pPr>
      <w:tblPr>
        <w:tblBorders/>
      </w:tblPr>
      <w:tcPr>
        <w:tcBorders/>
      </w:tcPr>
    </w:tblStylePr>
    <w:tblStylePr w:type="lastRow">
      <w:rPr>
        <w:b/>
        <w:color w:val="5c1954" w:themeColor="accent5" w:themeShade="94"/>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7 Colorful - Accent 11"/>
    <w:basedOn w:val="871"/>
    <w:uiPriority w:val="99"/>
    <w:pPr>
      <w:pBdr/>
      <w:spacing/>
      <w:ind/>
    </w:pPr>
    <w:tblPr>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7 Colorful - Accent 21"/>
    <w:basedOn w:val="871"/>
    <w:uiPriority w:val="99"/>
    <w:qFormat/>
    <w:pPr>
      <w:pBdr/>
      <w:spacing/>
      <w:ind/>
    </w:pPr>
    <w:tblPr>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7 Colorful - Accent 31"/>
    <w:basedOn w:val="871"/>
    <w:uiPriority w:val="99"/>
    <w:pPr>
      <w:pBdr/>
      <w:spacing/>
      <w:ind/>
    </w:pPr>
    <w:tblPr>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b24" w:themeColor="accent3"/>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b24" w:themeColor="accent3"/>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b24" w:themeColor="accent3"/>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b24" w:themeColor="accent3"/>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b24" w:themeColor="accent3"/>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b24" w:themeColor="accent3"/>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7 Colorful - Accent 41"/>
    <w:basedOn w:val="871"/>
    <w:uiPriority w:val="99"/>
    <w:pPr>
      <w:pBdr/>
      <w:spacing/>
      <w:ind/>
    </w:pPr>
    <w:tblPr>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7 Colorful - Accent 51"/>
    <w:basedOn w:val="871"/>
    <w:uiPriority w:val="99"/>
    <w:pPr>
      <w:pBdr/>
      <w:spacing/>
      <w:ind/>
    </w:pPr>
    <w:tblPr>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c1954" w:themeColor="accent5" w:themeShade="94"/>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c1954" w:themeColor="accent5"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1954" w:themeColor="accent5"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c1954" w:themeColor="accent5"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c1954" w:themeColor="accent5" w:themeShade="94"/>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c1954" w:themeColor="accent5" w:themeShade="94"/>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7 Colorful - Accent 61"/>
    <w:basedOn w:val="871"/>
    <w:uiPriority w:val="99"/>
    <w:pPr>
      <w:pBdr/>
      <w:spacing/>
      <w:ind/>
    </w:pPr>
    <w:tblPr>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01a" w:themeColor="accent6" w:themeShade="94"/>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01a" w:themeColor="accent6"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01a" w:themeColor="accent6"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01a" w:themeColor="accent6"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01a" w:themeColor="accent6" w:themeShade="94"/>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01a" w:themeColor="accent6" w:themeShade="94"/>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List Table 1 Light - Accent 11"/>
    <w:basedOn w:val="871"/>
    <w:uiPriority w:val="99"/>
    <w:pPr>
      <w:pBdr/>
      <w:spacing/>
      <w:ind/>
    </w:pPr>
    <w:tblPr>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List Table 1 Light - Accent 21"/>
    <w:basedOn w:val="871"/>
    <w:uiPriority w:val="99"/>
    <w:pPr>
      <w:pBdr/>
      <w:spacing/>
      <w:ind/>
    </w:pPr>
    <w:tblPr>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List Table 1 Light - Accent 31"/>
    <w:basedOn w:val="871"/>
    <w:uiPriority w:val="99"/>
    <w:pPr>
      <w:pBdr/>
      <w:spacing/>
      <w:ind/>
    </w:pPr>
    <w:tblPr>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List Table 1 Light - Accent 41"/>
    <w:basedOn w:val="871"/>
    <w:uiPriority w:val="99"/>
    <w:pPr>
      <w:pBdr/>
      <w:spacing/>
      <w:ind/>
    </w:pPr>
    <w:tblPr>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List Table 1 Light - Accent 51"/>
    <w:basedOn w:val="871"/>
    <w:uiPriority w:val="99"/>
    <w:pPr>
      <w:pBdr/>
      <w:spacing/>
      <w:ind/>
    </w:pPr>
    <w:tblPr>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List Table 1 Light - Accent 61"/>
    <w:basedOn w:val="871"/>
    <w:uiPriority w:val="99"/>
    <w:pPr>
      <w:pBdr/>
      <w:spacing/>
      <w:ind/>
    </w:pPr>
    <w:tblPr>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List Table 2 - Accent 11"/>
    <w:basedOn w:val="871"/>
    <w:uiPriority w:val="99"/>
    <w:pPr>
      <w:pBdr/>
      <w:spacing/>
      <w:ind/>
    </w:pPr>
    <w:tblPr>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2 - Accent 21"/>
    <w:basedOn w:val="871"/>
    <w:uiPriority w:val="99"/>
    <w:pPr>
      <w:pBdr/>
      <w:spacing/>
      <w:ind/>
    </w:pPr>
    <w:tblPr>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2 - Accent 31"/>
    <w:basedOn w:val="871"/>
    <w:uiPriority w:val="99"/>
    <w:pPr>
      <w:pBdr/>
      <w:spacing/>
      <w:ind/>
    </w:pPr>
    <w:tblPr>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2 - Accent 41"/>
    <w:basedOn w:val="871"/>
    <w:uiPriority w:val="99"/>
    <w:pPr>
      <w:pBdr/>
      <w:spacing/>
      <w:ind/>
    </w:pPr>
    <w:tblPr>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2 - Accent 51"/>
    <w:basedOn w:val="871"/>
    <w:uiPriority w:val="99"/>
    <w:pPr>
      <w:pBdr/>
      <w:spacing/>
      <w:ind/>
    </w:pPr>
    <w:tblPr>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2 - Accent 61"/>
    <w:basedOn w:val="871"/>
    <w:uiPriority w:val="99"/>
    <w:pPr>
      <w:pBdr/>
      <w:spacing/>
      <w:ind/>
    </w:pPr>
    <w:tblPr>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3 - Accent 11"/>
    <w:basedOn w:val="871"/>
    <w:uiPriority w:val="99"/>
    <w:pPr>
      <w:pBdr/>
      <w:spacing/>
      <w:ind/>
    </w:pPr>
    <w:tblPr>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3 - Accent 21"/>
    <w:basedOn w:val="871"/>
    <w:uiPriority w:val="99"/>
    <w:pPr>
      <w:pBdr/>
      <w:spacing/>
      <w:ind/>
    </w:pPr>
    <w:tblPr>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3 - Accent 31"/>
    <w:basedOn w:val="871"/>
    <w:uiPriority w:val="99"/>
    <w:pPr>
      <w:pBdr/>
      <w:spacing/>
      <w:ind/>
    </w:pPr>
    <w:tblPr>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3 - Accent 41"/>
    <w:basedOn w:val="871"/>
    <w:uiPriority w:val="99"/>
    <w:pPr>
      <w:pBdr/>
      <w:spacing/>
      <w:ind/>
    </w:pPr>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3 - Accent 51"/>
    <w:basedOn w:val="871"/>
    <w:uiPriority w:val="99"/>
    <w:pPr>
      <w:pBdr/>
      <w:spacing/>
      <w:ind/>
    </w:pPr>
    <w:tblPr>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3 - Accent 61"/>
    <w:basedOn w:val="871"/>
    <w:uiPriority w:val="99"/>
    <w:pPr>
      <w:pBdr/>
      <w:spacing/>
      <w:ind/>
    </w:pPr>
    <w:tblPr>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4 - Accent 11"/>
    <w:basedOn w:val="871"/>
    <w:uiPriority w:val="99"/>
    <w:pPr>
      <w:pBdr/>
      <w:spacing/>
      <w:ind/>
    </w:pPr>
    <w:tblPr>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4 - Accent 21"/>
    <w:basedOn w:val="871"/>
    <w:uiPriority w:val="99"/>
    <w:pPr>
      <w:pBdr/>
      <w:spacing/>
      <w:ind/>
    </w:pPr>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4 - Accent 31"/>
    <w:basedOn w:val="871"/>
    <w:uiPriority w:val="99"/>
    <w:pPr>
      <w:pBdr/>
      <w:spacing/>
      <w:ind/>
    </w:pPr>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4 - Accent 41"/>
    <w:basedOn w:val="871"/>
    <w:uiPriority w:val="99"/>
    <w:pPr>
      <w:pBdr/>
      <w:spacing/>
      <w:ind/>
    </w:pPr>
    <w:tblPr>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4 - Accent 51"/>
    <w:basedOn w:val="871"/>
    <w:uiPriority w:val="99"/>
    <w:pPr>
      <w:pBdr/>
      <w:spacing/>
      <w:ind/>
    </w:pPr>
    <w:tblPr>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4 - Accent 61"/>
    <w:basedOn w:val="871"/>
    <w:uiPriority w:val="99"/>
    <w:pPr>
      <w:pBdr/>
      <w:spacing/>
      <w:ind/>
    </w:pPr>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5 Dark - Accent 11"/>
    <w:basedOn w:val="871"/>
    <w:uiPriority w:val="99"/>
    <w:pPr>
      <w:pBdr/>
      <w:spacing/>
      <w:ind/>
    </w:pPr>
    <w:tblPr>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5 Dark - Accent 21"/>
    <w:basedOn w:val="871"/>
    <w:uiPriority w:val="99"/>
    <w:pPr>
      <w:pBdr/>
      <w:spacing/>
      <w:ind/>
    </w:pPr>
    <w:tblPr>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5 Dark - Accent 31"/>
    <w:basedOn w:val="871"/>
    <w:uiPriority w:val="99"/>
    <w:pPr>
      <w:pBdr/>
      <w:spacing/>
      <w:ind/>
    </w:pPr>
    <w:tblPr>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5 Dark - Accent 41"/>
    <w:basedOn w:val="871"/>
    <w:uiPriority w:val="99"/>
    <w:pPr>
      <w:pBdr/>
      <w:spacing/>
      <w:ind/>
    </w:pPr>
    <w:tblPr>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5 Dark - Accent 51"/>
    <w:basedOn w:val="871"/>
    <w:uiPriority w:val="99"/>
    <w:pPr>
      <w:pBdr/>
      <w:spacing/>
      <w:ind/>
    </w:pPr>
    <w:tblPr>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5 Dark - Accent 61"/>
    <w:basedOn w:val="871"/>
    <w:uiPriority w:val="99"/>
    <w:pPr>
      <w:pBdr/>
      <w:spacing/>
      <w:ind/>
    </w:pPr>
    <w:tblPr>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6 Colorful - Accent 11"/>
    <w:basedOn w:val="871"/>
    <w:uiPriority w:val="99"/>
    <w:pPr>
      <w:pBdr/>
      <w:spacing/>
      <w:ind/>
    </w:pPr>
    <w:tblPr>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4"/>
      </w:rPr>
      <w:pPr>
        <w:pBdr/>
        <w:spacing/>
        <w:ind/>
      </w:pPr>
      <w:tblPr>
        <w:tblBorders/>
      </w:tblPr>
      <w:tcPr>
        <w:tcBorders/>
      </w:tcPr>
    </w:tblStylePr>
    <w:tblStylePr w:type="firstRow">
      <w:rPr>
        <w:b/>
        <w:color w:val="0c374b" w:themeColor="accent1" w:themeShade="94"/>
      </w:rPr>
      <w:pPr>
        <w:pBdr/>
        <w:spacing/>
        <w:ind/>
      </w:pPr>
      <w:tblPr>
        <w:tblBorders/>
      </w:tblPr>
      <w:tcPr>
        <w:tcBorders>
          <w:bottom w:val="single" w:color="156082" w:themeColor="accent1" w:sz="4" w:space="0"/>
        </w:tcBorders>
      </w:tcPr>
    </w:tblStylePr>
    <w:tblStylePr w:type="lastCol">
      <w:rPr>
        <w:b/>
        <w:color w:val="0c374b" w:themeColor="accent1" w:themeShade="94"/>
      </w:rPr>
      <w:pPr>
        <w:pBdr/>
        <w:spacing/>
        <w:ind/>
      </w:pPr>
      <w:tblPr>
        <w:tblBorders/>
      </w:tblPr>
      <w:tcPr>
        <w:tcBorders/>
      </w:tcPr>
    </w:tblStylePr>
    <w:tblStylePr w:type="lastRow">
      <w:rPr>
        <w:b/>
        <w:color w:val="0c374b" w:themeColor="accent1" w:themeShade="94"/>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6 Colorful - Accent 21"/>
    <w:basedOn w:val="871"/>
    <w:uiPriority w:val="99"/>
    <w:pPr>
      <w:pBdr/>
      <w:spacing/>
      <w:ind/>
    </w:pPr>
    <w:tblPr>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b/>
        <w:color w:val="f2ab86" w:themeColor="accent2" w:themeTint="96"/>
      </w:rPr>
      <w:pPr>
        <w:pBdr/>
        <w:spacing/>
        <w:ind/>
      </w:pPr>
      <w:tblPr>
        <w:tblBorders/>
      </w:tblPr>
      <w:tcPr>
        <w:tcBorders/>
      </w:tcPr>
    </w:tblStylePr>
    <w:tblStylePr w:type="firstRow">
      <w:rPr>
        <w:b/>
        <w:color w:val="f2ab86" w:themeColor="accent2" w:themeTint="96"/>
      </w:rPr>
      <w:pPr>
        <w:pBdr/>
        <w:spacing/>
        <w:ind/>
      </w:pPr>
      <w:tblPr>
        <w:tblBorders/>
      </w:tblPr>
      <w:tcPr>
        <w:tcBorders>
          <w:bottom w:val="single" w:color="f2aa85" w:themeColor="accent2" w:themeTint="97" w:sz="4" w:space="0"/>
        </w:tcBorders>
      </w:tcPr>
    </w:tblStylePr>
    <w:tblStylePr w:type="lastCol">
      <w:rPr>
        <w:b/>
        <w:color w:val="f2ab86" w:themeColor="accent2" w:themeTint="96"/>
      </w:rPr>
      <w:pPr>
        <w:pBdr/>
        <w:spacing/>
        <w:ind/>
      </w:pPr>
      <w:tblPr>
        <w:tblBorders/>
      </w:tblPr>
      <w:tcPr>
        <w:tcBorders/>
      </w:tcPr>
    </w:tblStylePr>
    <w:tblStylePr w:type="lastRow">
      <w:rPr>
        <w:b/>
        <w:color w:val="f2ab86" w:themeColor="accent2" w:themeTint="96"/>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6 Colorful - Accent 31"/>
    <w:basedOn w:val="871"/>
    <w:uiPriority w:val="99"/>
    <w:pPr>
      <w:pBdr/>
      <w:spacing/>
      <w:ind/>
    </w:pPr>
    <w:tblPr>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47d459" w:themeColor="accent3" w:themeTint="99"/>
      </w:rPr>
      <w:pPr>
        <w:pBdr/>
        <w:spacing/>
        <w:ind/>
      </w:pPr>
      <w:tblPr>
        <w:tblBorders/>
      </w:tblPr>
      <w:tcPr>
        <w:tcBorders/>
      </w:tcPr>
    </w:tblStylePr>
    <w:tblStylePr w:type="firstRow">
      <w:rPr>
        <w:b/>
        <w:color w:val="47d459" w:themeColor="accent3" w:themeTint="99"/>
      </w:rPr>
      <w:pPr>
        <w:pBdr/>
        <w:spacing/>
        <w:ind/>
      </w:pPr>
      <w:tblPr>
        <w:tblBorders/>
      </w:tblPr>
      <w:tcPr>
        <w:tcBorders>
          <w:bottom w:val="single" w:color="48d45b" w:themeColor="accent3" w:themeTint="98" w:sz="4" w:space="0"/>
        </w:tcBorders>
      </w:tcPr>
    </w:tblStylePr>
    <w:tblStylePr w:type="lastCol">
      <w:rPr>
        <w:b/>
        <w:color w:val="47d459" w:themeColor="accent3" w:themeTint="99"/>
      </w:rPr>
      <w:pPr>
        <w:pBdr/>
        <w:spacing/>
        <w:ind/>
      </w:pPr>
      <w:tblPr>
        <w:tblBorders/>
      </w:tblPr>
      <w:tcPr>
        <w:tcBorders/>
      </w:tcPr>
    </w:tblStylePr>
    <w:tblStylePr w:type="lastRow">
      <w:rPr>
        <w:b/>
        <w:color w:val="47d459" w:themeColor="accent3" w:themeTint="99"/>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6 Colorful - Accent 41"/>
    <w:basedOn w:val="871"/>
    <w:uiPriority w:val="99"/>
    <w:pPr>
      <w:pBdr/>
      <w:spacing/>
      <w:ind/>
    </w:pPr>
    <w:tblPr>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60caf3" w:themeColor="accent4" w:themeTint="99"/>
      </w:rPr>
      <w:pPr>
        <w:pBdr/>
        <w:spacing/>
        <w:ind/>
      </w:pPr>
      <w:tblPr>
        <w:tblBorders/>
      </w:tblPr>
      <w:tcPr>
        <w:tcBorders/>
      </w:tcPr>
    </w:tblStylePr>
    <w:tblStylePr w:type="firstRow">
      <w:rPr>
        <w:b/>
        <w:color w:val="60caf3" w:themeColor="accent4" w:themeTint="99"/>
      </w:rPr>
      <w:pPr>
        <w:pBdr/>
        <w:spacing/>
        <w:ind/>
      </w:pPr>
      <w:tblPr>
        <w:tblBorders/>
      </w:tblPr>
      <w:tcPr>
        <w:tcBorders>
          <w:bottom w:val="single" w:color="5fcaf3" w:themeColor="accent4" w:themeTint="9A" w:sz="4" w:space="0"/>
        </w:tcBorders>
      </w:tcPr>
    </w:tblStylePr>
    <w:tblStylePr w:type="lastCol">
      <w:rPr>
        <w:b/>
        <w:color w:val="60caf3" w:themeColor="accent4" w:themeTint="99"/>
      </w:rPr>
      <w:pPr>
        <w:pBdr/>
        <w:spacing/>
        <w:ind/>
      </w:pPr>
      <w:tblPr>
        <w:tblBorders/>
      </w:tblPr>
      <w:tcPr>
        <w:tcBorders/>
      </w:tcPr>
    </w:tblStylePr>
    <w:tblStylePr w:type="lastRow">
      <w:rPr>
        <w:b/>
        <w:color w:val="60caf3" w:themeColor="accent4" w:themeTint="99"/>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6 Colorful - Accent 51"/>
    <w:basedOn w:val="871"/>
    <w:uiPriority w:val="99"/>
    <w:qFormat/>
    <w:pPr>
      <w:pBdr/>
      <w:spacing/>
      <w:ind/>
    </w:pPr>
    <w:tblPr>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d86dcb" w:themeColor="accent5" w:themeTint="99"/>
      </w:rPr>
      <w:pPr>
        <w:pBdr/>
        <w:spacing/>
        <w:ind/>
      </w:pPr>
      <w:tblPr>
        <w:tblBorders/>
      </w:tblPr>
      <w:tcPr>
        <w:tcBorders/>
      </w:tcPr>
    </w:tblStylePr>
    <w:tblStylePr w:type="firstRow">
      <w:rPr>
        <w:b/>
        <w:color w:val="d86dcb" w:themeColor="accent5" w:themeTint="99"/>
      </w:rPr>
      <w:pPr>
        <w:pBdr/>
        <w:spacing/>
        <w:ind/>
      </w:pPr>
      <w:tblPr>
        <w:tblBorders/>
      </w:tblPr>
      <w:tcPr>
        <w:tcBorders>
          <w:bottom w:val="single" w:color="d76ccb" w:themeColor="accent5" w:themeTint="9A" w:sz="4" w:space="0"/>
        </w:tcBorders>
      </w:tcPr>
    </w:tblStylePr>
    <w:tblStylePr w:type="lastCol">
      <w:rPr>
        <w:b/>
        <w:color w:val="d86dcb" w:themeColor="accent5" w:themeTint="99"/>
      </w:rPr>
      <w:pPr>
        <w:pBdr/>
        <w:spacing/>
        <w:ind/>
      </w:pPr>
      <w:tblPr>
        <w:tblBorders/>
      </w:tblPr>
      <w:tcPr>
        <w:tcBorders/>
      </w:tcPr>
    </w:tblStylePr>
    <w:tblStylePr w:type="lastRow">
      <w:rPr>
        <w:b/>
        <w:color w:val="d86dcb" w:themeColor="accent5" w:themeTint="99"/>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6 Colorful - Accent 61"/>
    <w:basedOn w:val="871"/>
    <w:uiPriority w:val="99"/>
    <w:pPr>
      <w:pBdr/>
      <w:spacing/>
      <w:ind/>
    </w:pPr>
    <w:tblPr>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b/>
        <w:color w:val="8dd873" w:themeColor="accent6" w:themeTint="99"/>
      </w:rPr>
      <w:pPr>
        <w:pBdr/>
        <w:spacing/>
        <w:ind/>
      </w:pPr>
      <w:tblPr>
        <w:tblBorders/>
      </w:tblPr>
      <w:tcPr>
        <w:tcBorders/>
      </w:tcPr>
    </w:tblStylePr>
    <w:tblStylePr w:type="firstRow">
      <w:rPr>
        <w:b/>
        <w:color w:val="8dd873" w:themeColor="accent6" w:themeTint="99"/>
      </w:rPr>
      <w:pPr>
        <w:pBdr/>
        <w:spacing/>
        <w:ind/>
      </w:pPr>
      <w:tblPr>
        <w:tblBorders/>
      </w:tblPr>
      <w:tcPr>
        <w:tcBorders>
          <w:bottom w:val="single" w:color="8ed873" w:themeColor="accent6" w:themeTint="98" w:sz="4" w:space="0"/>
        </w:tcBorders>
      </w:tcPr>
    </w:tblStylePr>
    <w:tblStylePr w:type="lastCol">
      <w:rPr>
        <w:b/>
        <w:color w:val="8dd873" w:themeColor="accent6" w:themeTint="99"/>
      </w:rPr>
      <w:pPr>
        <w:pBdr/>
        <w:spacing/>
        <w:ind/>
      </w:pPr>
      <w:tblPr>
        <w:tblBorders/>
      </w:tblPr>
      <w:tcPr>
        <w:tcBorders/>
      </w:tcPr>
    </w:tblStylePr>
    <w:tblStylePr w:type="lastRow">
      <w:rPr>
        <w:b/>
        <w:color w:val="8dd873" w:themeColor="accent6" w:themeTint="99"/>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7 Colorful - Accent 11"/>
    <w:basedOn w:val="871"/>
    <w:uiPriority w:val="99"/>
    <w:pPr>
      <w:pBdr/>
      <w:spacing/>
      <w:ind/>
    </w:pPr>
    <w:tblPr>
      <w:tblBorders>
        <w:right w:val="single" w:color="156082" w:themeColor="accent1" w:sz="4" w:space="0"/>
      </w:tblBorders>
    </w:tblPr>
    <w:tcPr>
      <w:tcBorders/>
    </w:tcPr>
    <w:tblStylePr w:type="band1Horz">
      <w:rPr>
        <w:rFonts w:ascii="Arial" w:hAnsi="Arial"/>
        <w:color w:val="0c374b" w:themeColor="accent1" w:themeShade="94"/>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4"/>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4"/>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4"/>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4"/>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4"/>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7 Colorful - Accent 21"/>
    <w:basedOn w:val="871"/>
    <w:uiPriority w:val="99"/>
    <w:pPr>
      <w:pBdr/>
      <w:spacing/>
      <w:ind/>
    </w:pPr>
    <w:tblPr>
      <w:tblBorders>
        <w:right w:val="single" w:color="f2aa85" w:themeColor="accent2" w:themeTint="97" w:sz="4" w:space="0"/>
      </w:tblBorders>
    </w:tblPr>
    <w:tcPr>
      <w:tcBorders/>
    </w:tcPr>
    <w:tblStylePr w:type="band1Horz">
      <w:rPr>
        <w:rFonts w:ascii="Arial" w:hAnsi="Arial"/>
        <w:color w:val="f2ab86" w:themeColor="accent2" w:themeTint="96"/>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b86" w:themeColor="accent2" w:themeTint="96"/>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b86" w:themeColor="accent2" w:themeTint="96"/>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b86" w:themeColor="accent2" w:themeTint="96"/>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b86" w:themeColor="accent2" w:themeTint="96"/>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b86" w:themeColor="accent2" w:themeTint="96"/>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7 Colorful - Accent 31"/>
    <w:basedOn w:val="871"/>
    <w:uiPriority w:val="99"/>
    <w:pPr>
      <w:pBdr/>
      <w:spacing/>
      <w:ind/>
    </w:pPr>
    <w:tblPr>
      <w:tblBorders>
        <w:right w:val="single" w:color="48d45b" w:themeColor="accent3" w:themeTint="98" w:sz="4" w:space="0"/>
      </w:tblBorders>
    </w:tblPr>
    <w:tcPr>
      <w:tcBorders/>
    </w:tcPr>
    <w:tblStylePr w:type="band1Horz">
      <w:rPr>
        <w:rFonts w:ascii="Arial" w:hAnsi="Arial"/>
        <w:color w:val="47d459" w:themeColor="accent3" w:themeTint="99"/>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7d459" w:themeColor="accent3"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d459" w:themeColor="accent3"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7d459" w:themeColor="accent3"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7d459" w:themeColor="accent3" w:themeTint="99"/>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7d459" w:themeColor="accent3" w:themeTint="99"/>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7 Colorful - Accent 41"/>
    <w:basedOn w:val="871"/>
    <w:uiPriority w:val="99"/>
    <w:pPr>
      <w:pBdr/>
      <w:spacing/>
      <w:ind/>
    </w:pPr>
    <w:tblPr>
      <w:tblBorders>
        <w:right w:val="single" w:color="5fcaf3" w:themeColor="accent4" w:themeTint="9A" w:sz="4" w:space="0"/>
      </w:tblBorders>
    </w:tblPr>
    <w:tcPr>
      <w:tcBorders/>
    </w:tcPr>
    <w:tblStylePr w:type="band1Horz">
      <w:rPr>
        <w:rFonts w:ascii="Arial" w:hAnsi="Arial"/>
        <w:color w:val="60caf3" w:themeColor="accent4" w:themeTint="99"/>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60caf3" w:themeColor="accent4"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caf3" w:themeColor="accent4"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60caf3" w:themeColor="accent4"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60caf3" w:themeColor="accent4" w:themeTint="99"/>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60caf3" w:themeColor="accent4" w:themeTint="99"/>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7 Colorful - Accent 51"/>
    <w:basedOn w:val="871"/>
    <w:uiPriority w:val="99"/>
    <w:pPr>
      <w:pBdr/>
      <w:spacing/>
      <w:ind/>
    </w:pPr>
    <w:tblPr>
      <w:tblBorders>
        <w:right w:val="single" w:color="d76ccb" w:themeColor="accent5" w:themeTint="9A" w:sz="4" w:space="0"/>
      </w:tblBorders>
    </w:tblPr>
    <w:tcPr>
      <w:tcBorders/>
    </w:tcPr>
    <w:tblStylePr w:type="band1Horz">
      <w:rPr>
        <w:rFonts w:ascii="Arial" w:hAnsi="Arial"/>
        <w:color w:val="d86dcb" w:themeColor="accent5" w:themeTint="99"/>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86dcb" w:themeColor="accent5"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86dcb" w:themeColor="accent5"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86dcb" w:themeColor="accent5"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86dcb" w:themeColor="accent5" w:themeTint="99"/>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86dcb" w:themeColor="accent5" w:themeTint="99"/>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7 Colorful - Accent 61"/>
    <w:basedOn w:val="871"/>
    <w:uiPriority w:val="99"/>
    <w:pPr>
      <w:pBdr/>
      <w:spacing/>
      <w:ind/>
    </w:pPr>
    <w:tblPr>
      <w:tblBorders>
        <w:right w:val="single" w:color="8ed873" w:themeColor="accent6" w:themeTint="98" w:sz="4" w:space="0"/>
      </w:tblBorders>
    </w:tblPr>
    <w:tcPr>
      <w:tcBorders/>
    </w:tcPr>
    <w:tblStylePr w:type="band1Horz">
      <w:rPr>
        <w:rFonts w:ascii="Arial" w:hAnsi="Arial"/>
        <w:color w:val="8dd873" w:themeColor="accent6" w:themeTint="99"/>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dd873" w:themeColor="accent6" w:themeTint="99"/>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d873" w:themeColor="accent6" w:themeTint="99"/>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dd873" w:themeColor="accent6" w:themeTint="99"/>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dd873" w:themeColor="accent6" w:themeTint="99"/>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dd873" w:themeColor="accent6" w:themeTint="99"/>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Plain Table 11"/>
    <w:basedOn w:val="871"/>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Plain Table 21"/>
    <w:basedOn w:val="871"/>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Plain Table 31"/>
    <w:basedOn w:val="871"/>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Plain Table 41"/>
    <w:basedOn w:val="871"/>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Plain Table 51"/>
    <w:basedOn w:val="871"/>
    <w:uiPriority w:val="99"/>
    <w:pPr>
      <w:pBdr/>
      <w:spacing/>
      <w:ind/>
    </w:pPr>
    <w:tblPr>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Grid Table 1 Light1"/>
    <w:basedOn w:val="871"/>
    <w:uiPriority w:val="99"/>
    <w:pPr>
      <w:pBdr/>
      <w:spacing/>
      <w:ind/>
    </w:pPr>
    <w:tblPr>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Grid Table 21"/>
    <w:basedOn w:val="87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Grid Table 31"/>
    <w:basedOn w:val="871"/>
    <w:uiPriority w:val="99"/>
    <w:pPr>
      <w:pBdr/>
      <w:spacing/>
      <w:ind/>
    </w:pPr>
    <w:tblPr>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41"/>
    <w:basedOn w:val="871"/>
    <w:uiPriority w:val="59"/>
    <w:pPr>
      <w:pBdr/>
      <w:spacing/>
      <w:ind/>
    </w:pPr>
    <w:tblPr>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Grid Table 5 Dark1"/>
    <w:basedOn w:val="87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Grid Table 5 Dark- Accent 1"/>
    <w:basedOn w:val="87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5 Dark- Accent 4"/>
    <w:basedOn w:val="871"/>
    <w:uiPriority w:val="99"/>
    <w:pPr>
      <w:pBdr/>
      <w:spacing/>
      <w:ind/>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6 Colorful1"/>
    <w:basedOn w:val="871"/>
    <w:uiPriority w:val="99"/>
    <w:qFormat/>
    <w:pPr>
      <w:pBdr/>
      <w:spacing/>
      <w:ind/>
    </w:pPr>
    <w:tblP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rPr>
      <w:pPr>
        <w:pBdr/>
        <w:spacing/>
        <w:ind/>
      </w:pPr>
      <w:tblPr>
        <w:tblBorders/>
      </w:tblPr>
      <w:tcPr>
        <w:tcBorders/>
      </w:tcPr>
    </w:tblStylePr>
    <w:tblStylePr w:type="firstRow">
      <w:rPr>
        <w:b/>
        <w:color w:val="7f7f7f" w:themeColor="text1" w:themeTint="80"/>
      </w:rPr>
      <w:pPr>
        <w:pBdr/>
        <w:spacing/>
        <w:ind/>
      </w:pPr>
      <w:tblPr>
        <w:tblBorders/>
      </w:tblPr>
      <w:tcPr>
        <w:tcBorders>
          <w:bottom w:val="single" w:color="7f7f7f" w:themeColor="text1" w:themeTint="80" w:sz="12" w:space="0"/>
        </w:tcBorders>
      </w:tcPr>
    </w:tblStylePr>
    <w:tblStylePr w:type="lastCol">
      <w:rPr>
        <w:b/>
        <w:color w:val="7f7f7f" w:themeColor="text1" w:themeTint="80"/>
      </w:rPr>
      <w:pPr>
        <w:pBdr/>
        <w:spacing/>
        <w:ind/>
      </w:pPr>
      <w:tblPr>
        <w:tblBorders/>
      </w:tblPr>
      <w:tcPr>
        <w:tcBorders/>
      </w:tcPr>
    </w:tblStylePr>
    <w:tblStylePr w:type="lastRow">
      <w:rPr>
        <w:b/>
        <w:color w:val="7f7f7f" w:themeColor="text1" w:themeTint="8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Grid Table 7 Colorful1"/>
    <w:basedOn w:val="871"/>
    <w:uiPriority w:val="99"/>
    <w:pPr>
      <w:pBdr/>
      <w:spacing/>
      <w:ind/>
    </w:pPr>
    <w:tblPr>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st Table 1 Light1"/>
    <w:basedOn w:val="871"/>
    <w:uiPriority w:val="99"/>
    <w:pPr>
      <w:pBdr/>
      <w:spacing/>
      <w:ind/>
    </w:pPr>
    <w:tblPr>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st Table 21"/>
    <w:basedOn w:val="871"/>
    <w:uiPriority w:val="99"/>
    <w:pPr>
      <w:pBdr/>
      <w:spacing/>
      <w:ind/>
    </w:pPr>
    <w:tblPr>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st Table 31"/>
    <w:basedOn w:val="87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st Table 41"/>
    <w:basedOn w:val="871"/>
    <w:uiPriority w:val="99"/>
    <w:pPr>
      <w:pBdr/>
      <w:spacing/>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st Table 5 Dark1"/>
    <w:basedOn w:val="871"/>
    <w:uiPriority w:val="99"/>
    <w:pPr>
      <w:pBdr/>
      <w:spacing/>
      <w:ind/>
    </w:pPr>
    <w:tblPr>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st Table 6 Colorful1"/>
    <w:basedOn w:val="871"/>
    <w:uiPriority w:val="99"/>
    <w:pPr>
      <w:pBdr/>
      <w:spacing/>
      <w:ind/>
    </w:pPr>
    <w:tblPr>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List Table 7 Colorful1"/>
    <w:basedOn w:val="871"/>
    <w:uiPriority w:val="99"/>
    <w:pPr>
      <w:pBdr/>
      <w:spacing/>
      <w:ind/>
    </w:pPr>
    <w:tblPr>
      <w:tblBorders>
        <w:right w:val="single" w:color="7f7f7f" w:themeColor="text1" w:themeTint="80" w:sz="4" w:space="0"/>
      </w:tblBorders>
    </w:tblPr>
    <w:tcPr>
      <w:tcBorders/>
    </w:tcPr>
    <w:tblStylePr w:type="band1Horz">
      <w:rPr>
        <w:rFonts w:ascii="Arial" w:hAnsi="Arial"/>
        <w:color w:val="7f7f7f" w:themeColor="text1" w:themeTint="80"/>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Lined - Accent"/>
    <w:basedOn w:val="87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Lined - Accent 1"/>
    <w:basedOn w:val="87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Lined - Accent 2"/>
    <w:basedOn w:val="87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Lined - Accent 3"/>
    <w:basedOn w:val="87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Lined - Accent 4"/>
    <w:basedOn w:val="87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Lined - Accent 5"/>
    <w:basedOn w:val="87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Lined - Accent 6"/>
    <w:basedOn w:val="871"/>
    <w:uiPriority w:val="99"/>
    <w:pPr>
      <w:pBdr/>
      <w:spacing/>
      <w:ind/>
    </w:pPr>
    <w:rPr>
      <w:color w:val="404040"/>
    </w:rPr>
    <w:tblPr>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amp; Lined - Accent"/>
    <w:basedOn w:val="871"/>
    <w:uiPriority w:val="99"/>
    <w:pPr>
      <w:pBdr/>
      <w:spacing/>
      <w:ind/>
    </w:pPr>
    <w:rPr>
      <w:color w:val="404040"/>
    </w:rPr>
    <w:tblPr>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amp; Lined - Accent 1"/>
    <w:basedOn w:val="871"/>
    <w:uiPriority w:val="99"/>
    <w:pPr>
      <w:pBdr/>
      <w:spacing/>
      <w:ind/>
    </w:pPr>
    <w:rPr>
      <w:color w:val="404040"/>
    </w:rPr>
    <w:tblPr>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amp; Lined - Accent 2"/>
    <w:basedOn w:val="871"/>
    <w:uiPriority w:val="99"/>
    <w:pPr>
      <w:pBdr/>
      <w:spacing/>
      <w:ind/>
    </w:pPr>
    <w:rPr>
      <w:color w:val="404040"/>
    </w:rPr>
    <w:tblPr>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amp; Lined - Accent 3"/>
    <w:basedOn w:val="871"/>
    <w:uiPriority w:val="99"/>
    <w:pPr>
      <w:pBdr/>
      <w:spacing/>
      <w:ind/>
    </w:pPr>
    <w:rPr>
      <w:color w:val="404040"/>
    </w:rPr>
    <w:tblPr>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amp; Lined - Accent 4"/>
    <w:basedOn w:val="871"/>
    <w:uiPriority w:val="99"/>
    <w:pPr>
      <w:pBdr/>
      <w:spacing/>
      <w:ind/>
    </w:pPr>
    <w:rPr>
      <w:color w:val="404040"/>
    </w:rPr>
    <w:tblPr>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amp; Lined - Accent 5"/>
    <w:basedOn w:val="871"/>
    <w:uiPriority w:val="99"/>
    <w:pPr>
      <w:pBdr/>
      <w:spacing/>
      <w:ind/>
    </w:pPr>
    <w:rPr>
      <w:color w:val="404040"/>
    </w:rPr>
    <w:tblPr>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Bordered &amp; Lined - Accent 6"/>
    <w:basedOn w:val="871"/>
    <w:uiPriority w:val="99"/>
    <w:pPr>
      <w:pBdr/>
      <w:spacing/>
      <w:ind/>
    </w:pPr>
    <w:rPr>
      <w:color w:val="404040"/>
    </w:rPr>
    <w:tblPr>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Bordered"/>
    <w:basedOn w:val="871"/>
    <w:uiPriority w:val="99"/>
    <w:qFormat/>
    <w:pPr>
      <w:pBdr/>
      <w:spacing/>
      <w:ind/>
    </w:pPr>
    <w:tblPr>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Bordered - Accent 1"/>
    <w:basedOn w:val="871"/>
    <w:uiPriority w:val="99"/>
    <w:pPr>
      <w:pBdr/>
      <w:spacing/>
      <w:ind/>
    </w:pPr>
    <w:tblPr>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Bordered - Accent 2"/>
    <w:basedOn w:val="871"/>
    <w:uiPriority w:val="99"/>
    <w:pPr>
      <w:pBdr/>
      <w:spacing/>
      <w:ind/>
    </w:pPr>
    <w:tblPr>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Bordered - Accent 3"/>
    <w:basedOn w:val="871"/>
    <w:uiPriority w:val="99"/>
    <w:pPr>
      <w:pBdr/>
      <w:spacing/>
      <w:ind/>
    </w:pPr>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 Accent 4"/>
    <w:basedOn w:val="871"/>
    <w:uiPriority w:val="99"/>
    <w:pPr>
      <w:pBdr/>
      <w:spacing/>
      <w:ind/>
    </w:pPr>
    <w:tblPr>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 Accent 5"/>
    <w:basedOn w:val="871"/>
    <w:uiPriority w:val="99"/>
    <w:pPr>
      <w:pBdr/>
      <w:spacing/>
      <w:ind/>
    </w:pPr>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 Accent 6"/>
    <w:basedOn w:val="871"/>
    <w:uiPriority w:val="99"/>
    <w:pPr>
      <w:pBdr/>
      <w:spacing/>
      <w:ind/>
    </w:pPr>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4">
    <w:name w:val="No Spacing"/>
    <w:basedOn w:val="860"/>
    <w:uiPriority w:val="1"/>
    <w:qFormat/>
    <w:pPr>
      <w:pBdr/>
      <w:spacing/>
      <w:ind/>
    </w:pPr>
  </w:style>
  <w:style w:type="character" w:styleId="1135" w:customStyle="1">
    <w:name w:val="Subtle Emphasis1"/>
    <w:basedOn w:val="870"/>
    <w:uiPriority w:val="19"/>
    <w:qFormat/>
    <w:pPr>
      <w:pBdr/>
      <w:spacing/>
      <w:ind/>
    </w:pPr>
    <w:rPr>
      <w:i/>
      <w:iCs/>
      <w:color w:val="404040" w:themeColor="text1" w:themeTint="BF"/>
    </w:rPr>
  </w:style>
  <w:style w:type="character" w:styleId="1136" w:customStyle="1">
    <w:name w:val="Subtle Reference1"/>
    <w:basedOn w:val="870"/>
    <w:uiPriority w:val="31"/>
    <w:qFormat/>
    <w:pPr>
      <w:pBdr/>
      <w:spacing/>
      <w:ind/>
    </w:pPr>
    <w:rPr>
      <w:smallCaps/>
      <w:color w:val="595959" w:themeColor="text1" w:themeTint="A6"/>
    </w:rPr>
  </w:style>
  <w:style w:type="character" w:styleId="1137" w:customStyle="1">
    <w:name w:val="Book Title1"/>
    <w:basedOn w:val="870"/>
    <w:uiPriority w:val="33"/>
    <w:qFormat/>
    <w:pPr>
      <w:pBdr/>
      <w:spacing/>
      <w:ind/>
    </w:pPr>
    <w:rPr>
      <w:b/>
      <w:bCs/>
      <w:i/>
      <w:iCs/>
      <w:spacing w:val="5"/>
    </w:rPr>
  </w:style>
  <w:style w:type="character" w:styleId="1138" w:customStyle="1">
    <w:name w:val="Footnote Text Char"/>
    <w:basedOn w:val="870"/>
    <w:link w:val="991"/>
    <w:uiPriority w:val="99"/>
    <w:semiHidden/>
    <w:pPr>
      <w:pBdr/>
      <w:spacing/>
      <w:ind/>
    </w:pPr>
    <w:rPr>
      <w:sz w:val="20"/>
      <w:szCs w:val="20"/>
    </w:rPr>
  </w:style>
  <w:style w:type="character" w:styleId="1139" w:customStyle="1">
    <w:name w:val="Endnote Text Char"/>
    <w:basedOn w:val="870"/>
    <w:link w:val="987"/>
    <w:uiPriority w:val="99"/>
    <w:semiHidden/>
    <w:pPr>
      <w:pBdr/>
      <w:spacing/>
      <w:ind/>
    </w:pPr>
    <w:rPr>
      <w:sz w:val="20"/>
      <w:szCs w:val="20"/>
    </w:rPr>
  </w:style>
  <w:style w:type="character" w:styleId="1140">
    <w:name w:val="Placeholder Text"/>
    <w:basedOn w:val="870"/>
    <w:uiPriority w:val="99"/>
    <w:semiHidden/>
    <w:pPr>
      <w:pBdr/>
      <w:spacing/>
      <w:ind/>
    </w:pPr>
    <w:rPr>
      <w:color w:val="666666"/>
    </w:rPr>
  </w:style>
  <w:style w:type="paragraph" w:styleId="1141" w:customStyle="1">
    <w:name w:val="TOC Heading1"/>
    <w:uiPriority w:val="39"/>
    <w:unhideWhenUsed/>
    <w:pPr>
      <w:pBdr/>
      <w:spacing/>
      <w:ind/>
    </w:pPr>
    <w:rPr>
      <w:sz w:val="24"/>
      <w:szCs w:val="24"/>
      <w:lang w:val="en-GB"/>
      <w14:ligatures w14:val="standardContextual"/>
    </w:rPr>
  </w:style>
  <w:style w:type="character" w:styleId="1142" w:customStyle="1">
    <w:name w:val="Heading 1 Char"/>
    <w:basedOn w:val="870"/>
    <w:link w:val="861"/>
    <w:uiPriority w:val="9"/>
    <w:pPr>
      <w:pBdr/>
      <w:spacing/>
      <w:ind/>
    </w:pPr>
    <w:rPr>
      <w:rFonts w:asciiTheme="majorHAnsi" w:hAnsiTheme="majorHAnsi" w:eastAsiaTheme="majorEastAsia" w:cstheme="majorBidi"/>
      <w:color w:val="0f4761" w:themeColor="accent1" w:themeShade="BF"/>
      <w:sz w:val="40"/>
      <w:szCs w:val="40"/>
    </w:rPr>
  </w:style>
  <w:style w:type="character" w:styleId="1143" w:customStyle="1">
    <w:name w:val="Heading 2 Char"/>
    <w:basedOn w:val="870"/>
    <w:link w:val="862"/>
    <w:uiPriority w:val="9"/>
    <w:pPr>
      <w:pBdr/>
      <w:spacing/>
      <w:ind/>
    </w:pPr>
    <w:rPr>
      <w:rFonts w:asciiTheme="majorHAnsi" w:hAnsiTheme="majorHAnsi" w:eastAsiaTheme="majorEastAsia" w:cstheme="majorBidi"/>
      <w:color w:val="0f4761" w:themeColor="accent1" w:themeShade="BF"/>
      <w:sz w:val="32"/>
      <w:szCs w:val="32"/>
    </w:rPr>
  </w:style>
  <w:style w:type="character" w:styleId="1144" w:customStyle="1">
    <w:name w:val="Heading 3 Char"/>
    <w:basedOn w:val="870"/>
    <w:link w:val="863"/>
    <w:uiPriority w:val="9"/>
    <w:semiHidden/>
    <w:pPr>
      <w:pBdr/>
      <w:spacing/>
      <w:ind/>
    </w:pPr>
    <w:rPr>
      <w:rFonts w:eastAsiaTheme="majorEastAsia" w:cstheme="majorBidi"/>
      <w:color w:val="0f4761" w:themeColor="accent1" w:themeShade="BF"/>
      <w:sz w:val="28"/>
      <w:szCs w:val="28"/>
    </w:rPr>
  </w:style>
  <w:style w:type="character" w:styleId="1145" w:customStyle="1">
    <w:name w:val="Heading 4 Char"/>
    <w:basedOn w:val="870"/>
    <w:link w:val="864"/>
    <w:uiPriority w:val="9"/>
    <w:semiHidden/>
    <w:pPr>
      <w:pBdr/>
      <w:spacing/>
      <w:ind/>
    </w:pPr>
    <w:rPr>
      <w:rFonts w:eastAsiaTheme="majorEastAsia" w:cstheme="majorBidi"/>
      <w:i/>
      <w:iCs/>
      <w:color w:val="0f4761" w:themeColor="accent1" w:themeShade="BF"/>
    </w:rPr>
  </w:style>
  <w:style w:type="character" w:styleId="1146" w:customStyle="1">
    <w:name w:val="Heading 5 Char"/>
    <w:basedOn w:val="870"/>
    <w:link w:val="865"/>
    <w:uiPriority w:val="9"/>
    <w:semiHidden/>
    <w:pPr>
      <w:pBdr/>
      <w:spacing/>
      <w:ind/>
    </w:pPr>
    <w:rPr>
      <w:rFonts w:eastAsiaTheme="majorEastAsia" w:cstheme="majorBidi"/>
      <w:color w:val="0f4761" w:themeColor="accent1" w:themeShade="BF"/>
    </w:rPr>
  </w:style>
  <w:style w:type="character" w:styleId="1147" w:customStyle="1">
    <w:name w:val="Heading 6 Char"/>
    <w:basedOn w:val="870"/>
    <w:link w:val="866"/>
    <w:uiPriority w:val="9"/>
    <w:semiHidden/>
    <w:pPr>
      <w:pBdr/>
      <w:spacing/>
      <w:ind/>
    </w:pPr>
    <w:rPr>
      <w:rFonts w:eastAsiaTheme="majorEastAsia" w:cstheme="majorBidi"/>
      <w:i/>
      <w:iCs/>
      <w:color w:val="595959" w:themeColor="text1" w:themeTint="A6"/>
    </w:rPr>
  </w:style>
  <w:style w:type="character" w:styleId="1148" w:customStyle="1">
    <w:name w:val="Heading 7 Char"/>
    <w:basedOn w:val="870"/>
    <w:link w:val="867"/>
    <w:uiPriority w:val="9"/>
    <w:semiHidden/>
    <w:pPr>
      <w:pBdr/>
      <w:spacing/>
      <w:ind/>
    </w:pPr>
    <w:rPr>
      <w:rFonts w:eastAsiaTheme="majorEastAsia" w:cstheme="majorBidi"/>
      <w:color w:val="595959" w:themeColor="text1" w:themeTint="A6"/>
    </w:rPr>
  </w:style>
  <w:style w:type="character" w:styleId="1149" w:customStyle="1">
    <w:name w:val="Heading 8 Char"/>
    <w:basedOn w:val="870"/>
    <w:link w:val="868"/>
    <w:uiPriority w:val="9"/>
    <w:semiHidden/>
    <w:pPr>
      <w:pBdr/>
      <w:spacing/>
      <w:ind/>
    </w:pPr>
    <w:rPr>
      <w:rFonts w:eastAsiaTheme="majorEastAsia" w:cstheme="majorBidi"/>
      <w:i/>
      <w:iCs/>
      <w:color w:val="262626" w:themeColor="text1" w:themeTint="D9"/>
    </w:rPr>
  </w:style>
  <w:style w:type="character" w:styleId="1150" w:customStyle="1">
    <w:name w:val="Heading 9 Char"/>
    <w:basedOn w:val="870"/>
    <w:link w:val="869"/>
    <w:uiPriority w:val="9"/>
    <w:semiHidden/>
    <w:pPr>
      <w:pBdr/>
      <w:spacing/>
      <w:ind/>
    </w:pPr>
    <w:rPr>
      <w:rFonts w:eastAsiaTheme="majorEastAsia" w:cstheme="majorBidi"/>
      <w:color w:val="262626" w:themeColor="text1" w:themeTint="D9"/>
    </w:rPr>
  </w:style>
  <w:style w:type="character" w:styleId="1151" w:customStyle="1">
    <w:name w:val="Title Char"/>
    <w:basedOn w:val="870"/>
    <w:link w:val="999"/>
    <w:uiPriority w:val="10"/>
    <w:pPr>
      <w:pBdr/>
      <w:spacing/>
      <w:ind/>
    </w:pPr>
    <w:rPr>
      <w:rFonts w:asciiTheme="majorHAnsi" w:hAnsiTheme="majorHAnsi" w:eastAsiaTheme="majorEastAsia" w:cstheme="majorBidi"/>
      <w:spacing w:val="-10"/>
      <w:sz w:val="56"/>
      <w:szCs w:val="56"/>
    </w:rPr>
  </w:style>
  <w:style w:type="character" w:styleId="1152" w:customStyle="1">
    <w:name w:val="Subtitle Char"/>
    <w:basedOn w:val="870"/>
    <w:link w:val="996"/>
    <w:uiPriority w:val="11"/>
    <w:pPr>
      <w:pBdr/>
      <w:spacing/>
      <w:ind/>
    </w:pPr>
    <w:rPr>
      <w:rFonts w:eastAsiaTheme="majorEastAsia" w:cstheme="majorBidi"/>
      <w:color w:val="595959" w:themeColor="text1" w:themeTint="A6"/>
      <w:spacing w:val="15"/>
      <w:sz w:val="28"/>
      <w:szCs w:val="28"/>
    </w:rPr>
  </w:style>
  <w:style w:type="paragraph" w:styleId="1153">
    <w:name w:val="Quote"/>
    <w:basedOn w:val="860"/>
    <w:next w:val="860"/>
    <w:link w:val="1154"/>
    <w:uiPriority w:val="29"/>
    <w:qFormat/>
    <w:pPr>
      <w:pBdr/>
      <w:spacing w:after="160" w:before="160"/>
      <w:ind/>
      <w:jc w:val="center"/>
    </w:pPr>
    <w:rPr>
      <w:i/>
      <w:iCs/>
      <w:color w:val="404040" w:themeColor="text1" w:themeTint="BF"/>
    </w:rPr>
  </w:style>
  <w:style w:type="character" w:styleId="1154" w:customStyle="1">
    <w:name w:val="Quote Char"/>
    <w:basedOn w:val="870"/>
    <w:link w:val="1153"/>
    <w:uiPriority w:val="29"/>
    <w:pPr>
      <w:pBdr/>
      <w:spacing/>
      <w:ind/>
    </w:pPr>
    <w:rPr>
      <w:i/>
      <w:iCs/>
      <w:color w:val="404040" w:themeColor="text1" w:themeTint="BF"/>
    </w:rPr>
  </w:style>
  <w:style w:type="paragraph" w:styleId="1155">
    <w:name w:val="List Paragraph"/>
    <w:basedOn w:val="860"/>
    <w:uiPriority w:val="34"/>
    <w:qFormat/>
    <w:pPr>
      <w:pBdr/>
      <w:spacing/>
      <w:ind w:left="720"/>
      <w:contextualSpacing w:val="true"/>
    </w:pPr>
  </w:style>
  <w:style w:type="character" w:styleId="1156" w:customStyle="1">
    <w:name w:val="Intense Emphasis1"/>
    <w:basedOn w:val="870"/>
    <w:uiPriority w:val="21"/>
    <w:qFormat/>
    <w:pPr>
      <w:pBdr/>
      <w:spacing/>
      <w:ind/>
    </w:pPr>
    <w:rPr>
      <w:i/>
      <w:iCs/>
      <w:color w:val="0f4761" w:themeColor="accent1" w:themeShade="BF"/>
    </w:rPr>
  </w:style>
  <w:style w:type="paragraph" w:styleId="1157">
    <w:name w:val="Intense Quote"/>
    <w:basedOn w:val="860"/>
    <w:next w:val="860"/>
    <w:link w:val="11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58" w:customStyle="1">
    <w:name w:val="Intense Quote Char"/>
    <w:basedOn w:val="870"/>
    <w:link w:val="1157"/>
    <w:uiPriority w:val="30"/>
    <w:pPr>
      <w:pBdr/>
      <w:spacing/>
      <w:ind/>
    </w:pPr>
    <w:rPr>
      <w:i/>
      <w:iCs/>
      <w:color w:val="0f4761" w:themeColor="accent1" w:themeShade="BF"/>
    </w:rPr>
  </w:style>
  <w:style w:type="character" w:styleId="1159" w:customStyle="1">
    <w:name w:val="Intense Reference1"/>
    <w:basedOn w:val="870"/>
    <w:uiPriority w:val="32"/>
    <w:qFormat/>
    <w:pPr>
      <w:pBdr/>
      <w:spacing/>
      <w:ind/>
    </w:pPr>
    <w:rPr>
      <w:b/>
      <w:bCs/>
      <w:smallCaps/>
      <w:color w:val="0f4761" w:themeColor="accent1" w:themeShade="BF"/>
      <w:spacing w:val="5"/>
    </w:rPr>
  </w:style>
  <w:style w:type="character" w:styleId="1160" w:customStyle="1">
    <w:name w:val="Footer Char"/>
    <w:basedOn w:val="870"/>
    <w:link w:val="989"/>
    <w:uiPriority w:val="99"/>
    <w:pPr>
      <w:pBdr/>
      <w:spacing/>
      <w:ind/>
    </w:pPr>
  </w:style>
  <w:style w:type="character" w:styleId="1161" w:customStyle="1">
    <w:name w:val="Header Char"/>
    <w:basedOn w:val="870"/>
    <w:link w:val="992"/>
    <w:uiPriority w:val="99"/>
    <w:semiHidden/>
    <w:pPr>
      <w:pBdr/>
      <w:spacing/>
      <w:ind/>
    </w:pPr>
  </w:style>
  <w:style w:type="character" w:styleId="1162" w:customStyle="1">
    <w:name w:val="Comment Text Char"/>
    <w:basedOn w:val="870"/>
    <w:link w:val="983"/>
    <w:uiPriority w:val="99"/>
    <w:pPr>
      <w:pBdr/>
      <w:spacing/>
      <w:ind/>
    </w:pPr>
    <w:rPr>
      <w:sz w:val="20"/>
      <w:szCs w:val="20"/>
    </w:rPr>
  </w:style>
  <w:style w:type="character" w:styleId="1163" w:customStyle="1">
    <w:name w:val="Comment Subject Char"/>
    <w:basedOn w:val="1162"/>
    <w:link w:val="984"/>
    <w:uiPriority w:val="99"/>
    <w:semiHidden/>
    <w:pPr>
      <w:pBdr/>
      <w:spacing/>
      <w:ind/>
    </w:pPr>
    <w:rPr>
      <w:b/>
      <w:bCs/>
      <w:sz w:val="20"/>
      <w:szCs w:val="20"/>
    </w:rPr>
  </w:style>
  <w:style w:type="character" w:styleId="1164" w:customStyle="1">
    <w:name w:val="Unresolved Mention1"/>
    <w:basedOn w:val="870"/>
    <w:uiPriority w:val="99"/>
    <w:semiHidden/>
    <w:unhideWhenUsed/>
    <w:pPr>
      <w:pBdr/>
      <w:spacing/>
      <w:ind/>
    </w:pPr>
    <w:rPr>
      <w:color w:val="605e5c"/>
      <w:shd w:val="clear" w:color="auto" w:fill="e1dfdd"/>
    </w:rPr>
  </w:style>
  <w:style w:type="paragraph" w:styleId="1165">
    <w:name w:val="Normal (Web)"/>
    <w:basedOn w:val="860"/>
    <w:uiPriority w:val="99"/>
    <w:semiHidden/>
    <w:unhideWhenUsed/>
    <w:pPr>
      <w:pBdr/>
      <w:spacing/>
      <w:ind/>
    </w:pPr>
    <w:rPr>
      <w:rFonts w:ascii="Times New Roman" w:hAnsi="Times New Roman" w:cs="Times New Roma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BCD14-1809-44E2-8051-712F329EC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ONLYOFFICE/9.1.0.167</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revision>75</cp:revision>
  <dcterms:created xsi:type="dcterms:W3CDTF">2025-10-31T11:57:00Z</dcterms:created>
  <dcterms:modified xsi:type="dcterms:W3CDTF">2025-12-12T16:55:43Z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