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9C351" w14:textId="77777777" w:rsidR="007E6556" w:rsidRDefault="00000000">
      <w:pPr>
        <w:shd w:val="clear" w:color="auto" w:fill="FFFFFF" w:themeFill="background1"/>
        <w:jc w:val="center"/>
        <w:outlineLvl w:val="1"/>
        <w:rPr>
          <w:rFonts w:ascii="Times New Roman" w:eastAsia="Times New Roman" w:hAnsi="Times New Roman" w:cs="Times New Roman"/>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highlight w:val="yellow"/>
          <w:lang w:eastAsia="en-GB"/>
          <w14:ligatures w14:val="none"/>
        </w:rPr>
        <w:t>.</w:t>
      </w:r>
      <w:r>
        <w:rPr>
          <w:rFonts w:ascii="Times New Roman" w:eastAsia="Times New Roman" w:hAnsi="Times New Roman" w:cs="Times New Roman"/>
          <w:color w:val="2D3B45"/>
          <w:lang w:eastAsia="en-GB"/>
          <w14:ligatures w14:val="none"/>
        </w:rPr>
        <w:t xml:space="preserve"> </w:t>
      </w:r>
    </w:p>
    <w:p w14:paraId="6386BCCF" w14:textId="77777777" w:rsidR="007E6556" w:rsidRDefault="00000000">
      <w:pPr>
        <w:shd w:val="clear" w:color="auto" w:fill="FFFFFF" w:themeFill="background1"/>
        <w:jc w:val="center"/>
        <w:outlineLvl w:val="1"/>
        <w:rPr>
          <w:rFonts w:ascii="Times New Roman" w:eastAsia="Times New Roman" w:hAnsi="Times New Roman" w:cs="Times New Roman"/>
          <w:i/>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Further: data set – DS, research question – RQ</w:t>
      </w:r>
    </w:p>
    <w:p w14:paraId="43064EDB" w14:textId="77777777" w:rsidR="007E6556" w:rsidRDefault="00000000">
      <w:pPr>
        <w:shd w:val="clear" w:color="auto" w:fill="FFFFFF" w:themeFill="background1"/>
        <w:jc w:val="center"/>
        <w:outlineLvl w:val="1"/>
        <w:rPr>
          <w:rFonts w:ascii="Times New Roman" w:eastAsia="Times New Roman" w:hAnsi="Times New Roman" w:cs="Times New Roman"/>
          <w:i/>
          <w:iCs/>
          <w:color w:val="2D3B45"/>
          <w:highlight w:val="yellow"/>
          <w:lang w:eastAsia="en-GB"/>
          <w14:ligatures w14:val="none"/>
        </w:rPr>
      </w:pPr>
      <w:r>
        <w:rPr>
          <w:rFonts w:ascii="Times New Roman" w:eastAsia="Times New Roman" w:hAnsi="Times New Roman" w:cs="Times New Roman"/>
          <w:i/>
          <w:iCs/>
          <w:color w:val="2D3B45"/>
          <w:highlight w:val="yellow"/>
          <w:lang w:eastAsia="en-GB"/>
          <w14:ligatures w14:val="none"/>
        </w:rPr>
        <w:t>The mark (</w:t>
      </w:r>
      <w:r>
        <w:rPr>
          <w:rFonts w:ascii="Times New Roman" w:eastAsia="Times New Roman" w:hAnsi="Times New Roman" w:cs="Times New Roman"/>
          <w:b/>
          <w:bCs/>
          <w:i/>
          <w:iCs/>
          <w:color w:val="2D3B45"/>
          <w:highlight w:val="yellow"/>
          <w:lang w:eastAsia="en-GB"/>
          <w14:ligatures w14:val="none"/>
        </w:rPr>
        <w:t>x words</w:t>
      </w:r>
      <w:r>
        <w:rPr>
          <w:rFonts w:ascii="Times New Roman" w:eastAsia="Times New Roman" w:hAnsi="Times New Roman" w:cs="Times New Roman"/>
          <w:i/>
          <w:iCs/>
          <w:color w:val="2D3B45"/>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lang w:eastAsia="en-GB"/>
          <w14:ligatures w14:val="none"/>
        </w:rPr>
        <w:t xml:space="preserve"> </w:t>
      </w:r>
    </w:p>
    <w:p w14:paraId="640BF27C" w14:textId="77777777" w:rsidR="007E6556" w:rsidRDefault="007E655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39627177" w14:textId="77777777" w:rsidR="007E6556" w:rsidRDefault="007E655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10A7A3B9" w14:textId="77777777" w:rsidR="007E6556" w:rsidRDefault="007E655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14:paraId="0A409A3F" w14:textId="77777777" w:rsidR="007E6556" w:rsidRDefault="00000000">
      <w:pPr>
        <w:shd w:val="clear" w:color="auto" w:fill="FFFFFF" w:themeFill="background1"/>
        <w:jc w:val="center"/>
        <w:outlineLvl w:val="1"/>
        <w:rPr>
          <w:rFonts w:ascii="Times New Roman" w:eastAsia="Times New Roman" w:hAnsi="Times New Roman" w:cs="Times New Roman"/>
          <w:color w:val="2D3B45"/>
          <w:lang w:eastAsia="en-GB"/>
          <w14:ligatures w14:val="none"/>
        </w:rPr>
      </w:pPr>
      <w:r>
        <w:rPr>
          <w:rFonts w:ascii="Times New Roman" w:eastAsia="Times New Roman" w:hAnsi="Times New Roman" w:cs="Times New Roman"/>
          <w:color w:val="2D3B45"/>
          <w:lang w:eastAsia="en-GB"/>
          <w14:ligatures w14:val="none"/>
        </w:rPr>
        <w:t>7COM1079-0901-2025 - Team Research and Development Project</w:t>
      </w:r>
    </w:p>
    <w:p w14:paraId="6B6A128A" w14:textId="77777777" w:rsidR="007E6556" w:rsidRDefault="007E6556">
      <w:pPr>
        <w:rPr>
          <w:rFonts w:ascii="Times New Roman" w:eastAsia="Times New Roman" w:hAnsi="Times New Roman" w:cs="Times New Roman"/>
        </w:rPr>
      </w:pPr>
    </w:p>
    <w:p w14:paraId="5F56260D" w14:textId="77777777" w:rsidR="007E6556" w:rsidRDefault="007E6556">
      <w:pPr>
        <w:rPr>
          <w:rFonts w:ascii="Times New Roman" w:eastAsia="Times New Roman" w:hAnsi="Times New Roman" w:cs="Times New Roman"/>
        </w:rPr>
      </w:pPr>
    </w:p>
    <w:p w14:paraId="06FEAC8C" w14:textId="77777777" w:rsidR="007E6556" w:rsidRDefault="00000000">
      <w:pPr>
        <w:rPr>
          <w:rFonts w:ascii="Times New Roman" w:eastAsia="Times New Roman" w:hAnsi="Times New Roman" w:cs="Times New Roman"/>
        </w:rPr>
      </w:pPr>
      <w:r>
        <w:rPr>
          <w:rFonts w:ascii="Times New Roman" w:eastAsia="Times New Roman" w:hAnsi="Times New Roman" w:cs="Times New Roman"/>
        </w:rPr>
        <w:t>Final report title: (</w:t>
      </w:r>
      <w:r>
        <w:rPr>
          <w:rFonts w:ascii="Times New Roman" w:eastAsia="Times New Roman" w:hAnsi="Times New Roman" w:cs="Times New Roman"/>
          <w:i/>
        </w:rPr>
        <w:t>the topic of your research.)</w:t>
      </w:r>
    </w:p>
    <w:p w14:paraId="732E38F1" w14:textId="77777777" w:rsidR="007E6556" w:rsidRDefault="007E6556">
      <w:pPr>
        <w:rPr>
          <w:rFonts w:ascii="Times New Roman" w:eastAsia="Times New Roman" w:hAnsi="Times New Roman" w:cs="Times New Roman"/>
        </w:rPr>
      </w:pPr>
    </w:p>
    <w:p w14:paraId="4F4B7DB2" w14:textId="77777777" w:rsidR="007E6556" w:rsidRDefault="00000000">
      <w:pPr>
        <w:rPr>
          <w:rFonts w:ascii="Times New Roman" w:eastAsia="Times New Roman" w:hAnsi="Times New Roman" w:cs="Times New Roman"/>
        </w:rPr>
      </w:pPr>
      <w:r>
        <w:rPr>
          <w:rFonts w:ascii="Times New Roman" w:eastAsia="Times New Roman" w:hAnsi="Times New Roman" w:cs="Times New Roman"/>
        </w:rPr>
        <w:t>Group ID:</w:t>
      </w:r>
    </w:p>
    <w:p w14:paraId="1E21F127" w14:textId="77777777" w:rsidR="007E6556" w:rsidRDefault="007E6556">
      <w:pPr>
        <w:rPr>
          <w:rFonts w:ascii="Times New Roman" w:eastAsia="Times New Roman" w:hAnsi="Times New Roman" w:cs="Times New Roman"/>
        </w:rPr>
      </w:pPr>
    </w:p>
    <w:p w14:paraId="172D36B1" w14:textId="77777777" w:rsidR="007E6556" w:rsidRDefault="00000000">
      <w:pPr>
        <w:rPr>
          <w:rFonts w:ascii="Times New Roman" w:eastAsia="Times New Roman" w:hAnsi="Times New Roman" w:cs="Times New Roman"/>
        </w:rPr>
      </w:pPr>
      <w:r>
        <w:rPr>
          <w:rFonts w:ascii="Times New Roman" w:eastAsia="Times New Roman" w:hAnsi="Times New Roman" w:cs="Times New Roman"/>
        </w:rPr>
        <w:t xml:space="preserve">Dataset number: </w:t>
      </w:r>
    </w:p>
    <w:p w14:paraId="3C97EFC1" w14:textId="77777777" w:rsidR="007E6556" w:rsidRDefault="007E6556">
      <w:pPr>
        <w:rPr>
          <w:rFonts w:ascii="Times New Roman" w:eastAsia="Times New Roman" w:hAnsi="Times New Roman" w:cs="Times New Roman"/>
        </w:rPr>
      </w:pPr>
    </w:p>
    <w:p w14:paraId="2BD59595" w14:textId="77777777" w:rsidR="007E6556" w:rsidRDefault="00000000">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14:paraId="3BD84022" w14:textId="77777777" w:rsidR="007E6556" w:rsidRDefault="00000000">
      <w:pPr>
        <w:ind w:left="720"/>
        <w:rPr>
          <w:rFonts w:ascii="Times New Roman" w:eastAsia="Times New Roman" w:hAnsi="Times New Roman" w:cs="Times New Roman"/>
          <w:i/>
          <w:highlight w:val="yellow"/>
        </w:rPr>
      </w:pPr>
      <w:r>
        <w:rPr>
          <w:rFonts w:ascii="Times New Roman" w:eastAsia="Times New Roman" w:hAnsi="Times New Roman" w:cs="Times New Roman"/>
          <w:i/>
        </w:rPr>
        <w:t xml:space="preserve">         </w:t>
      </w:r>
      <w:r>
        <w:rPr>
          <w:rFonts w:ascii="Times New Roman" w:eastAsia="Times New Roman" w:hAnsi="Times New Roman" w:cs="Times New Roman"/>
          <w:i/>
          <w:highlight w:val="yellow"/>
        </w:rPr>
        <w:t>[Name and ID of other group members]</w:t>
      </w:r>
    </w:p>
    <w:p w14:paraId="72212B5F" w14:textId="77777777" w:rsidR="007E6556" w:rsidRDefault="007E6556">
      <w:pPr>
        <w:ind w:left="720"/>
        <w:rPr>
          <w:rFonts w:ascii="Times New Roman" w:eastAsia="Times New Roman" w:hAnsi="Times New Roman" w:cs="Times New Roman"/>
          <w:i/>
        </w:rPr>
      </w:pPr>
    </w:p>
    <w:p w14:paraId="7D89BF3D" w14:textId="77777777" w:rsidR="007E6556" w:rsidRDefault="007E6556">
      <w:pPr>
        <w:ind w:left="720"/>
        <w:rPr>
          <w:rFonts w:ascii="Times New Roman" w:eastAsia="Times New Roman" w:hAnsi="Times New Roman" w:cs="Times New Roman"/>
          <w:i/>
        </w:rPr>
      </w:pPr>
    </w:p>
    <w:p w14:paraId="287A7E5F" w14:textId="77777777" w:rsidR="007E6556" w:rsidRDefault="007E6556">
      <w:pPr>
        <w:ind w:left="720"/>
        <w:rPr>
          <w:rFonts w:ascii="Times New Roman" w:eastAsia="Times New Roman" w:hAnsi="Times New Roman" w:cs="Times New Roman"/>
          <w:i/>
        </w:rPr>
      </w:pPr>
    </w:p>
    <w:p w14:paraId="7E4EDC0C" w14:textId="77777777" w:rsidR="007E6556" w:rsidRDefault="007E6556">
      <w:pPr>
        <w:ind w:left="720"/>
        <w:rPr>
          <w:rFonts w:ascii="Times New Roman" w:eastAsia="Times New Roman" w:hAnsi="Times New Roman" w:cs="Times New Roman"/>
          <w:i/>
        </w:rPr>
      </w:pPr>
    </w:p>
    <w:p w14:paraId="325CBAE3" w14:textId="77777777" w:rsidR="007E6556" w:rsidRDefault="007E6556">
      <w:pPr>
        <w:rPr>
          <w:rFonts w:ascii="Times New Roman" w:eastAsia="Times New Roman" w:hAnsi="Times New Roman" w:cs="Times New Roman"/>
        </w:rPr>
      </w:pPr>
    </w:p>
    <w:p w14:paraId="2A7A5A20" w14:textId="77777777" w:rsidR="007E6556" w:rsidRDefault="007E6556">
      <w:pPr>
        <w:rPr>
          <w:rFonts w:ascii="Times New Roman" w:eastAsia="Times New Roman" w:hAnsi="Times New Roman" w:cs="Times New Roman"/>
        </w:rPr>
      </w:pPr>
    </w:p>
    <w:p w14:paraId="32E0584A" w14:textId="77777777" w:rsidR="007E6556" w:rsidRDefault="007E6556">
      <w:pPr>
        <w:rPr>
          <w:rFonts w:ascii="Times New Roman" w:eastAsia="Times New Roman" w:hAnsi="Times New Roman" w:cs="Times New Roman"/>
        </w:rPr>
      </w:pPr>
    </w:p>
    <w:p w14:paraId="63A7E07A" w14:textId="77777777" w:rsidR="007E6556" w:rsidRDefault="007E6556">
      <w:pPr>
        <w:rPr>
          <w:rFonts w:ascii="Times New Roman" w:eastAsia="Times New Roman" w:hAnsi="Times New Roman" w:cs="Times New Roman"/>
        </w:rPr>
      </w:pPr>
    </w:p>
    <w:p w14:paraId="3A5BA11B" w14:textId="77777777" w:rsidR="007E6556" w:rsidRDefault="007E6556">
      <w:pPr>
        <w:rPr>
          <w:rFonts w:ascii="Times New Roman" w:eastAsia="Times New Roman" w:hAnsi="Times New Roman" w:cs="Times New Roman"/>
        </w:rPr>
      </w:pPr>
    </w:p>
    <w:p w14:paraId="68405B27" w14:textId="77777777" w:rsidR="007E6556" w:rsidRDefault="007E6556">
      <w:pPr>
        <w:rPr>
          <w:rFonts w:ascii="Times New Roman" w:eastAsia="Times New Roman" w:hAnsi="Times New Roman" w:cs="Times New Roman"/>
        </w:rPr>
      </w:pPr>
    </w:p>
    <w:p w14:paraId="07F5D8EA" w14:textId="77777777" w:rsidR="007E6556" w:rsidRDefault="00000000">
      <w:pPr>
        <w:pStyle w:val="ListParagraph"/>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14:paraId="7D8F3224" w14:textId="77777777" w:rsidR="007E6556" w:rsidRDefault="00000000">
      <w:pPr>
        <w:pStyle w:val="ListParagraph"/>
        <w:rPr>
          <w:rFonts w:ascii="Times New Roman" w:eastAsia="Times New Roman" w:hAnsi="Times New Roman" w:cs="Times New Roman"/>
        </w:rPr>
      </w:pPr>
      <w:r>
        <w:rPr>
          <w:rFonts w:ascii="Times New Roman" w:eastAsia="Times New Roman" w:hAnsi="Times New Roman" w:cs="Times New Roman"/>
          <w:i/>
          <w:highlight w:val="yellow"/>
        </w:rPr>
        <w:t>Make sure your report is grammatically correct.</w:t>
      </w:r>
      <w:r>
        <w:rPr>
          <w:rFonts w:ascii="Times New Roman" w:eastAsia="Times New Roman" w:hAnsi="Times New Roman" w:cs="Times New Roman"/>
        </w:rPr>
        <w:t xml:space="preserve"> </w:t>
      </w:r>
    </w:p>
    <w:p w14:paraId="79838490" w14:textId="77777777" w:rsidR="007E6556" w:rsidRDefault="007E6556">
      <w:pPr>
        <w:rPr>
          <w:rFonts w:ascii="Times New Roman" w:eastAsia="Times New Roman" w:hAnsi="Times New Roman" w:cs="Times New Roman"/>
        </w:rPr>
      </w:pPr>
    </w:p>
    <w:p w14:paraId="45818152" w14:textId="77777777" w:rsidR="007E6556" w:rsidRDefault="007E6556">
      <w:pPr>
        <w:rPr>
          <w:rFonts w:ascii="Times New Roman" w:eastAsia="Times New Roman" w:hAnsi="Times New Roman" w:cs="Times New Roman"/>
        </w:rPr>
      </w:pPr>
    </w:p>
    <w:p w14:paraId="144B0E1E" w14:textId="77777777" w:rsidR="007E6556" w:rsidRDefault="007E6556">
      <w:pPr>
        <w:rPr>
          <w:rFonts w:ascii="Times New Roman" w:eastAsia="Times New Roman" w:hAnsi="Times New Roman" w:cs="Times New Roman"/>
        </w:rPr>
      </w:pPr>
    </w:p>
    <w:p w14:paraId="1E695AE2" w14:textId="77777777" w:rsidR="007E6556"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4AD05C9A" w14:textId="77777777" w:rsidR="007E6556"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367D6B3E" w14:textId="77777777" w:rsidR="007E6556" w:rsidRDefault="00000000">
      <w:r>
        <w:br w:type="page" w:clear="all"/>
      </w:r>
    </w:p>
    <w:p w14:paraId="04880790" w14:textId="77777777" w:rsidR="007E6556" w:rsidRDefault="007E6556">
      <w:pPr>
        <w:jc w:val="center"/>
        <w:rPr>
          <w:rFonts w:ascii="Times New Roman" w:eastAsia="Times New Roman" w:hAnsi="Times New Roman" w:cs="Times New Roman"/>
        </w:rPr>
      </w:pPr>
    </w:p>
    <w:p w14:paraId="7196D136" w14:textId="77777777" w:rsidR="007E6556" w:rsidRDefault="007E6556">
      <w:pPr>
        <w:rPr>
          <w:rFonts w:ascii="Times New Roman" w:eastAsia="Times New Roman" w:hAnsi="Times New Roman" w:cs="Times New Roman"/>
        </w:rPr>
      </w:pPr>
    </w:p>
    <w:p w14:paraId="41E503C5" w14:textId="77777777" w:rsidR="007E6556" w:rsidRDefault="00000000">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09CE7FDA" w14:textId="77777777" w:rsidR="007E6556" w:rsidRDefault="007E6556">
      <w:pPr>
        <w:jc w:val="center"/>
        <w:rPr>
          <w:rFonts w:ascii="Times New Roman" w:eastAsia="Times New Roman" w:hAnsi="Times New Roman" w:cs="Times New Roman"/>
        </w:rPr>
      </w:pPr>
    </w:p>
    <w:p w14:paraId="520B7528" w14:textId="77777777" w:rsidR="007E6556" w:rsidRDefault="00000000">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1C9A6AC2"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6AFE452D"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37B0D219"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1578E193"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59728BBC" w14:textId="77777777" w:rsidR="007E6556"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A678224" w14:textId="77777777" w:rsidR="007E6556" w:rsidRDefault="00000000">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Background research</w:t>
      </w:r>
    </w:p>
    <w:p w14:paraId="0FF86690"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478360BA"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1622A52D" w14:textId="77777777" w:rsidR="007E6556"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A276E83" w14:textId="77777777" w:rsidR="007E6556" w:rsidRDefault="00000000">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Visualisation</w:t>
      </w:r>
    </w:p>
    <w:p w14:paraId="65C77626" w14:textId="77777777" w:rsidR="007E6556" w:rsidRDefault="00000000">
      <w:pPr>
        <w:pStyle w:val="ListParagraph"/>
        <w:numPr>
          <w:ilvl w:val="1"/>
          <w:numId w:val="33"/>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300C727D" w14:textId="77777777" w:rsidR="007E6556" w:rsidRDefault="00000000">
      <w:pPr>
        <w:pStyle w:val="ListParagraph"/>
        <w:numPr>
          <w:ilvl w:val="1"/>
          <w:numId w:val="33"/>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6890E15A"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19221F87" w14:textId="77777777" w:rsidR="007E6556"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D202BC0" w14:textId="77777777" w:rsidR="007E6556" w:rsidRDefault="00000000">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Analysis</w:t>
      </w:r>
    </w:p>
    <w:p w14:paraId="663B36F2"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08B7C5B9"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0D28FB97" w14:textId="77777777" w:rsidR="007E6556"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84877DD" w14:textId="77777777" w:rsidR="007E6556" w:rsidRDefault="00000000">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0F2B5957"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0D0F226B"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18A8251C"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05A46C88"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0FE44A37"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43FFEB49" w14:textId="77777777" w:rsidR="007E6556"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BF2180D" w14:textId="77777777" w:rsidR="007E6556" w:rsidRDefault="00000000">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Conclusions</w:t>
      </w:r>
    </w:p>
    <w:p w14:paraId="21917DF8"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659A655D"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6F2F8B8E" w14:textId="77777777" w:rsidR="007E6556" w:rsidRDefault="00000000">
      <w:pPr>
        <w:pStyle w:val="ListParagraph"/>
        <w:numPr>
          <w:ilvl w:val="1"/>
          <w:numId w:val="33"/>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0E09C093" w14:textId="77777777" w:rsidR="007E6556"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72D6FCA" w14:textId="77777777" w:rsidR="007E6556" w:rsidRDefault="00000000">
      <w:pPr>
        <w:pStyle w:val="ListParagraph"/>
        <w:numPr>
          <w:ilvl w:val="0"/>
          <w:numId w:val="33"/>
        </w:numPr>
        <w:rPr>
          <w:rFonts w:ascii="Times New Roman" w:eastAsia="Times New Roman" w:hAnsi="Times New Roman" w:cs="Times New Roman"/>
        </w:rPr>
      </w:pPr>
      <w:r>
        <w:rPr>
          <w:rFonts w:ascii="Times New Roman" w:eastAsia="Times New Roman" w:hAnsi="Times New Roman" w:cs="Times New Roman"/>
        </w:rPr>
        <w:t>Reference list</w:t>
      </w:r>
    </w:p>
    <w:p w14:paraId="15266E8E" w14:textId="77777777" w:rsidR="007E6556" w:rsidRDefault="00000000">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7E6BECB6" w14:textId="77777777" w:rsidR="007E6556" w:rsidRDefault="00000000">
      <w:pPr>
        <w:pStyle w:val="ListParagraph"/>
        <w:numPr>
          <w:ilvl w:val="0"/>
          <w:numId w:val="3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0D650BFD" w14:textId="77777777" w:rsidR="007E6556" w:rsidRDefault="00000000">
      <w:pPr>
        <w:pStyle w:val="ListParagraph"/>
        <w:numPr>
          <w:ilvl w:val="0"/>
          <w:numId w:val="5"/>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7889A4C6" w14:textId="77777777" w:rsidR="007E6556" w:rsidRDefault="00000000">
      <w:pPr>
        <w:pStyle w:val="ListParagraph"/>
        <w:numPr>
          <w:ilvl w:val="0"/>
          <w:numId w:val="5"/>
        </w:numPr>
        <w:rPr>
          <w:rFonts w:ascii="Times New Roman" w:eastAsia="Times New Roman" w:hAnsi="Times New Roman" w:cs="Times New Roman"/>
        </w:rPr>
      </w:pPr>
      <w:r>
        <w:rPr>
          <w:rFonts w:ascii="Times New Roman" w:eastAsia="Times New Roman" w:hAnsi="Times New Roman" w:cs="Times New Roman"/>
        </w:rPr>
        <w:t>GitHub log output.</w:t>
      </w:r>
    </w:p>
    <w:p w14:paraId="53834527" w14:textId="77777777" w:rsidR="007E6556" w:rsidRDefault="007E6556">
      <w:pPr>
        <w:ind w:left="1080"/>
        <w:rPr>
          <w:rFonts w:ascii="Times New Roman" w:eastAsia="Times New Roman" w:hAnsi="Times New Roman" w:cs="Times New Roman"/>
          <w:color w:val="333333"/>
        </w:rPr>
      </w:pPr>
    </w:p>
    <w:p w14:paraId="6E00C182" w14:textId="77777777" w:rsidR="007E6556" w:rsidRDefault="007E6556">
      <w:pPr>
        <w:rPr>
          <w:rFonts w:ascii="Times New Roman" w:eastAsia="Times New Roman" w:hAnsi="Times New Roman" w:cs="Times New Roman"/>
        </w:rPr>
      </w:pPr>
    </w:p>
    <w:p w14:paraId="2E0C77FD" w14:textId="77777777" w:rsidR="007E6556" w:rsidRDefault="00000000">
      <w:r>
        <w:br w:type="page" w:clear="all"/>
      </w:r>
    </w:p>
    <w:p w14:paraId="2F63DDC8" w14:textId="77777777" w:rsidR="007E6556" w:rsidRDefault="007E6556">
      <w:pPr>
        <w:rPr>
          <w:rFonts w:ascii="Times New Roman" w:eastAsia="Times New Roman" w:hAnsi="Times New Roman" w:cs="Times New Roman"/>
        </w:rPr>
      </w:pPr>
    </w:p>
    <w:p w14:paraId="25401654" w14:textId="77777777" w:rsidR="007E6556" w:rsidRDefault="00000000">
      <w:pPr>
        <w:pStyle w:val="ListParagraph"/>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26A551BC" w14:textId="77777777" w:rsidR="007E6556" w:rsidRDefault="007E6556">
      <w:pPr>
        <w:pStyle w:val="ListParagraph"/>
        <w:ind w:left="1440" w:hanging="720"/>
        <w:rPr>
          <w:rFonts w:ascii="Times New Roman" w:eastAsia="Times New Roman" w:hAnsi="Times New Roman" w:cs="Times New Roman"/>
          <w:i/>
          <w:iCs/>
          <w:highlight w:val="yellow"/>
        </w:rPr>
      </w:pPr>
    </w:p>
    <w:p w14:paraId="2F3D5C22" w14:textId="77777777" w:rsidR="007E6556" w:rsidRDefault="00000000">
      <w:pPr>
        <w:ind w:left="450"/>
        <w:rPr>
          <w:rFonts w:ascii="Times New Roman" w:eastAsia="Times New Roman" w:hAnsi="Times New Roman" w:cs="Times New Roman"/>
        </w:rPr>
      </w:pPr>
      <w:r>
        <w:rPr>
          <w:rFonts w:ascii="Times New Roman" w:eastAsia="Times New Roman" w:hAnsi="Times New Roman" w:cs="Times New Roman"/>
        </w:rPr>
        <w:t>1. Introduction</w:t>
      </w:r>
    </w:p>
    <w:p w14:paraId="60045F17" w14:textId="77777777" w:rsidR="007E6556" w:rsidRDefault="007E6556">
      <w:pPr>
        <w:pStyle w:val="ListParagraph"/>
        <w:ind w:left="1440" w:hanging="720"/>
        <w:rPr>
          <w:rFonts w:ascii="Times New Roman" w:eastAsia="Times New Roman" w:hAnsi="Times New Roman" w:cs="Times New Roman"/>
          <w:i/>
          <w:iCs/>
          <w:highlight w:val="yellow"/>
        </w:rPr>
      </w:pPr>
    </w:p>
    <w:p w14:paraId="22C0CDEC" w14:textId="77777777" w:rsidR="007E6556" w:rsidRDefault="007E6556">
      <w:pPr>
        <w:ind w:left="1440" w:hanging="720"/>
        <w:rPr>
          <w:rFonts w:ascii="Times New Roman" w:eastAsia="Times New Roman" w:hAnsi="Times New Roman" w:cs="Times New Roman"/>
          <w:i/>
          <w:iCs/>
        </w:rPr>
      </w:pPr>
    </w:p>
    <w:p w14:paraId="090C97A5" w14:textId="36621618" w:rsidR="0065465E" w:rsidRPr="0065465E" w:rsidRDefault="00000000" w:rsidP="0065465E">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00FF59C8" w14:textId="77777777" w:rsidR="0065465E" w:rsidRDefault="0065465E" w:rsidP="0065465E">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Understanding the relationship between borrower income and loan amounts is fundamental to credit risk assessment in financial institutions. Lenders often evaluate an applicants' income history to determine their reliability and repayment capability</w:t>
      </w:r>
      <w:sdt>
        <w:sdtPr>
          <w:rPr>
            <w:rFonts w:ascii="Times New Roman" w:eastAsia="Times New Roman" w:hAnsi="Times New Roman" w:cs="Times New Roman"/>
            <w:color w:val="A02B93" w:themeColor="accent5"/>
            <w:lang w:val="en-US"/>
          </w:rPr>
          <w:id w:val="1683247292"/>
          <w:citation/>
        </w:sdtPr>
        <w:sdtContent>
          <w:r>
            <w:rPr>
              <w:rFonts w:ascii="Times New Roman" w:eastAsia="Times New Roman" w:hAnsi="Times New Roman" w:cs="Times New Roman"/>
              <w:color w:val="A02B93" w:themeColor="accent5"/>
              <w:lang w:val="en-US"/>
            </w:rPr>
            <w:fldChar w:fldCharType="begin"/>
          </w:r>
          <w:r>
            <w:rPr>
              <w:rFonts w:ascii="Times New Roman" w:eastAsia="Times New Roman" w:hAnsi="Times New Roman" w:cs="Times New Roman"/>
              <w:color w:val="A02B93" w:themeColor="accent5"/>
              <w:lang w:val="en-US"/>
            </w:rPr>
            <w:instrText xml:space="preserve">CITATION Cha25 \l 1033 </w:instrText>
          </w:r>
          <w:r>
            <w:rPr>
              <w:rFonts w:ascii="Times New Roman" w:eastAsia="Times New Roman" w:hAnsi="Times New Roman" w:cs="Times New Roman"/>
              <w:color w:val="A02B93" w:themeColor="accent5"/>
              <w:lang w:val="en-US"/>
            </w:rPr>
            <w:fldChar w:fldCharType="separate"/>
          </w:r>
          <w:r>
            <w:rPr>
              <w:rFonts w:ascii="Times New Roman" w:eastAsia="Times New Roman" w:hAnsi="Times New Roman" w:cs="Times New Roman"/>
              <w:noProof/>
              <w:color w:val="A02B93" w:themeColor="accent5"/>
              <w:lang w:val="en-US"/>
            </w:rPr>
            <w:t xml:space="preserve"> (Chatsworth, 2025)</w:t>
          </w:r>
          <w:r>
            <w:rPr>
              <w:rFonts w:ascii="Times New Roman" w:eastAsia="Times New Roman" w:hAnsi="Times New Roman" w:cs="Times New Roman"/>
              <w:color w:val="A02B93" w:themeColor="accent5"/>
              <w:lang w:val="en-US"/>
            </w:rPr>
            <w:fldChar w:fldCharType="end"/>
          </w:r>
        </w:sdtContent>
      </w:sdt>
      <w:r>
        <w:rPr>
          <w:rFonts w:ascii="Times New Roman" w:eastAsia="Times New Roman" w:hAnsi="Times New Roman" w:cs="Times New Roman"/>
          <w:color w:val="A02B93" w:themeColor="accent5"/>
          <w:lang w:val="en-US"/>
        </w:rPr>
        <w:t xml:space="preserve">. This makes income a critical factor in loan approval decisions. In spite of this, the strength of correlation between income and requested loan amounts remains underexplored in most comprehensive loan application datasets. </w:t>
      </w:r>
    </w:p>
    <w:p w14:paraId="5F23FE10" w14:textId="77777777" w:rsidR="0065465E" w:rsidRDefault="0065465E" w:rsidP="0065465E">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This study investigates whether applicants' income levels significantly correlate with their loan amounts, thus providing insights that could enhance loan approval processes. By examining this relationship, we aim to contribute to more accurate borrower risk profiling</w:t>
      </w:r>
      <w:r>
        <w:rPr>
          <w:rFonts w:ascii="Times New Roman" w:eastAsia="Times New Roman" w:hAnsi="Times New Roman" w:cs="Times New Roman"/>
          <w:lang w:val="en-US"/>
        </w:rPr>
        <w:t>.</w:t>
      </w:r>
    </w:p>
    <w:p w14:paraId="657D2FD2" w14:textId="77777777" w:rsidR="0065465E" w:rsidRPr="0065465E" w:rsidRDefault="0065465E" w:rsidP="0065465E">
      <w:pPr>
        <w:pStyle w:val="ListParagraph"/>
        <w:ind w:left="1440"/>
        <w:rPr>
          <w:rFonts w:ascii="Times New Roman" w:eastAsia="Times New Roman" w:hAnsi="Times New Roman" w:cs="Times New Roman"/>
        </w:rPr>
      </w:pPr>
    </w:p>
    <w:p w14:paraId="35D01CFE" w14:textId="77777777" w:rsidR="007E6556" w:rsidRDefault="00000000">
      <w:pPr>
        <w:pStyle w:val="ListParagraph"/>
        <w:numPr>
          <w:ilvl w:val="0"/>
          <w:numId w:val="31"/>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problem in the area we want to learn more about (motivation for study).</w:t>
      </w:r>
    </w:p>
    <w:p w14:paraId="0BF50422" w14:textId="77777777" w:rsidR="007E6556" w:rsidRDefault="00000000">
      <w:pPr>
        <w:pStyle w:val="ListParagraph"/>
        <w:numPr>
          <w:ilvl w:val="0"/>
          <w:numId w:val="31"/>
        </w:numPr>
        <w:ind w:left="2160"/>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14:paraId="51AC473F" w14:textId="77777777" w:rsidR="007E6556" w:rsidRDefault="00000000">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 Our dataset</w:t>
      </w:r>
    </w:p>
    <w:p w14:paraId="59360CE2" w14:textId="77777777" w:rsidR="007E6556" w:rsidRDefault="00000000">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Our dataset is made up of comprehensive loan application records that feature demographic, financial, and credit-related details. Important variables include person income, loan amount, credit score, person age, education level, employment experience, home ownership, and loan intent. It also has indicators for past loan defaults and loan status, which help in evaluating borrower risk. In this study, the main focus is on the variables person income and loan amount, which help explore if there's a connection between applicants' income levels and the amount of loans they request or get approved for.</w:t>
      </w:r>
    </w:p>
    <w:p w14:paraId="09992182" w14:textId="6947D7DC" w:rsidR="007E6556" w:rsidRDefault="00000000">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color w:val="FF0000"/>
        </w:rPr>
        <w:t>Is there a correlation between the loan amount and the personal income of applicants</w:t>
      </w:r>
      <w:r w:rsidR="008855E9">
        <w:rPr>
          <w:rFonts w:ascii="Times New Roman" w:eastAsia="Times New Roman" w:hAnsi="Times New Roman" w:cs="Times New Roman"/>
          <w:color w:val="FF0000"/>
        </w:rPr>
        <w:t xml:space="preserve"> in the synthetic data</w:t>
      </w:r>
      <w:r>
        <w:rPr>
          <w:rFonts w:ascii="Times New Roman" w:eastAsia="Times New Roman" w:hAnsi="Times New Roman" w:cs="Times New Roman"/>
          <w:color w:val="FF0000"/>
        </w:rPr>
        <w:t>?</w:t>
      </w:r>
      <w:r>
        <w:rPr>
          <w:rFonts w:ascii="Times New Roman" w:eastAsia="Times New Roman" w:hAnsi="Times New Roman" w:cs="Times New Roman"/>
          <w:i/>
          <w:iCs/>
          <w:highlight w:val="yellow"/>
        </w:rPr>
        <w:t xml:space="preserve"> State your RQ</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52A71ED0" w14:textId="77777777" w:rsidR="007E6556" w:rsidRDefault="00000000">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7056004E" w14:textId="77777777" w:rsidR="007E6556" w:rsidRDefault="00000000">
      <w:pPr>
        <w:ind w:left="720"/>
        <w:rPr>
          <w:rFonts w:ascii="Times New Roman" w:eastAsia="Times New Roman" w:hAnsi="Times New Roman" w:cs="Times New Roman"/>
        </w:rPr>
      </w:pPr>
      <w:r>
        <w:rPr>
          <w:rFonts w:ascii="Times New Roman" w:eastAsia="Times New Roman" w:hAnsi="Times New Roman" w:cs="Times New Roman"/>
          <w:b/>
          <w:bCs/>
        </w:rPr>
        <w:tab/>
        <w:t>Our null hypothesis states that there is no correlation between loan amount and personal income of applicants, while our alternative hypothesis states that there is a correlation between loan amount and personal income of applicants.</w:t>
      </w:r>
    </w:p>
    <w:p w14:paraId="2E569C02" w14:textId="77777777" w:rsidR="007E6556" w:rsidRDefault="007E6556">
      <w:pPr>
        <w:pStyle w:val="ListParagraph"/>
        <w:rPr>
          <w:rFonts w:ascii="Times New Roman" w:eastAsia="Times New Roman" w:hAnsi="Times New Roman" w:cs="Times New Roman"/>
        </w:rPr>
      </w:pPr>
    </w:p>
    <w:p w14:paraId="4BABD351" w14:textId="77777777" w:rsidR="007E6556"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9D6950F" w14:textId="77777777" w:rsidR="007E6556" w:rsidRDefault="00000000">
      <w:pPr>
        <w:pStyle w:val="ListParagraph"/>
        <w:numPr>
          <w:ilvl w:val="0"/>
          <w:numId w:val="32"/>
        </w:numPr>
        <w:rPr>
          <w:rFonts w:ascii="Times New Roman" w:eastAsia="Times New Roman" w:hAnsi="Times New Roman" w:cs="Times New Roman"/>
        </w:rPr>
      </w:pPr>
      <w:r>
        <w:rPr>
          <w:rFonts w:ascii="Times New Roman" w:eastAsia="Times New Roman" w:hAnsi="Times New Roman" w:cs="Times New Roman"/>
        </w:rPr>
        <w:t>Background research</w:t>
      </w:r>
    </w:p>
    <w:p w14:paraId="582110A1" w14:textId="77777777" w:rsidR="007E6556" w:rsidRDefault="00000000">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0787C277" w14:textId="77777777" w:rsidR="007E6556" w:rsidRDefault="00000000">
      <w:pPr>
        <w:pStyle w:val="ListParagraph"/>
        <w:numPr>
          <w:ilvl w:val="0"/>
          <w:numId w:val="25"/>
        </w:numPr>
        <w:rPr>
          <w:rFonts w:ascii="Times New Roman" w:eastAsia="Times New Roman" w:hAnsi="Times New Roman" w:cs="Times New Roman"/>
        </w:rPr>
      </w:pPr>
      <w:r>
        <w:rPr>
          <w:rFonts w:ascii="Times New Roman" w:eastAsia="Times New Roman" w:hAnsi="Times New Roman" w:cs="Times New Roman"/>
          <w:i/>
          <w:highlight w:val="yellow"/>
        </w:rPr>
        <w:t>Was the data set used for some research papers?</w:t>
      </w:r>
      <w:r>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Summarise and</w:t>
      </w:r>
      <w:r>
        <w:rPr>
          <w:rFonts w:ascii="Times New Roman" w:eastAsia="Times New Roman" w:hAnsi="Times New Roman" w:cs="Times New Roman"/>
          <w:highlight w:val="yellow"/>
        </w:rPr>
        <w:t xml:space="preserve"> </w:t>
      </w:r>
      <w:r>
        <w:rPr>
          <w:rFonts w:ascii="Times New Roman" w:eastAsia="Times New Roman" w:hAnsi="Times New Roman" w:cs="Times New Roman"/>
          <w:i/>
          <w:highlight w:val="yellow"/>
        </w:rPr>
        <w:t xml:space="preserve">reference at least 3 relevant research papers to your topic / DS. See </w:t>
      </w:r>
      <w:hyperlink r:id="rId7" w:tooltip="https://herts.instructure.com/courses/61421/modules" w:history="1">
        <w:r w:rsidR="007E6556">
          <w:rPr>
            <w:rStyle w:val="Hyperlink"/>
            <w:rFonts w:ascii="Times New Roman" w:eastAsia="Times New Roman" w:hAnsi="Times New Roman" w:cs="Times New Roman"/>
            <w:i/>
            <w:highlight w:val="yellow"/>
          </w:rPr>
          <w:t>https://herts.instructure.com/courses/61421/modules</w:t>
        </w:r>
      </w:hyperlink>
      <w:r>
        <w:rPr>
          <w:rFonts w:ascii="Times New Roman" w:eastAsia="Times New Roman" w:hAnsi="Times New Roman" w:cs="Times New Roman"/>
          <w:i/>
          <w:highlight w:val="yellow"/>
        </w:rPr>
        <w:t xml:space="preserve"> for writing.</w:t>
      </w:r>
      <w:r>
        <w:rPr>
          <w:rFonts w:ascii="Times New Roman" w:eastAsia="Times New Roman" w:hAnsi="Times New Roman" w:cs="Times New Roman"/>
          <w:i/>
        </w:rPr>
        <w:t xml:space="preserve"> </w:t>
      </w:r>
    </w:p>
    <w:p w14:paraId="7E3BF7C3" w14:textId="77777777" w:rsidR="007E6556" w:rsidRDefault="007E6556">
      <w:pPr>
        <w:pStyle w:val="ListParagraph"/>
        <w:ind w:left="1440" w:hanging="720"/>
        <w:rPr>
          <w:rFonts w:ascii="Times New Roman" w:eastAsia="Times New Roman" w:hAnsi="Times New Roman" w:cs="Times New Roman"/>
        </w:rPr>
      </w:pPr>
    </w:p>
    <w:p w14:paraId="5D9CFE4E" w14:textId="77777777" w:rsidR="007E6556" w:rsidRDefault="00000000">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6AD4E9F3" w14:textId="77777777" w:rsidR="007E6556"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51FF389" w14:textId="77777777" w:rsidR="007E6556" w:rsidRDefault="00000000">
      <w:pPr>
        <w:pStyle w:val="ListParagraph"/>
        <w:numPr>
          <w:ilvl w:val="0"/>
          <w:numId w:val="32"/>
        </w:numPr>
        <w:rPr>
          <w:rFonts w:ascii="Times New Roman" w:eastAsia="Times New Roman" w:hAnsi="Times New Roman" w:cs="Times New Roman"/>
        </w:rPr>
      </w:pPr>
      <w:r>
        <w:rPr>
          <w:rFonts w:ascii="Times New Roman" w:eastAsia="Times New Roman" w:hAnsi="Times New Roman" w:cs="Times New Roman"/>
        </w:rPr>
        <w:t>Visualisation</w:t>
      </w:r>
    </w:p>
    <w:p w14:paraId="35CE83BF" w14:textId="77777777" w:rsidR="007E6556" w:rsidRDefault="00000000">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EA0F9F9" w14:textId="77777777" w:rsidR="007E6556" w:rsidRDefault="00000000">
      <w:pPr>
        <w:ind w:left="720"/>
        <w:rPr>
          <w:rFonts w:ascii="Times New Roman" w:eastAsia="Times New Roman" w:hAnsi="Times New Roman" w:cs="Times New Roman"/>
        </w:rPr>
      </w:pPr>
      <w:r>
        <w:rPr>
          <w:rFonts w:ascii="Times New Roman" w:eastAsia="Times New Roman" w:hAnsi="Times New Roman" w:cs="Times New Roman"/>
        </w:rPr>
        <w:t>We chose a  scatter plot to show the relationship between Loan amount and personal income. In our case the correlation of the two variable in question.</w:t>
      </w:r>
    </w:p>
    <w:p w14:paraId="10A29928" w14:textId="77777777" w:rsidR="007E6556" w:rsidRDefault="007E6556">
      <w:pPr>
        <w:ind w:left="720"/>
        <w:rPr>
          <w:rFonts w:ascii="Times New Roman" w:eastAsia="Times New Roman" w:hAnsi="Times New Roman" w:cs="Times New Roman"/>
        </w:rPr>
      </w:pPr>
    </w:p>
    <w:p w14:paraId="48DA42E3" w14:textId="77777777" w:rsidR="007E6556" w:rsidRDefault="00000000">
      <w:pPr>
        <w:ind w:left="720"/>
        <w:rPr>
          <w:rFonts w:ascii="Times New Roman" w:eastAsia="Times New Roman" w:hAnsi="Times New Roman" w:cs="Times New Roman"/>
        </w:rPr>
      </w:pPr>
      <w:r>
        <w:rPr>
          <w:noProof/>
        </w:rPr>
        <mc:AlternateContent>
          <mc:Choice Requires="wpg">
            <w:drawing>
              <wp:inline distT="0" distB="0" distL="0" distR="0" wp14:anchorId="7F4D5600" wp14:editId="54E94AB7">
                <wp:extent cx="5731510" cy="37979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49505" name=""/>
                        <pic:cNvPicPr>
                          <a:picLocks noChangeAspect="1"/>
                        </pic:cNvPicPr>
                      </pic:nvPicPr>
                      <pic:blipFill rotWithShape="1">
                        <a:blip r:embed="rId8"/>
                        <a:stretch/>
                      </pic:blipFill>
                      <pic:spPr bwMode="auto">
                        <a:xfrm>
                          <a:off x="0" y="0"/>
                          <a:ext cx="5731509" cy="3797904"/>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99.05pt;mso-wrap-distance-left:0.00pt;mso-wrap-distance-top:0.00pt;mso-wrap-distance-right:0.00pt;mso-wrap-distance-bottom:0.00pt;z-index:1;" stroked="false">
                <v:imagedata r:id="rId12" o:title=""/>
                <o:lock v:ext="edit" rotation="t"/>
              </v:shape>
            </w:pict>
          </mc:Fallback>
        </mc:AlternateContent>
      </w:r>
    </w:p>
    <w:p w14:paraId="7844D082" w14:textId="77777777" w:rsidR="007E6556" w:rsidRDefault="00000000">
      <w:pPr>
        <w:ind w:left="720"/>
        <w:rPr>
          <w:rFonts w:ascii="Times New Roman" w:eastAsia="Times New Roman" w:hAnsi="Times New Roman" w:cs="Times New Roman"/>
        </w:rPr>
      </w:pPr>
      <w:r>
        <w:rPr>
          <w:rFonts w:ascii="Times New Roman" w:eastAsia="Times New Roman" w:hAnsi="Times New Roman" w:cs="Times New Roman"/>
        </w:rPr>
        <w:t>A histogram was used to show the distribution of the dependent variable and a normal curve was used to visualize points in relation to mean. In our case the data was skewed to the left.</w:t>
      </w:r>
    </w:p>
    <w:p w14:paraId="03000776" w14:textId="77777777" w:rsidR="007E6556" w:rsidRDefault="00000000">
      <w:pPr>
        <w:ind w:left="720"/>
        <w:rPr>
          <w:rFonts w:ascii="Times New Roman" w:eastAsia="Times New Roman" w:hAnsi="Times New Roman" w:cs="Times New Roman"/>
        </w:rPr>
      </w:pPr>
      <w:r>
        <w:rPr>
          <w:noProof/>
        </w:rPr>
        <w:lastRenderedPageBreak/>
        <mc:AlternateContent>
          <mc:Choice Requires="wpg">
            <w:drawing>
              <wp:inline distT="0" distB="0" distL="0" distR="0" wp14:anchorId="14E42D1E" wp14:editId="10A39B30">
                <wp:extent cx="5731510" cy="37979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62036" name=""/>
                        <pic:cNvPicPr>
                          <a:picLocks noChangeAspect="1"/>
                        </pic:cNvPicPr>
                      </pic:nvPicPr>
                      <pic:blipFill rotWithShape="1">
                        <a:blip r:embed="rId13"/>
                        <a:stretch/>
                      </pic:blipFill>
                      <pic:spPr bwMode="auto">
                        <a:xfrm>
                          <a:off x="0" y="0"/>
                          <a:ext cx="5731509" cy="3797904"/>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99.05pt;mso-wrap-distance-left:0.00pt;mso-wrap-distance-top:0.00pt;mso-wrap-distance-right:0.00pt;mso-wrap-distance-bottom:0.00pt;z-index:1;" stroked="false">
                <v:imagedata r:id="rId14" o:title=""/>
                <o:lock v:ext="edit" rotation="t"/>
              </v:shape>
            </w:pict>
          </mc:Fallback>
        </mc:AlternateContent>
      </w:r>
    </w:p>
    <w:p w14:paraId="332AF3A3" w14:textId="77777777" w:rsidR="007E6556" w:rsidRDefault="00000000">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14:paraId="11D18FC8" w14:textId="77777777" w:rsidR="007E6556" w:rsidRDefault="00000000">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2F85B4CA" w14:textId="77777777" w:rsidR="007E6556" w:rsidRDefault="00000000">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377567A6" w14:textId="77777777" w:rsidR="007E6556" w:rsidRDefault="00000000">
      <w:pPr>
        <w:pStyle w:val="ListParagraph"/>
        <w:numPr>
          <w:ilvl w:val="0"/>
          <w:numId w:val="23"/>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Anything on the plot from R is not counted towards word count limit (e.g. legend, axes titles, name). </w:t>
      </w:r>
    </w:p>
    <w:p w14:paraId="2E1622F9" w14:textId="77777777" w:rsidR="007E6556" w:rsidRDefault="00000000">
      <w:pPr>
        <w:pStyle w:val="ListParagraph"/>
        <w:numPr>
          <w:ilvl w:val="0"/>
          <w:numId w:val="23"/>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14:paraId="224871DE" w14:textId="77777777" w:rsidR="007E6556" w:rsidRDefault="00000000">
      <w:pPr>
        <w:pStyle w:val="ListParagraph"/>
        <w:numPr>
          <w:ilvl w:val="0"/>
          <w:numId w:val="23"/>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14:paraId="50450918" w14:textId="77777777" w:rsidR="007E6556" w:rsidRDefault="00000000">
      <w:pPr>
        <w:pStyle w:val="ListParagraph"/>
        <w:numPr>
          <w:ilvl w:val="0"/>
          <w:numId w:val="23"/>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14:paraId="037AC772" w14:textId="77777777" w:rsidR="007E6556" w:rsidRDefault="007E6556">
      <w:pPr>
        <w:pStyle w:val="ListParagraph"/>
        <w:rPr>
          <w:rFonts w:ascii="Times New Roman" w:eastAsia="Times New Roman" w:hAnsi="Times New Roman" w:cs="Times New Roman"/>
          <w:i/>
          <w:iCs/>
        </w:rPr>
      </w:pPr>
    </w:p>
    <w:p w14:paraId="18421F35" w14:textId="77777777" w:rsidR="007E6556" w:rsidRDefault="00000000">
      <w:pPr>
        <w:pStyle w:val="ListParagraph"/>
        <w:numPr>
          <w:ilvl w:val="1"/>
          <w:numId w:val="32"/>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14:paraId="3BB3EFF9" w14:textId="77777777" w:rsidR="007E6556" w:rsidRDefault="00000000">
      <w:pPr>
        <w:pStyle w:val="ListParagraph"/>
        <w:numPr>
          <w:ilvl w:val="0"/>
          <w:numId w:val="22"/>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14:paraId="0109F462" w14:textId="77777777" w:rsidR="007E6556" w:rsidRDefault="007E6556">
      <w:pPr>
        <w:pStyle w:val="ListParagraph"/>
        <w:ind w:left="1440" w:hanging="720"/>
        <w:rPr>
          <w:rFonts w:ascii="Times New Roman" w:eastAsia="Times New Roman" w:hAnsi="Times New Roman" w:cs="Times New Roman"/>
        </w:rPr>
      </w:pPr>
    </w:p>
    <w:p w14:paraId="75F10DAB" w14:textId="77777777" w:rsidR="007E6556" w:rsidRDefault="00000000">
      <w:pPr>
        <w:pStyle w:val="ListParagraph"/>
        <w:numPr>
          <w:ilvl w:val="1"/>
          <w:numId w:val="32"/>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3BA6508F" w14:textId="77777777" w:rsidR="007E6556" w:rsidRDefault="00000000">
      <w:pPr>
        <w:pStyle w:val="ListParagraph"/>
        <w:numPr>
          <w:ilvl w:val="0"/>
          <w:numId w:val="21"/>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14:paraId="766D517E" w14:textId="77777777" w:rsidR="007E6556" w:rsidRDefault="007E6556">
      <w:pPr>
        <w:pStyle w:val="ListParagraph"/>
        <w:rPr>
          <w:rFonts w:ascii="Times New Roman" w:eastAsia="Times New Roman" w:hAnsi="Times New Roman" w:cs="Times New Roman"/>
        </w:rPr>
      </w:pPr>
    </w:p>
    <w:p w14:paraId="5ADC3CEB" w14:textId="77777777" w:rsidR="007E6556"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E19DDCF" w14:textId="77777777" w:rsidR="007E6556" w:rsidRDefault="00000000">
      <w:pPr>
        <w:pStyle w:val="ListParagraph"/>
        <w:numPr>
          <w:ilvl w:val="0"/>
          <w:numId w:val="32"/>
        </w:numPr>
        <w:rPr>
          <w:rFonts w:ascii="Times New Roman" w:eastAsia="Times New Roman" w:hAnsi="Times New Roman" w:cs="Times New Roman"/>
        </w:rPr>
      </w:pPr>
      <w:r>
        <w:rPr>
          <w:rFonts w:ascii="Times New Roman" w:eastAsia="Times New Roman" w:hAnsi="Times New Roman" w:cs="Times New Roman"/>
        </w:rPr>
        <w:t>Analysis</w:t>
      </w:r>
    </w:p>
    <w:p w14:paraId="515F3141" w14:textId="77777777" w:rsidR="007E6556" w:rsidRDefault="00000000">
      <w:pPr>
        <w:pStyle w:val="ListParagraph"/>
        <w:numPr>
          <w:ilvl w:val="1"/>
          <w:numId w:val="32"/>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14:paraId="4BF16966" w14:textId="77777777" w:rsidR="007E6556" w:rsidRDefault="00000000">
      <w:pPr>
        <w:pStyle w:val="ListParagraph"/>
        <w:numPr>
          <w:ilvl w:val="0"/>
          <w:numId w:val="20"/>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14:paraId="07653F48" w14:textId="77777777" w:rsidR="007E6556" w:rsidRDefault="00000000">
      <w:pPr>
        <w:pStyle w:val="ListParagraph"/>
        <w:numPr>
          <w:ilvl w:val="0"/>
          <w:numId w:val="20"/>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the test is appropriate for the RQ and data.</w:t>
      </w:r>
    </w:p>
    <w:p w14:paraId="52395CBC" w14:textId="77777777" w:rsidR="007E6556" w:rsidRDefault="007E6556">
      <w:pPr>
        <w:pStyle w:val="ListParagraph"/>
        <w:ind w:left="1440" w:hanging="720"/>
        <w:rPr>
          <w:rFonts w:ascii="Times New Roman" w:eastAsia="Times New Roman" w:hAnsi="Times New Roman" w:cs="Times New Roman"/>
        </w:rPr>
      </w:pPr>
    </w:p>
    <w:p w14:paraId="7DA77F3F" w14:textId="77777777" w:rsidR="007E6556" w:rsidRDefault="00000000">
      <w:pPr>
        <w:pStyle w:val="ListParagraph"/>
        <w:numPr>
          <w:ilvl w:val="1"/>
          <w:numId w:val="32"/>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Pr>
          <w:rFonts w:ascii="Times New Roman" w:eastAsia="Times New Roman" w:hAnsi="Times New Roman" w:cs="Times New Roman"/>
          <w:i/>
          <w:iCs/>
          <w:highlight w:val="yellow"/>
        </w:rPr>
        <w:t>(interpret the results)</w:t>
      </w:r>
    </w:p>
    <w:p w14:paraId="1DC983C2" w14:textId="77777777" w:rsidR="007E6556"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6D0644B" w14:textId="77777777" w:rsidR="007E6556" w:rsidRDefault="00000000">
      <w:pPr>
        <w:pStyle w:val="ListParagraph"/>
        <w:numPr>
          <w:ilvl w:val="0"/>
          <w:numId w:val="32"/>
        </w:numPr>
        <w:rPr>
          <w:rFonts w:ascii="Times New Roman" w:eastAsia="Times New Roman" w:hAnsi="Times New Roman" w:cs="Times New Roman"/>
        </w:rPr>
      </w:pPr>
      <w:r>
        <w:rPr>
          <w:rFonts w:ascii="Times New Roman" w:eastAsia="Times New Roman" w:hAnsi="Times New Roman" w:cs="Times New Roman"/>
        </w:rPr>
        <w:lastRenderedPageBreak/>
        <w:t>Evaluation – group’s experience at 7COM1079</w:t>
      </w:r>
    </w:p>
    <w:p w14:paraId="13A481A4" w14:textId="77777777" w:rsidR="007E6556" w:rsidRDefault="00000000">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290E35BD" w14:textId="77777777" w:rsidR="007E6556" w:rsidRDefault="00000000">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2130603D" w14:textId="77777777" w:rsidR="007E6556" w:rsidRDefault="00000000">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57E8D010" w14:textId="77777777" w:rsidR="007E6556" w:rsidRDefault="00000000">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14:paraId="1982CFBB" w14:textId="77777777" w:rsidR="007E6556" w:rsidRDefault="00000000">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14:paraId="4A67EB36" w14:textId="77777777" w:rsidR="007E6556" w:rsidRDefault="00000000">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0FB74BE4" w14:textId="77777777" w:rsidR="007E6556" w:rsidRDefault="00000000">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05E71212" w14:textId="77777777" w:rsidR="007E6556" w:rsidRDefault="00000000">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CACDE69" w14:textId="77777777" w:rsidR="007E6556" w:rsidRDefault="00000000">
      <w:pPr>
        <w:pStyle w:val="ListParagraph"/>
        <w:numPr>
          <w:ilvl w:val="0"/>
          <w:numId w:val="2"/>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5EDD1984" w14:textId="77777777" w:rsidR="007E6556" w:rsidRDefault="00000000">
      <w:pPr>
        <w:pStyle w:val="ListParagraph"/>
        <w:numPr>
          <w:ilvl w:val="0"/>
          <w:numId w:val="2"/>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6328BFB5" w14:textId="77777777" w:rsidR="007E6556" w:rsidRDefault="00000000">
      <w:pPr>
        <w:pStyle w:val="ListParagraph"/>
        <w:numPr>
          <w:ilvl w:val="0"/>
          <w:numId w:val="2"/>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2D4F6C08" w14:textId="77777777" w:rsidR="007E6556" w:rsidRDefault="007E6556">
      <w:pPr>
        <w:pStyle w:val="ListParagraph"/>
        <w:ind w:left="1080"/>
        <w:rPr>
          <w:rFonts w:ascii="Times New Roman" w:eastAsia="Times New Roman" w:hAnsi="Times New Roman" w:cs="Times New Roman"/>
          <w:b/>
          <w:bCs/>
        </w:rPr>
      </w:pPr>
    </w:p>
    <w:p w14:paraId="5AF02A40" w14:textId="77777777" w:rsidR="007E6556"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A91ADB2" w14:textId="77777777" w:rsidR="007E6556" w:rsidRDefault="00000000">
      <w:pPr>
        <w:pStyle w:val="ListParagraph"/>
        <w:numPr>
          <w:ilvl w:val="0"/>
          <w:numId w:val="32"/>
        </w:numPr>
        <w:rPr>
          <w:rFonts w:ascii="Times New Roman" w:eastAsia="Times New Roman" w:hAnsi="Times New Roman" w:cs="Times New Roman"/>
        </w:rPr>
      </w:pPr>
      <w:r>
        <w:rPr>
          <w:rFonts w:ascii="Times New Roman" w:eastAsia="Times New Roman" w:hAnsi="Times New Roman" w:cs="Times New Roman"/>
        </w:rPr>
        <w:t>Conclusions</w:t>
      </w:r>
    </w:p>
    <w:p w14:paraId="51C15457" w14:textId="77777777" w:rsidR="007E6556" w:rsidRDefault="00000000">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00CD5CCF" w14:textId="77777777" w:rsidR="007E6556" w:rsidRDefault="00000000">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616E2473" w14:textId="77777777" w:rsidR="007E6556" w:rsidRDefault="00000000">
      <w:pPr>
        <w:pStyle w:val="ListParagraph"/>
        <w:numPr>
          <w:ilvl w:val="0"/>
          <w:numId w:val="29"/>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14:paraId="597932E8" w14:textId="77777777" w:rsidR="007E6556" w:rsidRDefault="00000000">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19A2DF80" w14:textId="77777777" w:rsidR="007E6556"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864F696" w14:textId="77777777" w:rsidR="007E6556" w:rsidRDefault="00000000">
      <w:pPr>
        <w:pStyle w:val="ListParagraph"/>
        <w:numPr>
          <w:ilvl w:val="0"/>
          <w:numId w:val="32"/>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14:paraId="74549E19" w14:textId="77777777" w:rsidR="007E6556" w:rsidRDefault="00000000">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6D421B77" w14:textId="77777777" w:rsidR="007E6556" w:rsidRDefault="007E6556">
      <w:pPr>
        <w:ind w:left="720"/>
        <w:rPr>
          <w:rFonts w:ascii="Times New Roman" w:eastAsia="Times New Roman" w:hAnsi="Times New Roman" w:cs="Times New Roman"/>
        </w:rPr>
      </w:pPr>
    </w:p>
    <w:p w14:paraId="1C24A423" w14:textId="77777777" w:rsidR="007E6556" w:rsidRDefault="00000000">
      <w:pPr>
        <w:pStyle w:val="ListParagraph"/>
        <w:numPr>
          <w:ilvl w:val="0"/>
          <w:numId w:val="32"/>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44B98897" w14:textId="77777777" w:rsidR="007E6556" w:rsidRDefault="00000000">
      <w:pPr>
        <w:pStyle w:val="ListParagraph"/>
        <w:numPr>
          <w:ilvl w:val="0"/>
          <w:numId w:val="4"/>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1CB9D356" w14:textId="77777777" w:rsidR="007E6556" w:rsidRDefault="00000000">
      <w:pPr>
        <w:pStyle w:val="ListParagraph"/>
        <w:ind w:left="2250" w:hanging="810"/>
        <w:rPr>
          <w:rFonts w:ascii="Times New Roman" w:eastAsia="Times New Roman" w:hAnsi="Times New Roman" w:cs="Times New Roman"/>
        </w:rPr>
      </w:pPr>
      <w:proofErr w:type="spellStart"/>
      <w:r>
        <w:rPr>
          <w:rFonts w:ascii="Times New Roman" w:eastAsia="Times New Roman" w:hAnsi="Times New Roman" w:cs="Times New Roman"/>
        </w:rPr>
        <w:t>Analysis.R</w:t>
      </w:r>
      <w:proofErr w:type="spellEnd"/>
      <w:r>
        <w:rPr>
          <w:rFonts w:ascii="Times New Roman" w:eastAsia="Times New Roman" w:hAnsi="Times New Roman" w:cs="Times New Roman"/>
        </w:rPr>
        <w:t xml:space="preserve"> code with the appropriate statistics to test the hypotheses. </w:t>
      </w:r>
    </w:p>
    <w:p w14:paraId="1FED52DA" w14:textId="77777777" w:rsidR="007E6556" w:rsidRDefault="00000000">
      <w:pPr>
        <w:pStyle w:val="ListParagraph"/>
        <w:numPr>
          <w:ilvl w:val="0"/>
          <w:numId w:val="19"/>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14:paraId="6E90290B" w14:textId="77777777" w:rsidR="007E6556" w:rsidRDefault="00000000">
      <w:pPr>
        <w:pStyle w:val="ListParagraph"/>
        <w:numPr>
          <w:ilvl w:val="0"/>
          <w:numId w:val="19"/>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14:paraId="2B837F83" w14:textId="77777777" w:rsidR="007E6556" w:rsidRDefault="00000000">
      <w:pPr>
        <w:pStyle w:val="ListParagraph"/>
        <w:numPr>
          <w:ilvl w:val="0"/>
          <w:numId w:val="19"/>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14:paraId="6EBF8972" w14:textId="77777777" w:rsidR="007E6556" w:rsidRDefault="00000000">
      <w:pPr>
        <w:pStyle w:val="ListParagraph"/>
        <w:numPr>
          <w:ilvl w:val="0"/>
          <w:numId w:val="4"/>
        </w:numPr>
        <w:rPr>
          <w:rFonts w:ascii="Times New Roman" w:eastAsia="Times New Roman" w:hAnsi="Times New Roman" w:cs="Times New Roman"/>
        </w:rPr>
      </w:pPr>
      <w:r>
        <w:rPr>
          <w:rFonts w:ascii="Times New Roman" w:eastAsia="Times New Roman" w:hAnsi="Times New Roman" w:cs="Times New Roman"/>
        </w:rPr>
        <w:t xml:space="preserve">GitHub log output. </w:t>
      </w:r>
    </w:p>
    <w:p w14:paraId="4508D7D8" w14:textId="77777777" w:rsidR="007E6556" w:rsidRDefault="007E6556">
      <w:pPr>
        <w:rPr>
          <w:rFonts w:ascii="Times New Roman" w:eastAsia="Times New Roman" w:hAnsi="Times New Roman" w:cs="Times New Roman"/>
        </w:rPr>
      </w:pPr>
    </w:p>
    <w:sectPr w:rsidR="007E6556">
      <w:footerReference w:type="even" r:id="rId15"/>
      <w:footerReference w:type="default" r:id="rId16"/>
      <w:pgSz w:w="11906" w:h="16838"/>
      <w:pgMar w:top="1440" w:right="1440" w:bottom="1440" w:left="1440" w:header="708" w:footer="70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DAB9F6" w14:textId="77777777" w:rsidR="00956D04" w:rsidRDefault="00956D04">
      <w:r>
        <w:separator/>
      </w:r>
    </w:p>
  </w:endnote>
  <w:endnote w:type="continuationSeparator" w:id="0">
    <w:p w14:paraId="379B9F0E" w14:textId="77777777" w:rsidR="00956D04" w:rsidRDefault="00956D04">
      <w:r>
        <w:continuationSeparator/>
      </w:r>
    </w:p>
  </w:endnote>
  <w:endnote w:type="continuationNotice" w:id="1">
    <w:p w14:paraId="56ACD04D" w14:textId="77777777" w:rsidR="00956D04" w:rsidRDefault="00956D0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5775596"/>
      <w:docPartObj>
        <w:docPartGallery w:val="Page Numbers (Bottom of Page)"/>
        <w:docPartUnique/>
      </w:docPartObj>
    </w:sdtPr>
    <w:sdtContent>
      <w:p w14:paraId="04E7A364" w14:textId="77777777" w:rsidR="007E6556" w:rsidRDefault="0000000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573F664" w14:textId="77777777" w:rsidR="007E6556" w:rsidRDefault="007E655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9032875"/>
      <w:docPartObj>
        <w:docPartGallery w:val="Page Numbers (Bottom of Page)"/>
        <w:docPartUnique/>
      </w:docPartObj>
    </w:sdtPr>
    <w:sdtContent>
      <w:p w14:paraId="4222E3E0" w14:textId="77777777" w:rsidR="007E6556" w:rsidRDefault="0000000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sdtContent>
  </w:sdt>
  <w:p w14:paraId="4F8CD7CC" w14:textId="77777777" w:rsidR="007E6556" w:rsidRDefault="007E655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485889" w14:textId="77777777" w:rsidR="00956D04" w:rsidRDefault="00956D04">
      <w:r>
        <w:separator/>
      </w:r>
    </w:p>
  </w:footnote>
  <w:footnote w:type="continuationSeparator" w:id="0">
    <w:p w14:paraId="37D0EC01" w14:textId="77777777" w:rsidR="00956D04" w:rsidRDefault="00956D04">
      <w:r>
        <w:continuationSeparator/>
      </w:r>
    </w:p>
  </w:footnote>
  <w:footnote w:type="continuationNotice" w:id="1">
    <w:p w14:paraId="7E9AB085" w14:textId="77777777" w:rsidR="00956D04" w:rsidRDefault="00956D0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F36C04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3BF854B"/>
    <w:multiLevelType w:val="multilevel"/>
    <w:tmpl w:val="8C5296D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E4DA0A2E"/>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19761D3C"/>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multilevel"/>
    <w:tmpl w:val="5962796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274AF12"/>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multilevel"/>
    <w:tmpl w:val="BEF65E7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EF2E7AC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multilevel"/>
    <w:tmpl w:val="EF341FA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multilevel"/>
    <w:tmpl w:val="51E07DE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multilevel"/>
    <w:tmpl w:val="BCC2105E"/>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1" w15:restartNumberingAfterBreak="0">
    <w:nsid w:val="1E875941"/>
    <w:multiLevelType w:val="multilevel"/>
    <w:tmpl w:val="9B4E6746"/>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multilevel"/>
    <w:tmpl w:val="AE3CE6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multilevel"/>
    <w:tmpl w:val="452E46F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multilevel"/>
    <w:tmpl w:val="FB405894"/>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615A43E2"/>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multilevel"/>
    <w:tmpl w:val="9B98BC6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multilevel"/>
    <w:tmpl w:val="FA2062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multilevel"/>
    <w:tmpl w:val="D2B61122"/>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9" w15:restartNumberingAfterBreak="0">
    <w:nsid w:val="3F9AADF4"/>
    <w:multiLevelType w:val="multilevel"/>
    <w:tmpl w:val="A8788EA2"/>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41A2DE95"/>
    <w:multiLevelType w:val="multilevel"/>
    <w:tmpl w:val="17B0148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multilevel"/>
    <w:tmpl w:val="F9388BD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multilevel"/>
    <w:tmpl w:val="B3AE949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0FC8AE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multilevel"/>
    <w:tmpl w:val="D80CDB8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52DF187A"/>
    <w:multiLevelType w:val="multilevel"/>
    <w:tmpl w:val="D4BCAF28"/>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multilevel"/>
    <w:tmpl w:val="F372FC64"/>
    <w:lvl w:ilvl="0">
      <w:start w:val="3"/>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5A72411A"/>
    <w:multiLevelType w:val="multilevel"/>
    <w:tmpl w:val="D2267A84"/>
    <w:lvl w:ilvl="0">
      <w:start w:val="1"/>
      <w:numFmt w:val="lowerRoman"/>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8" w15:restartNumberingAfterBreak="0">
    <w:nsid w:val="64424843"/>
    <w:multiLevelType w:val="multilevel"/>
    <w:tmpl w:val="46664DC0"/>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9" w15:restartNumberingAfterBreak="0">
    <w:nsid w:val="64803963"/>
    <w:multiLevelType w:val="multilevel"/>
    <w:tmpl w:val="13449124"/>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multilevel"/>
    <w:tmpl w:val="ACD4AFC6"/>
    <w:lvl w:ilvl="0">
      <w:start w:val="1"/>
      <w:numFmt w:val="upperRoman"/>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1" w15:restartNumberingAfterBreak="0">
    <w:nsid w:val="6989EEEE"/>
    <w:multiLevelType w:val="multilevel"/>
    <w:tmpl w:val="9046361C"/>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multilevel"/>
    <w:tmpl w:val="1BA28F0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2133094163">
    <w:abstractNumId w:val="27"/>
  </w:num>
  <w:num w:numId="2" w16cid:durableId="724839697">
    <w:abstractNumId w:val="0"/>
  </w:num>
  <w:num w:numId="3" w16cid:durableId="1136411667">
    <w:abstractNumId w:val="8"/>
  </w:num>
  <w:num w:numId="4" w16cid:durableId="1062826138">
    <w:abstractNumId w:val="28"/>
  </w:num>
  <w:num w:numId="5" w16cid:durableId="1881169543">
    <w:abstractNumId w:val="18"/>
  </w:num>
  <w:num w:numId="6" w16cid:durableId="1429034404">
    <w:abstractNumId w:val="10"/>
  </w:num>
  <w:num w:numId="7" w16cid:durableId="1773816085">
    <w:abstractNumId w:val="30"/>
  </w:num>
  <w:num w:numId="8" w16cid:durableId="256406267">
    <w:abstractNumId w:val="19"/>
  </w:num>
  <w:num w:numId="9" w16cid:durableId="1862469797">
    <w:abstractNumId w:val="24"/>
  </w:num>
  <w:num w:numId="10" w16cid:durableId="1061053528">
    <w:abstractNumId w:val="7"/>
  </w:num>
  <w:num w:numId="11" w16cid:durableId="1123696177">
    <w:abstractNumId w:val="23"/>
  </w:num>
  <w:num w:numId="12" w16cid:durableId="1913349210">
    <w:abstractNumId w:val="5"/>
  </w:num>
  <w:num w:numId="13" w16cid:durableId="437719920">
    <w:abstractNumId w:val="16"/>
  </w:num>
  <w:num w:numId="14" w16cid:durableId="557665382">
    <w:abstractNumId w:val="11"/>
  </w:num>
  <w:num w:numId="15" w16cid:durableId="476266688">
    <w:abstractNumId w:val="14"/>
  </w:num>
  <w:num w:numId="16" w16cid:durableId="684595534">
    <w:abstractNumId w:val="15"/>
  </w:num>
  <w:num w:numId="17" w16cid:durableId="1165434565">
    <w:abstractNumId w:val="6"/>
  </w:num>
  <w:num w:numId="18" w16cid:durableId="365568240">
    <w:abstractNumId w:val="1"/>
  </w:num>
  <w:num w:numId="19" w16cid:durableId="2041125272">
    <w:abstractNumId w:val="17"/>
  </w:num>
  <w:num w:numId="20" w16cid:durableId="2134059528">
    <w:abstractNumId w:val="9"/>
  </w:num>
  <w:num w:numId="21" w16cid:durableId="1742482949">
    <w:abstractNumId w:val="13"/>
  </w:num>
  <w:num w:numId="22" w16cid:durableId="1185368656">
    <w:abstractNumId w:val="4"/>
  </w:num>
  <w:num w:numId="23" w16cid:durableId="1395467990">
    <w:abstractNumId w:val="20"/>
  </w:num>
  <w:num w:numId="24" w16cid:durableId="283315536">
    <w:abstractNumId w:val="22"/>
  </w:num>
  <w:num w:numId="25" w16cid:durableId="705103588">
    <w:abstractNumId w:val="25"/>
  </w:num>
  <w:num w:numId="26" w16cid:durableId="1064178331">
    <w:abstractNumId w:val="2"/>
  </w:num>
  <w:num w:numId="27" w16cid:durableId="909191453">
    <w:abstractNumId w:val="12"/>
  </w:num>
  <w:num w:numId="28" w16cid:durableId="484784554">
    <w:abstractNumId w:val="26"/>
  </w:num>
  <w:num w:numId="29" w16cid:durableId="1317105889">
    <w:abstractNumId w:val="32"/>
  </w:num>
  <w:num w:numId="30" w16cid:durableId="1094941529">
    <w:abstractNumId w:val="29"/>
  </w:num>
  <w:num w:numId="31" w16cid:durableId="386297997">
    <w:abstractNumId w:val="21"/>
  </w:num>
  <w:num w:numId="32" w16cid:durableId="322246039">
    <w:abstractNumId w:val="31"/>
  </w:num>
  <w:num w:numId="33" w16cid:durableId="1490822676">
    <w:abstractNumId w:val="3"/>
  </w:num>
  <w:num w:numId="34" w16cid:durableId="2103450251">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6556"/>
    <w:rsid w:val="00027086"/>
    <w:rsid w:val="0065465E"/>
    <w:rsid w:val="006F7EE5"/>
    <w:rsid w:val="007E6556"/>
    <w:rsid w:val="008855E9"/>
    <w:rsid w:val="00956D04"/>
    <w:rsid w:val="00AE6CD8"/>
    <w:rsid w:val="00E436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82E50"/>
  <w15:docId w15:val="{94518F63-3EEF-4689-86D8-AA68825B9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GridTable1Light-Accent1">
    <w:name w:val="Grid Table 1 Light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Accent1">
    <w:name w:val="Grid Table 2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Accent1">
    <w:name w:val="Grid Table 3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Accent1">
    <w:name w:val="Grid Table 4 Accent 1"/>
    <w:basedOn w:val="TableNorma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rful-Accent1">
    <w:name w:val="Grid Table 6 Colorful Accent 1"/>
    <w:basedOn w:val="TableNorma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000000"/>
          <w:left w:val="none" w:sz="0" w:space="0" w:color="000000"/>
          <w:bottom w:val="single" w:sz="4" w:space="0" w:color="63BDE6" w:themeColor="accent1" w:themeTint="80"/>
          <w:right w:val="none" w:sz="0"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000000"/>
          <w:left w:val="none" w:sz="0" w:space="0" w:color="000000"/>
          <w:bottom w:val="none" w:sz="0"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000000"/>
          <w:left w:val="single" w:sz="4" w:space="0" w:color="63BDE6" w:themeColor="accent1" w:themeTint="80"/>
          <w:bottom w:val="none" w:sz="0" w:space="0" w:color="000000"/>
          <w:right w:val="none" w:sz="0"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000000"/>
          <w:left w:val="none" w:sz="0" w:space="0" w:color="000000"/>
          <w:bottom w:val="single" w:sz="4" w:space="0" w:color="F2AA85" w:themeColor="accent2" w:themeTint="97"/>
          <w:right w:val="none" w:sz="0"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000000"/>
          <w:left w:val="none" w:sz="0" w:space="0" w:color="000000"/>
          <w:bottom w:val="none" w:sz="0"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000000"/>
          <w:left w:val="single" w:sz="4" w:space="0" w:color="F2AA85" w:themeColor="accent2" w:themeTint="97"/>
          <w:bottom w:val="none" w:sz="0" w:space="0" w:color="000000"/>
          <w:right w:val="none" w:sz="0"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000000"/>
          <w:left w:val="none" w:sz="0" w:space="0" w:color="000000"/>
          <w:bottom w:val="single" w:sz="4" w:space="0" w:color="196C24" w:themeColor="accent3" w:themeTint="FE"/>
          <w:right w:val="none" w:sz="0"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000000"/>
          <w:left w:val="none" w:sz="0" w:space="0" w:color="000000"/>
          <w:bottom w:val="none" w:sz="0"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000000"/>
          <w:left w:val="single" w:sz="4" w:space="0" w:color="196C24" w:themeColor="accent3" w:themeTint="FE"/>
          <w:bottom w:val="none" w:sz="0" w:space="0" w:color="000000"/>
          <w:right w:val="none" w:sz="0"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000000"/>
          <w:left w:val="none" w:sz="0" w:space="0" w:color="000000"/>
          <w:bottom w:val="single" w:sz="4" w:space="0" w:color="5FCAF3" w:themeColor="accent4" w:themeTint="9A"/>
          <w:right w:val="none" w:sz="0"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000000"/>
          <w:left w:val="none" w:sz="0" w:space="0" w:color="000000"/>
          <w:bottom w:val="none" w:sz="0"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000000"/>
          <w:left w:val="single" w:sz="4" w:space="0" w:color="5FCAF3" w:themeColor="accent4" w:themeTint="9A"/>
          <w:bottom w:val="none" w:sz="0" w:space="0" w:color="000000"/>
          <w:right w:val="none" w:sz="0"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000000"/>
          <w:left w:val="none" w:sz="0" w:space="0" w:color="000000"/>
          <w:bottom w:val="single" w:sz="4" w:space="0" w:color="DA76CE" w:themeColor="accent5" w:themeTint="90"/>
          <w:right w:val="none" w:sz="0"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000000"/>
          <w:left w:val="none" w:sz="0" w:space="0" w:color="000000"/>
          <w:bottom w:val="none" w:sz="0"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000000"/>
          <w:left w:val="single" w:sz="4" w:space="0" w:color="DA76CE" w:themeColor="accent5" w:themeTint="90"/>
          <w:bottom w:val="none" w:sz="0" w:space="0" w:color="000000"/>
          <w:right w:val="none" w:sz="0"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000000"/>
          <w:left w:val="none" w:sz="0" w:space="0" w:color="000000"/>
          <w:bottom w:val="single" w:sz="4" w:space="0" w:color="94DA7B" w:themeColor="accent6" w:themeTint="90"/>
          <w:right w:val="none" w:sz="0"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000000"/>
          <w:left w:val="none" w:sz="0" w:space="0" w:color="000000"/>
          <w:bottom w:val="none" w:sz="0"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000000"/>
          <w:left w:val="single" w:sz="4" w:space="0" w:color="94DA7B" w:themeColor="accent6" w:themeTint="90"/>
          <w:bottom w:val="none" w:sz="0" w:space="0" w:color="000000"/>
          <w:right w:val="none" w:sz="0"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Accent1">
    <w:name w:val="List Table 2 Accent 1"/>
    <w:basedOn w:val="TableNorma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Accent1">
    <w:name w:val="List Table 3 Accent 1"/>
    <w:basedOn w:val="TableNorma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Accent1">
    <w:name w:val="List Table 4 Accent 1"/>
    <w:basedOn w:val="TableNorma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Accent1">
    <w:name w:val="List Table 5 Dark Accent 1"/>
    <w:basedOn w:val="TableNorma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rful-Accent1">
    <w:name w:val="List Table 6 Colorful Accent 1"/>
    <w:basedOn w:val="TableNorma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000000"/>
          <w:left w:val="none" w:sz="0" w:space="0" w:color="000000"/>
          <w:bottom w:val="single" w:sz="4" w:space="0" w:color="156082" w:themeColor="accent1"/>
          <w:right w:val="none" w:sz="0"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000000"/>
          <w:left w:val="none" w:sz="0" w:space="0" w:color="000000"/>
          <w:bottom w:val="none" w:sz="0"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000000"/>
          <w:left w:val="single" w:sz="4" w:space="0" w:color="156082" w:themeColor="accent1"/>
          <w:bottom w:val="none" w:sz="0" w:space="0" w:color="000000"/>
          <w:right w:val="none" w:sz="0"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000000"/>
          <w:left w:val="none" w:sz="0" w:space="0" w:color="000000"/>
          <w:bottom w:val="single" w:sz="4" w:space="0" w:color="F2AA85" w:themeColor="accent2" w:themeTint="97"/>
          <w:right w:val="none" w:sz="0"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000000"/>
          <w:left w:val="none" w:sz="0" w:space="0" w:color="000000"/>
          <w:bottom w:val="none" w:sz="0"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000000"/>
          <w:left w:val="single" w:sz="4" w:space="0" w:color="F2AA85" w:themeColor="accent2" w:themeTint="97"/>
          <w:bottom w:val="none" w:sz="0" w:space="0" w:color="000000"/>
          <w:right w:val="none" w:sz="0"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000000"/>
          <w:left w:val="none" w:sz="0" w:space="0" w:color="000000"/>
          <w:bottom w:val="single" w:sz="4" w:space="0" w:color="48D45B" w:themeColor="accent3" w:themeTint="98"/>
          <w:right w:val="none" w:sz="0"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000000"/>
          <w:left w:val="none" w:sz="0" w:space="0" w:color="000000"/>
          <w:bottom w:val="none" w:sz="0"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000000"/>
          <w:left w:val="single" w:sz="4" w:space="0" w:color="48D45B" w:themeColor="accent3" w:themeTint="98"/>
          <w:bottom w:val="none" w:sz="0" w:space="0" w:color="000000"/>
          <w:right w:val="none" w:sz="0"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000000"/>
          <w:left w:val="none" w:sz="0" w:space="0" w:color="000000"/>
          <w:bottom w:val="single" w:sz="4" w:space="0" w:color="5FCAF3" w:themeColor="accent4" w:themeTint="9A"/>
          <w:right w:val="none" w:sz="0"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000000"/>
          <w:left w:val="none" w:sz="0" w:space="0" w:color="000000"/>
          <w:bottom w:val="none" w:sz="0"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000000"/>
          <w:left w:val="single" w:sz="4" w:space="0" w:color="5FCAF3" w:themeColor="accent4" w:themeTint="9A"/>
          <w:bottom w:val="none" w:sz="0" w:space="0" w:color="000000"/>
          <w:right w:val="none" w:sz="0"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000000"/>
          <w:left w:val="none" w:sz="0" w:space="0" w:color="000000"/>
          <w:bottom w:val="single" w:sz="4" w:space="0" w:color="D76CCB" w:themeColor="accent5" w:themeTint="9A"/>
          <w:right w:val="none" w:sz="0"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000000"/>
          <w:left w:val="none" w:sz="0" w:space="0" w:color="000000"/>
          <w:bottom w:val="none" w:sz="0"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000000"/>
          <w:left w:val="single" w:sz="4" w:space="0" w:color="D76CCB" w:themeColor="accent5" w:themeTint="9A"/>
          <w:bottom w:val="none" w:sz="0" w:space="0" w:color="000000"/>
          <w:right w:val="none" w:sz="0"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000000"/>
          <w:left w:val="none" w:sz="0" w:space="0" w:color="000000"/>
          <w:bottom w:val="single" w:sz="4" w:space="0" w:color="8ED873" w:themeColor="accent6" w:themeTint="98"/>
          <w:right w:val="none" w:sz="0"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000000"/>
          <w:left w:val="none" w:sz="0" w:space="0" w:color="000000"/>
          <w:bottom w:val="none" w:sz="0"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000000"/>
          <w:left w:val="single" w:sz="4" w:space="0" w:color="8ED873" w:themeColor="accent6" w:themeTint="98"/>
          <w:bottom w:val="none" w:sz="0" w:space="0" w:color="000000"/>
          <w:right w:val="none" w:sz="0"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ned-Accent">
    <w:name w:val="Lined - Accent"/>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sz w:val="20"/>
      <w:szCs w:val="20"/>
      <w:lang w:val="en-US"/>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sz w:val="20"/>
      <w:szCs w:val="20"/>
      <w:lang w:val="en-US"/>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lang w:val="en-US"/>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sz w:val="20"/>
      <w:szCs w:val="20"/>
      <w:lang w:val="en-US"/>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sz w:val="20"/>
      <w:szCs w:val="20"/>
      <w:lang w:val="en-US"/>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sz w:val="20"/>
      <w:szCs w:val="20"/>
      <w:lang w:val="en-US"/>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sz w:val="20"/>
      <w:szCs w:val="20"/>
      <w:lang w:val="en-US"/>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sz w:val="20"/>
      <w:szCs w:val="20"/>
      <w:lang w:val="en-US"/>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Caption">
    <w:name w:val="caption"/>
    <w:basedOn w:val="Normal"/>
    <w:next w:val="Normal"/>
    <w:uiPriority w:val="35"/>
    <w:unhideWhenUsed/>
    <w:qFormat/>
    <w:pPr>
      <w:spacing w:after="200"/>
    </w:pPr>
    <w:rPr>
      <w:i/>
      <w:iCs/>
      <w:color w:val="0E2841" w:themeColor="text2"/>
      <w:sz w:val="18"/>
      <w:szCs w:val="1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FollowedHyperlink">
    <w:name w:val="FollowedHyperlink"/>
    <w:basedOn w:val="DefaultParagraphFont"/>
    <w:uiPriority w:val="99"/>
    <w:semiHidden/>
    <w:unhideWhenUsed/>
    <w:rPr>
      <w:color w:val="96607D"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Strong">
    <w:name w:val="Strong"/>
    <w:basedOn w:val="DefaultParagraphFont"/>
    <w:uiPriority w:val="22"/>
    <w:qFormat/>
    <w:rPr>
      <w:b/>
      <w:bCs/>
    </w:rPr>
  </w:style>
  <w:style w:type="paragraph" w:styleId="Footer">
    <w:name w:val="footer"/>
    <w:basedOn w:val="Normal"/>
    <w:link w:val="FooterChar"/>
    <w:uiPriority w:val="99"/>
    <w:unhideWhenUsed/>
    <w:pPr>
      <w:tabs>
        <w:tab w:val="center" w:pos="4513"/>
        <w:tab w:val="right" w:pos="9026"/>
      </w:tabs>
    </w:pPr>
  </w:style>
  <w:style w:type="character" w:customStyle="1" w:styleId="FooterChar">
    <w:name w:val="Footer Char"/>
    <w:basedOn w:val="DefaultParagraphFont"/>
    <w:link w:val="Footer"/>
    <w:uiPriority w:val="99"/>
  </w:style>
  <w:style w:type="character" w:styleId="PageNumber">
    <w:name w:val="page number"/>
    <w:basedOn w:val="DefaultParagraphFont"/>
    <w:uiPriority w:val="99"/>
    <w:semiHidden/>
    <w:unhideWhenUsed/>
  </w:style>
  <w:style w:type="paragraph" w:styleId="Header">
    <w:name w:val="header"/>
    <w:basedOn w:val="Normal"/>
    <w:link w:val="HeaderChar"/>
    <w:uiPriority w:val="99"/>
    <w:semiHidden/>
    <w:unhideWhenUsed/>
    <w:pPr>
      <w:tabs>
        <w:tab w:val="center" w:pos="4513"/>
        <w:tab w:val="right" w:pos="9026"/>
      </w:tabs>
    </w:pPr>
  </w:style>
  <w:style w:type="character" w:customStyle="1" w:styleId="HeaderChar">
    <w:name w:val="Header Char"/>
    <w:basedOn w:val="DefaultParagraphFont"/>
    <w:link w:val="Header"/>
    <w:uiPriority w:val="99"/>
    <w:semiHidden/>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character" w:styleId="Hyperlink">
    <w:name w:val="Hyperlink"/>
    <w:basedOn w:val="DefaultParagraphFont"/>
    <w:uiPriority w:val="99"/>
    <w:unhideWhenUsed/>
    <w:rPr>
      <w:color w:val="467886" w:themeColor="hyperlink"/>
      <w:u w:val="single"/>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image" Target="media/image10.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footer" Target="footer1.xml"/><Relationship Id="rId4" Type="http://schemas.openxmlformats.org/officeDocument/2006/relationships/webSettings" Target="webSettings.xml"/><Relationship Id="rId1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1203</Words>
  <Characters>6863</Characters>
  <Application>Microsoft Office Word</Application>
  <DocSecurity>0</DocSecurity>
  <Lines>57</Lines>
  <Paragraphs>16</Paragraphs>
  <ScaleCrop>false</ScaleCrop>
  <Company/>
  <LinksUpToDate>false</LinksUpToDate>
  <CharactersWithSpaces>8050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Getrude Jeruto</cp:lastModifiedBy>
  <cp:revision>9</cp:revision>
  <dcterms:created xsi:type="dcterms:W3CDTF">2025-10-31T11:57:00Z</dcterms:created>
  <dcterms:modified xsi:type="dcterms:W3CDTF">2025-12-04T10:18:00Z</dcterms:modified>
</cp:coreProperties>
</file>