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B9C351" w14:textId="77777777" w:rsidR="007E6556" w:rsidRDefault="007E7962">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6386BCCF" w14:textId="77777777" w:rsidR="007E6556" w:rsidRDefault="007E7962">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43064EDB" w14:textId="77777777" w:rsidR="007E6556" w:rsidRDefault="007E7962">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xml:space="preserve">) after each subchapter states the word count limit. This indicates the expected amount of </w:t>
      </w:r>
      <w:r>
        <w:rPr>
          <w:rFonts w:ascii="Times New Roman" w:eastAsia="Times New Roman" w:hAnsi="Times New Roman" w:cs="Times New Roman"/>
          <w:i/>
          <w:iCs/>
          <w:color w:val="2D3B45"/>
          <w:highlight w:val="yellow"/>
          <w:lang w:eastAsia="en-GB"/>
          <w14:ligatures w14:val="none"/>
        </w:rPr>
        <w:t>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40BF27C"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39627177"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0A7A3B9"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0A409A3F" w14:textId="77777777" w:rsidR="007E6556" w:rsidRDefault="007E7962">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6B6A128A" w14:textId="77777777" w:rsidR="007E6556" w:rsidRDefault="007E6556">
      <w:pPr>
        <w:rPr>
          <w:rFonts w:ascii="Times New Roman" w:eastAsia="Times New Roman" w:hAnsi="Times New Roman" w:cs="Times New Roman"/>
        </w:rPr>
      </w:pPr>
    </w:p>
    <w:p w14:paraId="5F56260D" w14:textId="77777777" w:rsidR="007E6556" w:rsidRDefault="007E6556">
      <w:pPr>
        <w:rPr>
          <w:rFonts w:ascii="Times New Roman" w:eastAsia="Times New Roman" w:hAnsi="Times New Roman" w:cs="Times New Roman"/>
        </w:rPr>
      </w:pPr>
    </w:p>
    <w:p w14:paraId="06FEAC8C" w14:textId="77777777" w:rsidR="007E6556" w:rsidRDefault="007E7962">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732E38F1" w14:textId="77777777" w:rsidR="007E6556" w:rsidRDefault="007E6556">
      <w:pPr>
        <w:rPr>
          <w:rFonts w:ascii="Times New Roman" w:eastAsia="Times New Roman" w:hAnsi="Times New Roman" w:cs="Times New Roman"/>
        </w:rPr>
      </w:pPr>
    </w:p>
    <w:p w14:paraId="4F4B7DB2" w14:textId="77777777" w:rsidR="007E6556" w:rsidRDefault="007E7962">
      <w:pPr>
        <w:rPr>
          <w:rFonts w:ascii="Times New Roman" w:eastAsia="Times New Roman" w:hAnsi="Times New Roman" w:cs="Times New Roman"/>
        </w:rPr>
      </w:pPr>
      <w:r>
        <w:rPr>
          <w:rFonts w:ascii="Times New Roman" w:eastAsia="Times New Roman" w:hAnsi="Times New Roman" w:cs="Times New Roman"/>
        </w:rPr>
        <w:t>Group ID:</w:t>
      </w:r>
    </w:p>
    <w:p w14:paraId="1E21F127" w14:textId="77777777" w:rsidR="007E6556" w:rsidRDefault="007E6556">
      <w:pPr>
        <w:rPr>
          <w:rFonts w:ascii="Times New Roman" w:eastAsia="Times New Roman" w:hAnsi="Times New Roman" w:cs="Times New Roman"/>
        </w:rPr>
      </w:pPr>
    </w:p>
    <w:p w14:paraId="172D36B1" w14:textId="77777777" w:rsidR="007E6556" w:rsidRDefault="007E7962">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3C97EFC1" w14:textId="77777777" w:rsidR="007E6556" w:rsidRDefault="007E6556">
      <w:pPr>
        <w:rPr>
          <w:rFonts w:ascii="Times New Roman" w:eastAsia="Times New Roman" w:hAnsi="Times New Roman" w:cs="Times New Roman"/>
        </w:rPr>
      </w:pPr>
    </w:p>
    <w:p w14:paraId="2BD59595" w14:textId="77777777" w:rsidR="007E6556" w:rsidRDefault="007E7962">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 xml:space="preserve">[Name and ID of submitting </w:t>
      </w:r>
      <w:r>
        <w:rPr>
          <w:rFonts w:ascii="Times New Roman" w:eastAsia="Times New Roman" w:hAnsi="Times New Roman" w:cs="Times New Roman"/>
          <w:i/>
          <w:highlight w:val="yellow"/>
        </w:rPr>
        <w:t>student first],</w:t>
      </w:r>
      <w:r>
        <w:rPr>
          <w:rFonts w:ascii="Times New Roman" w:eastAsia="Times New Roman" w:hAnsi="Times New Roman" w:cs="Times New Roman"/>
          <w:i/>
        </w:rPr>
        <w:t xml:space="preserve"> </w:t>
      </w:r>
    </w:p>
    <w:p w14:paraId="3BD84022" w14:textId="77777777" w:rsidR="007E6556" w:rsidRDefault="007E7962">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72212B5F" w14:textId="77777777" w:rsidR="007E6556" w:rsidRDefault="007E6556">
      <w:pPr>
        <w:ind w:left="720"/>
        <w:rPr>
          <w:rFonts w:ascii="Times New Roman" w:eastAsia="Times New Roman" w:hAnsi="Times New Roman" w:cs="Times New Roman"/>
          <w:i/>
        </w:rPr>
      </w:pPr>
    </w:p>
    <w:p w14:paraId="7D89BF3D" w14:textId="77777777" w:rsidR="007E6556" w:rsidRDefault="007E6556">
      <w:pPr>
        <w:ind w:left="720"/>
        <w:rPr>
          <w:rFonts w:ascii="Times New Roman" w:eastAsia="Times New Roman" w:hAnsi="Times New Roman" w:cs="Times New Roman"/>
          <w:i/>
        </w:rPr>
      </w:pPr>
    </w:p>
    <w:p w14:paraId="287A7E5F" w14:textId="77777777" w:rsidR="007E6556" w:rsidRDefault="007E6556">
      <w:pPr>
        <w:ind w:left="720"/>
        <w:rPr>
          <w:rFonts w:ascii="Times New Roman" w:eastAsia="Times New Roman" w:hAnsi="Times New Roman" w:cs="Times New Roman"/>
          <w:i/>
        </w:rPr>
      </w:pPr>
    </w:p>
    <w:p w14:paraId="7E4EDC0C" w14:textId="77777777" w:rsidR="007E6556" w:rsidRDefault="007E6556">
      <w:pPr>
        <w:ind w:left="720"/>
        <w:rPr>
          <w:rFonts w:ascii="Times New Roman" w:eastAsia="Times New Roman" w:hAnsi="Times New Roman" w:cs="Times New Roman"/>
          <w:i/>
        </w:rPr>
      </w:pPr>
    </w:p>
    <w:p w14:paraId="325CBAE3" w14:textId="77777777" w:rsidR="007E6556" w:rsidRDefault="007E6556">
      <w:pPr>
        <w:rPr>
          <w:rFonts w:ascii="Times New Roman" w:eastAsia="Times New Roman" w:hAnsi="Times New Roman" w:cs="Times New Roman"/>
        </w:rPr>
      </w:pPr>
    </w:p>
    <w:p w14:paraId="2A7A5A20" w14:textId="77777777" w:rsidR="007E6556" w:rsidRDefault="007E6556">
      <w:pPr>
        <w:rPr>
          <w:rFonts w:ascii="Times New Roman" w:eastAsia="Times New Roman" w:hAnsi="Times New Roman" w:cs="Times New Roman"/>
        </w:rPr>
      </w:pPr>
    </w:p>
    <w:p w14:paraId="32E0584A" w14:textId="77777777" w:rsidR="007E6556" w:rsidRDefault="007E6556">
      <w:pPr>
        <w:rPr>
          <w:rFonts w:ascii="Times New Roman" w:eastAsia="Times New Roman" w:hAnsi="Times New Roman" w:cs="Times New Roman"/>
        </w:rPr>
      </w:pPr>
    </w:p>
    <w:p w14:paraId="63A7E07A" w14:textId="77777777" w:rsidR="007E6556" w:rsidRDefault="007E6556">
      <w:pPr>
        <w:rPr>
          <w:rFonts w:ascii="Times New Roman" w:eastAsia="Times New Roman" w:hAnsi="Times New Roman" w:cs="Times New Roman"/>
        </w:rPr>
      </w:pPr>
    </w:p>
    <w:p w14:paraId="3A5BA11B" w14:textId="77777777" w:rsidR="007E6556" w:rsidRDefault="007E6556">
      <w:pPr>
        <w:rPr>
          <w:rFonts w:ascii="Times New Roman" w:eastAsia="Times New Roman" w:hAnsi="Times New Roman" w:cs="Times New Roman"/>
        </w:rPr>
      </w:pPr>
    </w:p>
    <w:p w14:paraId="68405B27" w14:textId="77777777" w:rsidR="007E6556" w:rsidRDefault="007E6556">
      <w:pPr>
        <w:rPr>
          <w:rFonts w:ascii="Times New Roman" w:eastAsia="Times New Roman" w:hAnsi="Times New Roman" w:cs="Times New Roman"/>
        </w:rPr>
      </w:pPr>
    </w:p>
    <w:p w14:paraId="07F5D8EA" w14:textId="77777777" w:rsidR="007E6556" w:rsidRDefault="007E7962">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7D8F3224" w14:textId="77777777" w:rsidR="007E6556" w:rsidRDefault="007E7962">
      <w:pPr>
        <w:pStyle w:val="ListParagraph"/>
        <w:rPr>
          <w:rFonts w:ascii="Times New Roman" w:eastAsia="Times New Roman" w:hAnsi="Times New Roman" w:cs="Times New Roman"/>
        </w:rPr>
      </w:pPr>
      <w:r>
        <w:rPr>
          <w:rFonts w:ascii="Times New Roman" w:eastAsia="Times New Roman" w:hAnsi="Times New Roman" w:cs="Times New Roman"/>
          <w:i/>
          <w:highlight w:val="yellow"/>
        </w:rPr>
        <w:t xml:space="preserve">Make sure your report is </w:t>
      </w:r>
      <w:r>
        <w:rPr>
          <w:rFonts w:ascii="Times New Roman" w:eastAsia="Times New Roman" w:hAnsi="Times New Roman" w:cs="Times New Roman"/>
          <w:i/>
          <w:highlight w:val="yellow"/>
        </w:rPr>
        <w:t>grammatically correct.</w:t>
      </w:r>
      <w:r>
        <w:rPr>
          <w:rFonts w:ascii="Times New Roman" w:eastAsia="Times New Roman" w:hAnsi="Times New Roman" w:cs="Times New Roman"/>
        </w:rPr>
        <w:t xml:space="preserve"> </w:t>
      </w:r>
    </w:p>
    <w:p w14:paraId="79838490" w14:textId="77777777" w:rsidR="007E6556" w:rsidRDefault="007E6556">
      <w:pPr>
        <w:rPr>
          <w:rFonts w:ascii="Times New Roman" w:eastAsia="Times New Roman" w:hAnsi="Times New Roman" w:cs="Times New Roman"/>
        </w:rPr>
      </w:pPr>
    </w:p>
    <w:p w14:paraId="45818152" w14:textId="77777777" w:rsidR="007E6556" w:rsidRDefault="007E6556">
      <w:pPr>
        <w:rPr>
          <w:rFonts w:ascii="Times New Roman" w:eastAsia="Times New Roman" w:hAnsi="Times New Roman" w:cs="Times New Roman"/>
        </w:rPr>
      </w:pPr>
    </w:p>
    <w:p w14:paraId="144B0E1E" w14:textId="77777777" w:rsidR="007E6556" w:rsidRDefault="007E6556">
      <w:pPr>
        <w:rPr>
          <w:rFonts w:ascii="Times New Roman" w:eastAsia="Times New Roman" w:hAnsi="Times New Roman" w:cs="Times New Roman"/>
        </w:rPr>
      </w:pPr>
    </w:p>
    <w:p w14:paraId="1E695AE2" w14:textId="77777777" w:rsidR="007E6556" w:rsidRDefault="007E7962">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AD05C9A" w14:textId="77777777" w:rsidR="007E6556" w:rsidRDefault="007E7962">
      <w:pPr>
        <w:jc w:val="center"/>
        <w:rPr>
          <w:rFonts w:ascii="Times New Roman" w:eastAsia="Times New Roman" w:hAnsi="Times New Roman" w:cs="Times New Roman"/>
        </w:rPr>
      </w:pPr>
      <w:r>
        <w:rPr>
          <w:rFonts w:ascii="Times New Roman" w:eastAsia="Times New Roman" w:hAnsi="Times New Roman" w:cs="Times New Roman"/>
        </w:rPr>
        <w:t>Hatfield, 2025</w:t>
      </w:r>
    </w:p>
    <w:p w14:paraId="367D6B3E" w14:textId="77777777" w:rsidR="007E6556" w:rsidRDefault="007E7962">
      <w:r>
        <w:br w:type="page" w:clear="all"/>
      </w:r>
    </w:p>
    <w:p w14:paraId="04880790" w14:textId="77777777" w:rsidR="007E6556" w:rsidRDefault="007E6556">
      <w:pPr>
        <w:jc w:val="center"/>
        <w:rPr>
          <w:rFonts w:ascii="Times New Roman" w:eastAsia="Times New Roman" w:hAnsi="Times New Roman" w:cs="Times New Roman"/>
        </w:rPr>
      </w:pPr>
    </w:p>
    <w:p w14:paraId="7196D136" w14:textId="77777777" w:rsidR="007E6556" w:rsidRDefault="007E6556">
      <w:pPr>
        <w:rPr>
          <w:rFonts w:ascii="Times New Roman" w:eastAsia="Times New Roman" w:hAnsi="Times New Roman" w:cs="Times New Roman"/>
        </w:rPr>
      </w:pPr>
    </w:p>
    <w:p w14:paraId="41E503C5" w14:textId="77777777" w:rsidR="007E6556" w:rsidRDefault="007E7962">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09CE7FDA" w14:textId="77777777" w:rsidR="007E6556" w:rsidRDefault="007E6556">
      <w:pPr>
        <w:jc w:val="center"/>
        <w:rPr>
          <w:rFonts w:ascii="Times New Roman" w:eastAsia="Times New Roman" w:hAnsi="Times New Roman" w:cs="Times New Roman"/>
        </w:rPr>
      </w:pPr>
    </w:p>
    <w:p w14:paraId="520B7528"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C9A6AC2"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AFE452D"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37B0D219"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78E193"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Null hypothesis and alternative hypothesis (H0/H1</w:t>
      </w:r>
      <w:r>
        <w:rPr>
          <w:rFonts w:ascii="Times New Roman" w:eastAsia="Times New Roman" w:hAnsi="Times New Roman" w:cs="Times New Roman"/>
        </w:rPr>
        <w:t xml:space="preserve">) </w:t>
      </w:r>
    </w:p>
    <w:p w14:paraId="59728BBC"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678224"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Background research</w:t>
      </w:r>
    </w:p>
    <w:p w14:paraId="0FF86690"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78360BA"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1622A52D"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276E83"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Visualisation</w:t>
      </w:r>
    </w:p>
    <w:p w14:paraId="65C77626" w14:textId="77777777" w:rsidR="007E6556" w:rsidRDefault="007E7962">
      <w:pPr>
        <w:pStyle w:val="ListParagraph"/>
        <w:numPr>
          <w:ilvl w:val="1"/>
          <w:numId w:val="33"/>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300C727D" w14:textId="77777777" w:rsidR="007E6556" w:rsidRDefault="007E7962">
      <w:pPr>
        <w:pStyle w:val="ListParagraph"/>
        <w:numPr>
          <w:ilvl w:val="1"/>
          <w:numId w:val="33"/>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890E15A"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Useful in</w:t>
      </w:r>
      <w:r>
        <w:rPr>
          <w:rFonts w:ascii="Times New Roman" w:eastAsia="Times New Roman" w:hAnsi="Times New Roman" w:cs="Times New Roman"/>
        </w:rPr>
        <w:t>formation for the data understanding</w:t>
      </w:r>
    </w:p>
    <w:p w14:paraId="19221F87"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D202BC0"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Analysis</w:t>
      </w:r>
    </w:p>
    <w:p w14:paraId="663B36F2"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08B7C5B9"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28FB97"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84877DD"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0F2B5957"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D0F226B"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Points for</w:t>
      </w:r>
      <w:r>
        <w:rPr>
          <w:rFonts w:ascii="Times New Roman" w:eastAsia="Times New Roman" w:hAnsi="Times New Roman" w:cs="Times New Roman"/>
        </w:rPr>
        <w:t xml:space="preserve"> improvement</w:t>
      </w:r>
    </w:p>
    <w:p w14:paraId="18A8251C"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05A46C88"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0FE44A37"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3FFEB49"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BF2180D"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Conclusions</w:t>
      </w:r>
    </w:p>
    <w:p w14:paraId="21917DF8"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59A655D"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6F2F8B8E" w14:textId="77777777" w:rsidR="007E6556" w:rsidRDefault="007E7962">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0E09C093"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2D6FCA" w14:textId="77777777" w:rsidR="007E6556" w:rsidRDefault="007E7962">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Reference list</w:t>
      </w:r>
    </w:p>
    <w:p w14:paraId="15266E8E" w14:textId="77777777" w:rsidR="007E6556" w:rsidRDefault="007E7962">
      <w:pPr>
        <w:ind w:left="720"/>
        <w:rPr>
          <w:rFonts w:ascii="Times New Roman" w:eastAsia="Times New Roman" w:hAnsi="Times New Roman" w:cs="Times New Roman"/>
          <w:i/>
          <w:iCs/>
        </w:rPr>
      </w:pPr>
      <w:r>
        <w:rPr>
          <w:rFonts w:ascii="Times New Roman" w:eastAsia="Times New Roman" w:hAnsi="Times New Roman" w:cs="Times New Roman"/>
          <w:i/>
          <w:iCs/>
        </w:rPr>
        <w:t>Harvard (author, date)</w:t>
      </w:r>
      <w:r>
        <w:rPr>
          <w:rFonts w:ascii="Times New Roman" w:eastAsia="Times New Roman" w:hAnsi="Times New Roman" w:cs="Times New Roman"/>
          <w:i/>
          <w:iCs/>
        </w:rPr>
        <w:t xml:space="preserve"> format.</w:t>
      </w:r>
    </w:p>
    <w:p w14:paraId="7E6BECB6" w14:textId="77777777" w:rsidR="007E6556" w:rsidRDefault="007E7962">
      <w:pPr>
        <w:pStyle w:val="ListParagraph"/>
        <w:numPr>
          <w:ilvl w:val="0"/>
          <w:numId w:val="3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0D650BFD" w14:textId="77777777" w:rsidR="007E6556" w:rsidRDefault="007E7962">
      <w:pPr>
        <w:pStyle w:val="ListParagraph"/>
        <w:numPr>
          <w:ilvl w:val="0"/>
          <w:numId w:val="5"/>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7889A4C6" w14:textId="77777777" w:rsidR="007E6556" w:rsidRDefault="007E7962">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rPr>
        <w:t>GitHub log output.</w:t>
      </w:r>
    </w:p>
    <w:p w14:paraId="53834527" w14:textId="77777777" w:rsidR="007E6556" w:rsidRDefault="007E6556">
      <w:pPr>
        <w:ind w:left="1080"/>
        <w:rPr>
          <w:rFonts w:ascii="Times New Roman" w:eastAsia="Times New Roman" w:hAnsi="Times New Roman" w:cs="Times New Roman"/>
          <w:color w:val="333333"/>
        </w:rPr>
      </w:pPr>
    </w:p>
    <w:p w14:paraId="6E00C182" w14:textId="77777777" w:rsidR="007E6556" w:rsidRDefault="007E6556">
      <w:pPr>
        <w:rPr>
          <w:rFonts w:ascii="Times New Roman" w:eastAsia="Times New Roman" w:hAnsi="Times New Roman" w:cs="Times New Roman"/>
        </w:rPr>
      </w:pPr>
    </w:p>
    <w:p w14:paraId="2E0C77FD" w14:textId="77777777" w:rsidR="007E6556" w:rsidRDefault="007E7962">
      <w:r>
        <w:br w:type="page" w:clear="all"/>
      </w:r>
    </w:p>
    <w:p w14:paraId="2F63DDC8" w14:textId="77777777" w:rsidR="007E6556" w:rsidRDefault="007E6556">
      <w:pPr>
        <w:rPr>
          <w:rFonts w:ascii="Times New Roman" w:eastAsia="Times New Roman" w:hAnsi="Times New Roman" w:cs="Times New Roman"/>
        </w:rPr>
      </w:pPr>
    </w:p>
    <w:p w14:paraId="25401654" w14:textId="77777777" w:rsidR="007E6556" w:rsidRDefault="007E7962">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26A551BC" w14:textId="77777777" w:rsidR="007E6556" w:rsidRDefault="007E6556">
      <w:pPr>
        <w:pStyle w:val="ListParagraph"/>
        <w:ind w:left="1440" w:hanging="720"/>
        <w:rPr>
          <w:rFonts w:ascii="Times New Roman" w:eastAsia="Times New Roman" w:hAnsi="Times New Roman" w:cs="Times New Roman"/>
          <w:i/>
          <w:iCs/>
          <w:highlight w:val="yellow"/>
        </w:rPr>
      </w:pPr>
    </w:p>
    <w:p w14:paraId="2F3D5C22" w14:textId="77777777" w:rsidR="007E6556" w:rsidRDefault="007E7962">
      <w:pPr>
        <w:ind w:left="450"/>
        <w:rPr>
          <w:rFonts w:ascii="Times New Roman" w:eastAsia="Times New Roman" w:hAnsi="Times New Roman" w:cs="Times New Roman"/>
        </w:rPr>
      </w:pPr>
      <w:r>
        <w:rPr>
          <w:rFonts w:ascii="Times New Roman" w:eastAsia="Times New Roman" w:hAnsi="Times New Roman" w:cs="Times New Roman"/>
        </w:rPr>
        <w:t>1. Introduction</w:t>
      </w:r>
    </w:p>
    <w:p w14:paraId="60045F17" w14:textId="77777777" w:rsidR="007E6556" w:rsidRDefault="007E6556">
      <w:pPr>
        <w:pStyle w:val="ListParagraph"/>
        <w:ind w:left="1440" w:hanging="720"/>
        <w:rPr>
          <w:rFonts w:ascii="Times New Roman" w:eastAsia="Times New Roman" w:hAnsi="Times New Roman" w:cs="Times New Roman"/>
          <w:i/>
          <w:iCs/>
          <w:highlight w:val="yellow"/>
        </w:rPr>
      </w:pPr>
    </w:p>
    <w:p w14:paraId="22C0CDEC" w14:textId="77777777" w:rsidR="007E6556" w:rsidRDefault="007E6556">
      <w:pPr>
        <w:ind w:left="1440" w:hanging="720"/>
        <w:rPr>
          <w:rFonts w:ascii="Times New Roman" w:eastAsia="Times New Roman" w:hAnsi="Times New Roman" w:cs="Times New Roman"/>
          <w:i/>
          <w:iCs/>
        </w:rPr>
      </w:pPr>
    </w:p>
    <w:p w14:paraId="090C97A5" w14:textId="36621618" w:rsidR="0065465E" w:rsidRPr="0065465E" w:rsidRDefault="007E7962" w:rsidP="0065465E">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00FF59C8" w14:textId="77777777" w:rsidR="0065465E" w:rsidRDefault="0065465E" w:rsidP="0065465E">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citation/>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noProof/>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F23FE10" w14:textId="77777777" w:rsidR="0065465E" w:rsidRDefault="0065465E" w:rsidP="0065465E">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657D2FD2" w14:textId="77777777" w:rsidR="0065465E" w:rsidRPr="0065465E" w:rsidRDefault="0065465E" w:rsidP="0065465E">
      <w:pPr>
        <w:pStyle w:val="ListParagraph"/>
        <w:ind w:left="1440"/>
        <w:rPr>
          <w:rFonts w:ascii="Times New Roman" w:eastAsia="Times New Roman" w:hAnsi="Times New Roman" w:cs="Times New Roman"/>
        </w:rPr>
      </w:pPr>
    </w:p>
    <w:p w14:paraId="35D01CFE" w14:textId="77777777" w:rsidR="007E6556" w:rsidRDefault="007E7962">
      <w:pPr>
        <w:pStyle w:val="ListParagraph"/>
        <w:numPr>
          <w:ilvl w:val="0"/>
          <w:numId w:val="31"/>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w:t>
      </w:r>
      <w:r>
        <w:rPr>
          <w:rFonts w:ascii="Times New Roman" w:eastAsia="Times New Roman" w:hAnsi="Times New Roman" w:cs="Times New Roman"/>
          <w:i/>
          <w:iCs/>
          <w:color w:val="000000" w:themeColor="text1"/>
          <w:highlight w:val="yellow"/>
        </w:rPr>
        <w:t>blem in the area we want to learn more about (motivation for study).</w:t>
      </w:r>
    </w:p>
    <w:p w14:paraId="0BF50422" w14:textId="77777777" w:rsidR="007E6556" w:rsidRDefault="007E7962">
      <w:pPr>
        <w:pStyle w:val="ListParagraph"/>
        <w:numPr>
          <w:ilvl w:val="0"/>
          <w:numId w:val="31"/>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51AC473F"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9360CE2" w14:textId="77777777" w:rsidR="007E6556" w:rsidRDefault="007E7962">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Our dataset is made up of comprehensive loan application records that feature </w:t>
      </w:r>
      <w:r>
        <w:rPr>
          <w:rFonts w:ascii="Times New Roman" w:eastAsia="Times New Roman" w:hAnsi="Times New Roman" w:cs="Times New Roman"/>
          <w:color w:val="0070C0"/>
        </w:rPr>
        <w:t>demographic, financial, and credit-related details. Important variables include person income, loan amount, credit score, person age, education level, employment experience, home ownership, and loan intent. It also has indicators for past loan defaults and</w:t>
      </w:r>
      <w:r>
        <w:rPr>
          <w:rFonts w:ascii="Times New Roman" w:eastAsia="Times New Roman" w:hAnsi="Times New Roman" w:cs="Times New Roman"/>
          <w:color w:val="0070C0"/>
        </w:rPr>
        <w:t xml:space="preserve"> loan status, which help in evaluating borrower risk. In this study, the main focus is on the variables person income and loan amount, which help explore if there's a connection between applicants' income levels and the amount of loans they request or get </w:t>
      </w:r>
      <w:r>
        <w:rPr>
          <w:rFonts w:ascii="Times New Roman" w:eastAsia="Times New Roman" w:hAnsi="Times New Roman" w:cs="Times New Roman"/>
          <w:color w:val="0070C0"/>
        </w:rPr>
        <w:t>approved for.</w:t>
      </w:r>
    </w:p>
    <w:p w14:paraId="09992182" w14:textId="6947D7DC"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w:t>
      </w:r>
      <w:r w:rsidR="008855E9">
        <w:rPr>
          <w:rFonts w:ascii="Times New Roman" w:eastAsia="Times New Roman" w:hAnsi="Times New Roman" w:cs="Times New Roman"/>
          <w:color w:val="FF0000"/>
        </w:rPr>
        <w:t xml:space="preserve"> in the synthetic data</w:t>
      </w:r>
      <w:r>
        <w:rPr>
          <w:rFonts w:ascii="Times New Roman" w:eastAsia="Times New Roman" w:hAnsi="Times New Roman" w:cs="Times New Roman"/>
          <w:color w:val="FF0000"/>
        </w:rPr>
        <w:t>?</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52A71ED0"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7056004E"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b/>
          <w:bCs/>
        </w:rPr>
        <w:tab/>
        <w:t>Our null hypoth</w:t>
      </w:r>
      <w:r>
        <w:rPr>
          <w:rFonts w:ascii="Times New Roman" w:eastAsia="Times New Roman" w:hAnsi="Times New Roman" w:cs="Times New Roman"/>
          <w:b/>
          <w:bCs/>
        </w:rPr>
        <w:t>esis states that there is no correlation between loan amount and personal income of applicants, while our alternative hypothesis states that there is a correlation between loan amount and personal income of applicants.</w:t>
      </w:r>
    </w:p>
    <w:p w14:paraId="2E569C02" w14:textId="77777777" w:rsidR="007E6556" w:rsidRDefault="007E6556">
      <w:pPr>
        <w:pStyle w:val="ListParagraph"/>
        <w:rPr>
          <w:rFonts w:ascii="Times New Roman" w:eastAsia="Times New Roman" w:hAnsi="Times New Roman" w:cs="Times New Roman"/>
        </w:rPr>
      </w:pPr>
    </w:p>
    <w:p w14:paraId="4BABD351"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9D6950F"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Background research</w:t>
      </w:r>
    </w:p>
    <w:p w14:paraId="00485D2F" w14:textId="4195BDC0" w:rsidR="00A60FE3" w:rsidRPr="00A60FE3" w:rsidRDefault="00A60FE3" w:rsidP="00A60FE3">
      <w:pPr>
        <w:pStyle w:val="ListParagraph"/>
        <w:ind w:left="1440"/>
        <w:rPr>
          <w:rFonts w:ascii="Times New Roman" w:eastAsia="Times New Roman" w:hAnsi="Times New Roman" w:cs="Times New Roman"/>
          <w:color w:val="0070C0"/>
        </w:rPr>
      </w:pPr>
      <w:r w:rsidRPr="00A60FE3">
        <w:rPr>
          <w:rFonts w:ascii="Times New Roman" w:eastAsia="Times New Roman" w:hAnsi="Times New Roman" w:cs="Times New Roman"/>
          <w:color w:val="0070C0"/>
        </w:rPr>
        <w:t xml:space="preserve">This study uses synthetic loan application data, but similar datasets have been commonly used in financial risk </w:t>
      </w:r>
      <w:r w:rsidRPr="00A60FE3">
        <w:rPr>
          <w:rFonts w:ascii="Times New Roman" w:eastAsia="Times New Roman" w:hAnsi="Times New Roman" w:cs="Times New Roman"/>
          <w:color w:val="0070C0"/>
        </w:rPr>
        <w:t>modelling</w:t>
      </w:r>
      <w:r w:rsidRPr="00A60FE3">
        <w:rPr>
          <w:rFonts w:ascii="Times New Roman" w:eastAsia="Times New Roman" w:hAnsi="Times New Roman" w:cs="Times New Roman"/>
          <w:color w:val="0070C0"/>
        </w:rPr>
        <w:t xml:space="preserve"> and credit scoring research. Synthetic datasets are becoming more popular in finance as they help maintain privacy while still reflecting realistic statistical patterns. Patki, Wedge, and Veeramachaneni (2016) show that synthetic financial datasets can accurately </w:t>
      </w:r>
      <w:r w:rsidRPr="00A60FE3">
        <w:rPr>
          <w:rFonts w:ascii="Times New Roman" w:eastAsia="Times New Roman" w:hAnsi="Times New Roman" w:cs="Times New Roman"/>
          <w:color w:val="0070C0"/>
        </w:rPr>
        <w:lastRenderedPageBreak/>
        <w:t xml:space="preserve">mimic real-world lending </w:t>
      </w:r>
      <w:r w:rsidRPr="00A60FE3">
        <w:rPr>
          <w:rFonts w:ascii="Times New Roman" w:eastAsia="Times New Roman" w:hAnsi="Times New Roman" w:cs="Times New Roman"/>
          <w:color w:val="0070C0"/>
        </w:rPr>
        <w:t>behaviour</w:t>
      </w:r>
      <w:r w:rsidRPr="00A60FE3">
        <w:rPr>
          <w:rFonts w:ascii="Times New Roman" w:eastAsia="Times New Roman" w:hAnsi="Times New Roman" w:cs="Times New Roman"/>
          <w:color w:val="0070C0"/>
        </w:rPr>
        <w:t xml:space="preserve">, making them useful for experiments like </w:t>
      </w:r>
      <w:r w:rsidRPr="00A60FE3">
        <w:rPr>
          <w:rFonts w:ascii="Times New Roman" w:eastAsia="Times New Roman" w:hAnsi="Times New Roman" w:cs="Times New Roman"/>
          <w:color w:val="0070C0"/>
        </w:rPr>
        <w:t>analysing</w:t>
      </w:r>
      <w:r w:rsidRPr="00A60FE3">
        <w:rPr>
          <w:rFonts w:ascii="Times New Roman" w:eastAsia="Times New Roman" w:hAnsi="Times New Roman" w:cs="Times New Roman"/>
          <w:color w:val="0070C0"/>
        </w:rPr>
        <w:t xml:space="preserve"> the correlation between income and loan amount.</w:t>
      </w:r>
    </w:p>
    <w:p w14:paraId="732B74A1" w14:textId="77777777" w:rsidR="00A60FE3" w:rsidRPr="00A60FE3" w:rsidRDefault="00A60FE3" w:rsidP="00A60FE3">
      <w:pPr>
        <w:pStyle w:val="ListParagraph"/>
        <w:ind w:left="1440"/>
        <w:rPr>
          <w:rFonts w:ascii="Times New Roman" w:eastAsia="Times New Roman" w:hAnsi="Times New Roman" w:cs="Times New Roman"/>
          <w:color w:val="0070C0"/>
        </w:rPr>
      </w:pPr>
      <w:r w:rsidRPr="00A60FE3">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w:t>
      </w:r>
      <w:bookmarkStart w:id="0" w:name="_GoBack"/>
      <w:bookmarkEnd w:id="0"/>
      <w:r w:rsidRPr="00A60FE3">
        <w:rPr>
          <w:rFonts w:ascii="Times New Roman" w:eastAsia="Times New Roman" w:hAnsi="Times New Roman" w:cs="Times New Roman"/>
          <w:color w:val="0070C0"/>
        </w:rPr>
        <w:t>edit-scoring models, indicating that income frequently affects both loan size and repayment success. This offers a solid theoretical basis for exploring relationships within our dataset.</w:t>
      </w:r>
    </w:p>
    <w:p w14:paraId="57C87FA6" w14:textId="28627171" w:rsidR="00A60FE3" w:rsidRPr="00A60FE3" w:rsidRDefault="00A60FE3" w:rsidP="00A60FE3">
      <w:pPr>
        <w:pStyle w:val="ListParagraph"/>
        <w:ind w:left="1440"/>
        <w:rPr>
          <w:rFonts w:ascii="Times New Roman" w:eastAsia="Times New Roman" w:hAnsi="Times New Roman" w:cs="Times New Roman"/>
          <w:color w:val="0070C0"/>
        </w:rPr>
      </w:pPr>
      <w:r w:rsidRPr="00A60FE3">
        <w:rPr>
          <w:rFonts w:ascii="Times New Roman" w:eastAsia="Times New Roman" w:hAnsi="Times New Roman" w:cs="Times New Roman"/>
          <w:color w:val="0070C0"/>
        </w:rPr>
        <w:t xml:space="preserve">In a similar vein, Sirignano, Sadhwani, and Giesecke (2018) employed large-scale loan-level data to assess default risk using deep learning methods. They discovered that factors like income, loan amount, and debt-to-income ratio are crucial for understanding borrower </w:t>
      </w:r>
      <w:r w:rsidRPr="00A60FE3">
        <w:rPr>
          <w:rFonts w:ascii="Times New Roman" w:eastAsia="Times New Roman" w:hAnsi="Times New Roman" w:cs="Times New Roman"/>
          <w:color w:val="0070C0"/>
        </w:rPr>
        <w:t>behaviour</w:t>
      </w:r>
      <w:r w:rsidRPr="00A60FE3">
        <w:rPr>
          <w:rFonts w:ascii="Times New Roman" w:eastAsia="Times New Roman" w:hAnsi="Times New Roman" w:cs="Times New Roman"/>
          <w:color w:val="0070C0"/>
        </w:rPr>
        <w:t>. Even though our dataset is synthetic, it reflects the structure and intent of the real datasets used in these studies, making it suitable for examining correlations between personal income and loan amount.</w:t>
      </w:r>
    </w:p>
    <w:p w14:paraId="582110A1"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787C277" w14:textId="77777777" w:rsidR="007E6556" w:rsidRDefault="007E7962">
      <w:pPr>
        <w:pStyle w:val="ListParagraph"/>
        <w:numPr>
          <w:ilvl w:val="0"/>
          <w:numId w:val="2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sidR="007E6556">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14:paraId="7E3BF7C3" w14:textId="77777777" w:rsidR="007E6556" w:rsidRDefault="007E6556">
      <w:pPr>
        <w:pStyle w:val="ListParagraph"/>
        <w:ind w:left="1440" w:hanging="720"/>
        <w:rPr>
          <w:rFonts w:ascii="Times New Roman" w:eastAsia="Times New Roman" w:hAnsi="Times New Roman" w:cs="Times New Roman"/>
        </w:rPr>
      </w:pPr>
    </w:p>
    <w:p w14:paraId="5D9CFE4E"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6AD4E9F3"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51FF389"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Visualisation</w:t>
      </w:r>
    </w:p>
    <w:p w14:paraId="35CE83BF"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EA0F9F9"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10A29928" w14:textId="77777777" w:rsidR="007E6556" w:rsidRDefault="007E6556">
      <w:pPr>
        <w:ind w:left="720"/>
        <w:rPr>
          <w:rFonts w:ascii="Times New Roman" w:eastAsia="Times New Roman" w:hAnsi="Times New Roman" w:cs="Times New Roman"/>
        </w:rPr>
      </w:pPr>
    </w:p>
    <w:p w14:paraId="48DA42E3" w14:textId="77777777" w:rsidR="007E6556" w:rsidRDefault="007E7962">
      <w:pPr>
        <w:ind w:left="720"/>
        <w:rPr>
          <w:rFonts w:ascii="Times New Roman" w:eastAsia="Times New Roman" w:hAnsi="Times New Roman" w:cs="Times New Roman"/>
        </w:rPr>
      </w:pPr>
      <w:r>
        <w:rPr>
          <w:noProof/>
          <w:lang w:val="en-US"/>
        </w:rPr>
        <w:lastRenderedPageBreak/>
        <mc:AlternateContent>
          <mc:Choice Requires="wpg">
            <w:drawing>
              <wp:inline distT="0" distB="0" distL="0" distR="0" wp14:anchorId="7F4D5600" wp14:editId="54E94AB7">
                <wp:extent cx="5731510" cy="3797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49505" name=""/>
                        <pic:cNvPicPr>
                          <a:picLocks noChangeAspect="1"/>
                        </pic:cNvPicPr>
                      </pic:nvPicPr>
                      <pic:blipFill rotWithShape="1">
                        <a:blip r:embed="rId8"/>
                        <a:stretch/>
                      </pic:blipFill>
                      <pic:spPr bwMode="auto">
                        <a:xfrm>
                          <a:off x="0" y="0"/>
                          <a:ext cx="5731509" cy="3797904"/>
                        </a:xfrm>
                        <a:prstGeom prst="rect">
                          <a:avLst/>
                        </a:prstGeom>
                      </pic:spPr>
                    </pic:pic>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9.05pt;mso-wrap-distance-left:0.00pt;mso-wrap-distance-top:0.00pt;mso-wrap-distance-right:0.00pt;mso-wrap-distance-bottom:0.00pt;z-index:1;" stroked="false">
                <v:imagedata r:id="rId12" o:title=""/>
                <o:lock v:ext="edit" rotation="t"/>
              </v:shape>
            </w:pict>
          </mc:Fallback>
        </mc:AlternateContent>
      </w:r>
    </w:p>
    <w:p w14:paraId="7844D082"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rPr>
        <w:t>A histogram was us</w:t>
      </w:r>
      <w:r>
        <w:rPr>
          <w:rFonts w:ascii="Times New Roman" w:eastAsia="Times New Roman" w:hAnsi="Times New Roman" w:cs="Times New Roman"/>
        </w:rPr>
        <w:t>ed to show the distribution of the dependent variable and a normal curve was used to visualize points in relation to mean. In our case the data was skewed to the left.</w:t>
      </w:r>
    </w:p>
    <w:p w14:paraId="03000776" w14:textId="77777777" w:rsidR="007E6556" w:rsidRDefault="007E7962">
      <w:pPr>
        <w:ind w:left="720"/>
        <w:rPr>
          <w:rFonts w:ascii="Times New Roman" w:eastAsia="Times New Roman" w:hAnsi="Times New Roman" w:cs="Times New Roman"/>
        </w:rPr>
      </w:pPr>
      <w:r>
        <w:rPr>
          <w:noProof/>
          <w:lang w:val="en-US"/>
        </w:rPr>
        <mc:AlternateContent>
          <mc:Choice Requires="wpg">
            <w:drawing>
              <wp:inline distT="0" distB="0" distL="0" distR="0" wp14:anchorId="14E42D1E" wp14:editId="10A39B30">
                <wp:extent cx="5731510" cy="3797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2036" name=""/>
                        <pic:cNvPicPr>
                          <a:picLocks noChangeAspect="1"/>
                        </pic:cNvPicPr>
                      </pic:nvPicPr>
                      <pic:blipFill rotWithShape="1">
                        <a:blip r:embed="rId13"/>
                        <a:stretch/>
                      </pic:blipFill>
                      <pic:spPr bwMode="auto">
                        <a:xfrm>
                          <a:off x="0" y="0"/>
                          <a:ext cx="5731509" cy="3797904"/>
                        </a:xfrm>
                        <a:prstGeom prst="rect">
                          <a:avLst/>
                        </a:prstGeom>
                      </pic:spPr>
                    </pic:pic>
                  </a:graphicData>
                </a:graphic>
              </wp:inline>
            </w:drawing>
          </mc:Choice>
          <mc:Fallback xmlns:a="http://schemas.openxmlformats.org/drawingml/2006/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99.05pt;mso-wrap-distance-left:0.00pt;mso-wrap-distance-top:0.00pt;mso-wrap-distance-right:0.00pt;mso-wrap-distance-bottom:0.00pt;z-index:1;" stroked="false">
                <v:imagedata r:id="rId14" o:title=""/>
                <o:lock v:ext="edit" rotation="t"/>
              </v:shape>
            </w:pict>
          </mc:Fallback>
        </mc:AlternateContent>
      </w:r>
    </w:p>
    <w:p w14:paraId="332AF3A3" w14:textId="77777777" w:rsidR="007E6556" w:rsidRDefault="007E7962">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1D18FC8" w14:textId="77777777" w:rsidR="007E6556" w:rsidRDefault="007E7962">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2F85B4CA" w14:textId="77777777" w:rsidR="007E6556" w:rsidRDefault="007E7962">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w:t>
      </w:r>
      <w:r>
        <w:rPr>
          <w:rFonts w:ascii="Times New Roman" w:hAnsi="Times New Roman" w:cs="Times New Roman"/>
          <w:i/>
          <w:iCs/>
          <w:color w:val="273540"/>
          <w:highlight w:val="yellow"/>
          <w:shd w:val="clear" w:color="auto" w:fill="FFFFFF"/>
        </w:rPr>
        <w:t>de histogram or contingency table (think what is suitable) in addition to the main plot</w:t>
      </w:r>
      <w:r>
        <w:rPr>
          <w:rFonts w:ascii="Times New Roman" w:hAnsi="Times New Roman" w:cs="Times New Roman"/>
          <w:i/>
          <w:iCs/>
          <w:color w:val="273540"/>
          <w:highlight w:val="yellow"/>
        </w:rPr>
        <w:t>.</w:t>
      </w:r>
    </w:p>
    <w:p w14:paraId="377567A6"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lastRenderedPageBreak/>
        <w:t xml:space="preserve">Anything on the plot from R is not counted towards word count limit (e.g. legend, axes titles, name). </w:t>
      </w:r>
    </w:p>
    <w:p w14:paraId="2E1622F9"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Make sure that the plot is from output of an R script (NOT a </w:t>
      </w:r>
      <w:r>
        <w:rPr>
          <w:rFonts w:ascii="Times New Roman" w:eastAsia="Times New Roman" w:hAnsi="Times New Roman" w:cs="Times New Roman"/>
          <w:i/>
          <w:highlight w:val="yellow"/>
        </w:rPr>
        <w:t>screenshot).</w:t>
      </w:r>
    </w:p>
    <w:p w14:paraId="224871DE"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50450918" w14:textId="77777777" w:rsidR="007E6556" w:rsidRDefault="007E7962">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037AC772" w14:textId="77777777" w:rsidR="007E6556" w:rsidRDefault="007E6556">
      <w:pPr>
        <w:pStyle w:val="ListParagraph"/>
        <w:rPr>
          <w:rFonts w:ascii="Times New Roman" w:eastAsia="Times New Roman" w:hAnsi="Times New Roman" w:cs="Times New Roman"/>
          <w:i/>
          <w:iCs/>
        </w:rPr>
      </w:pPr>
    </w:p>
    <w:p w14:paraId="18421F35" w14:textId="77777777" w:rsidR="007E6556" w:rsidRDefault="007E7962">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w:t>
      </w:r>
      <w:r>
        <w:rPr>
          <w:rFonts w:ascii="Times New Roman" w:eastAsia="Times New Roman" w:hAnsi="Times New Roman" w:cs="Times New Roman"/>
        </w:rPr>
        <w:t>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BB3EFF9" w14:textId="77777777" w:rsidR="007E6556" w:rsidRDefault="007E7962">
      <w:pPr>
        <w:pStyle w:val="ListParagraph"/>
        <w:numPr>
          <w:ilvl w:val="0"/>
          <w:numId w:val="22"/>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0109F462" w14:textId="77777777" w:rsidR="007E6556" w:rsidRDefault="007E6556">
      <w:pPr>
        <w:pStyle w:val="ListParagraph"/>
        <w:ind w:left="1440" w:hanging="720"/>
        <w:rPr>
          <w:rFonts w:ascii="Times New Roman" w:eastAsia="Times New Roman" w:hAnsi="Times New Roman" w:cs="Times New Roman"/>
        </w:rPr>
      </w:pPr>
    </w:p>
    <w:p w14:paraId="75F10DAB" w14:textId="77777777" w:rsidR="007E6556" w:rsidRDefault="007E7962">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3BA6508F" w14:textId="77777777" w:rsidR="007E6556" w:rsidRDefault="007E7962">
      <w:pPr>
        <w:pStyle w:val="ListParagraph"/>
        <w:numPr>
          <w:ilvl w:val="0"/>
          <w:numId w:val="21"/>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766D517E" w14:textId="77777777" w:rsidR="007E6556" w:rsidRDefault="007E6556">
      <w:pPr>
        <w:pStyle w:val="ListParagraph"/>
        <w:rPr>
          <w:rFonts w:ascii="Times New Roman" w:eastAsia="Times New Roman" w:hAnsi="Times New Roman" w:cs="Times New Roman"/>
        </w:rPr>
      </w:pPr>
    </w:p>
    <w:p w14:paraId="5ADC3CEB"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E19DDCF"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Analysis</w:t>
      </w:r>
    </w:p>
    <w:p w14:paraId="515F3141" w14:textId="77777777" w:rsidR="007E6556" w:rsidRDefault="007E7962">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 xml:space="preserve">75 </w:t>
      </w:r>
      <w:r>
        <w:rPr>
          <w:rFonts w:ascii="Times New Roman" w:eastAsia="Times New Roman" w:hAnsi="Times New Roman" w:cs="Times New Roman"/>
          <w:b/>
          <w:bCs/>
        </w:rPr>
        <w:t>words)</w:t>
      </w:r>
      <w:r>
        <w:rPr>
          <w:rFonts w:ascii="Times New Roman" w:eastAsia="Times New Roman" w:hAnsi="Times New Roman" w:cs="Times New Roman"/>
        </w:rPr>
        <w:t xml:space="preserve"> </w:t>
      </w:r>
    </w:p>
    <w:p w14:paraId="4BF16966" w14:textId="77777777" w:rsidR="007E6556" w:rsidRDefault="007E7962">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07653F48" w14:textId="77777777" w:rsidR="007E6556" w:rsidRDefault="007E7962">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52395CBC" w14:textId="77777777" w:rsidR="007E6556" w:rsidRDefault="007E6556">
      <w:pPr>
        <w:pStyle w:val="ListParagraph"/>
        <w:ind w:left="1440" w:hanging="720"/>
        <w:rPr>
          <w:rFonts w:ascii="Times New Roman" w:eastAsia="Times New Roman" w:hAnsi="Times New Roman" w:cs="Times New Roman"/>
        </w:rPr>
      </w:pPr>
    </w:p>
    <w:p w14:paraId="7DA77F3F" w14:textId="77777777" w:rsidR="007E6556" w:rsidRDefault="007E7962">
      <w:pPr>
        <w:pStyle w:val="ListParagraph"/>
        <w:numPr>
          <w:ilvl w:val="1"/>
          <w:numId w:val="32"/>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1DC983C2"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6D0644B"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Evaluation – group’s experience at 7COM107</w:t>
      </w:r>
      <w:r>
        <w:rPr>
          <w:rFonts w:ascii="Times New Roman" w:eastAsia="Times New Roman" w:hAnsi="Times New Roman" w:cs="Times New Roman"/>
        </w:rPr>
        <w:t>9</w:t>
      </w:r>
    </w:p>
    <w:p w14:paraId="13A481A4"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290E35BD"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130603D"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57E8D010"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1982CFBB"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 xml:space="preserve">(75 </w:t>
      </w:r>
      <w:r>
        <w:rPr>
          <w:rFonts w:ascii="Times New Roman" w:eastAsia="Times New Roman" w:hAnsi="Times New Roman" w:cs="Times New Roman"/>
          <w:b/>
          <w:bCs/>
        </w:rPr>
        <w:t>words, write only if applies to your group arrangements)</w:t>
      </w:r>
    </w:p>
    <w:p w14:paraId="4A67EB36"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FB74BE4" w14:textId="77777777" w:rsidR="007E6556" w:rsidRDefault="007E7962">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05E71212" w14:textId="77777777" w:rsidR="007E6556" w:rsidRDefault="007E7962">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w:t>
      </w:r>
      <w:r>
        <w:rPr>
          <w:rFonts w:ascii="Times New Roman" w:eastAsia="Times New Roman" w:hAnsi="Times New Roman" w:cs="Times New Roman"/>
          <w:i/>
          <w:iCs/>
          <w:highlight w:val="yellow"/>
        </w:rPr>
        <w:t xml:space="preserve"> this project and include the following for each:</w:t>
      </w:r>
    </w:p>
    <w:p w14:paraId="0CACDE69" w14:textId="77777777" w:rsidR="007E6556" w:rsidRDefault="007E7962">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EDD1984" w14:textId="77777777" w:rsidR="007E6556" w:rsidRDefault="007E7962">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328BFB5" w14:textId="77777777" w:rsidR="007E6556" w:rsidRDefault="007E7962">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w:t>
      </w:r>
      <w:r>
        <w:rPr>
          <w:rFonts w:ascii="Times New Roman" w:eastAsia="Times New Roman" w:hAnsi="Times New Roman" w:cs="Times New Roman"/>
          <w:i/>
          <w:iCs/>
          <w:highlight w:val="yellow"/>
        </w:rPr>
        <w:t>nsert Commit Message] Brief explanation of the broader impact of the change</w:t>
      </w:r>
    </w:p>
    <w:p w14:paraId="2D4F6C08" w14:textId="77777777" w:rsidR="007E6556" w:rsidRDefault="007E6556">
      <w:pPr>
        <w:pStyle w:val="ListParagraph"/>
        <w:ind w:left="1080"/>
        <w:rPr>
          <w:rFonts w:ascii="Times New Roman" w:eastAsia="Times New Roman" w:hAnsi="Times New Roman" w:cs="Times New Roman"/>
          <w:b/>
          <w:bCs/>
        </w:rPr>
      </w:pPr>
    </w:p>
    <w:p w14:paraId="5AF02A40"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91ADB2" w14:textId="77777777" w:rsidR="007E6556" w:rsidRDefault="007E7962">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Conclusions</w:t>
      </w:r>
    </w:p>
    <w:p w14:paraId="51C15457"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0CD5CCF" w14:textId="77777777" w:rsidR="007E6556" w:rsidRDefault="007E796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616E2473" w14:textId="77777777" w:rsidR="007E6556" w:rsidRDefault="007E796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lastRenderedPageBreak/>
        <w:t>Interpretation of what the results mean in terms of your RQ and the effect this may have on you</w:t>
      </w:r>
      <w:r>
        <w:rPr>
          <w:rFonts w:ascii="Times New Roman" w:eastAsia="Times New Roman" w:hAnsi="Times New Roman" w:cs="Times New Roman"/>
          <w:i/>
          <w:iCs/>
          <w:highlight w:val="yellow"/>
        </w:rPr>
        <w:t>r population and the wider context of your topic.</w:t>
      </w:r>
      <w:r>
        <w:rPr>
          <w:rFonts w:ascii="Times New Roman" w:eastAsia="Times New Roman" w:hAnsi="Times New Roman" w:cs="Times New Roman"/>
        </w:rPr>
        <w:t xml:space="preserve"> </w:t>
      </w:r>
    </w:p>
    <w:p w14:paraId="597932E8" w14:textId="77777777" w:rsidR="007E6556" w:rsidRDefault="007E796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19A2DF80" w14:textId="77777777" w:rsidR="007E6556" w:rsidRDefault="007E7962">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864F696" w14:textId="77777777" w:rsidR="007E6556" w:rsidRDefault="007E7962">
      <w:pPr>
        <w:pStyle w:val="ListParagraph"/>
        <w:numPr>
          <w:ilvl w:val="0"/>
          <w:numId w:val="32"/>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74549E19" w14:textId="77777777" w:rsidR="007E6556" w:rsidRDefault="007E7962">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6D421B77" w14:textId="77777777" w:rsidR="007E6556" w:rsidRDefault="007E6556">
      <w:pPr>
        <w:ind w:left="720"/>
        <w:rPr>
          <w:rFonts w:ascii="Times New Roman" w:eastAsia="Times New Roman" w:hAnsi="Times New Roman" w:cs="Times New Roman"/>
        </w:rPr>
      </w:pPr>
    </w:p>
    <w:p w14:paraId="1C24A423" w14:textId="77777777" w:rsidR="007E6556" w:rsidRDefault="007E7962">
      <w:pPr>
        <w:pStyle w:val="ListParagraph"/>
        <w:numPr>
          <w:ilvl w:val="0"/>
          <w:numId w:val="32"/>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B98897" w14:textId="77777777" w:rsidR="007E6556" w:rsidRDefault="007E7962">
      <w:pPr>
        <w:pStyle w:val="ListParagraph"/>
        <w:numPr>
          <w:ilvl w:val="0"/>
          <w:numId w:val="4"/>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1CB9D356" w14:textId="77777777" w:rsidR="007E6556" w:rsidRDefault="007E7962">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14:paraId="1FED52DA" w14:textId="77777777" w:rsidR="007E6556" w:rsidRDefault="007E7962">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w:t>
      </w:r>
      <w:r>
        <w:rPr>
          <w:rFonts w:ascii="Times New Roman" w:eastAsia="Times New Roman" w:hAnsi="Times New Roman" w:cs="Times New Roman"/>
          <w:i/>
          <w:iCs/>
          <w:highlight w:val="yellow"/>
        </w:rPr>
        <w:t>ut.</w:t>
      </w:r>
      <w:r>
        <w:rPr>
          <w:rFonts w:ascii="Times New Roman" w:eastAsia="Times New Roman" w:hAnsi="Times New Roman" w:cs="Times New Roman"/>
          <w:i/>
          <w:iCs/>
        </w:rPr>
        <w:t xml:space="preserve"> </w:t>
      </w:r>
    </w:p>
    <w:p w14:paraId="6E90290B" w14:textId="77777777" w:rsidR="007E6556" w:rsidRDefault="007E7962">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2B837F83" w14:textId="77777777" w:rsidR="007E6556" w:rsidRDefault="007E7962">
      <w:pPr>
        <w:pStyle w:val="ListParagraph"/>
        <w:numPr>
          <w:ilvl w:val="0"/>
          <w:numId w:val="1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6EBF8972" w14:textId="77777777" w:rsidR="007E6556" w:rsidRDefault="007E7962">
      <w:pPr>
        <w:pStyle w:val="ListParagraph"/>
        <w:numPr>
          <w:ilvl w:val="0"/>
          <w:numId w:val="4"/>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4508D7D8" w14:textId="77777777" w:rsidR="007E6556" w:rsidRDefault="007E6556">
      <w:pPr>
        <w:rPr>
          <w:rFonts w:ascii="Times New Roman" w:eastAsia="Times New Roman" w:hAnsi="Times New Roman" w:cs="Times New Roman"/>
        </w:rPr>
      </w:pPr>
    </w:p>
    <w:sectPr w:rsidR="007E6556">
      <w:footerReference w:type="even" r:id="rId15"/>
      <w:footerReference w:type="default" r:id="rId16"/>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D8643B2" w14:textId="77777777" w:rsidR="007E7962" w:rsidRDefault="007E7962">
      <w:r>
        <w:separator/>
      </w:r>
    </w:p>
  </w:endnote>
  <w:endnote w:type="continuationSeparator" w:id="0">
    <w:p w14:paraId="1B36F51D" w14:textId="77777777" w:rsidR="007E7962" w:rsidRDefault="007E7962">
      <w:r>
        <w:continuationSeparator/>
      </w:r>
    </w:p>
  </w:endnote>
  <w:endnote w:type="continuationNotice" w:id="1">
    <w:p w14:paraId="388BCA08" w14:textId="77777777" w:rsidR="007E7962" w:rsidRDefault="007E79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5775596"/>
      <w:docPartObj>
        <w:docPartGallery w:val="Page Numbers (Bottom of Page)"/>
        <w:docPartUnique/>
      </w:docPartObj>
    </w:sdtPr>
    <w:sdtEndPr/>
    <w:sdtContent>
      <w:p w14:paraId="04E7A364" w14:textId="77777777" w:rsidR="007E6556" w:rsidRDefault="007E796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3F664" w14:textId="77777777" w:rsidR="007E6556" w:rsidRDefault="007E6556">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032875"/>
      <w:docPartObj>
        <w:docPartGallery w:val="Page Numbers (Bottom of Page)"/>
        <w:docPartUnique/>
      </w:docPartObj>
    </w:sdtPr>
    <w:sdtEndPr/>
    <w:sdtContent>
      <w:p w14:paraId="4222E3E0" w14:textId="77777777" w:rsidR="007E6556" w:rsidRDefault="007E796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A60FE3">
          <w:rPr>
            <w:rStyle w:val="PageNumber"/>
            <w:noProof/>
          </w:rPr>
          <w:t>4</w:t>
        </w:r>
        <w:r>
          <w:rPr>
            <w:rStyle w:val="PageNumber"/>
          </w:rPr>
          <w:fldChar w:fldCharType="end"/>
        </w:r>
      </w:p>
    </w:sdtContent>
  </w:sdt>
  <w:p w14:paraId="4F8CD7CC" w14:textId="77777777" w:rsidR="007E6556" w:rsidRDefault="007E6556">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E13393" w14:textId="77777777" w:rsidR="007E7962" w:rsidRDefault="007E7962">
      <w:r>
        <w:separator/>
      </w:r>
    </w:p>
  </w:footnote>
  <w:footnote w:type="continuationSeparator" w:id="0">
    <w:p w14:paraId="05DECA55" w14:textId="77777777" w:rsidR="007E7962" w:rsidRDefault="007E7962">
      <w:r>
        <w:continuationSeparator/>
      </w:r>
    </w:p>
  </w:footnote>
  <w:footnote w:type="continuationNotice" w:id="1">
    <w:p w14:paraId="09EC5D5E" w14:textId="77777777" w:rsidR="007E7962" w:rsidRDefault="007E7962"/>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867835"/>
    <w:multiLevelType w:val="multilevel"/>
    <w:tmpl w:val="F36C04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BF854B"/>
    <w:multiLevelType w:val="multilevel"/>
    <w:tmpl w:val="8C5296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E4DA0A2E"/>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19761D3C"/>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multilevel"/>
    <w:tmpl w:val="5962796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274AF1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multilevel"/>
    <w:tmpl w:val="BEF65E7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EF2E7AC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multilevel"/>
    <w:tmpl w:val="EF341FA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multilevel"/>
    <w:tmpl w:val="51E07DE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multilevel"/>
    <w:tmpl w:val="BCC2105E"/>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1E875941"/>
    <w:multiLevelType w:val="multilevel"/>
    <w:tmpl w:val="9B4E6746"/>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multilevel"/>
    <w:tmpl w:val="AE3CE6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multilevel"/>
    <w:tmpl w:val="452E46F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multilevel"/>
    <w:tmpl w:val="FB405894"/>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615A43E2"/>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multilevel"/>
    <w:tmpl w:val="9B98BC6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multilevel"/>
    <w:tmpl w:val="FA2062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multilevel"/>
    <w:tmpl w:val="D2B6112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3F9AADF4"/>
    <w:multiLevelType w:val="multilevel"/>
    <w:tmpl w:val="A8788EA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41A2DE95"/>
    <w:multiLevelType w:val="multilevel"/>
    <w:tmpl w:val="17B0148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multilevel"/>
    <w:tmpl w:val="F9388BD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multilevel"/>
    <w:tmpl w:val="B3AE949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0FC8AE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multilevel"/>
    <w:tmpl w:val="D80CDB8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2DF187A"/>
    <w:multiLevelType w:val="multilevel"/>
    <w:tmpl w:val="D4BCAF2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multilevel"/>
    <w:tmpl w:val="F372FC64"/>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A72411A"/>
    <w:multiLevelType w:val="multilevel"/>
    <w:tmpl w:val="D2267A84"/>
    <w:lvl w:ilvl="0">
      <w:start w:val="1"/>
      <w:numFmt w:val="low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64424843"/>
    <w:multiLevelType w:val="multilevel"/>
    <w:tmpl w:val="46664DC0"/>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9" w15:restartNumberingAfterBreak="0">
    <w:nsid w:val="64803963"/>
    <w:multiLevelType w:val="multilevel"/>
    <w:tmpl w:val="13449124"/>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multilevel"/>
    <w:tmpl w:val="ACD4AFC6"/>
    <w:lvl w:ilvl="0">
      <w:start w:val="1"/>
      <w:numFmt w:val="upp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6989EEEE"/>
    <w:multiLevelType w:val="multilevel"/>
    <w:tmpl w:val="9046361C"/>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multilevel"/>
    <w:tmpl w:val="1BA28F0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 w:numId="3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65465E"/>
    <w:rsid w:val="006F7EE5"/>
    <w:rsid w:val="007E6556"/>
    <w:rsid w:val="007E7962"/>
    <w:rsid w:val="008855E9"/>
    <w:rsid w:val="00956D04"/>
    <w:rsid w:val="00A60FE3"/>
    <w:rsid w:val="00AE6CD8"/>
    <w:rsid w:val="00E436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E50"/>
  <w15:docId w15:val="{94518F63-3EEF-4689-86D8-AA68825B9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lang w:val="en-U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val="en-US"/>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lang w:val="en-US"/>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lang w:val="en-US"/>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lang w:val="en-US"/>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lang w:val="en-US"/>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lang w:val="en-US"/>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trong">
    <w:name w:val="Strong"/>
    <w:basedOn w:val="DefaultParagraphFont"/>
    <w:uiPriority w:val="22"/>
    <w:qFormat/>
    <w:rPr>
      <w:b/>
      <w:bCs/>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style>
  <w:style w:type="character" w:styleId="PageNumber">
    <w:name w:val="page number"/>
    <w:basedOn w:val="DefaultParagraphFont"/>
    <w:uiPriority w:val="99"/>
    <w:semiHidden/>
    <w:unhideWhenUsed/>
  </w:style>
  <w:style w:type="paragraph" w:styleId="Header">
    <w:name w:val="header"/>
    <w:basedOn w:val="Normal"/>
    <w:link w:val="HeaderChar"/>
    <w:uiPriority w:val="99"/>
    <w:semiHidden/>
    <w:unhideWhenUsed/>
    <w:pPr>
      <w:tabs>
        <w:tab w:val="center" w:pos="4513"/>
        <w:tab w:val="right" w:pos="9026"/>
      </w:tabs>
    </w:pPr>
  </w:style>
  <w:style w:type="character" w:customStyle="1" w:styleId="HeaderChar">
    <w:name w:val="Header Char"/>
    <w:basedOn w:val="DefaultParagraphFont"/>
    <w:link w:val="Header"/>
    <w:uiPriority w:val="99"/>
    <w:semiHidden/>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character" w:styleId="Hyperlink">
    <w:name w:val="Hyperlink"/>
    <w:basedOn w:val="DefaultParagraphFont"/>
    <w:uiPriority w:val="99"/>
    <w:unhideWhenUsed/>
    <w:rPr>
      <w:color w:val="467886"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image" Target="media/image10.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oter" Target="footer1.xml"/><Relationship Id="rId4" Type="http://schemas.openxmlformats.org/officeDocument/2006/relationships/webSettings" Target="webSettings.xml"/><Relationship Id="rId1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1413</Words>
  <Characters>8059</Characters>
  <Application>Microsoft Office Word</Application>
  <DocSecurity>0</DocSecurity>
  <Lines>67</Lines>
  <Paragraphs>18</Paragraphs>
  <ScaleCrop>false</ScaleCrop>
  <Company/>
  <LinksUpToDate>false</LinksUpToDate>
  <CharactersWithSpaces>9454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Microsoft account</cp:lastModifiedBy>
  <cp:revision>10</cp:revision>
  <dcterms:created xsi:type="dcterms:W3CDTF">2025-10-31T11:57:00Z</dcterms:created>
  <dcterms:modified xsi:type="dcterms:W3CDTF">2025-12-06T23:04:00Z</dcterms:modified>
</cp:coreProperties>
</file>