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Testcase &amp; ไฟล์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Template: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TEMPLATE Project 2569.dig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, [TEMPLATE Project 2569 (70%).dig] (15 ต.ค.)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testcase (testcase อยู่ที่คอลัมน์ P ให้โหลดลงเครื่องมาทดลอง): [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Testcase 2569 (ชุดตั้งต้น).xlsx</w:t>
        </w:r>
      </w:hyperlink>
      <w:r w:rsidDel="00000000" w:rsidR="00000000" w:rsidRPr="00000000">
        <w:rPr>
          <w:rtl w:val="0"/>
        </w:rPr>
        <w:t xml:space="preserve">], [Testcase 2569 (70%).xlsx]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Grader: [ลิงก์]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จองลำดับการนำเสนอ (เข้าด้วยอีเมลนิสิต): [ลิงก์]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แบบฟอร์มแจ้งผ่านครบทุก testcase: [ลิงก์ Google Form]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 testcase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หมวด P01–P13 ตามกลุ่มคำสั่ง แต่ละหมวดมี T01–T03 เลขข้อไม่เปลี่ยนระหว่างรอบ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สิ่งที่ทดสอบ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01_P01T01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โหลดโปรแกรม บวกเลข และส่งผลลัพธ์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02_P02T01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JMP แบบไม่มีเงื่อนไข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03_P03T01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8 bits ขวาของ pRAM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04_P04T01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isPrime ค่าทั่วไป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05_P05T01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isPrime แก้เฉพาะ eq ส่วน gr ยังคงค่าเดิม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06_P06T01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อ่านค่า M และ 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07_P07T01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 rRAM ผ่าน regC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08_P08T01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บวก ลบ คูณ (คูณเฉพาะ 4 bits ล่าง) และ overflow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09_P09T01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AND OR XOR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10_P10T01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สลับค่า M, N ผ่าน stack (ตัวอย่างในโจทย์)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11_P11T01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DJNZ วนรวม 1..N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12_P12T01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GCD ค่าทั่วไป (accB ไม่เปลี่ยน)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13_P13T01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FIB เขียนผลที่ 0x0A–0x0B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14_P01T02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 result ซ้ำหลังส่งคำตอบครบ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15_P02T02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CMP แบบ 2's complement กับ JEQ JGR JLS ทุกกรณี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16_P03T02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ตารางข้อมูลต่อท้ายโปรแกรม (อ่านด้วย accA ← pRAM)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17_P04T02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isPrime ค่าขอบ 0 1 2 3 4 และค่าใหญ่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18_P05T02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isPrime ล้าง eq เมื่อไม่ใช่จำนวนเฉพาะ และใช้ร่วมกับ CMP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19_P06T02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รันซ้ำด้วย M, N ใหม่โดยไม่โหลดโปรแกรมใหม่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20_P07T02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อ่าน/เขียน rRAM ผ่าน regC ที่ address สูง แล้วคัดลอกกลับ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21_P08T02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หารและ mod แบบไม่มีเครื่องหมาย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22_P09T02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SHL SHR ROL ROR ใช้เฉพาะ accB[2:0]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23_P10T02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PUSH 8 ค่าแล้ว POP กลับลำดับ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24_P11T02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ลูปซ้อนโดยเก็บ regD ไว้ใน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25_P12T02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GCD ค่าขอบรวมกรณีวนนาน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26_P13T02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FIB ค่าขอบ n = 24, 0 และใช้เฉพาะ accA[4:0]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27–34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 ต.ค.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ชุดเพิ่มเติม (ทาง grader)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urqcn7yjor5u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bT4aJx-qR2w4lxDl2ul0-iHAx3ZhEJ-/view?usp=sharing" TargetMode="External"/><Relationship Id="rId7" Type="http://schemas.openxmlformats.org/officeDocument/2006/relationships/hyperlink" Target="https://docs.google.com/spreadsheets/d/1QS74dBCwMuJMEzIumxXhybsba59a4VoB/edit?usp=sharing&amp;ouid=11518868373326407414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