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Steven Swanson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CSC 242 - Signature Assignment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Program: p8.2.cpp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will accept argument of path to file to check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less than one or more than one path is given, write to console that program accepts path to only a single file and exit program with code 1.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Open dictionary file at /usr/share/dict/words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vector of strings called words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each word in the dictionary file,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append the word to the words vector.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close dictionary file.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open file to be checked, given at start of program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file at given path does not exist or fails to open file</w:t>
      </w:r>
      <w:bookmarkStart w:id="0" w:name="_GoBack"/>
      <w:bookmarkEnd w:id="0"/>
      <w:r>
        <w:rPr>
          <w:rFonts w:hint="default"/>
          <w:lang w:val="en-US"/>
        </w:rPr>
        <w:t>, write to console error message and exit program with code 1.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each word in the file,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the word is not in the words vector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to console the word found.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close the file to be checked.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FFBCD08"/>
    <w:rsid w:val="EFD7394C"/>
    <w:rsid w:val="F773F682"/>
    <w:rsid w:val="FAFE75D5"/>
    <w:rsid w:val="FFFC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2018-07-10T15:11:00Z</dcterms:created>
  <dc:creator>d</dc:creator>
  <cp:lastModifiedBy>sswanson</cp:lastModifiedBy>
  <dcterms:modified xsi:type="dcterms:W3CDTF">2024-08-13T22:11:36Z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