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fldChar w:fldCharType="begin"/>
        <w:instrText xml:space="preserve"> HYPERLINK "http://www.fanpop.com/clubs/chis-sweet-home-chis-new-address/images/37597964/title/chi-typing-on-computer-photoXiaEJZC"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3568700"/>
            <wp:effectExtent b="0" l="0" r="0" t="0"/>
            <wp:docPr descr="Working Chis Sweet Home GIF" id="1" name="image1.gif"/>
            <a:graphic>
              <a:graphicData uri="http://schemas.openxmlformats.org/drawingml/2006/picture">
                <pic:pic>
                  <pic:nvPicPr>
                    <pic:cNvPr descr="Working Chis Sweet Home 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Кошка заходит в кафе, заказывает кофе и пирожное Официант стоит с открытым ртом. Кошка: — Что? — Эээ… вы кошка! — Да. — Вы разговариваете! — Какая новость. Вы принесете мой заказ или нет? — Ооо, простите, пожалуйста, конечно, принесу. Я просто никогда раньше не видел… — А я тут раньше и не бывала. Я ищу работу, была на собеседовании, решила вот выпить кофе. Официант возвращается с заказом, видит кошку, строчащую что-то на клавиатуре ноутбука. — Ваш кофе. Эээ… я тут подумал… Вы ведь ищете работу, да? Просто мой дядя — директор цирка, и он с удовольствием взял бы вас на отличную зарплату! — Цирк? — говорит кошка. — Это где арена, купол, оркестр? — Да! — Клоуны, акробаты, слоны? — Да! — Сахарная вата, попкорн, леденцы на палочке? — Да-да-да! — Звучит заманчиво! А на хрена им программист?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