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E1D" w:rsidRDefault="00673E1D" w:rsidP="00673E1D">
      <w:pPr>
        <w:jc w:val="center"/>
        <w:rPr>
          <w:sz w:val="60"/>
          <w:szCs w:val="60"/>
        </w:rPr>
      </w:pPr>
      <w:r w:rsidRPr="00673E1D">
        <w:rPr>
          <w:rFonts w:hint="eastAsia"/>
          <w:sz w:val="60"/>
          <w:szCs w:val="60"/>
        </w:rPr>
        <w:t>T</w:t>
      </w:r>
      <w:r w:rsidR="00ED012C">
        <w:rPr>
          <w:sz w:val="60"/>
          <w:szCs w:val="60"/>
        </w:rPr>
        <w:t>rigger</w:t>
      </w:r>
    </w:p>
    <w:p w:rsidR="00673E1D" w:rsidRDefault="00673E1D">
      <w:pPr>
        <w:rPr>
          <w:sz w:val="24"/>
          <w:szCs w:val="24"/>
        </w:rPr>
      </w:pPr>
    </w:p>
    <w:p w:rsidR="00673E1D" w:rsidRPr="00E918BB" w:rsidRDefault="00673E1D" w:rsidP="00673E1D">
      <w:pPr>
        <w:pStyle w:val="a3"/>
        <w:numPr>
          <w:ilvl w:val="0"/>
          <w:numId w:val="2"/>
        </w:numPr>
        <w:ind w:leftChars="0"/>
        <w:rPr>
          <w:sz w:val="30"/>
          <w:szCs w:val="30"/>
        </w:rPr>
      </w:pPr>
      <w:r w:rsidRPr="00E918BB">
        <w:rPr>
          <w:rFonts w:hint="eastAsia"/>
          <w:sz w:val="30"/>
          <w:szCs w:val="30"/>
        </w:rPr>
        <w:t>프로젝트 개요</w:t>
      </w:r>
    </w:p>
    <w:p w:rsidR="00BF0C87" w:rsidRDefault="00BF0C87" w:rsidP="00BF0C87">
      <w:pPr>
        <w:rPr>
          <w:sz w:val="24"/>
          <w:szCs w:val="24"/>
        </w:rPr>
      </w:pPr>
      <w:r>
        <w:t xml:space="preserve">Trigger는 개인의 </w:t>
      </w:r>
      <w:r>
        <w:rPr>
          <w:rStyle w:val="a4"/>
        </w:rPr>
        <w:t xml:space="preserve">소비 데이터를 분석하여 맞춤형 투자 종목을 추천하는 금융 </w:t>
      </w:r>
      <w:r>
        <w:rPr>
          <w:rStyle w:val="a4"/>
          <w:rFonts w:hint="eastAsia"/>
        </w:rPr>
        <w:t>웹 서비스</w:t>
      </w:r>
      <w:r>
        <w:t>이다.</w:t>
      </w:r>
      <w:r>
        <w:br/>
        <w:t xml:space="preserve">일상적인 가계부 입력을 통해 </w:t>
      </w:r>
      <w:r>
        <w:rPr>
          <w:rStyle w:val="a4"/>
        </w:rPr>
        <w:t>소비 패턴을 정밀하게 분석</w:t>
      </w:r>
      <w:r>
        <w:t xml:space="preserve">하고, 사용자가 자주 소비하는 분야와 관련된 기업 및 </w:t>
      </w:r>
      <w:proofErr w:type="spellStart"/>
      <w:r>
        <w:t>산업군을</w:t>
      </w:r>
      <w:proofErr w:type="spellEnd"/>
      <w:r>
        <w:t xml:space="preserve"> 매칭하여 **‘잘 아는 것에 투자하라’**는 피터 린치의 투자 원칙을 실현한다. </w:t>
      </w:r>
      <w:r>
        <w:rPr>
          <w:rFonts w:hint="eastAsia"/>
        </w:rPr>
        <w:t>종목에 관한 보다 상세한 정보도 함께 제공하여 투자를 할 때 조금이라도 더 근거 있는 투자를 할 수 있게 돕는 것을 목적으로 한다.</w:t>
      </w:r>
      <w:r>
        <w:br/>
        <w:t xml:space="preserve">이를 통해 사용자는 자신의 생활 습관 속에서 자연스럽게 투자 기회를 발견하고, 보다 직관적이고 </w:t>
      </w:r>
      <w:r>
        <w:rPr>
          <w:rStyle w:val="a4"/>
        </w:rPr>
        <w:t>실용적인 투자 의사결정</w:t>
      </w:r>
      <w:r>
        <w:t>을 할 수 있다.</w:t>
      </w:r>
      <w:r>
        <w:br/>
      </w:r>
    </w:p>
    <w:p w:rsidR="00BF0C87" w:rsidRDefault="00BF0C87" w:rsidP="00BF0C87">
      <w:pPr>
        <w:rPr>
          <w:sz w:val="24"/>
          <w:szCs w:val="24"/>
        </w:rPr>
      </w:pPr>
    </w:p>
    <w:p w:rsidR="00BF0C87" w:rsidRPr="00E918BB" w:rsidRDefault="00BF0C87" w:rsidP="00BF0C87">
      <w:pPr>
        <w:pStyle w:val="a3"/>
        <w:numPr>
          <w:ilvl w:val="0"/>
          <w:numId w:val="2"/>
        </w:numPr>
        <w:ind w:leftChars="0"/>
        <w:rPr>
          <w:sz w:val="30"/>
          <w:szCs w:val="30"/>
        </w:rPr>
      </w:pPr>
      <w:r w:rsidRPr="00E918BB">
        <w:rPr>
          <w:sz w:val="30"/>
          <w:szCs w:val="30"/>
        </w:rPr>
        <w:t>프로젝트 주제 선정 이유</w:t>
      </w:r>
    </w:p>
    <w:p w:rsidR="00BF0C87" w:rsidRPr="00BF0C87" w:rsidRDefault="00BF0C87" w:rsidP="00BF0C87">
      <w:pPr>
        <w:pStyle w:val="a5"/>
        <w:numPr>
          <w:ilvl w:val="0"/>
          <w:numId w:val="6"/>
        </w:numPr>
        <w:rPr>
          <w:rStyle w:val="a4"/>
          <w:b w:val="0"/>
          <w:bCs w:val="0"/>
        </w:rPr>
      </w:pPr>
      <w:r>
        <w:rPr>
          <w:rStyle w:val="a4"/>
        </w:rPr>
        <w:t>피터 린치의 투자 철학 실현</w:t>
      </w:r>
    </w:p>
    <w:p w:rsidR="00BF0C87" w:rsidRDefault="00BF0C87" w:rsidP="00BF0C87">
      <w:pPr>
        <w:pStyle w:val="a5"/>
      </w:pPr>
      <w:r>
        <w:t>세계적인 투자자인 피터 린치는 **‘잘 아는 것에 투자하라’**는 철학을 강조하며, 일반 소비자들이 일상에서 자주 접하는 브랜드나 기업을 주목하는 것이 좋은 투자 전략이 될 수 있다고 주장했다.</w:t>
      </w:r>
      <w:r>
        <w:br/>
        <w:t xml:space="preserve">Trigger는 이를 </w:t>
      </w:r>
      <w:r>
        <w:rPr>
          <w:rStyle w:val="a4"/>
        </w:rPr>
        <w:t>현대적인 데이터 분석 기술과 결합하여, 개인 소비 습관에 맞는 맞춤형 투자 종목을 추천하는 시스템</w:t>
      </w:r>
      <w:r>
        <w:t>을 구축한다.</w:t>
      </w:r>
    </w:p>
    <w:p w:rsidR="00BF0C87" w:rsidRDefault="00BF0C87" w:rsidP="00BF0C87">
      <w:pPr>
        <w:pStyle w:val="a5"/>
      </w:pPr>
    </w:p>
    <w:p w:rsidR="00BF0C87" w:rsidRDefault="00BF0C87" w:rsidP="00BF0C87">
      <w:pPr>
        <w:pStyle w:val="a5"/>
        <w:numPr>
          <w:ilvl w:val="0"/>
          <w:numId w:val="6"/>
        </w:numPr>
      </w:pPr>
      <w:r>
        <w:rPr>
          <w:rStyle w:val="a4"/>
        </w:rPr>
        <w:t>투자에 대한 심리적 장벽 해소</w:t>
      </w:r>
    </w:p>
    <w:p w:rsidR="00BF0C87" w:rsidRDefault="00BF0C87" w:rsidP="00BF0C87">
      <w:pPr>
        <w:pStyle w:val="a5"/>
      </w:pPr>
      <w:r>
        <w:t xml:space="preserve">기존의 주식 투자는 일반 대중에게 </w:t>
      </w:r>
      <w:r>
        <w:rPr>
          <w:rStyle w:val="a4"/>
        </w:rPr>
        <w:t>진입 장벽이 높고, 정보 비대칭이 심한 시장</w:t>
      </w:r>
      <w:r>
        <w:t>이었다.</w:t>
      </w:r>
      <w:r>
        <w:br/>
        <w:t xml:space="preserve">Trigger는 사용자의 </w:t>
      </w:r>
      <w:r>
        <w:rPr>
          <w:rStyle w:val="a4"/>
        </w:rPr>
        <w:t>실제 소비 데이터에 기반한 투자 추천</w:t>
      </w:r>
      <w:r>
        <w:t xml:space="preserve">을 제공하여, </w:t>
      </w:r>
      <w:r>
        <w:rPr>
          <w:rStyle w:val="a4"/>
        </w:rPr>
        <w:t>자연스럽게 투자에 대한 관심을 유도하고 심리적 부담을 낮춘다</w:t>
      </w:r>
      <w:r>
        <w:t>.</w:t>
      </w:r>
      <w:r>
        <w:br/>
        <w:t>이는 **‘내가 직접 소비하는 기업에 투자한다’**는 신뢰감을 바탕으로, 초보 투자자들도 쉽게 접근할 수 있는 투자 환경을 조성한다.</w:t>
      </w:r>
    </w:p>
    <w:p w:rsidR="00BF0C87" w:rsidRDefault="00BF0C87" w:rsidP="00BF0C87">
      <w:pPr>
        <w:pStyle w:val="a5"/>
      </w:pPr>
    </w:p>
    <w:p w:rsidR="00BF0C87" w:rsidRDefault="00BF0C87" w:rsidP="00BF0C87">
      <w:pPr>
        <w:pStyle w:val="a5"/>
        <w:numPr>
          <w:ilvl w:val="0"/>
          <w:numId w:val="6"/>
        </w:numPr>
      </w:pPr>
      <w:r>
        <w:rPr>
          <w:rStyle w:val="a4"/>
        </w:rPr>
        <w:lastRenderedPageBreak/>
        <w:t>데이터 기반의 스마트 투자 의사결정 지원</w:t>
      </w:r>
    </w:p>
    <w:p w:rsidR="00BF0C87" w:rsidRDefault="00BF0C87" w:rsidP="00BF0C87">
      <w:pPr>
        <w:pStyle w:val="a5"/>
      </w:pPr>
      <w:r>
        <w:t xml:space="preserve">Trigger는 단순한 소비 분석을 넘어 </w:t>
      </w:r>
      <w:r>
        <w:rPr>
          <w:rStyle w:val="a4"/>
        </w:rPr>
        <w:t>금융 데이터와 연계하여 사용자의 소비 패턴과 산업 트렌드를 종합적으로 분석</w:t>
      </w:r>
      <w:r>
        <w:t>한다.</w:t>
      </w:r>
      <w:r>
        <w:br/>
        <w:t xml:space="preserve">이를 통해 사용자는 </w:t>
      </w:r>
      <w:r>
        <w:rPr>
          <w:rStyle w:val="a4"/>
        </w:rPr>
        <w:t>단순한 감이 아닌 데이터 기반의 스마트 투자 결정을 내릴 수 있으며</w:t>
      </w:r>
      <w:r>
        <w:t>, 장기적인 투자 전략을 수립하는 데에도 활용할 수 있다.</w:t>
      </w:r>
    </w:p>
    <w:p w:rsidR="00BF0C87" w:rsidRDefault="00BF0C87" w:rsidP="00BF0C87">
      <w:pPr>
        <w:pStyle w:val="a5"/>
      </w:pPr>
    </w:p>
    <w:p w:rsidR="00BF0C87" w:rsidRPr="00BF0C87" w:rsidRDefault="00BF0C87" w:rsidP="00BF0C87">
      <w:pPr>
        <w:pStyle w:val="a5"/>
        <w:rPr>
          <w:b/>
        </w:rPr>
      </w:pPr>
      <w:r w:rsidRPr="00BF0C87">
        <w:rPr>
          <w:rFonts w:hint="eastAsia"/>
          <w:b/>
        </w:rPr>
        <w:t xml:space="preserve">결국 한 줄로 이 서비스가 지향하는 핵심 가치는 </w:t>
      </w:r>
      <w:r w:rsidRPr="00BF0C87">
        <w:rPr>
          <w:b/>
        </w:rPr>
        <w:t>Trigger</w:t>
      </w:r>
      <w:r w:rsidRPr="00BF0C87">
        <w:rPr>
          <w:rFonts w:hint="eastAsia"/>
          <w:b/>
        </w:rPr>
        <w:t>가</w:t>
      </w:r>
      <w:r w:rsidRPr="00BF0C87">
        <w:rPr>
          <w:b/>
        </w:rPr>
        <w:t xml:space="preserve"> 사용자의 소비 습관이 곧 올바른 투자의 ‘트리거(Trigger)’가 될 수 있음을 보</w:t>
      </w:r>
      <w:r w:rsidRPr="00BF0C87">
        <w:rPr>
          <w:rFonts w:hint="eastAsia"/>
          <w:b/>
        </w:rPr>
        <w:t>여주는 것이다.</w:t>
      </w:r>
    </w:p>
    <w:p w:rsidR="00BF0C87" w:rsidRDefault="00BF0C87" w:rsidP="00BF0C87">
      <w:pPr>
        <w:pStyle w:val="a5"/>
      </w:pPr>
    </w:p>
    <w:p w:rsidR="0039022D" w:rsidRDefault="0039022D" w:rsidP="00BF0C87">
      <w:pPr>
        <w:pStyle w:val="a5"/>
      </w:pPr>
    </w:p>
    <w:p w:rsidR="0039022D" w:rsidRDefault="0039022D" w:rsidP="00BF0C87">
      <w:pPr>
        <w:pStyle w:val="a5"/>
      </w:pPr>
    </w:p>
    <w:p w:rsidR="0039022D" w:rsidRDefault="0039022D" w:rsidP="00BF0C87">
      <w:pPr>
        <w:pStyle w:val="a5"/>
        <w:rPr>
          <w:rFonts w:hint="eastAsia"/>
        </w:rPr>
      </w:pPr>
    </w:p>
    <w:p w:rsidR="00E918BB" w:rsidRPr="0039022D" w:rsidRDefault="00E918BB" w:rsidP="00E918BB">
      <w:pPr>
        <w:pStyle w:val="a3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30"/>
          <w:szCs w:val="30"/>
        </w:rPr>
        <w:t>전체 시스템 구조</w:t>
      </w:r>
    </w:p>
    <w:p w:rsidR="0039022D" w:rsidRPr="0039022D" w:rsidRDefault="0039022D" w:rsidP="0039022D">
      <w:pPr>
        <w:rPr>
          <w:rFonts w:hint="eastAsia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1.15pt;height:256.15pt">
            <v:imagedata r:id="rId5" o:title="image"/>
          </v:shape>
        </w:pict>
      </w:r>
    </w:p>
    <w:p w:rsidR="0039022D" w:rsidRPr="0039022D" w:rsidRDefault="0039022D" w:rsidP="0039022D">
      <w:pPr>
        <w:pStyle w:val="a3"/>
        <w:ind w:leftChars="0" w:left="760"/>
        <w:rPr>
          <w:rFonts w:hint="eastAsia"/>
          <w:sz w:val="24"/>
          <w:szCs w:val="24"/>
        </w:rPr>
      </w:pPr>
    </w:p>
    <w:p w:rsidR="0039022D" w:rsidRPr="0039022D" w:rsidRDefault="0039022D" w:rsidP="0039022D">
      <w:pPr>
        <w:pStyle w:val="a3"/>
        <w:ind w:leftChars="0" w:left="760"/>
        <w:rPr>
          <w:rFonts w:hint="eastAsia"/>
          <w:sz w:val="24"/>
          <w:szCs w:val="24"/>
        </w:rPr>
      </w:pPr>
    </w:p>
    <w:p w:rsidR="0039022D" w:rsidRPr="0039022D" w:rsidRDefault="0039022D" w:rsidP="0039022D">
      <w:pPr>
        <w:rPr>
          <w:rFonts w:hint="eastAsia"/>
          <w:sz w:val="24"/>
          <w:szCs w:val="24"/>
        </w:rPr>
      </w:pPr>
    </w:p>
    <w:p w:rsidR="00E918BB" w:rsidRPr="004D41A6" w:rsidRDefault="0039022D" w:rsidP="00E918BB">
      <w:pPr>
        <w:pStyle w:val="a3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30"/>
          <w:szCs w:val="30"/>
        </w:rPr>
        <w:lastRenderedPageBreak/>
        <w:t>스</w:t>
      </w:r>
      <w:r w:rsidR="00E918BB">
        <w:rPr>
          <w:rFonts w:hint="eastAsia"/>
          <w:sz w:val="30"/>
          <w:szCs w:val="30"/>
        </w:rPr>
        <w:t>토리보드</w:t>
      </w:r>
    </w:p>
    <w:p w:rsidR="004D41A6" w:rsidRDefault="004D41A6" w:rsidP="004D41A6">
      <w:pPr>
        <w:rPr>
          <w:sz w:val="24"/>
          <w:szCs w:val="24"/>
        </w:rPr>
      </w:pPr>
      <w:r w:rsidRPr="004D41A6">
        <w:rPr>
          <w:noProof/>
          <w:sz w:val="24"/>
          <w:szCs w:val="24"/>
        </w:rPr>
        <w:drawing>
          <wp:inline distT="0" distB="0" distL="0" distR="0" wp14:anchorId="2E516E16" wp14:editId="1F368223">
            <wp:extent cx="5731510" cy="313055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233">
        <w:rPr>
          <w:rFonts w:hint="eastAsia"/>
          <w:sz w:val="24"/>
          <w:szCs w:val="24"/>
        </w:rPr>
        <w:t>1</w:t>
      </w:r>
      <w:r w:rsidR="00D12233"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사용자의 소비 내역을 수집하여 관심 영역 파악</w:t>
      </w:r>
    </w:p>
    <w:p w:rsidR="0039022D" w:rsidRDefault="0039022D" w:rsidP="004D41A6">
      <w:pPr>
        <w:rPr>
          <w:sz w:val="24"/>
          <w:szCs w:val="24"/>
        </w:rPr>
      </w:pPr>
    </w:p>
    <w:p w:rsidR="0039022D" w:rsidRPr="004D41A6" w:rsidRDefault="0039022D" w:rsidP="004D41A6">
      <w:pPr>
        <w:rPr>
          <w:rFonts w:hint="eastAsia"/>
          <w:sz w:val="24"/>
          <w:szCs w:val="24"/>
        </w:rPr>
      </w:pPr>
    </w:p>
    <w:p w:rsidR="00D12233" w:rsidRDefault="004D41A6" w:rsidP="004D41A6">
      <w:pPr>
        <w:rPr>
          <w:sz w:val="24"/>
          <w:szCs w:val="24"/>
        </w:rPr>
      </w:pPr>
      <w:r w:rsidRPr="004D41A6">
        <w:rPr>
          <w:noProof/>
        </w:rPr>
        <w:drawing>
          <wp:inline distT="0" distB="0" distL="0" distR="0" wp14:anchorId="17788773" wp14:editId="05F0F4A3">
            <wp:extent cx="5731510" cy="3159760"/>
            <wp:effectExtent l="0" t="0" r="2540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233" w:rsidRDefault="00D12233" w:rsidP="00D12233">
      <w:pPr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사용자 소비 내역을 통해 뽑은 관심사를 기준으로 종목 추천</w:t>
      </w:r>
    </w:p>
    <w:p w:rsidR="0039022D" w:rsidRDefault="0039022D" w:rsidP="0039022D">
      <w:pPr>
        <w:rPr>
          <w:rFonts w:hint="eastAsia"/>
          <w:sz w:val="24"/>
          <w:szCs w:val="24"/>
        </w:rPr>
      </w:pPr>
    </w:p>
    <w:p w:rsidR="004D41A6" w:rsidRDefault="004D41A6" w:rsidP="00D12233">
      <w:pPr>
        <w:ind w:left="240" w:hangingChars="100" w:hanging="240"/>
        <w:rPr>
          <w:sz w:val="24"/>
          <w:szCs w:val="24"/>
        </w:rPr>
      </w:pPr>
      <w:r w:rsidRPr="004D41A6">
        <w:rPr>
          <w:noProof/>
          <w:sz w:val="24"/>
          <w:szCs w:val="24"/>
        </w:rPr>
        <w:drawing>
          <wp:inline distT="0" distB="0" distL="0" distR="0" wp14:anchorId="7E41AC16" wp14:editId="3873C533">
            <wp:extent cx="5731510" cy="324675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233" w:rsidRPr="004D41A6" w:rsidRDefault="00D12233" w:rsidP="00D12233">
      <w:pPr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종목 상세 정보 확인</w:t>
      </w:r>
    </w:p>
    <w:p w:rsidR="0039022D" w:rsidRDefault="0039022D" w:rsidP="0039022D">
      <w:pPr>
        <w:pStyle w:val="a3"/>
        <w:ind w:leftChars="0" w:left="760"/>
        <w:rPr>
          <w:sz w:val="30"/>
          <w:szCs w:val="30"/>
        </w:rPr>
      </w:pPr>
    </w:p>
    <w:p w:rsidR="0039022D" w:rsidRDefault="0039022D" w:rsidP="0039022D">
      <w:pPr>
        <w:pStyle w:val="a3"/>
        <w:ind w:leftChars="0" w:left="760"/>
        <w:rPr>
          <w:sz w:val="30"/>
          <w:szCs w:val="30"/>
        </w:rPr>
      </w:pPr>
    </w:p>
    <w:p w:rsidR="0039022D" w:rsidRDefault="0039022D" w:rsidP="0039022D">
      <w:pPr>
        <w:pStyle w:val="a3"/>
        <w:ind w:leftChars="0" w:left="760"/>
        <w:rPr>
          <w:sz w:val="30"/>
          <w:szCs w:val="30"/>
        </w:rPr>
      </w:pPr>
    </w:p>
    <w:p w:rsidR="0039022D" w:rsidRDefault="0039022D" w:rsidP="0039022D">
      <w:pPr>
        <w:pStyle w:val="a3"/>
        <w:ind w:leftChars="0" w:left="760"/>
        <w:rPr>
          <w:sz w:val="30"/>
          <w:szCs w:val="30"/>
        </w:rPr>
      </w:pPr>
    </w:p>
    <w:p w:rsidR="0039022D" w:rsidRDefault="0039022D" w:rsidP="0039022D">
      <w:pPr>
        <w:pStyle w:val="a3"/>
        <w:ind w:leftChars="0" w:left="760"/>
        <w:rPr>
          <w:sz w:val="30"/>
          <w:szCs w:val="30"/>
        </w:rPr>
      </w:pPr>
    </w:p>
    <w:p w:rsidR="0039022D" w:rsidRDefault="0039022D" w:rsidP="0039022D">
      <w:pPr>
        <w:pStyle w:val="a3"/>
        <w:ind w:leftChars="0" w:left="760"/>
        <w:rPr>
          <w:sz w:val="30"/>
          <w:szCs w:val="30"/>
        </w:rPr>
      </w:pPr>
    </w:p>
    <w:p w:rsidR="0039022D" w:rsidRDefault="0039022D" w:rsidP="0039022D">
      <w:pPr>
        <w:pStyle w:val="a3"/>
        <w:ind w:leftChars="0" w:left="760"/>
        <w:rPr>
          <w:sz w:val="30"/>
          <w:szCs w:val="30"/>
        </w:rPr>
      </w:pPr>
    </w:p>
    <w:p w:rsidR="0039022D" w:rsidRDefault="0039022D" w:rsidP="0039022D">
      <w:pPr>
        <w:pStyle w:val="a3"/>
        <w:ind w:leftChars="0" w:left="760"/>
        <w:rPr>
          <w:sz w:val="30"/>
          <w:szCs w:val="30"/>
        </w:rPr>
      </w:pPr>
    </w:p>
    <w:p w:rsidR="0039022D" w:rsidRDefault="0039022D" w:rsidP="0039022D">
      <w:pPr>
        <w:pStyle w:val="a3"/>
        <w:ind w:leftChars="0" w:left="760"/>
        <w:rPr>
          <w:sz w:val="30"/>
          <w:szCs w:val="30"/>
        </w:rPr>
      </w:pPr>
    </w:p>
    <w:p w:rsidR="0039022D" w:rsidRDefault="0039022D" w:rsidP="0039022D">
      <w:pPr>
        <w:pStyle w:val="a3"/>
        <w:ind w:leftChars="0" w:left="760"/>
        <w:rPr>
          <w:sz w:val="30"/>
          <w:szCs w:val="30"/>
        </w:rPr>
      </w:pPr>
    </w:p>
    <w:p w:rsidR="0039022D" w:rsidRPr="004D41A6" w:rsidRDefault="0039022D" w:rsidP="0039022D">
      <w:pPr>
        <w:pStyle w:val="a3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30"/>
          <w:szCs w:val="30"/>
        </w:rPr>
        <w:lastRenderedPageBreak/>
        <w:t>E</w:t>
      </w:r>
      <w:r>
        <w:rPr>
          <w:sz w:val="30"/>
          <w:szCs w:val="30"/>
        </w:rPr>
        <w:t>RD</w:t>
      </w:r>
    </w:p>
    <w:p w:rsidR="0039022D" w:rsidRPr="0039022D" w:rsidRDefault="0039022D" w:rsidP="0039022D">
      <w:pPr>
        <w:rPr>
          <w:sz w:val="24"/>
          <w:szCs w:val="24"/>
        </w:rPr>
      </w:pPr>
    </w:p>
    <w:p w:rsidR="00E918BB" w:rsidRPr="00E918BB" w:rsidRDefault="00E918BB" w:rsidP="00E918BB">
      <w:pPr>
        <w:rPr>
          <w:sz w:val="24"/>
          <w:szCs w:val="24"/>
        </w:rPr>
      </w:pPr>
      <w:bookmarkStart w:id="0" w:name="_GoBack"/>
      <w:bookmarkEnd w:id="0"/>
    </w:p>
    <w:p w:rsidR="00BF0C87" w:rsidRPr="00673E1D" w:rsidRDefault="0039022D" w:rsidP="00673E1D">
      <w:pPr>
        <w:ind w:left="400"/>
        <w:rPr>
          <w:sz w:val="24"/>
          <w:szCs w:val="24"/>
        </w:rPr>
      </w:pPr>
      <w:r>
        <w:rPr>
          <w:sz w:val="24"/>
          <w:szCs w:val="24"/>
        </w:rPr>
        <w:pict>
          <v:shape id="_x0000_i1032" type="#_x0000_t75" style="width:451.15pt;height:468.75pt">
            <v:imagedata r:id="rId9" o:title="아는 것에 투자하라! (1)"/>
          </v:shape>
        </w:pict>
      </w:r>
    </w:p>
    <w:p w:rsidR="00673E1D" w:rsidRPr="00673E1D" w:rsidRDefault="00673E1D" w:rsidP="00673E1D">
      <w:pPr>
        <w:ind w:left="400"/>
        <w:rPr>
          <w:sz w:val="24"/>
          <w:szCs w:val="24"/>
        </w:rPr>
      </w:pPr>
    </w:p>
    <w:sectPr w:rsidR="00673E1D" w:rsidRPr="00673E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D63AA"/>
    <w:multiLevelType w:val="hybridMultilevel"/>
    <w:tmpl w:val="5D60A7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4527765"/>
    <w:multiLevelType w:val="hybridMultilevel"/>
    <w:tmpl w:val="001C7C86"/>
    <w:lvl w:ilvl="0" w:tplc="B2AAA60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DDD7574"/>
    <w:multiLevelType w:val="hybridMultilevel"/>
    <w:tmpl w:val="2A1E4282"/>
    <w:lvl w:ilvl="0" w:tplc="B2AAA60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C397DB7"/>
    <w:multiLevelType w:val="hybridMultilevel"/>
    <w:tmpl w:val="61EAA1A4"/>
    <w:lvl w:ilvl="0" w:tplc="D110D4DA">
      <w:start w:val="3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sz w:val="30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5A7172B9"/>
    <w:multiLevelType w:val="hybridMultilevel"/>
    <w:tmpl w:val="75801526"/>
    <w:lvl w:ilvl="0" w:tplc="B2AAA60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BCF4E51"/>
    <w:multiLevelType w:val="hybridMultilevel"/>
    <w:tmpl w:val="D2B403F6"/>
    <w:lvl w:ilvl="0" w:tplc="EA02E272">
      <w:start w:val="3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  <w:sz w:val="30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6" w15:restartNumberingAfterBreak="0">
    <w:nsid w:val="769A4465"/>
    <w:multiLevelType w:val="hybridMultilevel"/>
    <w:tmpl w:val="E87C9858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95C0865"/>
    <w:multiLevelType w:val="hybridMultilevel"/>
    <w:tmpl w:val="43C40D84"/>
    <w:lvl w:ilvl="0" w:tplc="B2AAA60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E1D"/>
    <w:rsid w:val="0039022D"/>
    <w:rsid w:val="004D41A6"/>
    <w:rsid w:val="00673E1D"/>
    <w:rsid w:val="00704ADA"/>
    <w:rsid w:val="00930838"/>
    <w:rsid w:val="00BF0C87"/>
    <w:rsid w:val="00D12233"/>
    <w:rsid w:val="00E918BB"/>
    <w:rsid w:val="00ED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30F4"/>
  <w15:chartTrackingRefBased/>
  <w15:docId w15:val="{AFA01DB7-BE90-47C1-B048-DA5F85B0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3E1D"/>
    <w:pPr>
      <w:ind w:leftChars="400" w:left="800"/>
    </w:pPr>
  </w:style>
  <w:style w:type="character" w:styleId="a4">
    <w:name w:val="Strong"/>
    <w:basedOn w:val="a0"/>
    <w:uiPriority w:val="22"/>
    <w:qFormat/>
    <w:rsid w:val="00BF0C87"/>
    <w:rPr>
      <w:b/>
      <w:bCs/>
    </w:rPr>
  </w:style>
  <w:style w:type="paragraph" w:styleId="a5">
    <w:name w:val="Normal (Web)"/>
    <w:basedOn w:val="a"/>
    <w:uiPriority w:val="99"/>
    <w:semiHidden/>
    <w:unhideWhenUsed/>
    <w:rsid w:val="00BF0C8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4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daou_cococa1027</dc:creator>
  <cp:keywords/>
  <dc:description/>
  <cp:lastModifiedBy>daou</cp:lastModifiedBy>
  <cp:revision>3</cp:revision>
  <dcterms:created xsi:type="dcterms:W3CDTF">2025-02-25T00:40:00Z</dcterms:created>
  <dcterms:modified xsi:type="dcterms:W3CDTF">2025-02-26T07:46:00Z</dcterms:modified>
</cp:coreProperties>
</file>