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09C1" w14:textId="438F8790" w:rsidR="00066F7E" w:rsidRDefault="00864D36">
      <w:bookmarkStart w:id="0" w:name="OLE_LINK7"/>
      <w:bookmarkStart w:id="1" w:name="OLE_LINK8"/>
      <w:bookmarkStart w:id="2" w:name="OLE_LINK5"/>
      <w:bookmarkStart w:id="3" w:name="OLE_LINK6"/>
      <w:proofErr w:type="spellStart"/>
      <w:r w:rsidRPr="00E16FBD">
        <w:rPr>
          <w:color w:val="00B0F0"/>
        </w:rPr>
        <w:t>price_eur_m_whe</w:t>
      </w:r>
      <w:proofErr w:type="spellEnd"/>
      <w:r w:rsidR="00E16FBD">
        <w:rPr>
          <w:rFonts w:hint="eastAsia"/>
        </w:rPr>
        <w:t>:</w:t>
      </w:r>
      <w:r w:rsidR="00E16FBD">
        <w:t xml:space="preserve"> </w:t>
      </w:r>
      <w:r>
        <w:t>electricity price</w:t>
      </w:r>
    </w:p>
    <w:p w14:paraId="03500FF4" w14:textId="77777777" w:rsidR="00864D36" w:rsidRDefault="00864D36"/>
    <w:p w14:paraId="322BC981" w14:textId="6B04B553" w:rsidR="00864D36" w:rsidRDefault="00864D36">
      <w:r w:rsidRPr="005C01F8">
        <w:rPr>
          <w:color w:val="00B0F0"/>
        </w:rPr>
        <w:t>GWH</w:t>
      </w:r>
      <w:r>
        <w:rPr>
          <w:color w:val="00B0F0"/>
        </w:rPr>
        <w:t xml:space="preserve">: </w:t>
      </w:r>
      <w:r w:rsidRPr="008D6CD6">
        <w:t>Electricity available to internal market</w:t>
      </w:r>
    </w:p>
    <w:p w14:paraId="41F86816" w14:textId="77777777" w:rsidR="00864D36" w:rsidRDefault="00864D36"/>
    <w:p w14:paraId="1E28F840" w14:textId="049AC1D5" w:rsidR="00864D36" w:rsidRDefault="00864D36">
      <w:r w:rsidRPr="005C01F8">
        <w:rPr>
          <w:color w:val="00B0F0"/>
        </w:rPr>
        <w:t>CP_MEUR</w:t>
      </w:r>
      <w:r w:rsidR="0065319B">
        <w:rPr>
          <w:color w:val="00B0F0"/>
        </w:rPr>
        <w:t>_</w:t>
      </w:r>
      <w:r w:rsidRPr="005C01F8">
        <w:rPr>
          <w:color w:val="00B0F0"/>
        </w:rPr>
        <w:t>NSA</w:t>
      </w:r>
      <w:r w:rsidR="0065319B">
        <w:rPr>
          <w:color w:val="00B0F0"/>
        </w:rPr>
        <w:t>_</w:t>
      </w:r>
      <w:r w:rsidRPr="005C01F8">
        <w:rPr>
          <w:color w:val="00B0F0"/>
        </w:rPr>
        <w:t>B1G</w:t>
      </w:r>
      <w:r>
        <w:rPr>
          <w:color w:val="00B0F0"/>
        </w:rPr>
        <w:t xml:space="preserve">: </w:t>
      </w:r>
      <w:r>
        <w:t xml:space="preserve">current prices (million) of GDP on gross for </w:t>
      </w:r>
      <w:r w:rsidRPr="00A72918">
        <w:t>Unadjusted data</w:t>
      </w:r>
    </w:p>
    <w:p w14:paraId="2696FC46" w14:textId="4F704B15" w:rsidR="00864D36" w:rsidRDefault="00864D36">
      <w:r w:rsidRPr="009E1599">
        <w:rPr>
          <w:color w:val="00B0F0"/>
        </w:rPr>
        <w:t>CP_MEUR</w:t>
      </w:r>
      <w:r w:rsidR="0065319B">
        <w:rPr>
          <w:color w:val="00B0F0"/>
        </w:rPr>
        <w:t>_</w:t>
      </w:r>
      <w:r w:rsidRPr="009E1599">
        <w:rPr>
          <w:color w:val="00B0F0"/>
        </w:rPr>
        <w:t>NSA</w:t>
      </w:r>
      <w:r w:rsidR="0065319B">
        <w:rPr>
          <w:color w:val="00B0F0"/>
        </w:rPr>
        <w:t>_</w:t>
      </w:r>
      <w:r w:rsidRPr="009E1599">
        <w:rPr>
          <w:color w:val="00B0F0"/>
        </w:rPr>
        <w:t>D1</w:t>
      </w:r>
      <w:r>
        <w:rPr>
          <w:color w:val="00B0F0"/>
        </w:rPr>
        <w:t xml:space="preserve">: </w:t>
      </w:r>
      <w:r>
        <w:t xml:space="preserve">current prices (million) of GDP on </w:t>
      </w:r>
      <w:r w:rsidRPr="009E1599">
        <w:t>Compensation of employees</w:t>
      </w:r>
      <w:r>
        <w:t xml:space="preserve"> for </w:t>
      </w:r>
      <w:r w:rsidRPr="00A72918">
        <w:t>Unadjusted data</w:t>
      </w:r>
    </w:p>
    <w:p w14:paraId="1C229E75" w14:textId="35EAD047" w:rsidR="00864D36" w:rsidRPr="00806584" w:rsidRDefault="00864D36">
      <w:pPr>
        <w:rPr>
          <w:lang w:val="en-US"/>
        </w:rPr>
      </w:pPr>
      <w:r w:rsidRPr="00CE1F62">
        <w:rPr>
          <w:color w:val="00B0F0"/>
        </w:rPr>
        <w:t>CP_MEUR</w:t>
      </w:r>
      <w:r w:rsidR="0065319B">
        <w:rPr>
          <w:color w:val="00B0F0"/>
        </w:rPr>
        <w:t>_</w:t>
      </w:r>
      <w:r w:rsidRPr="00CE1F62">
        <w:rPr>
          <w:color w:val="00B0F0"/>
        </w:rPr>
        <w:t>NSA</w:t>
      </w:r>
      <w:r w:rsidR="0065319B">
        <w:rPr>
          <w:color w:val="00B0F0"/>
        </w:rPr>
        <w:t>_</w:t>
      </w:r>
      <w:r w:rsidRPr="00CE1F62">
        <w:rPr>
          <w:color w:val="00B0F0"/>
        </w:rPr>
        <w:t>D11</w:t>
      </w:r>
      <w:r>
        <w:rPr>
          <w:color w:val="00B0F0"/>
        </w:rPr>
        <w:t xml:space="preserve">: </w:t>
      </w:r>
      <w:r>
        <w:t xml:space="preserve">current prices (million) of GDP on </w:t>
      </w:r>
      <w:r w:rsidRPr="00CE1F62">
        <w:t>Wages and salaries</w:t>
      </w:r>
      <w:r>
        <w:t xml:space="preserve"> for </w:t>
      </w:r>
      <w:r w:rsidRPr="00A72918">
        <w:t>Unadjusted data</w:t>
      </w:r>
    </w:p>
    <w:p w14:paraId="5AF0E5CA" w14:textId="4D0CCFB5" w:rsidR="00864D36" w:rsidRDefault="00864D36">
      <w:r w:rsidRPr="001964C6">
        <w:rPr>
          <w:color w:val="00B0F0"/>
        </w:rPr>
        <w:t>CP_MEUR</w:t>
      </w:r>
      <w:r w:rsidR="0065319B">
        <w:rPr>
          <w:color w:val="00B0F0"/>
        </w:rPr>
        <w:t>_</w:t>
      </w:r>
      <w:r w:rsidRPr="001964C6">
        <w:rPr>
          <w:color w:val="00B0F0"/>
        </w:rPr>
        <w:t>NSA</w:t>
      </w:r>
      <w:r w:rsidR="0065319B">
        <w:rPr>
          <w:color w:val="00B0F0"/>
        </w:rPr>
        <w:t>_</w:t>
      </w:r>
      <w:r w:rsidRPr="001964C6">
        <w:rPr>
          <w:color w:val="00B0F0"/>
        </w:rPr>
        <w:t>P6</w:t>
      </w:r>
      <w:r>
        <w:rPr>
          <w:color w:val="00B0F0"/>
        </w:rPr>
        <w:t xml:space="preserve">: </w:t>
      </w:r>
      <w:r w:rsidRPr="00BA7F0A">
        <w:t>Current prices, million euro</w:t>
      </w:r>
      <w:r>
        <w:t xml:space="preserve"> of </w:t>
      </w:r>
      <w:r w:rsidRPr="00743B94">
        <w:t>Unadjusted data</w:t>
      </w:r>
      <w:r>
        <w:t xml:space="preserve"> of </w:t>
      </w:r>
      <w:r w:rsidRPr="00EF6950">
        <w:t>Exports of goods and services</w:t>
      </w:r>
    </w:p>
    <w:p w14:paraId="7530E912" w14:textId="704F12CA" w:rsidR="00864D36" w:rsidRPr="00806584" w:rsidRDefault="00864D36">
      <w:pPr>
        <w:rPr>
          <w:lang w:val="en-US"/>
        </w:rPr>
      </w:pPr>
      <w:r w:rsidRPr="001964C6">
        <w:rPr>
          <w:color w:val="00B0F0"/>
        </w:rPr>
        <w:t>CP_MEUR</w:t>
      </w:r>
      <w:r w:rsidR="0065319B">
        <w:rPr>
          <w:color w:val="00B0F0"/>
        </w:rPr>
        <w:t>_</w:t>
      </w:r>
      <w:r w:rsidRPr="001964C6">
        <w:rPr>
          <w:color w:val="00B0F0"/>
        </w:rPr>
        <w:t>NSA</w:t>
      </w:r>
      <w:r w:rsidR="0065319B">
        <w:rPr>
          <w:color w:val="00B0F0"/>
        </w:rPr>
        <w:t>_</w:t>
      </w:r>
      <w:r w:rsidRPr="001964C6">
        <w:rPr>
          <w:color w:val="00B0F0"/>
        </w:rPr>
        <w:t>P7</w:t>
      </w:r>
      <w:r>
        <w:rPr>
          <w:color w:val="00B0F0"/>
        </w:rPr>
        <w:t xml:space="preserve">: </w:t>
      </w:r>
      <w:r w:rsidRPr="00BA7F0A">
        <w:t>Current prices, million euro</w:t>
      </w:r>
      <w:r>
        <w:t xml:space="preserve"> of </w:t>
      </w:r>
      <w:r w:rsidRPr="00743B94">
        <w:t>Unadjusted data</w:t>
      </w:r>
      <w:r>
        <w:t xml:space="preserve"> of Im</w:t>
      </w:r>
      <w:r w:rsidRPr="00EF6950">
        <w:t>ports of goods and services</w:t>
      </w:r>
    </w:p>
    <w:p w14:paraId="1BD59487" w14:textId="13CFDA74" w:rsidR="00864D36" w:rsidRDefault="00864D36">
      <w:r w:rsidRPr="001964C6">
        <w:rPr>
          <w:color w:val="00B0F0"/>
        </w:rPr>
        <w:t>THS_HW</w:t>
      </w:r>
      <w:r w:rsidR="00344FEA">
        <w:rPr>
          <w:color w:val="00B0F0"/>
        </w:rPr>
        <w:t>_</w:t>
      </w:r>
      <w:r w:rsidRPr="001964C6">
        <w:rPr>
          <w:color w:val="00B0F0"/>
        </w:rPr>
        <w:t>B-E</w:t>
      </w:r>
      <w:r w:rsidR="0065319B">
        <w:rPr>
          <w:color w:val="00B0F0"/>
        </w:rPr>
        <w:t>_</w:t>
      </w:r>
      <w:r w:rsidRPr="001964C6">
        <w:rPr>
          <w:color w:val="00B0F0"/>
        </w:rPr>
        <w:t>NSA</w:t>
      </w:r>
      <w:r w:rsidR="0065319B">
        <w:rPr>
          <w:color w:val="00B0F0"/>
        </w:rPr>
        <w:t>_</w:t>
      </w:r>
      <w:r w:rsidRPr="001964C6">
        <w:rPr>
          <w:color w:val="00B0F0"/>
        </w:rPr>
        <w:t>EMP_DC</w:t>
      </w:r>
      <w:r>
        <w:rPr>
          <w:color w:val="00B0F0"/>
        </w:rPr>
        <w:t xml:space="preserve">: </w:t>
      </w:r>
      <w:r w:rsidRPr="00775FDA">
        <w:t>Thousand hours worked</w:t>
      </w:r>
      <w:r>
        <w:t xml:space="preserve"> in </w:t>
      </w:r>
      <w:r w:rsidRPr="00775FDA">
        <w:t>Industry (except construction</w:t>
      </w:r>
      <w:r>
        <w:t xml:space="preserve">) of </w:t>
      </w:r>
      <w:r w:rsidRPr="00743B94">
        <w:t>Unadjusted data</w:t>
      </w:r>
      <w:r>
        <w:t xml:space="preserve"> of </w:t>
      </w:r>
      <w:r w:rsidRPr="00601E74">
        <w:t xml:space="preserve">Total employment domestic </w:t>
      </w:r>
      <w:proofErr w:type="gramStart"/>
      <w:r w:rsidRPr="00601E74">
        <w:t>concept</w:t>
      </w:r>
      <w:proofErr w:type="gramEnd"/>
    </w:p>
    <w:p w14:paraId="4B80462C" w14:textId="14C46508" w:rsidR="00864D36" w:rsidRDefault="00864D36" w:rsidP="00864D36">
      <w:r w:rsidRPr="001964C6">
        <w:rPr>
          <w:color w:val="00B0F0"/>
        </w:rPr>
        <w:t>THS_HW</w:t>
      </w:r>
      <w:r w:rsidR="00344FEA">
        <w:rPr>
          <w:color w:val="00B0F0"/>
        </w:rPr>
        <w:t>_</w:t>
      </w:r>
      <w:r w:rsidRPr="001964C6">
        <w:rPr>
          <w:color w:val="00B0F0"/>
        </w:rPr>
        <w:t>C</w:t>
      </w:r>
      <w:r w:rsidR="0065319B">
        <w:rPr>
          <w:color w:val="00B0F0"/>
        </w:rPr>
        <w:t>_</w:t>
      </w:r>
      <w:r w:rsidRPr="001964C6">
        <w:rPr>
          <w:color w:val="00B0F0"/>
        </w:rPr>
        <w:t>NSA</w:t>
      </w:r>
      <w:r w:rsidR="0065319B">
        <w:rPr>
          <w:color w:val="00B0F0"/>
        </w:rPr>
        <w:t>_</w:t>
      </w:r>
      <w:r w:rsidRPr="001964C6">
        <w:rPr>
          <w:color w:val="00B0F0"/>
        </w:rPr>
        <w:t>EMP_DC</w:t>
      </w:r>
      <w:r>
        <w:rPr>
          <w:color w:val="00B0F0"/>
        </w:rPr>
        <w:t xml:space="preserve">: </w:t>
      </w:r>
      <w:r>
        <w:t xml:space="preserve">same above but </w:t>
      </w:r>
      <w:r w:rsidRPr="008E6089">
        <w:t>Manufacturing</w:t>
      </w:r>
    </w:p>
    <w:p w14:paraId="1310DD6E" w14:textId="548A21D1" w:rsidR="00864D36" w:rsidRDefault="00864D36" w:rsidP="00864D36">
      <w:r w:rsidRPr="001964C6">
        <w:rPr>
          <w:color w:val="00B0F0"/>
        </w:rPr>
        <w:t>THS_HW</w:t>
      </w:r>
      <w:r w:rsidR="0065319B">
        <w:rPr>
          <w:color w:val="00B0F0"/>
        </w:rPr>
        <w:t>_</w:t>
      </w:r>
      <w:r w:rsidRPr="001964C6">
        <w:rPr>
          <w:color w:val="00B0F0"/>
        </w:rPr>
        <w:t>J</w:t>
      </w:r>
      <w:r w:rsidR="0065319B">
        <w:rPr>
          <w:color w:val="00B0F0"/>
        </w:rPr>
        <w:t>_</w:t>
      </w:r>
      <w:r w:rsidRPr="001964C6">
        <w:rPr>
          <w:color w:val="00B0F0"/>
        </w:rPr>
        <w:t>NSA</w:t>
      </w:r>
      <w:r w:rsidR="0065319B">
        <w:rPr>
          <w:color w:val="00B0F0"/>
        </w:rPr>
        <w:t>_</w:t>
      </w:r>
      <w:r w:rsidRPr="001964C6">
        <w:rPr>
          <w:color w:val="00B0F0"/>
        </w:rPr>
        <w:t>EMP_DC</w:t>
      </w:r>
      <w:r>
        <w:t xml:space="preserve"> same above but </w:t>
      </w:r>
      <w:r w:rsidRPr="008E6089">
        <w:t>Information and communication</w:t>
      </w:r>
    </w:p>
    <w:p w14:paraId="090B7777" w14:textId="733892D6" w:rsidR="00864D36" w:rsidRDefault="00864D36" w:rsidP="00864D36">
      <w:r w:rsidRPr="001964C6">
        <w:rPr>
          <w:color w:val="00B0F0"/>
        </w:rPr>
        <w:t>THS_HW</w:t>
      </w:r>
      <w:r w:rsidR="0065319B">
        <w:rPr>
          <w:color w:val="00B0F0"/>
        </w:rPr>
        <w:t>_</w:t>
      </w:r>
      <w:r w:rsidRPr="001964C6">
        <w:rPr>
          <w:color w:val="00B0F0"/>
        </w:rPr>
        <w:t>G-I</w:t>
      </w:r>
      <w:r w:rsidR="0065319B">
        <w:rPr>
          <w:color w:val="00B0F0"/>
        </w:rPr>
        <w:t>_</w:t>
      </w:r>
      <w:r w:rsidRPr="001964C6">
        <w:rPr>
          <w:color w:val="00B0F0"/>
        </w:rPr>
        <w:t>NSA</w:t>
      </w:r>
      <w:r w:rsidR="0065319B">
        <w:rPr>
          <w:color w:val="00B0F0"/>
        </w:rPr>
        <w:t>_</w:t>
      </w:r>
      <w:r w:rsidRPr="001964C6">
        <w:rPr>
          <w:color w:val="00B0F0"/>
        </w:rPr>
        <w:t>EMP_DC</w:t>
      </w:r>
      <w:r>
        <w:t xml:space="preserve"> same above but </w:t>
      </w:r>
      <w:r w:rsidRPr="008E6089">
        <w:t xml:space="preserve">Wholesale and retail trade, transport, </w:t>
      </w:r>
      <w:proofErr w:type="gramStart"/>
      <w:r w:rsidRPr="008E6089">
        <w:t>accommodation</w:t>
      </w:r>
      <w:proofErr w:type="gramEnd"/>
      <w:r w:rsidRPr="008E6089">
        <w:t xml:space="preserve"> and food service activities</w:t>
      </w:r>
    </w:p>
    <w:p w14:paraId="0777C3F4" w14:textId="12B1547F" w:rsidR="00864D36" w:rsidRDefault="00864D36" w:rsidP="00864D36">
      <w:r w:rsidRPr="001964C6">
        <w:rPr>
          <w:color w:val="00B0F0"/>
        </w:rPr>
        <w:t>THS_HW</w:t>
      </w:r>
      <w:r w:rsidR="0065319B">
        <w:rPr>
          <w:color w:val="00B0F0"/>
        </w:rPr>
        <w:t>_</w:t>
      </w:r>
      <w:r w:rsidRPr="001964C6">
        <w:rPr>
          <w:color w:val="00B0F0"/>
        </w:rPr>
        <w:t>TOTAL</w:t>
      </w:r>
      <w:r w:rsidR="0065319B">
        <w:rPr>
          <w:color w:val="00B0F0"/>
        </w:rPr>
        <w:t>_</w:t>
      </w:r>
      <w:r w:rsidRPr="001964C6">
        <w:rPr>
          <w:color w:val="00B0F0"/>
        </w:rPr>
        <w:t>NSA</w:t>
      </w:r>
      <w:r w:rsidR="0065319B">
        <w:rPr>
          <w:color w:val="00B0F0"/>
        </w:rPr>
        <w:t>_</w:t>
      </w:r>
      <w:r w:rsidRPr="001964C6">
        <w:rPr>
          <w:color w:val="00B0F0"/>
        </w:rPr>
        <w:t>EMP_DC</w:t>
      </w:r>
      <w:r>
        <w:t xml:space="preserve"> same above but for total</w:t>
      </w:r>
    </w:p>
    <w:p w14:paraId="23585C09" w14:textId="52402159" w:rsidR="00864D36" w:rsidRDefault="00864D36" w:rsidP="00864D36">
      <w:r w:rsidRPr="001964C6">
        <w:rPr>
          <w:color w:val="00B0F0"/>
        </w:rPr>
        <w:t>AVG</w:t>
      </w:r>
      <w:r w:rsidR="0065319B">
        <w:rPr>
          <w:color w:val="00B0F0"/>
        </w:rPr>
        <w:t>_</w:t>
      </w:r>
      <w:r w:rsidRPr="001964C6">
        <w:rPr>
          <w:color w:val="00B0F0"/>
        </w:rPr>
        <w:t>NAC</w:t>
      </w:r>
      <w:r w:rsidR="0065319B">
        <w:rPr>
          <w:color w:val="00B0F0"/>
        </w:rPr>
        <w:t>_</w:t>
      </w:r>
      <w:r w:rsidRPr="001964C6">
        <w:rPr>
          <w:color w:val="00B0F0"/>
        </w:rPr>
        <w:t>USD</w:t>
      </w:r>
      <w:r>
        <w:rPr>
          <w:color w:val="00B0F0"/>
        </w:rPr>
        <w:t xml:space="preserve">: </w:t>
      </w:r>
      <w:r>
        <w:t xml:space="preserve">means average </w:t>
      </w:r>
      <w:r w:rsidRPr="00743B94">
        <w:t>Unadjusted data</w:t>
      </w:r>
      <w:r>
        <w:t xml:space="preserve"> for exchange rate of EUR to USD</w:t>
      </w:r>
    </w:p>
    <w:p w14:paraId="67735E22" w14:textId="1539BEE8" w:rsidR="00864D36" w:rsidRDefault="00864D36" w:rsidP="00864D36">
      <w:r w:rsidRPr="001964C6">
        <w:rPr>
          <w:color w:val="00B0F0"/>
        </w:rPr>
        <w:t>IMP</w:t>
      </w:r>
      <w:r w:rsidR="005B7979">
        <w:rPr>
          <w:color w:val="00B0F0"/>
        </w:rPr>
        <w:t>_</w:t>
      </w:r>
      <w:r w:rsidRPr="001964C6">
        <w:rPr>
          <w:color w:val="00B0F0"/>
        </w:rPr>
        <w:t>E7000</w:t>
      </w:r>
      <w:r w:rsidR="005B7979">
        <w:rPr>
          <w:color w:val="00B0F0"/>
        </w:rPr>
        <w:t>_</w:t>
      </w:r>
      <w:r w:rsidRPr="001964C6">
        <w:rPr>
          <w:color w:val="00B0F0"/>
        </w:rPr>
        <w:t>GWH</w:t>
      </w:r>
      <w:r>
        <w:t xml:space="preserve"> </w:t>
      </w:r>
      <w:r w:rsidR="00EB37BB" w:rsidRPr="00EB37BB">
        <w:t>Imports Electricity in GWH</w:t>
      </w:r>
    </w:p>
    <w:p w14:paraId="26E0EF0A" w14:textId="20A89E7B" w:rsidR="00864D36" w:rsidRDefault="00864D36" w:rsidP="00864D36">
      <w:r w:rsidRPr="001964C6">
        <w:rPr>
          <w:color w:val="00B0F0"/>
        </w:rPr>
        <w:t>EXP</w:t>
      </w:r>
      <w:r w:rsidR="005B7979">
        <w:rPr>
          <w:color w:val="00B0F0"/>
        </w:rPr>
        <w:t>_</w:t>
      </w:r>
      <w:r w:rsidRPr="001964C6">
        <w:rPr>
          <w:color w:val="00B0F0"/>
        </w:rPr>
        <w:t>E7000</w:t>
      </w:r>
      <w:r w:rsidR="005B7979">
        <w:rPr>
          <w:color w:val="00B0F0"/>
        </w:rPr>
        <w:t>_</w:t>
      </w:r>
      <w:r w:rsidRPr="001964C6">
        <w:rPr>
          <w:color w:val="00B0F0"/>
        </w:rPr>
        <w:t>GWH</w:t>
      </w:r>
      <w:r>
        <w:t xml:space="preserve"> same above but </w:t>
      </w:r>
      <w:r w:rsidRPr="007518F1">
        <w:t>Exports</w:t>
      </w:r>
    </w:p>
    <w:p w14:paraId="569E5E8E" w14:textId="0B3D5EF5" w:rsidR="00A14656" w:rsidRDefault="00A14656">
      <w:r w:rsidRPr="00806584">
        <w:rPr>
          <w:color w:val="00B0F0"/>
        </w:rPr>
        <w:t xml:space="preserve">Date: </w:t>
      </w:r>
      <w:r>
        <w:t>it is quarter dat</w:t>
      </w:r>
      <w:r w:rsidR="000255FE">
        <w:t>a</w:t>
      </w:r>
      <w:r>
        <w:br w:type="page"/>
      </w:r>
    </w:p>
    <w:bookmarkEnd w:id="0"/>
    <w:bookmarkEnd w:id="1"/>
    <w:p w14:paraId="73127209" w14:textId="77777777" w:rsidR="00A14656" w:rsidRDefault="00A14656" w:rsidP="00864D36"/>
    <w:bookmarkEnd w:id="2"/>
    <w:bookmarkEnd w:id="3"/>
    <w:p w14:paraId="51F5ED8E" w14:textId="77777777" w:rsidR="00864D36" w:rsidRDefault="00864D36" w:rsidP="00864D36"/>
    <w:sectPr w:rsidR="00864D36" w:rsidSect="007559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36"/>
    <w:rsid w:val="000255FE"/>
    <w:rsid w:val="00066F7E"/>
    <w:rsid w:val="00344FEA"/>
    <w:rsid w:val="004677CF"/>
    <w:rsid w:val="005B7979"/>
    <w:rsid w:val="005D7873"/>
    <w:rsid w:val="0065319B"/>
    <w:rsid w:val="0075593F"/>
    <w:rsid w:val="00806584"/>
    <w:rsid w:val="00864D36"/>
    <w:rsid w:val="008C07C1"/>
    <w:rsid w:val="00A12251"/>
    <w:rsid w:val="00A14656"/>
    <w:rsid w:val="00A24219"/>
    <w:rsid w:val="00E16FBD"/>
    <w:rsid w:val="00EB37BB"/>
    <w:rsid w:val="00EB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1763B"/>
  <w15:chartTrackingRefBased/>
  <w15:docId w15:val="{FE33EF87-9632-B143-8165-0DA6CC61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 金</dc:creator>
  <cp:keywords/>
  <dc:description/>
  <cp:lastModifiedBy>禹 金</cp:lastModifiedBy>
  <cp:revision>9</cp:revision>
  <dcterms:created xsi:type="dcterms:W3CDTF">2023-06-19T01:09:00Z</dcterms:created>
  <dcterms:modified xsi:type="dcterms:W3CDTF">2023-06-22T00:29:00Z</dcterms:modified>
</cp:coreProperties>
</file>