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E253" w14:textId="6563AC57" w:rsidR="00211C98" w:rsidRDefault="00211C98">
      <w:r>
        <w:t>#If</w:t>
      </w:r>
    </w:p>
    <w:p w14:paraId="7A62E8F9" w14:textId="51470E7C" w:rsidR="00211C98" w:rsidRDefault="00211C98">
      <w:r>
        <w:rPr>
          <w:rFonts w:hint="eastAsia"/>
        </w:rPr>
        <w:t>E</w:t>
      </w:r>
      <w:r>
        <w:t>X1)</w:t>
      </w:r>
    </w:p>
    <w:p w14:paraId="2E038364" w14:textId="57DEDCA0" w:rsidR="00211C98" w:rsidRDefault="00211C98">
      <w:r>
        <w:rPr>
          <w:noProof/>
        </w:rPr>
        <w:drawing>
          <wp:inline distT="0" distB="0" distL="0" distR="0" wp14:anchorId="612AA669" wp14:editId="3C3EFF8F">
            <wp:extent cx="3057525" cy="63817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D180" w14:textId="2049D354" w:rsidR="00211C98" w:rsidRDefault="00211C98">
      <w:r>
        <w:rPr>
          <w:rFonts w:hint="eastAsia"/>
        </w:rPr>
        <w:t>E</w:t>
      </w:r>
      <w:r>
        <w:t>X2)</w:t>
      </w:r>
    </w:p>
    <w:p w14:paraId="4B3D096B" w14:textId="7DA897EF" w:rsidR="00211C98" w:rsidRDefault="00211C98">
      <w:r>
        <w:rPr>
          <w:noProof/>
        </w:rPr>
        <w:drawing>
          <wp:inline distT="0" distB="0" distL="0" distR="0" wp14:anchorId="69A8440A" wp14:editId="77471975">
            <wp:extent cx="3076575" cy="9525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58EE" w14:textId="63ABEA49" w:rsidR="00211C98" w:rsidRDefault="00211C98">
      <w:r>
        <w:rPr>
          <w:rFonts w:hint="eastAsia"/>
        </w:rPr>
        <w:t>E</w:t>
      </w:r>
      <w:r>
        <w:t>X3)</w:t>
      </w:r>
    </w:p>
    <w:p w14:paraId="5547D80C" w14:textId="07B37D92" w:rsidR="00211C98" w:rsidRDefault="00211C98">
      <w:r>
        <w:rPr>
          <w:noProof/>
        </w:rPr>
        <w:drawing>
          <wp:inline distT="0" distB="0" distL="0" distR="0" wp14:anchorId="41835F80" wp14:editId="67F39BF9">
            <wp:extent cx="3581400" cy="1600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02EA" w14:textId="2806D5FB" w:rsidR="00211C98" w:rsidRDefault="00211C98"/>
    <w:p w14:paraId="294BB33C" w14:textId="36D14A3B" w:rsidR="00211C98" w:rsidRDefault="00211C98">
      <w:r>
        <w:rPr>
          <w:rFonts w:hint="eastAsia"/>
        </w:rPr>
        <w:t>#S</w:t>
      </w:r>
      <w:r>
        <w:t>witch</w:t>
      </w:r>
    </w:p>
    <w:p w14:paraId="161984F7" w14:textId="602DB723" w:rsidR="00211C98" w:rsidRDefault="00211C98" w:rsidP="00211C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기본형</w:t>
      </w:r>
    </w:p>
    <w:p w14:paraId="63D8DAE3" w14:textId="3D858618" w:rsidR="00211C98" w:rsidRDefault="00211C98" w:rsidP="00211C98">
      <w:pPr>
        <w:ind w:firstLine="760"/>
      </w:pPr>
      <w:r>
        <w:rPr>
          <w:noProof/>
        </w:rPr>
        <w:drawing>
          <wp:inline distT="0" distB="0" distL="0" distR="0" wp14:anchorId="60437F62" wp14:editId="187AB728">
            <wp:extent cx="2276475" cy="21907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C4EE" w14:textId="77777777" w:rsidR="00211C98" w:rsidRDefault="00211C98" w:rsidP="00211C98"/>
    <w:p w14:paraId="46761492" w14:textId="75EA7D7B" w:rsidR="00211C98" w:rsidRDefault="00211C98" w:rsidP="00211C98">
      <w:r>
        <w:lastRenderedPageBreak/>
        <w:t>EX1)</w:t>
      </w:r>
    </w:p>
    <w:p w14:paraId="2C8498E6" w14:textId="746B4167" w:rsidR="00211C98" w:rsidRDefault="00211C98" w:rsidP="00211C98">
      <w:r>
        <w:rPr>
          <w:noProof/>
        </w:rPr>
        <w:drawing>
          <wp:inline distT="0" distB="0" distL="0" distR="0" wp14:anchorId="7B51512E" wp14:editId="79A43DD4">
            <wp:extent cx="3409950" cy="26860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FE88" w14:textId="55D1DBD1" w:rsidR="00274346" w:rsidRDefault="00274346" w:rsidP="00211C98">
      <w:pPr>
        <w:rPr>
          <w:rFonts w:hint="eastAsia"/>
        </w:rPr>
      </w:pPr>
      <w:r>
        <w:rPr>
          <w:rFonts w:hint="eastAsia"/>
        </w:rPr>
        <w:t>&gt;</w:t>
      </w:r>
      <w:r>
        <w:t>&gt;default</w:t>
      </w:r>
      <w:r>
        <w:rPr>
          <w:rFonts w:hint="eastAsia"/>
        </w:rPr>
        <w:t xml:space="preserve">는 해당하는 </w:t>
      </w:r>
      <w:r>
        <w:t>case</w:t>
      </w:r>
      <w:r>
        <w:rPr>
          <w:rFonts w:hint="eastAsia"/>
        </w:rPr>
        <w:t>가 없을 때 실행된다는 의미를 가진 키워드이다.</w:t>
      </w:r>
    </w:p>
    <w:p w14:paraId="6634A4D9" w14:textId="13ED431C" w:rsidR="00211C98" w:rsidRDefault="00211C98" w:rsidP="00211C98">
      <w:r>
        <w:rPr>
          <w:rFonts w:hint="eastAsia"/>
        </w:rPr>
        <w:t>C</w:t>
      </w:r>
      <w:r>
        <w:t>f</w:t>
      </w:r>
      <w:r w:rsidR="00274346">
        <w:t>1</w:t>
      </w:r>
      <w:r>
        <w:t xml:space="preserve">) 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>키워드는 생략이 가능하다.</w:t>
      </w:r>
    </w:p>
    <w:p w14:paraId="6FED0F27" w14:textId="77777777" w:rsidR="00274346" w:rsidRDefault="00274346" w:rsidP="00211C98">
      <w:r>
        <w:rPr>
          <w:rFonts w:hint="eastAsia"/>
        </w:rPr>
        <w:t>C</w:t>
      </w:r>
      <w:r>
        <w:t>f2) break</w:t>
      </w:r>
      <w:r>
        <w:rPr>
          <w:rFonts w:hint="eastAsia"/>
        </w:rPr>
        <w:t>가 없으면</w:t>
      </w:r>
      <w:r>
        <w:t xml:space="preserve"> </w:t>
      </w:r>
      <w:r>
        <w:rPr>
          <w:rFonts w:hint="eastAsia"/>
        </w:rPr>
        <w:t xml:space="preserve">다음 </w:t>
      </w:r>
      <w:r>
        <w:t>break</w:t>
      </w:r>
      <w:r>
        <w:rPr>
          <w:rFonts w:hint="eastAsia"/>
        </w:rPr>
        <w:t>까지 실행한다.</w:t>
      </w:r>
    </w:p>
    <w:p w14:paraId="200D4D20" w14:textId="1BDC5D1E" w:rsidR="00274346" w:rsidRPr="00274346" w:rsidRDefault="00274346" w:rsidP="00211C98">
      <w:pPr>
        <w:rPr>
          <w:rFonts w:hint="eastAsia"/>
        </w:rPr>
      </w:pPr>
      <w:r>
        <w:rPr>
          <w:rFonts w:hint="eastAsia"/>
        </w:rPr>
        <w:t>.</w:t>
      </w:r>
    </w:p>
    <w:sectPr w:rsidR="00274346" w:rsidRPr="002743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5097"/>
    <w:multiLevelType w:val="hybridMultilevel"/>
    <w:tmpl w:val="503A3496"/>
    <w:lvl w:ilvl="0" w:tplc="2E304C5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BE"/>
    <w:rsid w:val="00211C98"/>
    <w:rsid w:val="00274346"/>
    <w:rsid w:val="00586CBE"/>
    <w:rsid w:val="0062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1E40"/>
  <w15:chartTrackingRefBased/>
  <w15:docId w15:val="{1AA77B93-CEE7-4F93-81D5-1621DAD4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2022-01-11T06:49:00Z</dcterms:created>
  <dcterms:modified xsi:type="dcterms:W3CDTF">2022-01-11T06:57:00Z</dcterms:modified>
</cp:coreProperties>
</file>