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25"/>
        <w:gridCol w:w="4035"/>
        <w:tblGridChange w:id="0">
          <w:tblGrid>
            <w:gridCol w:w="5325"/>
            <w:gridCol w:w="403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ind w:left="-90" w:firstLine="0"/>
              <w:rPr/>
            </w:pPr>
            <w:r w:rsidDel="00000000" w:rsidR="00000000" w:rsidRPr="00000000">
              <w:rPr>
                <w:rtl w:val="0"/>
              </w:rPr>
              <w:t xml:space="preserve">Course Number:  CSC-287-F1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ind w:left="0" w:firstLine="0"/>
              <w:rPr/>
            </w:pPr>
            <w:r w:rsidDel="00000000" w:rsidR="00000000" w:rsidRPr="00000000">
              <w:rPr>
                <w:rtl w:val="0"/>
              </w:rPr>
              <w:t xml:space="preserve">Instructor: Ethan Cerami, Ph.D.</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ind w:left="-90" w:firstLine="0"/>
              <w:rPr/>
            </w:pPr>
            <w:r w:rsidDel="00000000" w:rsidR="00000000" w:rsidRPr="00000000">
              <w:rPr>
                <w:rtl w:val="0"/>
              </w:rPr>
              <w:t xml:space="preserve">Date/Time:  Saturdays 12:00 PM - 2:45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ind w:left="0" w:firstLine="0"/>
              <w:rPr/>
            </w:pPr>
            <w:r w:rsidDel="00000000" w:rsidR="00000000" w:rsidRPr="00000000">
              <w:rPr>
                <w:rtl w:val="0"/>
              </w:rPr>
              <w:t xml:space="preserve">Office Hours: By appointment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ind w:left="-9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ind w:left="0" w:firstLine="0"/>
              <w:rPr/>
            </w:pPr>
            <w:r w:rsidDel="00000000" w:rsidR="00000000" w:rsidRPr="00000000">
              <w:rPr>
                <w:rtl w:val="0"/>
              </w:rPr>
              <w:t xml:space="preserve">Email: ethan.cerami@bhcc.edu</w:t>
            </w:r>
          </w:p>
        </w:tc>
      </w:tr>
    </w:tbl>
    <w:p w:rsidR="00000000" w:rsidDel="00000000" w:rsidP="00000000" w:rsidRDefault="00000000" w:rsidRPr="00000000" w14:paraId="00000008">
      <w:pPr>
        <w:pageBreakBefore w:val="0"/>
        <w:spacing w:after="240" w:before="100" w:lineRule="auto"/>
        <w:ind w:left="0" w:firstLine="0"/>
        <w:rPr/>
      </w:pPr>
      <w:r w:rsidDel="00000000" w:rsidR="00000000" w:rsidRPr="00000000">
        <w:rPr>
          <w:rtl w:val="0"/>
        </w:rPr>
        <w:t xml:space="preserve">We will meet each week on Webex:  </w:t>
      </w:r>
      <w:hyperlink r:id="rId6">
        <w:r w:rsidDel="00000000" w:rsidR="00000000" w:rsidRPr="00000000">
          <w:rPr>
            <w:color w:val="1155cc"/>
            <w:u w:val="single"/>
            <w:rtl w:val="0"/>
          </w:rPr>
          <w:t xml:space="preserve">Course Webex URL</w:t>
        </w:r>
      </w:hyperlink>
      <w:r w:rsidDel="00000000" w:rsidR="00000000" w:rsidRPr="00000000">
        <w:rPr>
          <w:rtl w:val="0"/>
        </w:rPr>
      </w:r>
    </w:p>
    <w:p w:rsidR="00000000" w:rsidDel="00000000" w:rsidP="00000000" w:rsidRDefault="00000000" w:rsidRPr="00000000" w14:paraId="00000009">
      <w:pPr>
        <w:pageBreakBefore w:val="0"/>
        <w:spacing w:after="240" w:before="100" w:lineRule="auto"/>
        <w:ind w:left="0" w:firstLine="0"/>
        <w:rPr>
          <w:b w:val="1"/>
        </w:rPr>
      </w:pPr>
      <w:r w:rsidDel="00000000" w:rsidR="00000000" w:rsidRPr="00000000">
        <w:rPr>
          <w:b w:val="1"/>
          <w:rtl w:val="0"/>
        </w:rPr>
        <w:t xml:space="preserve">COURSE TITLE:  OOPL for Programmers</w:t>
      </w:r>
    </w:p>
    <w:p w:rsidR="00000000" w:rsidDel="00000000" w:rsidP="00000000" w:rsidRDefault="00000000" w:rsidRPr="00000000" w14:paraId="0000000A">
      <w:pPr>
        <w:pageBreakBefore w:val="0"/>
        <w:spacing w:after="240" w:lineRule="auto"/>
        <w:rPr>
          <w:b w:val="1"/>
          <w:highlight w:val="white"/>
        </w:rPr>
      </w:pPr>
      <w:r w:rsidDel="00000000" w:rsidR="00000000" w:rsidRPr="00000000">
        <w:rPr>
          <w:b w:val="1"/>
          <w:highlight w:val="white"/>
          <w:rtl w:val="0"/>
        </w:rPr>
        <w:t xml:space="preserve">WELCOME</w:t>
      </w:r>
      <w:r w:rsidDel="00000000" w:rsidR="00000000" w:rsidRPr="00000000">
        <w:rPr>
          <w:b w:val="1"/>
          <w:highlight w:val="white"/>
          <w:rtl w:val="0"/>
        </w:rPr>
        <w:t xml:space="preserve">:  </w:t>
      </w:r>
    </w:p>
    <w:p w:rsidR="00000000" w:rsidDel="00000000" w:rsidP="00000000" w:rsidRDefault="00000000" w:rsidRPr="00000000" w14:paraId="0000000B">
      <w:pPr>
        <w:pageBreakBefore w:val="0"/>
        <w:spacing w:after="240" w:lineRule="auto"/>
        <w:rPr>
          <w:highlight w:val="white"/>
        </w:rPr>
      </w:pPr>
      <w:r w:rsidDel="00000000" w:rsidR="00000000" w:rsidRPr="00000000">
        <w:rPr>
          <w:highlight w:val="white"/>
          <w:rtl w:val="0"/>
        </w:rPr>
        <w:t xml:space="preserve">Welcome to CSC-287!  My name is Ethan Cerami, and I will be your instructor this semester.</w:t>
      </w:r>
    </w:p>
    <w:p w:rsidR="00000000" w:rsidDel="00000000" w:rsidP="00000000" w:rsidRDefault="00000000" w:rsidRPr="00000000" w14:paraId="0000000C">
      <w:pPr>
        <w:pageBreakBefore w:val="0"/>
        <w:spacing w:after="240" w:lineRule="auto"/>
        <w:ind w:left="0" w:firstLine="0"/>
        <w:rPr/>
      </w:pPr>
      <w:r w:rsidDel="00000000" w:rsidR="00000000" w:rsidRPr="00000000">
        <w:rPr>
          <w:rtl w:val="0"/>
        </w:rPr>
        <w:t xml:space="preserve">This is a course in building </w:t>
      </w:r>
      <w:r w:rsidDel="00000000" w:rsidR="00000000" w:rsidRPr="00000000">
        <w:rPr>
          <w:b w:val="1"/>
          <w:rtl w:val="0"/>
        </w:rPr>
        <w:t xml:space="preserve">object-oriented software applications</w:t>
      </w:r>
      <w:r w:rsidDel="00000000" w:rsidR="00000000" w:rsidRPr="00000000">
        <w:rPr>
          <w:rtl w:val="0"/>
        </w:rPr>
        <w:t xml:space="preserve">.  It is designed to cover:  1) language-agnostic fundamentals of object-oriented programming; and 2) language-specific applications of object-oriented programming.  </w:t>
      </w:r>
    </w:p>
    <w:p w:rsidR="00000000" w:rsidDel="00000000" w:rsidP="00000000" w:rsidRDefault="00000000" w:rsidRPr="00000000" w14:paraId="0000000D">
      <w:pPr>
        <w:pageBreakBefore w:val="0"/>
        <w:spacing w:after="240" w:lineRule="auto"/>
        <w:ind w:left="0" w:firstLine="0"/>
        <w:rPr/>
      </w:pPr>
      <w:r w:rsidDel="00000000" w:rsidR="00000000" w:rsidRPr="00000000">
        <w:rPr>
          <w:rtl w:val="0"/>
        </w:rPr>
        <w:t xml:space="preserve">To illustrate core principles of object-oriented programming, we will specifically focus on </w:t>
      </w:r>
      <w:r w:rsidDel="00000000" w:rsidR="00000000" w:rsidRPr="00000000">
        <w:rPr>
          <w:b w:val="1"/>
          <w:rtl w:val="0"/>
        </w:rPr>
        <w:t xml:space="preserve">Python</w:t>
      </w:r>
      <w:r w:rsidDel="00000000" w:rsidR="00000000" w:rsidRPr="00000000">
        <w:rPr>
          <w:rtl w:val="0"/>
        </w:rPr>
        <w:t xml:space="preserve"> and </w:t>
      </w:r>
      <w:r w:rsidDel="00000000" w:rsidR="00000000" w:rsidRPr="00000000">
        <w:rPr>
          <w:b w:val="1"/>
          <w:rtl w:val="0"/>
        </w:rPr>
        <w:t xml:space="preserve">React</w:t>
      </w:r>
      <w:r w:rsidDel="00000000" w:rsidR="00000000" w:rsidRPr="00000000">
        <w:rPr>
          <w:rtl w:val="0"/>
        </w:rPr>
        <w:t xml:space="preserve">.  Python is a widely popular programming language for building large-scale software applications, and increasingly the programming language of choice for data science and machine learning.  React is a widely used, object-oriented JavaScript/TypeScript framework for building interactive web applications. </w:t>
      </w:r>
    </w:p>
    <w:p w:rsidR="00000000" w:rsidDel="00000000" w:rsidP="00000000" w:rsidRDefault="00000000" w:rsidRPr="00000000" w14:paraId="0000000E">
      <w:pPr>
        <w:pageBreakBefore w:val="0"/>
        <w:spacing w:after="240" w:lineRule="auto"/>
        <w:ind w:left="0" w:firstLine="0"/>
        <w:rPr/>
      </w:pPr>
      <w:r w:rsidDel="00000000" w:rsidR="00000000" w:rsidRPr="00000000">
        <w:rPr>
          <w:rtl w:val="0"/>
        </w:rPr>
        <w:t xml:space="preserve">As we cover the fundamental principles of object-oriented programming, and the fundamentals of Python and React, we will also cover the essentials of web development and Web Application Interfaces (APIs).  We will also cover best practices for building large-scale object-oriented applications, including the Unified Modeling Language (UML), design patterns, requirements specifications, source control, unit testing, and package management.</w:t>
      </w:r>
    </w:p>
    <w:p w:rsidR="00000000" w:rsidDel="00000000" w:rsidP="00000000" w:rsidRDefault="00000000" w:rsidRPr="00000000" w14:paraId="0000000F">
      <w:pPr>
        <w:pageBreakBefore w:val="0"/>
        <w:spacing w:after="240" w:lineRule="auto"/>
        <w:ind w:left="0" w:firstLine="0"/>
        <w:rPr/>
      </w:pPr>
      <w:r w:rsidDel="00000000" w:rsidR="00000000" w:rsidRPr="00000000">
        <w:rPr>
          <w:rtl w:val="0"/>
        </w:rPr>
        <w:t xml:space="preserve">Throughout the semester, you will gain practical skills in Python and React, and practice those skills via multiple programming programming assignments and one final capstone project.</w:t>
      </w:r>
      <w:r w:rsidDel="00000000" w:rsidR="00000000" w:rsidRPr="00000000">
        <w:rPr>
          <w:rtl w:val="0"/>
        </w:rPr>
      </w:r>
    </w:p>
    <w:p w:rsidR="00000000" w:rsidDel="00000000" w:rsidP="00000000" w:rsidRDefault="00000000" w:rsidRPr="00000000" w14:paraId="00000010">
      <w:pPr>
        <w:pageBreakBefore w:val="0"/>
        <w:spacing w:after="240" w:lineRule="auto"/>
        <w:ind w:left="0" w:firstLine="0"/>
        <w:rPr>
          <w:highlight w:val="white"/>
        </w:rPr>
      </w:pPr>
      <w:r w:rsidDel="00000000" w:rsidR="00000000" w:rsidRPr="00000000">
        <w:rPr>
          <w:b w:val="1"/>
          <w:rtl w:val="0"/>
        </w:rPr>
        <w:t xml:space="preserve">OFFICIAL COURSE DESCRIPTION: </w:t>
      </w:r>
      <w:r w:rsidDel="00000000" w:rsidR="00000000" w:rsidRPr="00000000">
        <w:rPr>
          <w:highlight w:val="white"/>
          <w:rtl w:val="0"/>
        </w:rPr>
        <w:t xml:space="preserve">This course is for students who already have deep knowledge of an Object-Oriented Language (Advanced Java or Advance C++). This course will cover in depth three of the most commonly requested OOPL in the job market, C#, Visual Basic.NET and Python (languages covered may change depending on the current job market needs). The course will focus on the idiosyncrasies of the different new languages. Knowledge of programming structures and ability to implement lengthy and complex programming solutions, use of the debuggers and ease to adapt in different IDEs is assumed. Long capstone-like projects will be required for each language examined and students will be responsible to analyze and solve the problems by applying the good programming practices and styles already learned in prior semesters.</w:t>
      </w:r>
    </w:p>
    <w:p w:rsidR="00000000" w:rsidDel="00000000" w:rsidP="00000000" w:rsidRDefault="00000000" w:rsidRPr="00000000" w14:paraId="00000011">
      <w:pPr>
        <w:pageBreakBefore w:val="0"/>
        <w:spacing w:after="240" w:lineRule="auto"/>
        <w:ind w:left="0" w:firstLine="0"/>
        <w:rPr>
          <w:highlight w:val="white"/>
        </w:rPr>
      </w:pPr>
      <w:r w:rsidDel="00000000" w:rsidR="00000000" w:rsidRPr="00000000">
        <w:rPr>
          <w:b w:val="1"/>
          <w:rtl w:val="0"/>
        </w:rPr>
        <w:t xml:space="preserve">PREREQUISITES</w:t>
      </w:r>
      <w:r w:rsidDel="00000000" w:rsidR="00000000" w:rsidRPr="00000000">
        <w:rPr>
          <w:rtl w:val="0"/>
        </w:rPr>
        <w:t xml:space="preserve">: </w:t>
      </w:r>
      <w:r w:rsidDel="00000000" w:rsidR="00000000" w:rsidRPr="00000000">
        <w:rPr>
          <w:highlight w:val="white"/>
          <w:rtl w:val="0"/>
        </w:rPr>
        <w:t xml:space="preserve">Grade of C or better in Advanced Java programming (CIT285) or Advanced C++ (CIT284), and Precalculus (MAT197).</w:t>
      </w:r>
    </w:p>
    <w:p w:rsidR="00000000" w:rsidDel="00000000" w:rsidP="00000000" w:rsidRDefault="00000000" w:rsidRPr="00000000" w14:paraId="00000012">
      <w:pPr>
        <w:pageBreakBefore w:val="0"/>
        <w:spacing w:after="240" w:lineRule="auto"/>
        <w:ind w:left="0" w:firstLine="0"/>
        <w:rPr/>
      </w:pPr>
      <w:r w:rsidDel="00000000" w:rsidR="00000000" w:rsidRPr="00000000">
        <w:rPr>
          <w:b w:val="1"/>
          <w:rtl w:val="0"/>
        </w:rPr>
        <w:t xml:space="preserve">STUDENT LEARNING OUTCOMES: </w:t>
      </w:r>
      <w:r w:rsidDel="00000000" w:rsidR="00000000" w:rsidRPr="00000000">
        <w:rPr>
          <w:rtl w:val="0"/>
        </w:rPr>
        <w:t xml:space="preserve">Upon completion of this course students should know and feel comfortable demonstrating the following material, concepts, and techniques of Object-Oriented Programming by creating working computer programs:</w:t>
      </w:r>
    </w:p>
    <w:p w:rsidR="00000000" w:rsidDel="00000000" w:rsidP="00000000" w:rsidRDefault="00000000" w:rsidRPr="00000000" w14:paraId="00000013">
      <w:pPr>
        <w:pageBreakBefore w:val="0"/>
        <w:numPr>
          <w:ilvl w:val="0"/>
          <w:numId w:val="2"/>
        </w:numPr>
        <w:ind w:left="720" w:hanging="360"/>
        <w:rPr/>
      </w:pPr>
      <w:r w:rsidDel="00000000" w:rsidR="00000000" w:rsidRPr="00000000">
        <w:rPr>
          <w:rtl w:val="0"/>
        </w:rPr>
        <w:t xml:space="preserve">Encapsulation</w:t>
      </w:r>
    </w:p>
    <w:p w:rsidR="00000000" w:rsidDel="00000000" w:rsidP="00000000" w:rsidRDefault="00000000" w:rsidRPr="00000000" w14:paraId="00000014">
      <w:pPr>
        <w:pageBreakBefore w:val="0"/>
        <w:numPr>
          <w:ilvl w:val="0"/>
          <w:numId w:val="2"/>
        </w:numPr>
        <w:ind w:left="720" w:hanging="360"/>
        <w:rPr/>
      </w:pPr>
      <w:r w:rsidDel="00000000" w:rsidR="00000000" w:rsidRPr="00000000">
        <w:rPr>
          <w:rtl w:val="0"/>
        </w:rPr>
        <w:t xml:space="preserve">Polymorphism</w:t>
      </w:r>
    </w:p>
    <w:p w:rsidR="00000000" w:rsidDel="00000000" w:rsidP="00000000" w:rsidRDefault="00000000" w:rsidRPr="00000000" w14:paraId="00000015">
      <w:pPr>
        <w:pageBreakBefore w:val="0"/>
        <w:numPr>
          <w:ilvl w:val="0"/>
          <w:numId w:val="2"/>
        </w:numPr>
        <w:ind w:left="720" w:hanging="360"/>
        <w:rPr/>
      </w:pPr>
      <w:r w:rsidDel="00000000" w:rsidR="00000000" w:rsidRPr="00000000">
        <w:rPr>
          <w:rtl w:val="0"/>
        </w:rPr>
        <w:t xml:space="preserve">Abstract Classes</w:t>
      </w:r>
    </w:p>
    <w:p w:rsidR="00000000" w:rsidDel="00000000" w:rsidP="00000000" w:rsidRDefault="00000000" w:rsidRPr="00000000" w14:paraId="00000016">
      <w:pPr>
        <w:pageBreakBefore w:val="0"/>
        <w:numPr>
          <w:ilvl w:val="0"/>
          <w:numId w:val="2"/>
        </w:numPr>
        <w:ind w:left="720" w:hanging="360"/>
        <w:rPr/>
      </w:pPr>
      <w:r w:rsidDel="00000000" w:rsidR="00000000" w:rsidRPr="00000000">
        <w:rPr>
          <w:rtl w:val="0"/>
        </w:rPr>
        <w:t xml:space="preserve">Inheritance</w:t>
      </w:r>
    </w:p>
    <w:p w:rsidR="00000000" w:rsidDel="00000000" w:rsidP="00000000" w:rsidRDefault="00000000" w:rsidRPr="00000000" w14:paraId="00000017">
      <w:pPr>
        <w:pageBreakBefore w:val="0"/>
        <w:numPr>
          <w:ilvl w:val="0"/>
          <w:numId w:val="2"/>
        </w:numPr>
        <w:ind w:left="720" w:hanging="360"/>
        <w:rPr/>
      </w:pPr>
      <w:r w:rsidDel="00000000" w:rsidR="00000000" w:rsidRPr="00000000">
        <w:rPr>
          <w:rtl w:val="0"/>
        </w:rPr>
        <w:t xml:space="preserve">Data Abstraction</w:t>
      </w:r>
    </w:p>
    <w:p w:rsidR="00000000" w:rsidDel="00000000" w:rsidP="00000000" w:rsidRDefault="00000000" w:rsidRPr="00000000" w14:paraId="00000018">
      <w:pPr>
        <w:pageBreakBefore w:val="0"/>
        <w:numPr>
          <w:ilvl w:val="0"/>
          <w:numId w:val="2"/>
        </w:numPr>
        <w:ind w:left="720" w:hanging="360"/>
        <w:rPr/>
      </w:pPr>
      <w:r w:rsidDel="00000000" w:rsidR="00000000" w:rsidRPr="00000000">
        <w:rPr>
          <w:rtl w:val="0"/>
        </w:rPr>
        <w:t xml:space="preserve">Aggregation vs. Composition in Class Design</w:t>
      </w:r>
    </w:p>
    <w:p w:rsidR="00000000" w:rsidDel="00000000" w:rsidP="00000000" w:rsidRDefault="00000000" w:rsidRPr="00000000" w14:paraId="00000019">
      <w:pPr>
        <w:pageBreakBefore w:val="0"/>
        <w:numPr>
          <w:ilvl w:val="0"/>
          <w:numId w:val="2"/>
        </w:numPr>
        <w:ind w:left="720" w:hanging="360"/>
        <w:rPr/>
      </w:pPr>
      <w:r w:rsidDel="00000000" w:rsidR="00000000" w:rsidRPr="00000000">
        <w:rPr>
          <w:rtl w:val="0"/>
        </w:rPr>
        <w:t xml:space="preserve">Interfaces</w:t>
      </w:r>
    </w:p>
    <w:p w:rsidR="00000000" w:rsidDel="00000000" w:rsidP="00000000" w:rsidRDefault="00000000" w:rsidRPr="00000000" w14:paraId="0000001A">
      <w:pPr>
        <w:pageBreakBefore w:val="0"/>
        <w:numPr>
          <w:ilvl w:val="0"/>
          <w:numId w:val="2"/>
        </w:numPr>
        <w:ind w:left="720" w:hanging="360"/>
        <w:rPr/>
      </w:pPr>
      <w:r w:rsidDel="00000000" w:rsidR="00000000" w:rsidRPr="00000000">
        <w:rPr>
          <w:rtl w:val="0"/>
        </w:rPr>
        <w:t xml:space="preserve">Use of language libraries to enhance programs</w:t>
      </w:r>
    </w:p>
    <w:p w:rsidR="00000000" w:rsidDel="00000000" w:rsidP="00000000" w:rsidRDefault="00000000" w:rsidRPr="00000000" w14:paraId="0000001B">
      <w:pPr>
        <w:pageBreakBefore w:val="0"/>
        <w:numPr>
          <w:ilvl w:val="0"/>
          <w:numId w:val="2"/>
        </w:numPr>
        <w:ind w:left="720" w:hanging="360"/>
        <w:rPr/>
      </w:pPr>
      <w:r w:rsidDel="00000000" w:rsidR="00000000" w:rsidRPr="00000000">
        <w:rPr>
          <w:rtl w:val="0"/>
        </w:rPr>
        <w:t xml:space="preserve">Basic Design Patterns</w:t>
      </w:r>
    </w:p>
    <w:p w:rsidR="00000000" w:rsidDel="00000000" w:rsidP="00000000" w:rsidRDefault="00000000" w:rsidRPr="00000000" w14:paraId="0000001C">
      <w:pPr>
        <w:pageBreakBefore w:val="0"/>
        <w:numPr>
          <w:ilvl w:val="0"/>
          <w:numId w:val="2"/>
        </w:numPr>
        <w:ind w:left="720" w:hanging="360"/>
        <w:rPr/>
      </w:pPr>
      <w:r w:rsidDel="00000000" w:rsidR="00000000" w:rsidRPr="00000000">
        <w:rPr>
          <w:rtl w:val="0"/>
        </w:rPr>
        <w:t xml:space="preserve">Create and utilize UML (Unified Modeling Language) diagrams to outline classes</w:t>
      </w:r>
    </w:p>
    <w:p w:rsidR="00000000" w:rsidDel="00000000" w:rsidP="00000000" w:rsidRDefault="00000000" w:rsidRPr="00000000" w14:paraId="0000001D">
      <w:pPr>
        <w:pageBreakBefore w:val="0"/>
        <w:numPr>
          <w:ilvl w:val="0"/>
          <w:numId w:val="2"/>
        </w:numPr>
        <w:ind w:left="720" w:hanging="360"/>
        <w:rPr/>
      </w:pPr>
      <w:r w:rsidDel="00000000" w:rsidR="00000000" w:rsidRPr="00000000">
        <w:rPr>
          <w:rtl w:val="0"/>
        </w:rPr>
        <w:t xml:space="preserve">Create and utilize Use Case Diagrams as part of a program specification</w:t>
      </w:r>
    </w:p>
    <w:p w:rsidR="00000000" w:rsidDel="00000000" w:rsidP="00000000" w:rsidRDefault="00000000" w:rsidRPr="00000000" w14:paraId="0000001E">
      <w:pPr>
        <w:pageBreakBefore w:val="0"/>
        <w:numPr>
          <w:ilvl w:val="0"/>
          <w:numId w:val="2"/>
        </w:numPr>
        <w:spacing w:after="200" w:lineRule="auto"/>
        <w:ind w:left="720" w:hanging="360"/>
        <w:rPr/>
      </w:pPr>
      <w:r w:rsidDel="00000000" w:rsidR="00000000" w:rsidRPr="00000000">
        <w:rPr>
          <w:rtl w:val="0"/>
        </w:rPr>
        <w:t xml:space="preserve">Creation and use of detailed program requirements specifications</w:t>
      </w:r>
    </w:p>
    <w:p w:rsidR="00000000" w:rsidDel="00000000" w:rsidP="00000000" w:rsidRDefault="00000000" w:rsidRPr="00000000" w14:paraId="0000001F">
      <w:pPr>
        <w:pageBreakBefore w:val="0"/>
        <w:spacing w:after="200" w:lineRule="auto"/>
        <w:ind w:left="0" w:firstLine="0"/>
        <w:rPr/>
      </w:pPr>
      <w:r w:rsidDel="00000000" w:rsidR="00000000" w:rsidRPr="00000000">
        <w:rPr>
          <w:b w:val="1"/>
          <w:rtl w:val="0"/>
        </w:rPr>
        <w:t xml:space="preserve">PROCEDURES AND OBJECTIVES:</w:t>
      </w:r>
      <w:r w:rsidDel="00000000" w:rsidR="00000000" w:rsidRPr="00000000">
        <w:rPr>
          <w:rtl w:val="0"/>
        </w:rPr>
        <w:t xml:space="preserve">  Lecture and group discussions, readings for class from texts, online resources, and other related materials, hands-on participative exercises.</w:t>
      </w:r>
    </w:p>
    <w:p w:rsidR="00000000" w:rsidDel="00000000" w:rsidP="00000000" w:rsidRDefault="00000000" w:rsidRPr="00000000" w14:paraId="00000020">
      <w:pPr>
        <w:pageBreakBefore w:val="0"/>
        <w:rPr/>
      </w:pPr>
      <w:r w:rsidDel="00000000" w:rsidR="00000000" w:rsidRPr="00000000">
        <w:rPr>
          <w:b w:val="1"/>
          <w:rtl w:val="0"/>
        </w:rPr>
        <w:t xml:space="preserve">REQUIRED TEXT:</w:t>
      </w: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3"/>
        </w:numPr>
        <w:spacing w:after="0" w:afterAutospacing="0" w:lineRule="auto"/>
        <w:ind w:left="720" w:hanging="360"/>
        <w:rPr>
          <w:u w:val="none"/>
        </w:rPr>
      </w:pPr>
      <w:r w:rsidDel="00000000" w:rsidR="00000000" w:rsidRPr="00000000">
        <w:rPr>
          <w:b w:val="1"/>
          <w:rtl w:val="0"/>
        </w:rPr>
        <w:t xml:space="preserve">P</w:t>
      </w:r>
      <w:r w:rsidDel="00000000" w:rsidR="00000000" w:rsidRPr="00000000">
        <w:rPr>
          <w:b w:val="1"/>
          <w:rtl w:val="0"/>
        </w:rPr>
        <w:t xml:space="preserve">ython Crash Course, 2nd Edition: A Hands-On, Project-Based Introduction To Programming</w:t>
      </w:r>
      <w:r w:rsidDel="00000000" w:rsidR="00000000" w:rsidRPr="00000000">
        <w:rPr>
          <w:rtl w:val="0"/>
        </w:rPr>
        <w:t xml:space="preserve">, Eric Matthes, 2019, No Starch Press, San Francisco. </w:t>
      </w:r>
      <w:r w:rsidDel="00000000" w:rsidR="00000000" w:rsidRPr="00000000">
        <w:rPr>
          <w:color w:val="0f1111"/>
          <w:sz w:val="21"/>
          <w:szCs w:val="21"/>
          <w:highlight w:val="white"/>
          <w:rtl w:val="0"/>
        </w:rPr>
        <w:t xml:space="preserve">ISBN-13: 978-1593279288</w:t>
      </w:r>
      <w:r w:rsidDel="00000000" w:rsidR="00000000" w:rsidRPr="00000000">
        <w:rPr>
          <w:rtl w:val="0"/>
        </w:rPr>
        <w:t xml:space="preserve">.  </w:t>
      </w:r>
      <w:hyperlink r:id="rId7">
        <w:r w:rsidDel="00000000" w:rsidR="00000000" w:rsidRPr="00000000">
          <w:rPr>
            <w:color w:val="1155cc"/>
            <w:u w:val="single"/>
            <w:rtl w:val="0"/>
          </w:rPr>
          <w:t xml:space="preserve">Amazon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ageBreakBefore w:val="0"/>
        <w:numPr>
          <w:ilvl w:val="1"/>
          <w:numId w:val="3"/>
        </w:numPr>
        <w:spacing w:after="240" w:lineRule="auto"/>
        <w:ind w:left="1440" w:hanging="360"/>
        <w:rPr>
          <w:u w:val="none"/>
        </w:rPr>
      </w:pPr>
      <w:r w:rsidDel="00000000" w:rsidR="00000000" w:rsidRPr="00000000">
        <w:rPr>
          <w:rtl w:val="0"/>
        </w:rPr>
        <w:t xml:space="preserve">(Optional) You can also purchase cheat sheets associated with the book at:  </w:t>
      </w:r>
      <w:hyperlink r:id="rId8">
        <w:r w:rsidDel="00000000" w:rsidR="00000000" w:rsidRPr="00000000">
          <w:rPr>
            <w:color w:val="1155cc"/>
            <w:u w:val="single"/>
            <w:rtl w:val="0"/>
          </w:rPr>
          <w:t xml:space="preserve">https://leanpub.com/beginners-python-cheat-sheets/</w:t>
        </w:r>
      </w:hyperlink>
      <w:r w:rsidDel="00000000" w:rsidR="00000000" w:rsidRPr="00000000">
        <w:rPr>
          <w:rtl w:val="0"/>
        </w:rPr>
        <w:t xml:space="preserve">.</w:t>
      </w:r>
    </w:p>
    <w:p w:rsidR="00000000" w:rsidDel="00000000" w:rsidP="00000000" w:rsidRDefault="00000000" w:rsidRPr="00000000" w14:paraId="00000024">
      <w:pPr>
        <w:pageBreakBefore w:val="0"/>
        <w:spacing w:after="240" w:lineRule="auto"/>
        <w:ind w:left="0" w:firstLine="0"/>
        <w:rPr/>
      </w:pPr>
      <w:r w:rsidDel="00000000" w:rsidR="00000000" w:rsidRPr="00000000">
        <w:rPr>
          <w:b w:val="1"/>
          <w:rtl w:val="0"/>
        </w:rPr>
        <w:t xml:space="preserve">SOURCE CODE:  </w:t>
      </w:r>
      <w:r w:rsidDel="00000000" w:rsidR="00000000" w:rsidRPr="00000000">
        <w:rPr>
          <w:rtl w:val="0"/>
        </w:rPr>
        <w:t xml:space="preserve">All source code discussed in class will be made available via GitHub at:  </w:t>
      </w:r>
      <w:hyperlink r:id="rId9">
        <w:r w:rsidDel="00000000" w:rsidR="00000000" w:rsidRPr="00000000">
          <w:rPr>
            <w:color w:val="1155cc"/>
            <w:u w:val="single"/>
            <w:rtl w:val="0"/>
          </w:rPr>
          <w:t xml:space="preserve">https://github.com/ecerami/oopl</w:t>
        </w:r>
      </w:hyperlink>
      <w:r w:rsidDel="00000000" w:rsidR="00000000" w:rsidRPr="00000000">
        <w:rPr>
          <w:rtl w:val="0"/>
        </w:rPr>
        <w:t xml:space="preserve">.</w:t>
      </w:r>
    </w:p>
    <w:p w:rsidR="00000000" w:rsidDel="00000000" w:rsidP="00000000" w:rsidRDefault="00000000" w:rsidRPr="00000000" w14:paraId="00000025">
      <w:pPr>
        <w:pageBreakBefore w:val="0"/>
        <w:spacing w:after="240" w:lineRule="auto"/>
        <w:ind w:left="0" w:firstLine="0"/>
        <w:rPr>
          <w:i w:val="1"/>
          <w:color w:val="ff0000"/>
        </w:rPr>
      </w:pPr>
      <w:r w:rsidDel="00000000" w:rsidR="00000000" w:rsidRPr="00000000">
        <w:rPr>
          <w:b w:val="1"/>
          <w:rtl w:val="0"/>
        </w:rPr>
        <w:t xml:space="preserve">ATTENDANCE POLICY</w:t>
      </w:r>
      <w:r w:rsidDel="00000000" w:rsidR="00000000" w:rsidRPr="00000000">
        <w:rPr>
          <w:rtl w:val="0"/>
        </w:rPr>
        <w:t xml:space="preserve">:</w:t>
      </w:r>
      <w:r w:rsidDel="00000000" w:rsidR="00000000" w:rsidRPr="00000000">
        <w:rPr>
          <w:rtl w:val="0"/>
        </w:rPr>
        <w:t xml:space="preserve">  Students will be required to attend and participate in all online classes.</w:t>
      </w:r>
      <w:r w:rsidDel="00000000" w:rsidR="00000000" w:rsidRPr="00000000">
        <w:rPr>
          <w:rtl w:val="0"/>
        </w:rPr>
      </w:r>
    </w:p>
    <w:p w:rsidR="00000000" w:rsidDel="00000000" w:rsidP="00000000" w:rsidRDefault="00000000" w:rsidRPr="00000000" w14:paraId="00000026">
      <w:pPr>
        <w:pageBreakBefore w:val="0"/>
        <w:spacing w:after="200" w:before="200" w:lineRule="auto"/>
        <w:ind w:left="0" w:firstLine="0"/>
        <w:rPr/>
      </w:pPr>
      <w:r w:rsidDel="00000000" w:rsidR="00000000" w:rsidRPr="00000000">
        <w:rPr>
          <w:b w:val="1"/>
          <w:rtl w:val="0"/>
        </w:rPr>
        <w:t xml:space="preserve">SPECIFIC EVALUATION AND GRADING PROCEDURES (INCLUDING INTELLECTUAL SKILLS):</w:t>
      </w:r>
      <w:r w:rsidDel="00000000" w:rsidR="00000000" w:rsidRPr="00000000">
        <w:rPr>
          <w:rtl w:val="0"/>
        </w:rPr>
        <w:t xml:space="preserve"> Students will be required to complete a variety of assignments outside of class, and create software applications in order to demonstrate competency in software development using the languages taught. </w:t>
      </w:r>
    </w:p>
    <w:p w:rsidR="00000000" w:rsidDel="00000000" w:rsidP="00000000" w:rsidRDefault="00000000" w:rsidRPr="00000000" w14:paraId="00000027">
      <w:pPr>
        <w:pageBreakBefore w:val="0"/>
        <w:spacing w:after="200" w:before="200" w:lineRule="auto"/>
        <w:ind w:left="0" w:firstLine="0"/>
        <w:rPr/>
      </w:pPr>
      <w:r w:rsidDel="00000000" w:rsidR="00000000" w:rsidRPr="00000000">
        <w:rPr>
          <w:rtl w:val="0"/>
        </w:rPr>
        <w:t xml:space="preserve">There will be a total of </w:t>
      </w:r>
      <w:r w:rsidDel="00000000" w:rsidR="00000000" w:rsidRPr="00000000">
        <w:rPr>
          <w:b w:val="1"/>
          <w:rtl w:val="0"/>
        </w:rPr>
        <w:t xml:space="preserve">8 assignments (each worth 10%)</w:t>
      </w:r>
      <w:r w:rsidDel="00000000" w:rsidR="00000000" w:rsidRPr="00000000">
        <w:rPr>
          <w:rtl w:val="0"/>
        </w:rPr>
        <w:t xml:space="preserve">, and </w:t>
      </w:r>
      <w:r w:rsidDel="00000000" w:rsidR="00000000" w:rsidRPr="00000000">
        <w:rPr>
          <w:b w:val="1"/>
          <w:rtl w:val="0"/>
        </w:rPr>
        <w:t xml:space="preserve">one capstone project (worth 20%)</w:t>
      </w:r>
      <w:r w:rsidDel="00000000" w:rsidR="00000000" w:rsidRPr="00000000">
        <w:rPr>
          <w:rtl w:val="0"/>
        </w:rPr>
        <w:t xml:space="preserve">.</w:t>
      </w:r>
      <w:r w:rsidDel="00000000" w:rsidR="00000000" w:rsidRPr="00000000">
        <w:rPr>
          <w:rtl w:val="0"/>
        </w:rPr>
      </w:r>
    </w:p>
    <w:tbl>
      <w:tblPr>
        <w:tblStyle w:val="Table2"/>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
        <w:gridCol w:w="1230"/>
        <w:tblGridChange w:id="0">
          <w:tblGrid>
            <w:gridCol w:w="7500"/>
            <w:gridCol w:w="1230"/>
          </w:tblGrid>
        </w:tblGridChange>
      </w:tblGrid>
      <w:tr>
        <w:trPr>
          <w:cantSplit w:val="0"/>
          <w:trHeight w:val="390"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rPr>
                <w:b w:val="1"/>
              </w:rPr>
            </w:pPr>
            <w:r w:rsidDel="00000000" w:rsidR="00000000" w:rsidRPr="00000000">
              <w:rPr>
                <w:b w:val="1"/>
                <w:rtl w:val="0"/>
              </w:rPr>
              <w:t xml:space="preserve">Evaluation </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rPr>
                <w:b w:val="1"/>
              </w:rPr>
            </w:pPr>
            <w:r w:rsidDel="00000000" w:rsidR="00000000" w:rsidRPr="00000000">
              <w:rPr>
                <w:b w:val="1"/>
                <w:rtl w:val="0"/>
              </w:rPr>
              <w:t xml:space="preserve"> % Value </w:t>
            </w:r>
          </w:p>
        </w:tc>
      </w:tr>
      <w:tr>
        <w:trPr>
          <w:cantSplit w:val="0"/>
          <w:trHeight w:val="375" w:hRule="atLeast"/>
          <w:tblHeader w:val="0"/>
        </w:trPr>
        <w:tc>
          <w:tcPr>
            <w:tcBorders>
              <w:top w:color="000000" w:space="0" w:sz="0" w:val="nil"/>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rPr/>
            </w:pPr>
            <w:r w:rsidDel="00000000" w:rsidR="00000000" w:rsidRPr="00000000">
              <w:rPr>
                <w:rtl w:val="0"/>
              </w:rPr>
              <w:t xml:space="preserve">Assignment #1:  Focus on Python Essentials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rPr/>
            </w:pPr>
            <w:r w:rsidDel="00000000" w:rsidR="00000000" w:rsidRPr="00000000">
              <w:rPr>
                <w:rtl w:val="0"/>
              </w:rPr>
              <w:t xml:space="preserve">14%</w:t>
            </w:r>
          </w:p>
        </w:tc>
      </w:tr>
      <w:tr>
        <w:trPr>
          <w:cantSplit w:val="0"/>
          <w:trHeight w:val="375" w:hRule="atLeast"/>
          <w:tblHeader w:val="0"/>
        </w:trPr>
        <w:tc>
          <w:tcPr>
            <w:tcBorders>
              <w:top w:color="000000" w:space="0" w:sz="0" w:val="nil"/>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rPr/>
            </w:pPr>
            <w:r w:rsidDel="00000000" w:rsidR="00000000" w:rsidRPr="00000000">
              <w:rPr>
                <w:rtl w:val="0"/>
              </w:rPr>
              <w:t xml:space="preserve">Assignment #</w:t>
            </w:r>
            <w:r w:rsidDel="00000000" w:rsidR="00000000" w:rsidRPr="00000000">
              <w:rPr>
                <w:rtl w:val="0"/>
              </w:rPr>
              <w:t xml:space="preserve">2:  Focus on Fundamentals of OO Python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pPr>
            <w:r w:rsidDel="00000000" w:rsidR="00000000" w:rsidRPr="00000000">
              <w:rPr>
                <w:rtl w:val="0"/>
              </w:rPr>
              <w:t xml:space="preserve">14%</w:t>
            </w:r>
          </w:p>
        </w:tc>
      </w:tr>
      <w:tr>
        <w:trPr>
          <w:cantSplit w:val="0"/>
          <w:trHeight w:val="300" w:hRule="atLeast"/>
          <w:tblHeader w:val="0"/>
        </w:trPr>
        <w:tc>
          <w:tcPr>
            <w:tcBorders>
              <w:top w:color="000000" w:space="0" w:sz="0" w:val="nil"/>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rPr/>
            </w:pPr>
            <w:r w:rsidDel="00000000" w:rsidR="00000000" w:rsidRPr="00000000">
              <w:rPr>
                <w:rtl w:val="0"/>
              </w:rPr>
              <w:t xml:space="preserve">Assignment #3:  Focus on Unit Testing and Python Design Patterns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rPr/>
            </w:pPr>
            <w:r w:rsidDel="00000000" w:rsidR="00000000" w:rsidRPr="00000000">
              <w:rPr>
                <w:rtl w:val="0"/>
              </w:rPr>
              <w:t xml:space="preserve">14%</w:t>
            </w:r>
          </w:p>
        </w:tc>
      </w:tr>
      <w:tr>
        <w:trPr>
          <w:cantSplit w:val="0"/>
          <w:trHeight w:val="417.978515625" w:hRule="atLeast"/>
          <w:tblHeader w:val="0"/>
        </w:trPr>
        <w:tc>
          <w:tcPr>
            <w:tcBorders>
              <w:top w:color="000000" w:space="0" w:sz="0" w:val="nil"/>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rPr/>
            </w:pPr>
            <w:r w:rsidDel="00000000" w:rsidR="00000000" w:rsidRPr="00000000">
              <w:rPr>
                <w:rtl w:val="0"/>
              </w:rPr>
              <w:t xml:space="preserve">Assignment #</w:t>
            </w:r>
            <w:r w:rsidDel="00000000" w:rsidR="00000000" w:rsidRPr="00000000">
              <w:rPr>
                <w:rtl w:val="0"/>
              </w:rPr>
              <w:t xml:space="preserve">4:  Focus on PyGame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rPr/>
            </w:pPr>
            <w:r w:rsidDel="00000000" w:rsidR="00000000" w:rsidRPr="00000000">
              <w:rPr>
                <w:rtl w:val="0"/>
              </w:rPr>
              <w:t xml:space="preserve">14%</w:t>
            </w:r>
            <w:r w:rsidDel="00000000" w:rsidR="00000000" w:rsidRPr="00000000">
              <w:rPr>
                <w:rtl w:val="0"/>
              </w:rPr>
            </w:r>
          </w:p>
        </w:tc>
      </w:tr>
      <w:tr>
        <w:trPr>
          <w:cantSplit w:val="0"/>
          <w:trHeight w:val="417.978515625" w:hRule="atLeast"/>
          <w:tblHeader w:val="0"/>
        </w:trPr>
        <w:tc>
          <w:tcPr>
            <w:tcBorders>
              <w:top w:color="000000" w:space="0" w:sz="0" w:val="nil"/>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rPr/>
            </w:pPr>
            <w:r w:rsidDel="00000000" w:rsidR="00000000" w:rsidRPr="00000000">
              <w:rPr>
                <w:rtl w:val="0"/>
              </w:rPr>
              <w:t xml:space="preserve">Assignment #</w:t>
            </w:r>
            <w:r w:rsidDel="00000000" w:rsidR="00000000" w:rsidRPr="00000000">
              <w:rPr>
                <w:rtl w:val="0"/>
              </w:rPr>
              <w:t xml:space="preserve">5:  Focus on TypeScript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pPr>
            <w:r w:rsidDel="00000000" w:rsidR="00000000" w:rsidRPr="00000000">
              <w:rPr>
                <w:rtl w:val="0"/>
              </w:rPr>
              <w:t xml:space="preserve">14</w:t>
            </w:r>
            <w:r w:rsidDel="00000000" w:rsidR="00000000" w:rsidRPr="00000000">
              <w:rPr>
                <w:rtl w:val="0"/>
              </w:rPr>
              <w:t xml:space="preserve">%</w:t>
            </w:r>
            <w:r w:rsidDel="00000000" w:rsidR="00000000" w:rsidRPr="00000000">
              <w:rPr>
                <w:rtl w:val="0"/>
              </w:rPr>
            </w:r>
          </w:p>
        </w:tc>
      </w:tr>
      <w:tr>
        <w:trPr>
          <w:cantSplit w:val="0"/>
          <w:trHeight w:val="417.978515625" w:hRule="atLeast"/>
          <w:tblHeader w:val="0"/>
        </w:trPr>
        <w:tc>
          <w:tcPr>
            <w:tcBorders>
              <w:top w:color="000000" w:space="0" w:sz="0" w:val="nil"/>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rPr/>
            </w:pPr>
            <w:r w:rsidDel="00000000" w:rsidR="00000000" w:rsidRPr="00000000">
              <w:rPr>
                <w:rtl w:val="0"/>
              </w:rPr>
              <w:t xml:space="preserve">Assignment #</w:t>
            </w:r>
            <w:r w:rsidDel="00000000" w:rsidR="00000000" w:rsidRPr="00000000">
              <w:rPr>
                <w:rtl w:val="0"/>
              </w:rPr>
              <w:t xml:space="preserve">6:  Hello, React!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rPr/>
            </w:pPr>
            <w:r w:rsidDel="00000000" w:rsidR="00000000" w:rsidRPr="00000000">
              <w:rPr>
                <w:rtl w:val="0"/>
              </w:rPr>
              <w:t xml:space="preserve">14%</w:t>
            </w:r>
            <w:r w:rsidDel="00000000" w:rsidR="00000000" w:rsidRPr="00000000">
              <w:rPr>
                <w:rtl w:val="0"/>
              </w:rPr>
            </w:r>
          </w:p>
        </w:tc>
      </w:tr>
      <w:tr>
        <w:trPr>
          <w:cantSplit w:val="0"/>
          <w:trHeight w:val="417.978515625" w:hRule="atLeast"/>
          <w:tblHeader w:val="0"/>
        </w:trPr>
        <w:tc>
          <w:tcPr>
            <w:tcBorders>
              <w:top w:color="000000" w:space="0" w:sz="0" w:val="nil"/>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pPr>
            <w:r w:rsidDel="00000000" w:rsidR="00000000" w:rsidRPr="00000000">
              <w:rPr>
                <w:rtl w:val="0"/>
              </w:rPr>
              <w:t xml:space="preserve">Assignment #</w:t>
            </w:r>
            <w:r w:rsidDel="00000000" w:rsidR="00000000" w:rsidRPr="00000000">
              <w:rPr>
                <w:rtl w:val="0"/>
              </w:rPr>
              <w:t xml:space="preserve">7:  Focus on React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rPr/>
            </w:pPr>
            <w:r w:rsidDel="00000000" w:rsidR="00000000" w:rsidRPr="00000000">
              <w:rPr>
                <w:rtl w:val="0"/>
              </w:rPr>
              <w:t xml:space="preserve">16%</w:t>
            </w:r>
          </w:p>
        </w:tc>
      </w:tr>
      <w:tr>
        <w:trPr>
          <w:cantSplit w:val="0"/>
          <w:trHeight w:val="312.978515625"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rPr>
                <w:b w:val="1"/>
              </w:rPr>
            </w:pPr>
            <w:r w:rsidDel="00000000" w:rsidR="00000000" w:rsidRPr="00000000">
              <w:rPr>
                <w:b w:val="1"/>
                <w:rtl w:val="0"/>
              </w:rPr>
              <w:t xml:space="preserve">Total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b w:val="1"/>
              </w:rPr>
            </w:pPr>
            <w:r w:rsidDel="00000000" w:rsidR="00000000" w:rsidRPr="00000000">
              <w:rPr>
                <w:b w:val="1"/>
                <w:rtl w:val="0"/>
              </w:rPr>
              <w:t xml:space="preserve">100% </w:t>
            </w:r>
          </w:p>
        </w:tc>
      </w:tr>
    </w:tbl>
    <w:p w:rsidR="00000000" w:rsidDel="00000000" w:rsidP="00000000" w:rsidRDefault="00000000" w:rsidRPr="00000000" w14:paraId="0000003A">
      <w:pPr>
        <w:pageBreakBefore w:val="0"/>
        <w:spacing w:line="276.0005454545455" w:lineRule="auto"/>
        <w:ind w:left="0" w:firstLine="0"/>
        <w:rPr/>
      </w:pPr>
      <w:r w:rsidDel="00000000" w:rsidR="00000000" w:rsidRPr="00000000">
        <w:rPr>
          <w:rtl w:val="0"/>
        </w:rPr>
      </w:r>
    </w:p>
    <w:p w:rsidR="00000000" w:rsidDel="00000000" w:rsidP="00000000" w:rsidRDefault="00000000" w:rsidRPr="00000000" w14:paraId="0000003B">
      <w:pPr>
        <w:pageBreakBefore w:val="0"/>
        <w:spacing w:line="276.0005454545455" w:lineRule="auto"/>
        <w:ind w:left="0" w:firstLine="0"/>
        <w:rPr/>
      </w:pPr>
      <w:r w:rsidDel="00000000" w:rsidR="00000000" w:rsidRPr="00000000">
        <w:rPr>
          <w:rtl w:val="0"/>
        </w:rPr>
        <w:t xml:space="preserve">Students will be graded on correctness, modularity and readability of code.</w:t>
      </w:r>
    </w:p>
    <w:p w:rsidR="00000000" w:rsidDel="00000000" w:rsidP="00000000" w:rsidRDefault="00000000" w:rsidRPr="00000000" w14:paraId="0000003C">
      <w:pPr>
        <w:pageBreakBefore w:val="0"/>
        <w:spacing w:line="276.0005454545455" w:lineRule="auto"/>
        <w:ind w:left="0" w:firstLine="0"/>
        <w:rPr/>
      </w:pPr>
      <w:r w:rsidDel="00000000" w:rsidR="00000000" w:rsidRPr="00000000">
        <w:rPr>
          <w:rtl w:val="0"/>
        </w:rPr>
        <w:t xml:space="preserve"> </w:t>
      </w:r>
    </w:p>
    <w:p w:rsidR="00000000" w:rsidDel="00000000" w:rsidP="00000000" w:rsidRDefault="00000000" w:rsidRPr="00000000" w14:paraId="0000003D">
      <w:pPr>
        <w:pageBreakBefore w:val="0"/>
        <w:ind w:left="0" w:firstLine="0"/>
        <w:rPr/>
      </w:pPr>
      <w:r w:rsidDel="00000000" w:rsidR="00000000" w:rsidRPr="00000000">
        <w:rPr>
          <w:b w:val="1"/>
          <w:rtl w:val="0"/>
        </w:rPr>
        <w:t xml:space="preserve">INTEGRITY OF SCHOLARSHIP: </w:t>
      </w:r>
      <w:r w:rsidDel="00000000" w:rsidR="00000000" w:rsidRPr="00000000">
        <w:rPr>
          <w:rtl w:val="0"/>
        </w:rPr>
        <w:t xml:space="preserve">H</w:t>
      </w:r>
      <w:r w:rsidDel="00000000" w:rsidR="00000000" w:rsidRPr="00000000">
        <w:rPr>
          <w:rtl w:val="0"/>
        </w:rPr>
        <w:t xml:space="preserve">onesty in all academic work is expected of every student. This means that projects, homework, and examinations shall be the original creation of each student. </w:t>
      </w:r>
    </w:p>
    <w:p w:rsidR="00000000" w:rsidDel="00000000" w:rsidP="00000000" w:rsidRDefault="00000000" w:rsidRPr="00000000" w14:paraId="0000003E">
      <w:pPr>
        <w:pageBreakBefore w:val="0"/>
        <w:ind w:left="0" w:firstLine="0"/>
        <w:rPr>
          <w:i w:val="1"/>
        </w:rPr>
      </w:pPr>
      <w:r w:rsidDel="00000000" w:rsidR="00000000" w:rsidRPr="00000000">
        <w:rPr>
          <w:i w:val="1"/>
          <w:rtl w:val="0"/>
        </w:rPr>
        <w:t xml:space="preserve"> </w:t>
      </w:r>
    </w:p>
    <w:p w:rsidR="00000000" w:rsidDel="00000000" w:rsidP="00000000" w:rsidRDefault="00000000" w:rsidRPr="00000000" w14:paraId="0000003F">
      <w:pPr>
        <w:pageBreakBefore w:val="0"/>
        <w:ind w:left="0" w:firstLine="0"/>
        <w:rPr/>
      </w:pPr>
      <w:r w:rsidDel="00000000" w:rsidR="00000000" w:rsidRPr="00000000">
        <w:rPr>
          <w:b w:val="1"/>
          <w:rtl w:val="0"/>
        </w:rPr>
        <w:t xml:space="preserve">DISABILITY SUPPORT SERVICES:</w:t>
      </w:r>
      <w:r w:rsidDel="00000000" w:rsidR="00000000" w:rsidRPr="00000000">
        <w:rPr>
          <w:rtl w:val="0"/>
        </w:rPr>
        <w:t xml:space="preserve">  The disability support services office is a student-focused department dedicated to assisting members of the BHCC community with documented disabilities. Students may be eligible for services that include testing and classroom accommodation. For more information or to request an accommodation, contact the disability support services office at</w:t>
      </w:r>
      <w:hyperlink r:id="rId10">
        <w:r w:rsidDel="00000000" w:rsidR="00000000" w:rsidRPr="00000000">
          <w:rPr>
            <w:color w:val="1155cc"/>
            <w:rtl w:val="0"/>
          </w:rPr>
          <w:t xml:space="preserve"> </w:t>
        </w:r>
      </w:hyperlink>
      <w:hyperlink r:id="rId11">
        <w:r w:rsidDel="00000000" w:rsidR="00000000" w:rsidRPr="00000000">
          <w:rPr>
            <w:color w:val="4a86e8"/>
            <w:u w:val="single"/>
            <w:rtl w:val="0"/>
          </w:rPr>
          <w:t xml:space="preserve">disabilitysupport@bhcc.edu</w:t>
        </w:r>
      </w:hyperlink>
      <w:r w:rsidDel="00000000" w:rsidR="00000000" w:rsidRPr="00000000">
        <w:rPr>
          <w:rtl w:val="0"/>
        </w:rPr>
        <w:t xml:space="preserve"> or 617-228-2327. Students are encouraged to request accommodations as early as possible, ideally before the start of the semester. For information about programs and services please visit</w:t>
      </w:r>
      <w:hyperlink r:id="rId12">
        <w:r w:rsidDel="00000000" w:rsidR="00000000" w:rsidRPr="00000000">
          <w:rPr>
            <w:color w:val="1155cc"/>
            <w:rtl w:val="0"/>
          </w:rPr>
          <w:t xml:space="preserve"> </w:t>
        </w:r>
      </w:hyperlink>
      <w:hyperlink r:id="rId13">
        <w:r w:rsidDel="00000000" w:rsidR="00000000" w:rsidRPr="00000000">
          <w:rPr>
            <w:color w:val="4a86e8"/>
            <w:u w:val="single"/>
            <w:rtl w:val="0"/>
          </w:rPr>
          <w:t xml:space="preserve">https://www.bhcc.edu/disabilitysupportservices</w:t>
        </w:r>
      </w:hyperlink>
      <w:r w:rsidDel="00000000" w:rsidR="00000000" w:rsidRPr="00000000">
        <w:rPr>
          <w:rtl w:val="0"/>
        </w:rPr>
        <w:t xml:space="preserve">.</w:t>
      </w:r>
    </w:p>
    <w:p w:rsidR="00000000" w:rsidDel="00000000" w:rsidP="00000000" w:rsidRDefault="00000000" w:rsidRPr="00000000" w14:paraId="00000040">
      <w:pPr>
        <w:pageBreakBefore w:val="0"/>
        <w:spacing w:line="276.0005454545455" w:lineRule="auto"/>
        <w:ind w:left="0" w:firstLine="0"/>
        <w:rPr/>
      </w:pPr>
      <w:r w:rsidDel="00000000" w:rsidR="00000000" w:rsidRPr="00000000">
        <w:rPr>
          <w:rtl w:val="0"/>
        </w:rPr>
        <w:t xml:space="preserve"> </w:t>
      </w:r>
    </w:p>
    <w:p w:rsidR="00000000" w:rsidDel="00000000" w:rsidP="00000000" w:rsidRDefault="00000000" w:rsidRPr="00000000" w14:paraId="00000041">
      <w:pPr>
        <w:pageBreakBefore w:val="0"/>
        <w:spacing w:line="276.0005454545455" w:lineRule="auto"/>
        <w:ind w:left="0" w:firstLine="0"/>
        <w:rPr/>
      </w:pPr>
      <w:r w:rsidDel="00000000" w:rsidR="00000000" w:rsidRPr="00000000">
        <w:rPr>
          <w:b w:val="1"/>
          <w:rtl w:val="0"/>
        </w:rPr>
        <w:t xml:space="preserve">MEETING ETIQUETTE:  </w:t>
      </w:r>
      <w:r w:rsidDel="00000000" w:rsidR="00000000" w:rsidRPr="00000000">
        <w:rPr>
          <w:rtl w:val="0"/>
        </w:rPr>
        <w:t xml:space="preserve">Please arrive on time.  Please make sure your microphone is working but muted when you enter the meeting space. A webcam is not required, but a working microphone will be very helpful.  If you share your workspace with others, a set of noise-cancelling headphones is recommended.</w:t>
      </w:r>
    </w:p>
    <w:p w:rsidR="00000000" w:rsidDel="00000000" w:rsidP="00000000" w:rsidRDefault="00000000" w:rsidRPr="00000000" w14:paraId="00000042">
      <w:pPr>
        <w:pageBreakBefore w:val="0"/>
        <w:spacing w:line="276.0005454545455" w:lineRule="auto"/>
        <w:ind w:left="0" w:firstLine="0"/>
        <w:rPr/>
      </w:pPr>
      <w:r w:rsidDel="00000000" w:rsidR="00000000" w:rsidRPr="00000000">
        <w:rPr>
          <w:rtl w:val="0"/>
        </w:rPr>
      </w:r>
    </w:p>
    <w:p w:rsidR="00000000" w:rsidDel="00000000" w:rsidP="00000000" w:rsidRDefault="00000000" w:rsidRPr="00000000" w14:paraId="00000043">
      <w:pPr>
        <w:pageBreakBefore w:val="0"/>
        <w:spacing w:line="276.0005454545455" w:lineRule="auto"/>
        <w:ind w:left="0" w:firstLine="0"/>
        <w:rPr>
          <w:i w:val="1"/>
          <w:color w:val="ff0000"/>
        </w:rPr>
      </w:pPr>
      <w:r w:rsidDel="00000000" w:rsidR="00000000" w:rsidRPr="00000000">
        <w:rPr>
          <w:b w:val="1"/>
          <w:rtl w:val="0"/>
        </w:rPr>
        <w:t xml:space="preserve">COURSE OUTLINE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pageBreakBefore w:val="0"/>
        <w:spacing w:line="276.0005454545455" w:lineRule="auto"/>
        <w:ind w:left="0" w:firstLine="0"/>
        <w:rPr/>
      </w:pPr>
      <w:r w:rsidDel="00000000" w:rsidR="00000000" w:rsidRPr="00000000">
        <w:rPr>
          <w:rtl w:val="0"/>
        </w:rPr>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350"/>
        <w:gridCol w:w="4200"/>
        <w:gridCol w:w="3180"/>
        <w:tblGridChange w:id="0">
          <w:tblGrid>
            <w:gridCol w:w="645"/>
            <w:gridCol w:w="1350"/>
            <w:gridCol w:w="4200"/>
            <w:gridCol w:w="3180"/>
          </w:tblGrid>
        </w:tblGridChange>
      </w:tblGrid>
      <w:tr>
        <w:trPr>
          <w:cantSplit w:val="0"/>
          <w:trHeight w:val="38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ind w:left="0" w:firstLine="0"/>
              <w:rPr>
                <w:b w:val="1"/>
              </w:rPr>
            </w:pPr>
            <w:r w:rsidDel="00000000" w:rsidR="00000000" w:rsidRPr="00000000">
              <w:rPr>
                <w:b w:val="1"/>
                <w:rtl w:val="0"/>
              </w:rPr>
              <w:t xml:space="preserve">Wk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ind w:left="0" w:firstLine="0"/>
              <w:rPr>
                <w:b w:val="1"/>
              </w:rPr>
            </w:pPr>
            <w:r w:rsidDel="00000000" w:rsidR="00000000" w:rsidRPr="00000000">
              <w:rPr>
                <w:b w:val="1"/>
                <w:rtl w:val="0"/>
              </w:rPr>
              <w:t xml:space="preserve">Class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ind w:left="0" w:firstLine="0"/>
              <w:rPr>
                <w:b w:val="1"/>
              </w:rPr>
            </w:pPr>
            <w:r w:rsidDel="00000000" w:rsidR="00000000" w:rsidRPr="00000000">
              <w:rPr>
                <w:b w:val="1"/>
                <w:rtl w:val="0"/>
              </w:rPr>
              <w:t xml:space="preserve">Topic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ind w:left="0" w:firstLine="0"/>
              <w:rPr>
                <w:b w:val="1"/>
              </w:rPr>
            </w:pPr>
            <w:r w:rsidDel="00000000" w:rsidR="00000000" w:rsidRPr="00000000">
              <w:rPr>
                <w:b w:val="1"/>
                <w:rtl w:val="0"/>
              </w:rPr>
              <w:t xml:space="preserve">Assigned Reading</w:t>
            </w:r>
          </w:p>
          <w:p w:rsidR="00000000" w:rsidDel="00000000" w:rsidP="00000000" w:rsidRDefault="00000000" w:rsidRPr="00000000" w14:paraId="00000049">
            <w:pPr>
              <w:pageBreakBefore w:val="0"/>
              <w:ind w:left="0" w:firstLine="0"/>
              <w:rPr>
                <w:b w:val="1"/>
              </w:rPr>
            </w:pPr>
            <w:r w:rsidDel="00000000" w:rsidR="00000000" w:rsidRPr="00000000">
              <w:rPr>
                <w:b w:val="1"/>
                <w:rtl w:val="0"/>
              </w:rPr>
              <w:t xml:space="preserve">P = Python Textbook</w:t>
            </w:r>
          </w:p>
        </w:tc>
      </w:tr>
      <w:tr>
        <w:trPr>
          <w:cantSplit w:val="0"/>
          <w:trHeight w:val="1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ind w:left="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ind w:left="0" w:firstLine="0"/>
              <w:rPr/>
            </w:pPr>
            <w:r w:rsidDel="00000000" w:rsidR="00000000" w:rsidRPr="00000000">
              <w:rPr>
                <w:rtl w:val="0"/>
              </w:rPr>
              <w:t xml:space="preserve">9/11/2021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rPr/>
            </w:pPr>
            <w:r w:rsidDel="00000000" w:rsidR="00000000" w:rsidRPr="00000000">
              <w:rPr>
                <w:rtl w:val="0"/>
              </w:rPr>
              <w:t xml:space="preserve">Introduction to Course.</w:t>
            </w:r>
          </w:p>
          <w:p w:rsidR="00000000" w:rsidDel="00000000" w:rsidP="00000000" w:rsidRDefault="00000000" w:rsidRPr="00000000" w14:paraId="0000004D">
            <w:pPr>
              <w:pageBreakBefore w:val="0"/>
              <w:rPr/>
            </w:pPr>
            <w:r w:rsidDel="00000000" w:rsidR="00000000" w:rsidRPr="00000000">
              <w:rPr>
                <w:rtl w:val="0"/>
              </w:rPr>
              <w:t xml:space="preserve">Introduction to Python.</w:t>
            </w:r>
          </w:p>
          <w:p w:rsidR="00000000" w:rsidDel="00000000" w:rsidP="00000000" w:rsidRDefault="00000000" w:rsidRPr="00000000" w14:paraId="0000004E">
            <w:pPr>
              <w:pageBreakBefore w:val="0"/>
              <w:rPr/>
            </w:pPr>
            <w:r w:rsidDel="00000000" w:rsidR="00000000" w:rsidRPr="00000000">
              <w:rPr>
                <w:rtl w:val="0"/>
              </w:rPr>
              <w:t xml:space="preserve">Getting set-up.  </w:t>
            </w:r>
          </w:p>
          <w:p w:rsidR="00000000" w:rsidDel="00000000" w:rsidP="00000000" w:rsidRDefault="00000000" w:rsidRPr="00000000" w14:paraId="0000004F">
            <w:pPr>
              <w:pageBreakBefore w:val="0"/>
              <w:rPr/>
            </w:pPr>
            <w:r w:rsidDel="00000000" w:rsidR="00000000" w:rsidRPr="00000000">
              <w:rPr>
                <w:rtl w:val="0"/>
              </w:rPr>
              <w:t xml:space="preserve">Python variables and lists.</w:t>
            </w:r>
          </w:p>
          <w:p w:rsidR="00000000" w:rsidDel="00000000" w:rsidP="00000000" w:rsidRDefault="00000000" w:rsidRPr="00000000" w14:paraId="00000050">
            <w:pPr>
              <w:pageBreakBefore w:val="0"/>
              <w:rPr/>
            </w:pPr>
            <w:r w:rsidDel="00000000" w:rsidR="00000000" w:rsidRPr="00000000">
              <w:rPr>
                <w:rtl w:val="0"/>
              </w:rPr>
              <w:t xml:space="preserve">Git Essentials.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rPr/>
            </w:pPr>
            <w:r w:rsidDel="00000000" w:rsidR="00000000" w:rsidRPr="00000000">
              <w:rPr>
                <w:rtl w:val="0"/>
              </w:rPr>
              <w:t xml:space="preserve">P: Chapters 1-3</w:t>
            </w:r>
          </w:p>
          <w:p w:rsidR="00000000" w:rsidDel="00000000" w:rsidP="00000000" w:rsidRDefault="00000000" w:rsidRPr="00000000" w14:paraId="00000052">
            <w:pPr>
              <w:pageBreakBefore w:val="0"/>
              <w:rPr/>
            </w:pPr>
            <w:r w:rsidDel="00000000" w:rsidR="00000000" w:rsidRPr="00000000">
              <w:rPr>
                <w:rtl w:val="0"/>
              </w:rPr>
              <w:t xml:space="preserve">P: Appendix A-D</w:t>
            </w:r>
          </w:p>
          <w:p w:rsidR="00000000" w:rsidDel="00000000" w:rsidP="00000000" w:rsidRDefault="00000000" w:rsidRPr="00000000" w14:paraId="00000053">
            <w:pPr>
              <w:pageBreakBefore w:val="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ind w:left="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ind w:left="0" w:firstLine="0"/>
              <w:rPr/>
            </w:pPr>
            <w:r w:rsidDel="00000000" w:rsidR="00000000" w:rsidRPr="00000000">
              <w:rPr>
                <w:rtl w:val="0"/>
              </w:rPr>
              <w:t xml:space="preserve">9/18/2021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rPr/>
            </w:pPr>
            <w:r w:rsidDel="00000000" w:rsidR="00000000" w:rsidRPr="00000000">
              <w:rPr>
                <w:rtl w:val="0"/>
              </w:rPr>
              <w:t xml:space="preserve">Python Lists, Dictionaries, User Input and Functions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ind w:left="0" w:firstLine="0"/>
              <w:rPr/>
            </w:pPr>
            <w:r w:rsidDel="00000000" w:rsidR="00000000" w:rsidRPr="00000000">
              <w:rPr>
                <w:rtl w:val="0"/>
              </w:rPr>
              <w:t xml:space="preserve">P:  Chapters 4-8</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ind w:left="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ind w:left="0" w:firstLine="0"/>
              <w:rPr/>
            </w:pPr>
            <w:r w:rsidDel="00000000" w:rsidR="00000000" w:rsidRPr="00000000">
              <w:rPr>
                <w:rtl w:val="0"/>
              </w:rPr>
              <w:t xml:space="preserve">9/25/2021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tl w:val="0"/>
              </w:rPr>
              <w:t xml:space="preserve">Python:  Object-Oriented Design</w:t>
            </w:r>
          </w:p>
          <w:p w:rsidR="00000000" w:rsidDel="00000000" w:rsidP="00000000" w:rsidRDefault="00000000" w:rsidRPr="00000000" w14:paraId="0000005B">
            <w:pPr>
              <w:pageBreakBefore w:val="0"/>
              <w:rPr/>
            </w:pPr>
            <w:r w:rsidDel="00000000" w:rsidR="00000000" w:rsidRPr="00000000">
              <w:rPr>
                <w:rtl w:val="0"/>
              </w:rPr>
              <w:t xml:space="preserve">Introduction to UML</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color w:val="ff0000"/>
              </w:rPr>
            </w:pPr>
            <w:r w:rsidDel="00000000" w:rsidR="00000000" w:rsidRPr="00000000">
              <w:rPr>
                <w:color w:val="ff0000"/>
                <w:rtl w:val="0"/>
              </w:rPr>
              <w:t xml:space="preserve">Assignment #1 Due @ Midnight:  Focus on Python Essentials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rPr/>
            </w:pPr>
            <w:r w:rsidDel="00000000" w:rsidR="00000000" w:rsidRPr="00000000">
              <w:rPr>
                <w:rtl w:val="0"/>
              </w:rPr>
              <w:t xml:space="preserve">P:  Chapter 9</w:t>
            </w:r>
          </w:p>
          <w:p w:rsidR="00000000" w:rsidDel="00000000" w:rsidP="00000000" w:rsidRDefault="00000000" w:rsidRPr="00000000" w14:paraId="00000060">
            <w:pPr>
              <w:pageBreakBefore w:val="0"/>
              <w:ind w:left="0" w:firstLine="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ind w:left="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ind w:left="0" w:firstLine="0"/>
              <w:rPr/>
            </w:pPr>
            <w:r w:rsidDel="00000000" w:rsidR="00000000" w:rsidRPr="00000000">
              <w:rPr>
                <w:rtl w:val="0"/>
              </w:rPr>
              <w:t xml:space="preserve">10/2/2021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rPr/>
            </w:pPr>
            <w:r w:rsidDel="00000000" w:rsidR="00000000" w:rsidRPr="00000000">
              <w:rPr>
                <w:rtl w:val="0"/>
              </w:rPr>
              <w:t xml:space="preserve">Python:  Files, Exception Handling, and Testing</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color w:val="ff0000"/>
                <w:rtl w:val="0"/>
              </w:rPr>
              <w:t xml:space="preserve">Assignment #2 Due @ Midnight:  Focus on Fundamentals of OO Python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rPr/>
            </w:pPr>
            <w:r w:rsidDel="00000000" w:rsidR="00000000" w:rsidRPr="00000000">
              <w:rPr>
                <w:rtl w:val="0"/>
              </w:rPr>
              <w:t xml:space="preserve">P:  Chapters 10-11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ind w:left="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ind w:left="0" w:firstLine="0"/>
              <w:rPr/>
            </w:pPr>
            <w:r w:rsidDel="00000000" w:rsidR="00000000" w:rsidRPr="00000000">
              <w:rPr>
                <w:rtl w:val="0"/>
              </w:rPr>
              <w:t xml:space="preserve">10/9/2021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rPr/>
            </w:pPr>
            <w:r w:rsidDel="00000000" w:rsidR="00000000" w:rsidRPr="00000000">
              <w:rPr>
                <w:rtl w:val="0"/>
              </w:rPr>
              <w:t xml:space="preserve">Python:  Design Patterns</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No assigned Reading:  Please Refer to Lecture Notes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ind w:left="0" w:firstLine="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ind w:left="0" w:firstLine="0"/>
              <w:rPr/>
            </w:pPr>
            <w:r w:rsidDel="00000000" w:rsidR="00000000" w:rsidRPr="00000000">
              <w:rPr>
                <w:rtl w:val="0"/>
              </w:rPr>
              <w:t xml:space="preserve">10/16/2021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rPr/>
            </w:pPr>
            <w:r w:rsidDel="00000000" w:rsidR="00000000" w:rsidRPr="00000000">
              <w:rPr>
                <w:rtl w:val="0"/>
              </w:rPr>
              <w:t xml:space="preserve">Python:  Design Patterns (continued), PyGame and Alien Invasion</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color w:val="ff0000"/>
              </w:rPr>
            </w:pPr>
            <w:r w:rsidDel="00000000" w:rsidR="00000000" w:rsidRPr="00000000">
              <w:rPr>
                <w:color w:val="ff0000"/>
                <w:rtl w:val="0"/>
              </w:rPr>
              <w:t xml:space="preserve">Assignment #3 Due @ Midnight:  Focus on Unit Testing and Python Design Patterns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rPr/>
            </w:pPr>
            <w:r w:rsidDel="00000000" w:rsidR="00000000" w:rsidRPr="00000000">
              <w:rPr>
                <w:rtl w:val="0"/>
              </w:rPr>
              <w:t xml:space="preserve">P:  Chapters 12-13</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ind w:left="0" w:firstLine="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ind w:left="0" w:firstLine="0"/>
              <w:rPr/>
            </w:pPr>
            <w:r w:rsidDel="00000000" w:rsidR="00000000" w:rsidRPr="00000000">
              <w:rPr>
                <w:rtl w:val="0"/>
              </w:rPr>
              <w:t xml:space="preserve">10/23/2021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rPr/>
            </w:pPr>
            <w:r w:rsidDel="00000000" w:rsidR="00000000" w:rsidRPr="00000000">
              <w:rPr>
                <w:rtl w:val="0"/>
              </w:rPr>
              <w:t xml:space="preserve">Python:  Essentials of Web API Development</w:t>
            </w:r>
          </w:p>
          <w:p w:rsidR="00000000" w:rsidDel="00000000" w:rsidP="00000000" w:rsidRDefault="00000000" w:rsidRPr="00000000" w14:paraId="00000076">
            <w:pPr>
              <w:pageBreakBefore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rPr/>
            </w:pPr>
            <w:r w:rsidDel="00000000" w:rsidR="00000000" w:rsidRPr="00000000">
              <w:rPr>
                <w:rtl w:val="0"/>
              </w:rPr>
              <w:t xml:space="preserve">Online reading:</w:t>
            </w:r>
          </w:p>
          <w:p w:rsidR="00000000" w:rsidDel="00000000" w:rsidP="00000000" w:rsidRDefault="00000000" w:rsidRPr="00000000" w14:paraId="00000078">
            <w:pPr>
              <w:pageBreakBefore w:val="0"/>
              <w:numPr>
                <w:ilvl w:val="0"/>
                <w:numId w:val="1"/>
              </w:numPr>
              <w:ind w:left="720" w:hanging="360"/>
              <w:rPr>
                <w:u w:val="none"/>
              </w:rPr>
            </w:pPr>
            <w:hyperlink r:id="rId14">
              <w:r w:rsidDel="00000000" w:rsidR="00000000" w:rsidRPr="00000000">
                <w:rPr>
                  <w:color w:val="1155cc"/>
                  <w:u w:val="single"/>
                  <w:rtl w:val="0"/>
                </w:rPr>
                <w:t xml:space="preserve">Using FastAPI to Build Python Web APIs</w:t>
              </w:r>
            </w:hyperlink>
            <w:r w:rsidDel="00000000" w:rsidR="00000000" w:rsidRPr="00000000">
              <w:rPr>
                <w:rtl w:val="0"/>
              </w:rPr>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ind w:left="0" w:firstLine="0"/>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ind w:left="0" w:firstLine="0"/>
              <w:rPr/>
            </w:pPr>
            <w:r w:rsidDel="00000000" w:rsidR="00000000" w:rsidRPr="00000000">
              <w:rPr>
                <w:rtl w:val="0"/>
              </w:rPr>
              <w:t xml:space="preserve">10/30/2021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rPr/>
            </w:pPr>
            <w:r w:rsidDel="00000000" w:rsidR="00000000" w:rsidRPr="00000000">
              <w:rPr>
                <w:rtl w:val="0"/>
              </w:rPr>
              <w:t xml:space="preserve">Introduction to JavaScript</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color w:val="ff0000"/>
                <w:rtl w:val="0"/>
              </w:rPr>
              <w:t xml:space="preserve">Assignment #4 Due @ Midnight:  Focus on PyGame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No assigned Reading:  Please Refer to Lecture Notes</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ind w:left="0" w:firstLine="0"/>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11/06/2021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rPr/>
            </w:pPr>
            <w:r w:rsidDel="00000000" w:rsidR="00000000" w:rsidRPr="00000000">
              <w:rPr>
                <w:rtl w:val="0"/>
              </w:rPr>
              <w:t xml:space="preserve">Introduction to TypeScript Fundamentals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No assigned Reading:  Please Refer to Lecture Notes</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ind w:left="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11/13/2021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rtl w:val="0"/>
              </w:rPr>
              <w:t xml:space="preserve">OO TypeScript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No assigned Reading:  Please Refer to Lecture Notes</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ind w:left="0" w:firstLine="0"/>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11/20/2021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rPr/>
            </w:pPr>
            <w:r w:rsidDel="00000000" w:rsidR="00000000" w:rsidRPr="00000000">
              <w:rPr>
                <w:rtl w:val="0"/>
              </w:rPr>
              <w:t xml:space="preserve">Introduction to React.  Getting set-up with create-react-app</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color w:val="ff0000"/>
                <w:rtl w:val="0"/>
              </w:rPr>
              <w:t xml:space="preserve">Assignment #5 Due @ Midnight:  Focus on TypeScript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0" w:firstLine="0"/>
              <w:rPr/>
            </w:pPr>
            <w:r w:rsidDel="00000000" w:rsidR="00000000" w:rsidRPr="00000000">
              <w:rPr>
                <w:rtl w:val="0"/>
              </w:rPr>
              <w:t xml:space="preserve">No assigned Reading:  Please Refer to Lecture Notes</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11/27/2021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Thanksgiving Holiday - No 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ind w:left="0" w:firstLine="0"/>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12/4/2021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rPr/>
            </w:pPr>
            <w:r w:rsidDel="00000000" w:rsidR="00000000" w:rsidRPr="00000000">
              <w:rPr>
                <w:rtl w:val="0"/>
              </w:rPr>
              <w:t xml:space="preserve">React:  Components, Properties and Victory Charts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rPr/>
            </w:pPr>
            <w:r w:rsidDel="00000000" w:rsidR="00000000" w:rsidRPr="00000000">
              <w:rPr>
                <w:rtl w:val="0"/>
              </w:rPr>
              <w:t xml:space="preserve">No assigned Reading:  Please Refer to Lecture Notes</w:t>
            </w:r>
          </w:p>
        </w:tc>
      </w:tr>
      <w:tr>
        <w:trPr>
          <w:cantSplit w:val="0"/>
          <w:trHeight w:val="647.775878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ind w:left="0" w:firstLine="0"/>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12/11/2021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rPr/>
            </w:pPr>
            <w:r w:rsidDel="00000000" w:rsidR="00000000" w:rsidRPr="00000000">
              <w:rPr>
                <w:rtl w:val="0"/>
              </w:rPr>
              <w:t xml:space="preserve">React:  State Management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rPr/>
            </w:pPr>
            <w:r w:rsidDel="00000000" w:rsidR="00000000" w:rsidRPr="00000000">
              <w:rPr>
                <w:color w:val="ff0000"/>
                <w:rtl w:val="0"/>
              </w:rPr>
              <w:t xml:space="preserve">Assignment #6 Due @ Midnight:  Hello, React!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rPr/>
            </w:pPr>
            <w:r w:rsidDel="00000000" w:rsidR="00000000" w:rsidRPr="00000000">
              <w:rPr>
                <w:rtl w:val="0"/>
              </w:rPr>
              <w:t xml:space="preserve">No assigned Reading:  Please Refer to Lecture Notes</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ind w:left="0" w:firstLine="0"/>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12/18/2021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React:  Accessing External APIs and Course Wrap-up</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color w:val="ff0000"/>
                <w:rtl w:val="0"/>
              </w:rPr>
              <w:t xml:space="preserve">Assignment #7 Due @Midnight:  Focus on React Components and State Management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No assigned Reading:  Please Refer to Lecture Notes</w:t>
            </w:r>
          </w:p>
        </w:tc>
      </w:tr>
    </w:tbl>
    <w:p w:rsidR="00000000" w:rsidDel="00000000" w:rsidP="00000000" w:rsidRDefault="00000000" w:rsidRPr="00000000" w14:paraId="000000A3">
      <w:pPr>
        <w:pageBreakBefore w:val="0"/>
        <w:spacing w:line="276.0005454545455" w:lineRule="auto"/>
        <w:ind w:left="0" w:firstLine="0"/>
        <w:rPr>
          <w:i w:val="1"/>
          <w:color w:val="ff0000"/>
        </w:rPr>
      </w:pPr>
      <w:r w:rsidDel="00000000" w:rsidR="00000000" w:rsidRPr="00000000">
        <w:rPr>
          <w:rtl w:val="0"/>
        </w:rPr>
        <w:t xml:space="preserve"> </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rPr/>
    </w:pPr>
    <w:r w:rsidDel="00000000" w:rsidR="00000000" w:rsidRPr="00000000">
      <w:rPr>
        <w:rtl w:val="0"/>
      </w:rPr>
      <w:t xml:space="preserve">Bunker Hill Community College                                                       Prepared by: Ethan Cerami</w:t>
    </w:r>
  </w:p>
  <w:p w:rsidR="00000000" w:rsidDel="00000000" w:rsidP="00000000" w:rsidRDefault="00000000" w:rsidRPr="00000000" w14:paraId="000000A6">
    <w:pPr>
      <w:pageBreakBefore w:val="0"/>
      <w:jc w:val="left"/>
      <w:rPr/>
    </w:pPr>
    <w:r w:rsidDel="00000000" w:rsidR="00000000" w:rsidRPr="00000000">
      <w:rPr>
        <w:b w:val="1"/>
        <w:sz w:val="24"/>
        <w:szCs w:val="24"/>
        <w:rtl w:val="0"/>
      </w:rPr>
      <w:t xml:space="preserve">CSC-287:  OOPL for Programmers</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mail.bhcc.edu/owa/14.3.487.0/scripts/premium/redir.aspx?C=1nruPOYq0bOyyCdwmDLCN06J7hZRi_ZvLU9n8BC1pY17NXvSzlHYCA..&amp;URL=mailto%3adisabilitysupport%40bhcc.edu" TargetMode="External"/><Relationship Id="rId10" Type="http://schemas.openxmlformats.org/officeDocument/2006/relationships/hyperlink" Target="https://email.bhcc.edu/owa/14.3.487.0/scripts/premium/redir.aspx?C=1nruPOYq0bOyyCdwmDLCN06J7hZRi_ZvLU9n8BC1pY17NXvSzlHYCA..&amp;URL=mailto%3adisabilitysupport%40bhcc.edu" TargetMode="External"/><Relationship Id="rId13" Type="http://schemas.openxmlformats.org/officeDocument/2006/relationships/hyperlink" Target="https://email.bhcc.edu/owa/14.3.487.0/scripts/premium/redir.aspx?C=FFVNZXsU91apilRqIilC3HNkp59BOTW3HZZBlo3rI257NXvSzlHYCA..&amp;URL=https%3a%2f%2fwww.bhcc.edu%2fdisabilitysupportservices" TargetMode="External"/><Relationship Id="rId12" Type="http://schemas.openxmlformats.org/officeDocument/2006/relationships/hyperlink" Target="https://email.bhcc.edu/owa/14.3.487.0/scripts/premium/redir.aspx?C=FFVNZXsU91apilRqIilC3HNkp59BOTW3HZZBlo3rI257NXvSzlHYCA..&amp;URL=https%3a%2f%2fwww.bhcc.edu%2fdisabilitysupport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cerami/oopl" TargetMode="External"/><Relationship Id="rId15" Type="http://schemas.openxmlformats.org/officeDocument/2006/relationships/header" Target="header1.xml"/><Relationship Id="rId14" Type="http://schemas.openxmlformats.org/officeDocument/2006/relationships/hyperlink" Target="https://realpython.com/fastapi-python-web-apis/" TargetMode="External"/><Relationship Id="rId5" Type="http://schemas.openxmlformats.org/officeDocument/2006/relationships/styles" Target="styles.xml"/><Relationship Id="rId6" Type="http://schemas.openxmlformats.org/officeDocument/2006/relationships/hyperlink" Target="https://bhcc.webex.com/bhcc/j.php?MTID=mde429b915d66eab9a3c6e73ffcb0b95e" TargetMode="External"/><Relationship Id="rId7" Type="http://schemas.openxmlformats.org/officeDocument/2006/relationships/hyperlink" Target="https://www.amazon.com/Python-Crash-Course-2nd-Edition/dp/1593279280" TargetMode="External"/><Relationship Id="rId8" Type="http://schemas.openxmlformats.org/officeDocument/2006/relationships/hyperlink" Target="https://leanpub.com/beginners-python-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