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A60C3F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59FB54D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0210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25334" w:rsidRDefault="00B2533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0210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B25334" w:rsidRDefault="00A60C3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6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 w:rsidR="00266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26658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0210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25334" w:rsidRDefault="00B2533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3526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B25334" w:rsidRDefault="00A60C3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86C6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 w:rsidR="00086C6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086C6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 w:rsidR="004B57FA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25334" w:rsidRDefault="00B2533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0210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25334" w:rsidRDefault="00B2533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0210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B25334" w:rsidRDefault="00A60C3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6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 w:rsidR="00266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6658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0210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25334" w:rsidRDefault="00B2533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3526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B25334" w:rsidRDefault="00A60C3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C67"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 w:rsidR="00086C67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86C67"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 w:rsidR="004B57FA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25334" w:rsidRDefault="00B253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25334" w:rsidRDefault="00A60C3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6583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 w:rsidR="00266583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266583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B25334" w:rsidRDefault="00B2533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B25334" w:rsidRDefault="00A60C3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1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583">
                                      <w:rPr>
                                        <w:rFonts w:hint="eastAsia"/>
                                      </w:rPr>
                                      <w:t>2018 February 12</w:t>
                                    </w:r>
                                  </w:sdtContent>
                                </w:sdt>
                              </w:p>
                              <w:p w:rsidR="00B25334" w:rsidRDefault="00EF09DA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6583"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B25334" w:rsidRDefault="00A60C3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6583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 w:rsidR="00266583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266583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B25334" w:rsidRDefault="00B2533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B25334" w:rsidRDefault="00A60C3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583">
                                <w:rPr>
                                  <w:rFonts w:hint="eastAsia"/>
                                </w:rPr>
                                <w:t>2018 February 12</w:t>
                              </w:r>
                            </w:sdtContent>
                          </w:sdt>
                        </w:p>
                        <w:p w:rsidR="00B25334" w:rsidRDefault="00EF09DA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66583"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6429D3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5001" w:history="1">
            <w:r w:rsidR="006429D3" w:rsidRPr="00D52D84">
              <w:rPr>
                <w:rStyle w:val="af7"/>
                <w:noProof/>
              </w:rPr>
              <w:t>개요</w:t>
            </w:r>
            <w:r w:rsidR="006429D3">
              <w:rPr>
                <w:noProof/>
                <w:webHidden/>
              </w:rPr>
              <w:tab/>
            </w:r>
            <w:r w:rsidR="006429D3">
              <w:rPr>
                <w:noProof/>
                <w:webHidden/>
              </w:rPr>
              <w:fldChar w:fldCharType="begin"/>
            </w:r>
            <w:r w:rsidR="006429D3">
              <w:rPr>
                <w:noProof/>
                <w:webHidden/>
              </w:rPr>
              <w:instrText xml:space="preserve"> PAGEREF _Toc506215001 \h </w:instrText>
            </w:r>
            <w:r w:rsidR="006429D3">
              <w:rPr>
                <w:noProof/>
                <w:webHidden/>
              </w:rPr>
            </w:r>
            <w:r w:rsidR="006429D3">
              <w:rPr>
                <w:noProof/>
                <w:webHidden/>
              </w:rPr>
              <w:fldChar w:fldCharType="separate"/>
            </w:r>
            <w:r w:rsidR="006429D3">
              <w:rPr>
                <w:noProof/>
                <w:webHidden/>
              </w:rPr>
              <w:t>3</w:t>
            </w:r>
            <w:r w:rsidR="006429D3"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2" w:history="1">
            <w:r w:rsidRPr="00D52D84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52D84">
              <w:rPr>
                <w:rStyle w:val="af7"/>
                <w:noProof/>
              </w:rPr>
              <w:t>문서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3" w:history="1">
            <w:r w:rsidRPr="00D52D84">
              <w:rPr>
                <w:rStyle w:val="af7"/>
                <w:noProof/>
              </w:rPr>
              <w:t>기본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4" w:history="1">
            <w:r w:rsidRPr="00D52D84">
              <w:rPr>
                <w:rStyle w:val="af7"/>
                <w:noProof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52D84">
              <w:rPr>
                <w:rStyle w:val="af7"/>
                <w:noProof/>
              </w:rPr>
              <w:t>가정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5" w:history="1">
            <w:r w:rsidRPr="00D52D84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52D84">
              <w:rPr>
                <w:rStyle w:val="af7"/>
                <w:noProof/>
              </w:rPr>
              <w:t>특성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6" w:history="1">
            <w:r w:rsidRPr="00D52D84">
              <w:rPr>
                <w:rStyle w:val="af7"/>
                <w:noProof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52D84">
              <w:rPr>
                <w:rStyle w:val="af7"/>
                <w:noProof/>
              </w:rPr>
              <w:t>특성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7" w:history="1">
            <w:r w:rsidRPr="00D52D84">
              <w:rPr>
                <w:rStyle w:val="af7"/>
                <w:noProof/>
              </w:rPr>
              <w:t>참고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9D3" w:rsidRDefault="006429D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15008" w:history="1">
            <w:r w:rsidRPr="00D52D84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52D84">
              <w:rPr>
                <w:rStyle w:val="af7"/>
                <w:noProof/>
              </w:rPr>
              <w:t>자료</w:t>
            </w:r>
            <w:r w:rsidRPr="00D52D84">
              <w:rPr>
                <w:rStyle w:val="af7"/>
                <w:noProof/>
              </w:rPr>
              <w:t xml:space="preserve"> </w:t>
            </w:r>
            <w:r w:rsidRPr="00D52D84">
              <w:rPr>
                <w:rStyle w:val="af7"/>
                <w:noProof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</w:p>
    <w:p w:rsidR="00B25334" w:rsidRDefault="003969BE" w:rsidP="003969BE">
      <w:pPr>
        <w:pStyle w:val="1"/>
      </w:pPr>
      <w:bookmarkStart w:id="0" w:name="_Toc506215001"/>
      <w:r w:rsidRPr="003969BE">
        <w:rPr>
          <w:rFonts w:hint="eastAsia"/>
        </w:rPr>
        <w:lastRenderedPageBreak/>
        <w:t>개요</w:t>
      </w:r>
      <w:bookmarkEnd w:id="0"/>
    </w:p>
    <w:p w:rsidR="003969BE" w:rsidRDefault="003969BE" w:rsidP="003969BE">
      <w:pPr>
        <w:pStyle w:val="20"/>
        <w:numPr>
          <w:ilvl w:val="0"/>
          <w:numId w:val="12"/>
        </w:numPr>
        <w:rPr>
          <w:color w:val="9D3511" w:themeColor="accent1" w:themeShade="BF"/>
        </w:rPr>
      </w:pPr>
      <w:bookmarkStart w:id="1" w:name="_Toc506215002"/>
      <w:r>
        <w:rPr>
          <w:rFonts w:hint="eastAsia"/>
          <w:color w:val="9D3511" w:themeColor="accent1" w:themeShade="BF"/>
        </w:rPr>
        <w:t>문서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컨셉</w:t>
      </w:r>
      <w:bookmarkEnd w:id="1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bookmarkStart w:id="2" w:name="_GoBack"/>
      <w:bookmarkEnd w:id="2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3" w:name="_Toc506215003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3"/>
    </w:p>
    <w:p w:rsidR="00EF09DA" w:rsidRPr="00EF09DA" w:rsidRDefault="00C82D49" w:rsidP="00EF09DA">
      <w:pPr>
        <w:pStyle w:val="20"/>
        <w:numPr>
          <w:ilvl w:val="0"/>
          <w:numId w:val="15"/>
        </w:numPr>
        <w:rPr>
          <w:color w:val="9D3511" w:themeColor="accent1" w:themeShade="BF"/>
        </w:rPr>
      </w:pPr>
      <w:bookmarkStart w:id="4" w:name="_Toc506215004"/>
      <w:r>
        <w:rPr>
          <w:rFonts w:hint="eastAsia"/>
          <w:color w:val="9D3511" w:themeColor="accent1" w:themeShade="BF"/>
        </w:rPr>
        <w:t>가정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사항</w:t>
      </w:r>
      <w:bookmarkEnd w:id="4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44E2" w:rsidRDefault="008B44E2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t>히오스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8B44E2" w:rsidRDefault="008B44E2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proofErr w:type="spellStart"/>
                        <w:r>
                          <w:t>히오스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옵션마다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 w:rsidR="007B5EE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7B5EE4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C82D49">
        <w:tc>
          <w:tcPr>
            <w:tcW w:w="3089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FF0000"/>
              </w:rPr>
              <w:t>모델</w:t>
            </w:r>
            <w:r w:rsidRPr="00F5078F">
              <w:rPr>
                <w:rFonts w:hint="eastAsia"/>
                <w:color w:val="FF0000"/>
              </w:rPr>
              <w:t xml:space="preserve"> </w:t>
            </w:r>
            <w:r w:rsidRPr="00F5078F">
              <w:rPr>
                <w:rFonts w:hint="eastAsia"/>
                <w:color w:val="FF000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50"/>
              </w:rPr>
              <w:t>무기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외형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F0"/>
              </w:rPr>
              <w:t>텍스처</w:t>
            </w:r>
            <w:r w:rsidRPr="00F5078F">
              <w:rPr>
                <w:rFonts w:hint="eastAsia"/>
                <w:color w:val="00B0F0"/>
              </w:rPr>
              <w:t xml:space="preserve"> </w:t>
            </w:r>
            <w:r w:rsidRPr="00F5078F">
              <w:rPr>
                <w:rFonts w:hint="eastAsia"/>
                <w:color w:val="00B0F0"/>
              </w:rPr>
              <w:t>변화</w:t>
            </w:r>
          </w:p>
        </w:tc>
      </w:tr>
    </w:tbl>
    <w:p w:rsidR="008B44E2" w:rsidRDefault="008B44E2" w:rsidP="00C82D49"/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  <w:rPr>
          <w:color w:val="9D3511" w:themeColor="accent1" w:themeShade="BF"/>
        </w:rPr>
      </w:pPr>
      <w:bookmarkStart w:id="5" w:name="_Toc506215005"/>
      <w:r>
        <w:rPr>
          <w:rFonts w:hint="eastAsia"/>
          <w:color w:val="9D3511" w:themeColor="accent1" w:themeShade="BF"/>
        </w:rPr>
        <w:lastRenderedPageBreak/>
        <w:t>특성</w:t>
      </w:r>
      <w:r>
        <w:rPr>
          <w:rFonts w:hint="eastAsia"/>
          <w:color w:val="9D3511" w:themeColor="accent1" w:themeShade="BF"/>
        </w:rPr>
        <w:t xml:space="preserve"> </w:t>
      </w:r>
      <w:r w:rsidR="00C82D49">
        <w:rPr>
          <w:rFonts w:hint="eastAsia"/>
          <w:color w:val="9D3511" w:themeColor="accent1" w:themeShade="BF"/>
        </w:rPr>
        <w:t>옵션</w:t>
      </w:r>
      <w:bookmarkEnd w:id="5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공격력을</w:t>
            </w:r>
            <w:r>
              <w:rPr>
                <w:rFonts w:hint="eastAsia"/>
              </w:rPr>
              <w:t xml:space="preserve"> </w:t>
            </w:r>
            <w:r w:rsidR="00C3526E">
              <w:rPr>
                <w:rFonts w:hint="eastAsia"/>
              </w:rPr>
              <w:t>증가시킨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지속</w:t>
            </w:r>
          </w:p>
        </w:tc>
        <w:tc>
          <w:tcPr>
            <w:tcW w:w="7052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스킬의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방여력을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강화</w:t>
            </w:r>
          </w:p>
        </w:tc>
        <w:tc>
          <w:tcPr>
            <w:tcW w:w="7052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강화한다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7052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스킬에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</w:p>
        </w:tc>
      </w:tr>
    </w:tbl>
    <w:p w:rsidR="00C82D49" w:rsidRDefault="00C82D49" w:rsidP="00C82D49"/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  <w:rPr>
          <w:color w:val="9D3511" w:themeColor="accent1" w:themeShade="BF"/>
        </w:rPr>
      </w:pPr>
      <w:bookmarkStart w:id="6" w:name="_Toc506215006"/>
      <w:r>
        <w:rPr>
          <w:rFonts w:hint="eastAsia"/>
          <w:color w:val="9D3511" w:themeColor="accent1" w:themeShade="BF"/>
        </w:rPr>
        <w:lastRenderedPageBreak/>
        <w:t>특성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레벨</w:t>
      </w:r>
      <w:bookmarkEnd w:id="6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BCB" w:rsidRPr="002F6BCB" w:rsidRDefault="002F6BCB" w:rsidP="002F6BCB">
                                  <w:pPr>
                                    <w:jc w:val="center"/>
                                    <w:rPr>
                                      <w:rFonts w:hint="eastAsia"/>
                                      <w:color w:val="00B050"/>
                                    </w:rPr>
                                  </w:pP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무기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 xml:space="preserve"> 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BCB" w:rsidRPr="00ED4C46" w:rsidRDefault="00ED4C46" w:rsidP="002F6BCB">
                                  <w:pPr>
                                    <w:jc w:val="center"/>
                                    <w:rPr>
                                      <w:rFonts w:hint="eastAsia"/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속도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BCB" w:rsidRPr="00ED4C46" w:rsidRDefault="00ED4C46" w:rsidP="002F6BCB">
                                  <w:pPr>
                                    <w:jc w:val="center"/>
                                    <w:rPr>
                                      <w:rFonts w:hint="eastAsia"/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BCB" w:rsidRPr="00ED4C46" w:rsidRDefault="00ED4C46" w:rsidP="002F6BCB">
                                  <w:pPr>
                                    <w:jc w:val="center"/>
                                    <w:rPr>
                                      <w:rFonts w:hint="eastAsia"/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속도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지속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BCB" w:rsidRPr="00ED4C46" w:rsidRDefault="00ED4C46" w:rsidP="002F6BCB">
                                  <w:pPr>
                                    <w:jc w:val="center"/>
                                    <w:rPr>
                                      <w:rFonts w:hint="eastAsia"/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지속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D27A8" w:rsidRDefault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D27A8" w:rsidRDefault="003D27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 xml:space="preserve">V. </w:t>
                                </w: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D27A8" w:rsidRDefault="003D27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 xml:space="preserve">V. </w:t>
                                </w: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D27A8" w:rsidRDefault="003D27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 xml:space="preserve">V. </w:t>
                                </w:r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D27A8" w:rsidRDefault="003D27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F6BCB" w:rsidRPr="002F6BCB" w:rsidRDefault="002F6BCB" w:rsidP="002F6BCB">
                            <w:pPr>
                              <w:jc w:val="center"/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무기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 xml:space="preserve"> 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F6BCB" w:rsidRPr="00ED4C46" w:rsidRDefault="00ED4C46" w:rsidP="002F6BCB">
                            <w:pPr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속도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F6BCB" w:rsidRPr="00ED4C46" w:rsidRDefault="00ED4C46" w:rsidP="002F6BCB">
                            <w:pPr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F6BCB" w:rsidRPr="00ED4C46" w:rsidRDefault="00ED4C46" w:rsidP="002F6BCB">
                            <w:pPr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속도</w:t>
                            </w:r>
                            <w:r>
                              <w:rPr>
                                <w:color w:val="auto"/>
                              </w:rPr>
                              <w:t xml:space="preserve"> 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지속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2F6BCB" w:rsidRPr="00ED4C46" w:rsidRDefault="00ED4C46" w:rsidP="002F6BCB">
                            <w:pPr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지속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3D27A8" w:rsidRDefault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3D27A8" w:rsidRDefault="003D27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 xml:space="preserve">V. </w:t>
                          </w: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3D27A8" w:rsidRDefault="003D27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 xml:space="preserve">V. </w:t>
                          </w:r>
                          <w:r>
                            <w:t>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3D27A8" w:rsidRDefault="003D27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 xml:space="preserve">V. </w:t>
                          </w:r>
                          <w:r>
                            <w:t>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3D27A8" w:rsidRDefault="003D27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>
      <w:pPr>
        <w:rPr>
          <w:rFonts w:hint="eastAsia"/>
        </w:rPr>
      </w:pPr>
    </w:p>
    <w:p w:rsidR="008B44E2" w:rsidRDefault="008B44E2">
      <w:pPr>
        <w:spacing w:after="200"/>
      </w:pPr>
      <w:r>
        <w:br w:type="page"/>
      </w:r>
    </w:p>
    <w:p w:rsidR="00A37B26" w:rsidRDefault="008B44E2" w:rsidP="008B44E2">
      <w:pPr>
        <w:pStyle w:val="1"/>
      </w:pPr>
      <w:bookmarkStart w:id="7" w:name="_Toc506215007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7"/>
    </w:p>
    <w:p w:rsidR="008B44E2" w:rsidRDefault="008B44E2" w:rsidP="00473B19">
      <w:pPr>
        <w:pStyle w:val="20"/>
        <w:numPr>
          <w:ilvl w:val="2"/>
          <w:numId w:val="19"/>
        </w:numPr>
        <w:ind w:left="851"/>
        <w:rPr>
          <w:color w:val="9D3511" w:themeColor="accent1" w:themeShade="BF"/>
        </w:rPr>
      </w:pPr>
      <w:bookmarkStart w:id="8" w:name="_Toc506215008"/>
      <w:r>
        <w:rPr>
          <w:rFonts w:hint="eastAsia"/>
          <w:color w:val="9D3511" w:themeColor="accent1" w:themeShade="BF"/>
        </w:rPr>
        <w:t>자료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출처</w:t>
      </w:r>
      <w:bookmarkEnd w:id="8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473B19" w:rsidRPr="00473B19" w:rsidRDefault="00A60C3F" w:rsidP="00473B19">
      <w:pPr>
        <w:pStyle w:val="af8"/>
        <w:ind w:leftChars="0" w:left="851"/>
      </w:pPr>
      <w:hyperlink r:id="rId13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</w:p>
    <w:sectPr w:rsidR="00473B19" w:rsidRPr="00473B19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C3F" w:rsidRDefault="00A60C3F">
      <w:pPr>
        <w:spacing w:after="0" w:line="240" w:lineRule="auto"/>
      </w:pPr>
      <w:r>
        <w:separator/>
      </w:r>
    </w:p>
  </w:endnote>
  <w:endnote w:type="continuationSeparator" w:id="0">
    <w:p w:rsidR="00A60C3F" w:rsidRDefault="00A6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34" w:rsidRDefault="00EF09DA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5334" w:rsidRDefault="00A60C3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6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266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266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EF09DA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EF09DA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58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B25334" w:rsidRDefault="00A60C3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6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266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266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EF09DA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EF09DA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6658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CB788CE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5334" w:rsidRDefault="00EF09DA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429D3" w:rsidRPr="006429D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B25334" w:rsidRDefault="00EF09DA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429D3" w:rsidRPr="006429D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34" w:rsidRDefault="00EF09DA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5334" w:rsidRDefault="00A60C3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6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266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266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EF09DA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EF09DA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58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B25334" w:rsidRDefault="00A60C3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6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266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266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EF09DA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EF09DA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6658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073BC5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5334" w:rsidRDefault="00EF09DA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429D3" w:rsidRPr="006429D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B25334" w:rsidRDefault="00EF09DA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429D3" w:rsidRPr="006429D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B25334" w:rsidRDefault="00B2533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C3F" w:rsidRDefault="00A60C3F">
      <w:pPr>
        <w:spacing w:after="0" w:line="240" w:lineRule="auto"/>
      </w:pPr>
      <w:r>
        <w:separator/>
      </w:r>
    </w:p>
  </w:footnote>
  <w:footnote w:type="continuationSeparator" w:id="0">
    <w:p w:rsidR="00A60C3F" w:rsidRDefault="00A6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0"/>
  </w:num>
  <w:num w:numId="13">
    <w:abstractNumId w:val="14"/>
  </w:num>
  <w:num w:numId="14">
    <w:abstractNumId w:val="7"/>
  </w:num>
  <w:num w:numId="15">
    <w:abstractNumId w:val="13"/>
  </w:num>
  <w:num w:numId="16">
    <w:abstractNumId w:val="8"/>
  </w:num>
  <w:num w:numId="17">
    <w:abstractNumId w:val="9"/>
  </w:num>
  <w:num w:numId="18">
    <w:abstractNumId w:val="6"/>
  </w:num>
  <w:num w:numId="19">
    <w:abstractNumId w:val="1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86C67"/>
    <w:rsid w:val="001A223A"/>
    <w:rsid w:val="00266583"/>
    <w:rsid w:val="00272F97"/>
    <w:rsid w:val="002F6BCB"/>
    <w:rsid w:val="003969BE"/>
    <w:rsid w:val="003D27A8"/>
    <w:rsid w:val="003D7B54"/>
    <w:rsid w:val="003F19C8"/>
    <w:rsid w:val="004152AD"/>
    <w:rsid w:val="00426C6C"/>
    <w:rsid w:val="0043763C"/>
    <w:rsid w:val="00473B19"/>
    <w:rsid w:val="004B57FA"/>
    <w:rsid w:val="005F4BBC"/>
    <w:rsid w:val="00610609"/>
    <w:rsid w:val="006429D3"/>
    <w:rsid w:val="007B5EE4"/>
    <w:rsid w:val="008B44E2"/>
    <w:rsid w:val="008E21EE"/>
    <w:rsid w:val="00916D07"/>
    <w:rsid w:val="009933B7"/>
    <w:rsid w:val="00A02105"/>
    <w:rsid w:val="00A37B26"/>
    <w:rsid w:val="00A60C3F"/>
    <w:rsid w:val="00AA5CAB"/>
    <w:rsid w:val="00AD547F"/>
    <w:rsid w:val="00B25334"/>
    <w:rsid w:val="00BA3B34"/>
    <w:rsid w:val="00C3526E"/>
    <w:rsid w:val="00C82D49"/>
    <w:rsid w:val="00CA7F87"/>
    <w:rsid w:val="00CF3AB2"/>
    <w:rsid w:val="00ED4C46"/>
    <w:rsid w:val="00EF09DA"/>
    <w:rsid w:val="00F5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F4C1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color w:val="9D3511" w:themeColor="accent1" w:themeShade="BF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izeprophet.tistory.com/8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3301E"/>
    <w:rsid w:val="00844814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28B44C0-5953-43DE-82A6-6D6A26D5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88</TotalTime>
  <Pages>8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ND K</cp:lastModifiedBy>
  <cp:revision>15</cp:revision>
  <dcterms:created xsi:type="dcterms:W3CDTF">2018-02-12T05:05:00Z</dcterms:created>
  <dcterms:modified xsi:type="dcterms:W3CDTF">2018-02-12T07:08:00Z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