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CHATWIDGET-MENU-1.0.0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CHATWIDGET-UISPEC-1.0.0 (UI Spec)</w:t>
      </w:r>
    </w:p>
    <w:p>
      <w:pPr>
        <w:numPr>
          <w:ilvl w:val="0"/>
          <w:numId w:val="1001"/>
        </w:numPr>
        <w:pStyle w:val="Compact"/>
      </w:pPr>
      <w:r>
        <w:t xml:space="preserve">CHATWIDGET-RBAC-1.0.0 (Roles &amp; Access Control)</w:t>
      </w:r>
    </w:p>
    <w:p>
      <w:pPr>
        <w:numPr>
          <w:ilvl w:val="0"/>
          <w:numId w:val="1001"/>
        </w:numPr>
        <w:pStyle w:val="Compact"/>
      </w:pPr>
      <w:r>
        <w:t xml:space="preserve">CHATWIDGET-FUNCDEF-1.0.0 (Functional Definition)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Per-group menu structure (Customer/User/System Admin), menu map, implementation file system, route↔SCR↔FN mapping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731455e0f3ff13eb2601b135d9a1ab3e80829c0"/>
      <w:r>
        <w:t xml:space="preserve">IVY TalkTalk — Menu Structure &amp; File System (메뉴 구조·파일 시스템)</w:t>
      </w:r>
      <w:bookmarkEnd w:id="20"/>
    </w:p>
    <w:p>
      <w:pPr>
        <w:pStyle w:val="FirstParagraph"/>
      </w:pPr>
      <w:r>
        <w:t xml:space="preserve">3개 액터 그룹(Customer / Tenant User / System Admin)별 메뉴 구조와, 구현 파일 시스템(모노레포) 및 라우팅 매핑을 정리한다. 가시성은 RBAC(rank × label, CHATWIDGET-RBAC)로 결정.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ba439136d9b6b73020a979ebee0aac4c56e450a"/>
      <w:r>
        <w:t xml:space="preserve">1. Customer Group — Storefront Widget (고객 · 위젯 메뉴)</w:t>
      </w:r>
      <w:bookmarkEnd w:id="21"/>
    </w:p>
    <w:p>
      <w:pPr>
        <w:pStyle w:val="FirstParagraph"/>
      </w:pPr>
      <w:r>
        <w:t xml:space="preserve">스토어프론트 임베드 위젯. 메뉴 = 상단 탭 + 채팅 시나리오. 로그인 상태별 분기(FR-058).</w:t>
      </w:r>
    </w:p>
    <w:p>
      <w:pPr>
        <w:pStyle w:val="SourceCode"/>
      </w:pPr>
      <w:r>
        <w:rPr>
          <w:rStyle w:val="VerbatimChar"/>
        </w:rPr>
        <w:t xml:space="preserve">알림센터 (Notification Center)</w:t>
      </w:r>
      <w:r>
        <w:br/>
      </w:r>
      <w:r>
        <w:rPr>
          <w:rStyle w:val="VerbatimChar"/>
        </w:rPr>
        <w:t xml:space="preserve">├─ Notifications (탭)</w:t>
      </w:r>
      <w:r>
        <w:br/>
      </w:r>
      <w:r>
        <w:rPr>
          <w:rStyle w:val="VerbatimChar"/>
        </w:rPr>
        <w:t xml:space="preserve">│   └─ 필터: 전체 · 결제 · 배송 · 이벤트 · 리뷰</w:t>
      </w:r>
      <w:r>
        <w:br/>
      </w:r>
      <w:r>
        <w:rPr>
          <w:rStyle w:val="VerbatimChar"/>
        </w:rPr>
        <w:t xml:space="preserve">│       └─ 항목 → 주문상세 / 배송추적 / 리뷰쓰기 / 이벤트</w:t>
      </w:r>
      <w:r>
        <w:br/>
      </w:r>
      <w:r>
        <w:rPr>
          <w:rStyle w:val="VerbatimChar"/>
        </w:rPr>
        <w:t xml:space="preserve">├─ Chat (탭)  · AI 고지 상시</w:t>
      </w:r>
      <w:r>
        <w:br/>
      </w:r>
      <w:r>
        <w:rPr>
          <w:rStyle w:val="VerbatimChar"/>
        </w:rPr>
        <w:t xml:space="preserve">│   └─ 시나리오 메뉴</w:t>
      </w:r>
      <w:r>
        <w:br/>
      </w:r>
      <w:r>
        <w:rPr>
          <w:rStyle w:val="VerbatimChar"/>
        </w:rPr>
        <w:t xml:space="preserve">│       ├─ 배송 상태            → (인증) 주문 선택</w:t>
      </w:r>
      <w:r>
        <w:br/>
      </w:r>
      <w:r>
        <w:rPr>
          <w:rStyle w:val="VerbatimChar"/>
        </w:rPr>
        <w:t xml:space="preserve">│       ├─ 취소 / 환불          → (인증) 정책 안내</w:t>
      </w:r>
      <w:r>
        <w:br/>
      </w:r>
      <w:r>
        <w:rPr>
          <w:rStyle w:val="VerbatimChar"/>
        </w:rPr>
        <w:t xml:space="preserve">│       ├─ Product Help        → 사용법 · 성분 · 교환/반품 · 재입고 알림 · 처음으로</w:t>
      </w:r>
      <w:r>
        <w:br/>
      </w:r>
      <w:r>
        <w:rPr>
          <w:rStyle w:val="VerbatimChar"/>
        </w:rPr>
        <w:t xml:space="preserve">│       ├─ Contact Support     → 전화 · 이메일 · 채팅 상담 연결</w:t>
      </w:r>
      <w:r>
        <w:br/>
      </w:r>
      <w:r>
        <w:rPr>
          <w:rStyle w:val="VerbatimChar"/>
        </w:rPr>
        <w:t xml:space="preserve">│       ├─ Affiliate           → 신청 · 더 알아보기</w:t>
      </w:r>
      <w:r>
        <w:br/>
      </w:r>
      <w:r>
        <w:rPr>
          <w:rStyle w:val="VerbatimChar"/>
        </w:rPr>
        <w:t xml:space="preserve">│       └─ My Orders           → (인증) 최근 주문</w:t>
      </w:r>
      <w:r>
        <w:br/>
      </w:r>
      <w:r>
        <w:rPr>
          <w:rStyle w:val="VerbatimChar"/>
        </w:rPr>
        <w:t xml:space="preserve">├─ Orders (탭)  · (로그인/인증 필요)</w:t>
      </w:r>
      <w:r>
        <w:br/>
      </w:r>
      <w:r>
        <w:rPr>
          <w:rStyle w:val="VerbatimChar"/>
        </w:rPr>
        <w:t xml:space="preserve">│   └─ 결제내역 · 배송현황 · 문의하기</w:t>
      </w:r>
      <w:r>
        <w:br/>
      </w:r>
      <w:r>
        <w:rPr>
          <w:rStyle w:val="VerbatimChar"/>
        </w:rPr>
        <w:t xml:space="preserve">└─ ⚙ 설정 → 알림 설정(채널·카테고리), CCPA opt-out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Logged-out (Guest/Subscriber)</w:t>
      </w:r>
      <w:r>
        <w:t xml:space="preserve">: 비개인 FAQ·상품문의, 게스트 주문조회, 비개인 알림, 구독쿠폰(구독회원).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Logged-in (Regular/Shopify tier)</w:t>
      </w:r>
      <w:r>
        <w:t xml:space="preserve">: 전체 개인 기능 + 개인화 헤더.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281599e950ec6864e29447682dc785612389c5"/>
      <w:r>
        <w:t xml:space="preserve">2. Tenant User Group — User Console (유저 · 콘솔 메뉴)</w:t>
      </w:r>
      <w:bookmarkEnd w:id="22"/>
    </w:p>
    <w:p>
      <w:pPr>
        <w:pStyle w:val="FirstParagraph"/>
      </w:pPr>
      <w:r>
        <w:t xml:space="preserve">테넌트 직원용 콘솔. 좌측 내비.</w:t>
      </w:r>
      <w:r>
        <w:t xml:space="preserve"> </w:t>
      </w:r>
      <w:r>
        <w:rPr>
          <w:b/>
        </w:rPr>
        <w:t xml:space="preserve">가시성 = 직급(rank) × 직무 라벨(label)</w:t>
      </w:r>
      <w:r>
        <w:t xml:space="preserve"> </w:t>
      </w:r>
      <w:r>
        <w:t xml:space="preserve">— 권한 없는 메뉴는 비표시(deny-by-default, FR-056).</w:t>
      </w:r>
    </w:p>
    <w:p>
      <w:pPr>
        <w:pStyle w:val="SourceCode"/>
      </w:pPr>
      <w:r>
        <w:rPr>
          <w:rStyle w:val="VerbatimChar"/>
        </w:rPr>
        <w:t xml:space="preserve">IVY TalkTalk · User Console (tenant)</w:t>
      </w:r>
      <w:r>
        <w:br/>
      </w:r>
      <w:r>
        <w:rPr>
          <w:rStyle w:val="VerbatimChar"/>
        </w:rPr>
        <w:t xml:space="preserve">├─ Dashboard (대시보드)                         [전 직급, 지표 범위 차등]</w:t>
      </w:r>
      <w:r>
        <w:br/>
      </w:r>
      <w:r>
        <w:rPr>
          <w:rStyle w:val="VerbatimChar"/>
        </w:rPr>
        <w:t xml:space="preserve">├─ 상담 (Consult 라벨)</w:t>
      </w:r>
      <w:r>
        <w:br/>
      </w:r>
      <w:r>
        <w:rPr>
          <w:rStyle w:val="VerbatimChar"/>
        </w:rPr>
        <w:t xml:space="preserve">│   ├─ 실시간 채팅 (Inbox/Console + AI 브리핑)   [상담]</w:t>
      </w:r>
      <w:r>
        <w:br/>
      </w:r>
      <w:r>
        <w:rPr>
          <w:rStyle w:val="VerbatimChar"/>
        </w:rPr>
        <w:t xml:space="preserve">│   └─ 상담 이력                                 [상담]</w:t>
      </w:r>
      <w:r>
        <w:br/>
      </w:r>
      <w:r>
        <w:rPr>
          <w:rStyle w:val="VerbatimChar"/>
        </w:rPr>
        <w:t xml:space="preserve">├─ 운영 (Operations 라벨)</w:t>
      </w:r>
      <w:r>
        <w:br/>
      </w:r>
      <w:r>
        <w:rPr>
          <w:rStyle w:val="VerbatimChar"/>
        </w:rPr>
        <w:t xml:space="preserve">│   ├─ 주문 / 배송                               [운영]</w:t>
      </w:r>
      <w:r>
        <w:br/>
      </w:r>
      <w:r>
        <w:rPr>
          <w:rStyle w:val="VerbatimChar"/>
        </w:rPr>
        <w:t xml:space="preserve">│   ├─ 상품 / 재고                               [운영]</w:t>
      </w:r>
      <w:r>
        <w:br/>
      </w:r>
      <w:r>
        <w:rPr>
          <w:rStyle w:val="VerbatimChar"/>
        </w:rPr>
        <w:t xml:space="preserve">│   ├─ 알림 / 캠페인                             [운영, 발송=Manager+]</w:t>
      </w:r>
      <w:r>
        <w:br/>
      </w:r>
      <w:r>
        <w:rPr>
          <w:rStyle w:val="VerbatimChar"/>
        </w:rPr>
        <w:t xml:space="preserve">│   └─ 리뷰                                      [운영]</w:t>
      </w:r>
      <w:r>
        <w:br/>
      </w:r>
      <w:r>
        <w:rPr>
          <w:rStyle w:val="VerbatimChar"/>
        </w:rPr>
        <w:t xml:space="preserve">├─ 회계 (Accounting 라벨)</w:t>
      </w:r>
      <w:r>
        <w:br/>
      </w:r>
      <w:r>
        <w:rPr>
          <w:rStyle w:val="VerbatimChar"/>
        </w:rPr>
        <w:t xml:space="preserve">│   ├─ 결제 / 환불                               [회계]</w:t>
      </w:r>
      <w:r>
        <w:br/>
      </w:r>
      <w:r>
        <w:rPr>
          <w:rStyle w:val="VerbatimChar"/>
        </w:rPr>
        <w:t xml:space="preserve">│   └─ 재무 리포트                               [회계]</w:t>
      </w:r>
      <w:r>
        <w:br/>
      </w:r>
      <w:r>
        <w:rPr>
          <w:rStyle w:val="VerbatimChar"/>
        </w:rPr>
        <w:t xml:space="preserve">├─ 고객 관리                                     [Manager+ / 라벨 연관]</w:t>
      </w:r>
      <w:r>
        <w:br/>
      </w:r>
      <w:r>
        <w:rPr>
          <w:rStyle w:val="VerbatimChar"/>
        </w:rPr>
        <w:t xml:space="preserve">├─ 분석 / 리포트                                 [Manager+]</w:t>
      </w:r>
      <w:r>
        <w:br/>
      </w:r>
      <w:r>
        <w:rPr>
          <w:rStyle w:val="VerbatimChar"/>
        </w:rPr>
        <w:t xml:space="preserve">└─ ⚙ 설정 (Settings)</w:t>
      </w:r>
      <w:r>
        <w:br/>
      </w:r>
      <w:r>
        <w:rPr>
          <w:rStyle w:val="VerbatimChar"/>
        </w:rPr>
        <w:t xml:space="preserve">    ├─ 내 프로필 / 알림                          [전 직급]</w:t>
      </w:r>
      <w:r>
        <w:br/>
      </w:r>
      <w:r>
        <w:rPr>
          <w:rStyle w:val="VerbatimChar"/>
        </w:rPr>
        <w:t xml:space="preserve">    ├─ 유저 · 라벨 관리 (SCR-207)                [Master / Director(하위·라벨부여)]</w:t>
      </w:r>
      <w:r>
        <w:br/>
      </w:r>
      <w:r>
        <w:rPr>
          <w:rStyle w:val="VerbatimChar"/>
        </w:rPr>
        <w:t xml:space="preserve">    ├─ 테넌트 설정 · 외부연동 (SCR-207A)          [Master 전용]</w:t>
      </w:r>
      <w:r>
        <w:br/>
      </w:r>
      <w:r>
        <w:rPr>
          <w:rStyle w:val="VerbatimChar"/>
        </w:rPr>
        <w:t xml:space="preserve">    └─ AI 설정 (Bot·Rules·Knowledge·시나리오)     [Master / Director]</w:t>
      </w:r>
      <w:r>
        <w:br/>
      </w:r>
      <w:r>
        <w:rPr>
          <w:rStyle w:val="VerbatimChar"/>
        </w:rPr>
        <w:t xml:space="preserve">        └─ 지식 소스 (Knowledge Source, SCR-105K)  [Master]</w:t>
      </w:r>
      <w:r>
        <w:br/>
      </w:r>
      <w:r>
        <w:rPr>
          <w:rStyle w:val="VerbatimChar"/>
        </w:rPr>
        <w:t xml:space="preserve">            ├─ 게시판 (글+파일 업로드)</w:t>
      </w:r>
      <w:r>
        <w:br/>
      </w:r>
      <w:r>
        <w:rPr>
          <w:rStyle w:val="VerbatimChar"/>
        </w:rPr>
        <w:t xml:space="preserve">            ├─ 자료실 (파일 업로드)</w:t>
      </w:r>
      <w:r>
        <w:br/>
      </w:r>
      <w:r>
        <w:rPr>
          <w:rStyle w:val="VerbatimChar"/>
        </w:rPr>
        <w:t xml:space="preserve">            └─ 구글드라이브 연동</w:t>
      </w:r>
      <w:r>
        <w:br/>
      </w:r>
      <w:r>
        <w:rPr>
          <w:rStyle w:val="VerbatimChar"/>
        </w:rPr>
        <w:t xml:space="preserve">            · 소스별 활성/비활성 · AI 참조 지정(designated) · 재임베딩</w:t>
      </w:r>
    </w:p>
    <w:p>
      <w:pPr>
        <w:pStyle w:val="Heading3"/>
      </w:pPr>
      <w:bookmarkStart w:id="23" w:name="X41983881717a25c6e2b7abc70052fc8e96c8242"/>
      <w:r>
        <w:t xml:space="preserve">2.1 Menu Visibility by Rank (직급별 메뉴 가시성)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Director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Manager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Staff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본인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실시간 채팅 / 이력 (상담)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배정분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주문·배송 / 상품·재고 / 리뷰 (운영)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라벨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알림·캠페인 (발송)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결제·환불 / 재무 (회계)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 라벨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 관리 / 분석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· 유저/라벨 관리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 하위·라벨부여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· 테넌트/외부연동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· AI 설정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최종 표시 = 직급 가시성 ∩ 보유 라벨. 예) Staff+상담 → 실시간 채팅/이력만; Staff+회계 → 결제/환불만.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773f3199e42e61620b098bcf553781ef200b76c"/>
      <w:r>
        <w:t xml:space="preserve">3. System Admin Group — Platform Console (시스템 어드민 · 플랫폼 메뉴)</w:t>
      </w:r>
      <w:bookmarkEnd w:id="24"/>
    </w:p>
    <w:p>
      <w:pPr>
        <w:pStyle w:val="FirstParagraph"/>
      </w:pPr>
      <w:r>
        <w:t xml:space="preserve">플랫폼(크로스 테넌트) 콘솔. Super Admin / Admin.</w:t>
      </w:r>
    </w:p>
    <w:p>
      <w:pPr>
        <w:pStyle w:val="SourceCode"/>
      </w:pPr>
      <w:r>
        <w:rPr>
          <w:rStyle w:val="VerbatimChar"/>
        </w:rPr>
        <w:t xml:space="preserve">IVY TalkTalk · Platform Admin</w:t>
      </w:r>
      <w:r>
        <w:br/>
      </w:r>
      <w:r>
        <w:rPr>
          <w:rStyle w:val="VerbatimChar"/>
        </w:rPr>
        <w:t xml:space="preserve">├─ Overview (플랫폼 모니터링)                    [Super/Admin]</w:t>
      </w:r>
      <w:r>
        <w:br/>
      </w:r>
      <w:r>
        <w:rPr>
          <w:rStyle w:val="VerbatimChar"/>
        </w:rPr>
        <w:t xml:space="preserve">├─ 테넌트 관리 (SCR-201)                         [Super=승인·오프보딩 / Admin=검토·승인]</w:t>
      </w:r>
      <w:r>
        <w:br/>
      </w:r>
      <w:r>
        <w:rPr>
          <w:rStyle w:val="VerbatimChar"/>
        </w:rPr>
        <w:t xml:space="preserve">├─ 계정 관리 (SCR-202)                           [Super=어드민계정 / Admin=테넌트유저 지원]</w:t>
      </w:r>
      <w:r>
        <w:br/>
      </w:r>
      <w:r>
        <w:rPr>
          <w:rStyle w:val="VerbatimChar"/>
        </w:rPr>
        <w:t xml:space="preserve">├─ 글로벌 설정 (SCR-203)                          [Super=write / Admin=read]</w:t>
      </w:r>
      <w:r>
        <w:br/>
      </w:r>
      <w:r>
        <w:rPr>
          <w:rStyle w:val="VerbatimChar"/>
        </w:rPr>
        <w:t xml:space="preserve">├─ AI 엔진 관리 (SCR-203A)                        [Super=키/기본 / Admin=조회·활성] — 복수 엔진 등록·선택(FR-070)</w:t>
      </w:r>
      <w:r>
        <w:br/>
      </w:r>
      <w:r>
        <w:rPr>
          <w:rStyle w:val="VerbatimChar"/>
        </w:rPr>
        <w:t xml:space="preserve">├─ 외부연동 템플릿 (SCR-204)                      [Super/Admin]</w:t>
      </w:r>
      <w:r>
        <w:br/>
      </w:r>
      <w:r>
        <w:rPr>
          <w:rStyle w:val="VerbatimChar"/>
        </w:rPr>
        <w:t xml:space="preserve">├─ 플랜 · 과금 (SCR-205)                          [Super only]</w:t>
      </w:r>
      <w:r>
        <w:br/>
      </w:r>
      <w:r>
        <w:rPr>
          <w:rStyle w:val="VerbatimChar"/>
        </w:rPr>
        <w:t xml:space="preserve">└─ 감사 · 모니터링 (SCR-206)                      [Super=full / Admin=read]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2c52774a987150d40a8345d3f7fcfd636caa1dd"/>
      <w:r>
        <w:t xml:space="preserve">4. Menu Map (메뉴 구조도)</w:t>
      </w:r>
      <w:bookmarkEnd w:id="25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ROOT[IVY TalkTalk]</w:t>
      </w:r>
      <w:r>
        <w:br/>
      </w:r>
      <w:r>
        <w:rPr>
          <w:rStyle w:val="VerbatimChar"/>
        </w:rPr>
        <w:t xml:space="preserve">  ROOT --&gt; C[Customer Widget]</w:t>
      </w:r>
      <w:r>
        <w:br/>
      </w:r>
      <w:r>
        <w:rPr>
          <w:rStyle w:val="VerbatimChar"/>
        </w:rPr>
        <w:t xml:space="preserve">  ROOT --&gt; U[User Console · tenant]</w:t>
      </w:r>
      <w:r>
        <w:br/>
      </w:r>
      <w:r>
        <w:rPr>
          <w:rStyle w:val="VerbatimChar"/>
        </w:rPr>
        <w:t xml:space="preserve">  ROOT --&gt; S[Platform Admin · cross-tenant]</w:t>
      </w:r>
      <w:r>
        <w:br/>
      </w:r>
      <w:r>
        <w:br/>
      </w:r>
      <w:r>
        <w:rPr>
          <w:rStyle w:val="VerbatimChar"/>
        </w:rPr>
        <w:t xml:space="preserve">  C --&gt; C1[Notifications]</w:t>
      </w:r>
      <w:r>
        <w:br/>
      </w:r>
      <w:r>
        <w:rPr>
          <w:rStyle w:val="VerbatimChar"/>
        </w:rPr>
        <w:t xml:space="preserve">  C --&gt; C2[Chat scenarios]</w:t>
      </w:r>
      <w:r>
        <w:br/>
      </w:r>
      <w:r>
        <w:rPr>
          <w:rStyle w:val="VerbatimChar"/>
        </w:rPr>
        <w:t xml:space="preserve">  C --&gt; C3[Orders]</w:t>
      </w:r>
      <w:r>
        <w:br/>
      </w:r>
      <w:r>
        <w:rPr>
          <w:rStyle w:val="VerbatimChar"/>
        </w:rPr>
        <w:t xml:space="preserve">  C --&gt; C4[Settings]</w:t>
      </w:r>
      <w:r>
        <w:br/>
      </w:r>
      <w:r>
        <w:br/>
      </w:r>
      <w:r>
        <w:rPr>
          <w:rStyle w:val="VerbatimChar"/>
        </w:rPr>
        <w:t xml:space="preserve">  U --&gt; U1[Dashboard]</w:t>
      </w:r>
      <w:r>
        <w:br/>
      </w:r>
      <w:r>
        <w:rPr>
          <w:rStyle w:val="VerbatimChar"/>
        </w:rPr>
        <w:t xml:space="preserve">  U --&gt; U2[Consult: chat + history]</w:t>
      </w:r>
      <w:r>
        <w:br/>
      </w:r>
      <w:r>
        <w:rPr>
          <w:rStyle w:val="VerbatimChar"/>
        </w:rPr>
        <w:t xml:space="preserve">  U --&gt; U3[Operations: orders/products/notif/reviews]</w:t>
      </w:r>
      <w:r>
        <w:br/>
      </w:r>
      <w:r>
        <w:rPr>
          <w:rStyle w:val="VerbatimChar"/>
        </w:rPr>
        <w:t xml:space="preserve">  U --&gt; U4[Accounting: payment/refund/finance]</w:t>
      </w:r>
      <w:r>
        <w:br/>
      </w:r>
      <w:r>
        <w:rPr>
          <w:rStyle w:val="VerbatimChar"/>
        </w:rPr>
        <w:t xml:space="preserve">  U --&gt; U5[Customers + Analytics]</w:t>
      </w:r>
      <w:r>
        <w:br/>
      </w:r>
      <w:r>
        <w:rPr>
          <w:rStyle w:val="VerbatimChar"/>
        </w:rPr>
        <w:t xml:space="preserve">  U --&gt; U6[Settings: profile / users+labels / tenant+integrations / AI]</w:t>
      </w:r>
      <w:r>
        <w:br/>
      </w:r>
      <w:r>
        <w:br/>
      </w:r>
      <w:r>
        <w:rPr>
          <w:rStyle w:val="VerbatimChar"/>
        </w:rPr>
        <w:t xml:space="preserve">  S --&gt; S1[Overview]</w:t>
      </w:r>
      <w:r>
        <w:br/>
      </w:r>
      <w:r>
        <w:rPr>
          <w:rStyle w:val="VerbatimChar"/>
        </w:rPr>
        <w:t xml:space="preserve">  S --&gt; S2[Tenants]</w:t>
      </w:r>
      <w:r>
        <w:br/>
      </w:r>
      <w:r>
        <w:rPr>
          <w:rStyle w:val="VerbatimChar"/>
        </w:rPr>
        <w:t xml:space="preserve">  S --&gt; S3[Accounts]</w:t>
      </w:r>
      <w:r>
        <w:br/>
      </w:r>
      <w:r>
        <w:rPr>
          <w:rStyle w:val="VerbatimChar"/>
        </w:rPr>
        <w:t xml:space="preserve">  S --&gt; S4[Global settings]</w:t>
      </w:r>
      <w:r>
        <w:br/>
      </w:r>
      <w:r>
        <w:rPr>
          <w:rStyle w:val="VerbatimChar"/>
        </w:rPr>
        <w:t xml:space="preserve">  S --&gt; S5[Integration templates]</w:t>
      </w:r>
      <w:r>
        <w:br/>
      </w:r>
      <w:r>
        <w:rPr>
          <w:rStyle w:val="VerbatimChar"/>
        </w:rPr>
        <w:t xml:space="preserve">  S --&gt; S6[Plans/Billing]</w:t>
      </w:r>
      <w:r>
        <w:br/>
      </w:r>
      <w:r>
        <w:rPr>
          <w:rStyle w:val="VerbatimChar"/>
        </w:rPr>
        <w:t xml:space="preserve">  S --&gt; S7[Audit/Monitoring]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0e307a22bed90dc818d1730743573e529e8348"/>
      <w:r>
        <w:t xml:space="preserve">5. Implementation File System (구현 파일 시스템 · 모노레포)</w:t>
      </w:r>
      <w:bookmarkEnd w:id="26"/>
    </w:p>
    <w:p>
      <w:pPr>
        <w:pStyle w:val="SourceCode"/>
      </w:pPr>
      <w:r>
        <w:rPr>
          <w:rStyle w:val="VerbatimChar"/>
        </w:rPr>
        <w:t xml:space="preserve">ivy-talktalk/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widget/                 # Customer storefront widget (React, Theme App Embed bundle)</w:t>
      </w:r>
      <w:r>
        <w:br/>
      </w:r>
      <w:r>
        <w:rPr>
          <w:rStyle w:val="VerbatimChar"/>
        </w:rPr>
        <w:t xml:space="preserve">│  │  ├─ src/</w:t>
      </w:r>
      <w:r>
        <w:br/>
      </w:r>
      <w:r>
        <w:rPr>
          <w:rStyle w:val="VerbatimChar"/>
        </w:rPr>
        <w:t xml:space="preserve">│  │  │  ├─ NotificationCenter/  # tabs, inbox, filters (FN-002,003)</w:t>
      </w:r>
      <w:r>
        <w:br/>
      </w:r>
      <w:r>
        <w:rPr>
          <w:rStyle w:val="VerbatimChar"/>
        </w:rPr>
        <w:t xml:space="preserve">│  │  │  ├─ chat/               # welcome, scenarios, product-help, support, affiliate (FN-008~010,015~018)</w:t>
      </w:r>
      <w:r>
        <w:br/>
      </w:r>
      <w:r>
        <w:rPr>
          <w:rStyle w:val="VerbatimChar"/>
        </w:rPr>
        <w:t xml:space="preserve">│  │  │  ├─ orders/             # panel, detail, tracking (FN-019~024)</w:t>
      </w:r>
      <w:r>
        <w:br/>
      </w:r>
      <w:r>
        <w:rPr>
          <w:rStyle w:val="VerbatimChar"/>
        </w:rPr>
        <w:t xml:space="preserve">│  │  │  ├─ review/             # review writing (FN-029)</w:t>
      </w:r>
      <w:r>
        <w:br/>
      </w:r>
      <w:r>
        <w:rPr>
          <w:rStyle w:val="VerbatimChar"/>
        </w:rPr>
        <w:t xml:space="preserve">│  │  │  ├─ settings/           # notification prefs (FN-004)</w:t>
      </w:r>
      <w:r>
        <w:br/>
      </w:r>
      <w:r>
        <w:rPr>
          <w:rStyle w:val="VerbatimChar"/>
        </w:rPr>
        <w:t xml:space="preserve">│  │  │  ├─ auth/               # auth gate (FN-011~014)</w:t>
      </w:r>
      <w:r>
        <w:br/>
      </w:r>
      <w:r>
        <w:rPr>
          <w:rStyle w:val="VerbatimChar"/>
        </w:rPr>
        <w:t xml:space="preserve">│  │  │  └─ lib/ (api client, tenant/shop resolver, i18n)</w:t>
      </w:r>
      <w:r>
        <w:br/>
      </w:r>
      <w:r>
        <w:rPr>
          <w:rStyle w:val="VerbatimChar"/>
        </w:rPr>
        <w:t xml:space="preserve">│  │  └─ embed/                 # loader.js (async), App Embed liquid block</w:t>
      </w:r>
      <w:r>
        <w:br/>
      </w:r>
      <w:r>
        <w:rPr>
          <w:rStyle w:val="VerbatimChar"/>
        </w:rPr>
        <w:t xml:space="preserve">│  ├─ admin/                  # React SPA — both consoles, route-guarded by RBAC</w:t>
      </w:r>
      <w:r>
        <w:br/>
      </w:r>
      <w:r>
        <w:rPr>
          <w:rStyle w:val="VerbatimChar"/>
        </w:rPr>
        <w:t xml:space="preserve">│  │  ├─ src/</w:t>
      </w:r>
      <w:r>
        <w:br/>
      </w:r>
      <w:r>
        <w:rPr>
          <w:rStyle w:val="VerbatimChar"/>
        </w:rPr>
        <w:t xml:space="preserve">│  │  │  ├─ platform/           # System Admin (SCR-201~206)</w:t>
      </w:r>
      <w:r>
        <w:br/>
      </w:r>
      <w:r>
        <w:rPr>
          <w:rStyle w:val="VerbatimChar"/>
        </w:rPr>
        <w:t xml:space="preserve">│  │  │  │  ├─ tenants/ accounts/ globalSettings/ integrations/ billing/ audit/</w:t>
      </w:r>
      <w:r>
        <w:br/>
      </w:r>
      <w:r>
        <w:rPr>
          <w:rStyle w:val="VerbatimChar"/>
        </w:rPr>
        <w:t xml:space="preserve">│  │  │  ├─ tenant/             # User Console</w:t>
      </w:r>
      <w:r>
        <w:br/>
      </w:r>
      <w:r>
        <w:rPr>
          <w:rStyle w:val="VerbatimChar"/>
        </w:rPr>
        <w:t xml:space="preserve">│  │  │  │  ├─ dashboard/ liveChat/ history/ orders/ products/ notifications/</w:t>
      </w:r>
      <w:r>
        <w:br/>
      </w:r>
      <w:r>
        <w:rPr>
          <w:rStyle w:val="VerbatimChar"/>
        </w:rPr>
        <w:t xml:space="preserve">│  │  │  │  ├─ reviews/ accounting/ customers/ analytics/</w:t>
      </w:r>
      <w:r>
        <w:br/>
      </w:r>
      <w:r>
        <w:rPr>
          <w:rStyle w:val="VerbatimChar"/>
        </w:rPr>
        <w:t xml:space="preserve">│  │  │  │  └─ settings/ (profile/ users-labels(SCR-207)/ tenant-integrations(SCR-207A)/ ai-setting(SCR-105))</w:t>
      </w:r>
      <w:r>
        <w:br/>
      </w:r>
      <w:r>
        <w:rPr>
          <w:rStyle w:val="VerbatimChar"/>
        </w:rPr>
        <w:t xml:space="preserve">│  │  │  ├─ auth/ (session token, App Bridge)</w:t>
      </w:r>
      <w:r>
        <w:br/>
      </w:r>
      <w:r>
        <w:rPr>
          <w:rStyle w:val="VerbatimChar"/>
        </w:rPr>
        <w:t xml:space="preserve">│  │  │  ├─ rbac/ (guards, permission resolver: rank ∩ label)</w:t>
      </w:r>
      <w:r>
        <w:br/>
      </w:r>
      <w:r>
        <w:rPr>
          <w:rStyle w:val="VerbatimChar"/>
        </w:rPr>
        <w:t xml:space="preserve">│  │  │  └─ shared-ui/</w:t>
      </w:r>
      <w:r>
        <w:br/>
      </w:r>
      <w:r>
        <w:rPr>
          <w:rStyle w:val="VerbatimChar"/>
        </w:rPr>
        <w:t xml:space="preserve">│  └─ api/                    # Next.js backend (Chat Orchestrator)</w:t>
      </w:r>
      <w:r>
        <w:br/>
      </w:r>
      <w:r>
        <w:rPr>
          <w:rStyle w:val="VerbatimChar"/>
        </w:rPr>
        <w:t xml:space="preserve">│     ├─ src/</w:t>
      </w:r>
      <w:r>
        <w:br/>
      </w:r>
      <w:r>
        <w:rPr>
          <w:rStyle w:val="VerbatimChar"/>
        </w:rPr>
        <w:t xml:space="preserve">│     │  ├─ modules/</w:t>
      </w:r>
      <w:r>
        <w:br/>
      </w:r>
      <w:r>
        <w:rPr>
          <w:rStyle w:val="VerbatimChar"/>
        </w:rPr>
        <w:t xml:space="preserve">│     │  │  ├─ session/ auth/ scenario/ rag/ orders/ notifications/</w:t>
      </w:r>
      <w:r>
        <w:br/>
      </w:r>
      <w:r>
        <w:rPr>
          <w:rStyle w:val="VerbatimChar"/>
        </w:rPr>
        <w:t xml:space="preserve">│     │  │  ├─ reviews/ affiliate/ restock-subscription/ escalation/ ai-assist/</w:t>
      </w:r>
      <w:r>
        <w:br/>
      </w:r>
      <w:r>
        <w:rPr>
          <w:rStyle w:val="VerbatimChar"/>
        </w:rPr>
        <w:t xml:space="preserve">│     │  │  ├─ admin-analytics/ conversation-history/ ai-setting/ customer-product/</w:t>
      </w:r>
      <w:r>
        <w:br/>
      </w:r>
      <w:r>
        <w:rPr>
          <w:rStyle w:val="VerbatimChar"/>
        </w:rPr>
        <w:t xml:space="preserve">│     │  │  ├─ knowledge-source/ (board/ repository/ gdrive; upload, content mgmt, embed; FR-064,065)</w:t>
      </w:r>
      <w:r>
        <w:br/>
      </w:r>
      <w:r>
        <w:rPr>
          <w:rStyle w:val="VerbatimChar"/>
        </w:rPr>
        <w:t xml:space="preserve">│     │  │  ├─ invitation/ (temp password, forced change; FR-063)</w:t>
      </w:r>
      <w:r>
        <w:br/>
      </w:r>
      <w:r>
        <w:rPr>
          <w:rStyle w:val="VerbatimChar"/>
        </w:rPr>
        <w:t xml:space="preserve">│     │  │  ├─ tenancy/ (tenant resolver, provisioning, offboarding)</w:t>
      </w:r>
      <w:r>
        <w:br/>
      </w:r>
      <w:r>
        <w:rPr>
          <w:rStyle w:val="VerbatimChar"/>
        </w:rPr>
        <w:t xml:space="preserve">│     │  │  ├─ rbac/ (roles_permissions, policy enforcement, audit)</w:t>
      </w:r>
      <w:r>
        <w:br/>
      </w:r>
      <w:r>
        <w:rPr>
          <w:rStyle w:val="VerbatimChar"/>
        </w:rPr>
        <w:t xml:space="preserve">│     │  │  └─ integrations/ (shopify/ fulfillment/ klaviyo/ odoo/ gdrive/)</w:t>
      </w:r>
      <w:r>
        <w:br/>
      </w:r>
      <w:r>
        <w:rPr>
          <w:rStyle w:val="VerbatimChar"/>
        </w:rPr>
        <w:t xml:space="preserve">│     │  ├─ webhooks/ (shopify, fulfillment, gdpr: data_request/redact/shop_redact)</w:t>
      </w:r>
      <w:r>
        <w:br/>
      </w:r>
      <w:r>
        <w:rPr>
          <w:rStyle w:val="VerbatimChar"/>
        </w:rPr>
        <w:t xml:space="preserve">│     │  ├─ queue/ (RabbitMQ producers/consumers)</w:t>
      </w:r>
      <w:r>
        <w:br/>
      </w:r>
      <w:r>
        <w:rPr>
          <w:rStyle w:val="VerbatimChar"/>
        </w:rPr>
        <w:t xml:space="preserve">│     │  ├─ cache/ (Redis, tenant-prefixed)</w:t>
      </w:r>
      <w:r>
        <w:br/>
      </w:r>
      <w:r>
        <w:rPr>
          <w:rStyle w:val="VerbatimChar"/>
        </w:rPr>
        <w:t xml:space="preserve">│     │  └─ middleware/ (tenant scope, hmac, rate-limit, audit)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shared/ (types, FR/FN ids, status mapping POL-014, i18n EN/ES/KO)</w:t>
      </w:r>
      <w:r>
        <w:br/>
      </w:r>
      <w:r>
        <w:rPr>
          <w:rStyle w:val="VerbatimChar"/>
        </w:rPr>
        <w:t xml:space="preserve">│  ├─ rbac/ (permission matrix definition, shared guard logic)</w:t>
      </w:r>
      <w:r>
        <w:br/>
      </w:r>
      <w:r>
        <w:rPr>
          <w:rStyle w:val="VerbatimChar"/>
        </w:rPr>
        <w:t xml:space="preserve">│  └─ ui-kit/ (design tokens, components)</w:t>
      </w:r>
      <w:r>
        <w:br/>
      </w:r>
      <w:r>
        <w:rPr>
          <w:rStyle w:val="VerbatimChar"/>
        </w:rPr>
        <w:t xml:space="preserve">├─ db/</w:t>
      </w:r>
      <w:r>
        <w:br/>
      </w:r>
      <w:r>
        <w:rPr>
          <w:rStyle w:val="VerbatimChar"/>
        </w:rPr>
        <w:t xml:space="preserve">│  ├─ chat-widget-schema.sql</w:t>
      </w:r>
      <w:r>
        <w:br/>
      </w:r>
      <w:r>
        <w:rPr>
          <w:rStyle w:val="VerbatimChar"/>
        </w:rPr>
        <w:t xml:space="preserve">│  └─ migrations/</w:t>
      </w:r>
      <w:r>
        <w:br/>
      </w:r>
      <w:r>
        <w:rPr>
          <w:rStyle w:val="VerbatimChar"/>
        </w:rPr>
        <w:t xml:space="preserve">├─ infra/ (nginx, redis, rabbitmq, docker-compose, ci-cd)</w:t>
      </w:r>
      <w:r>
        <w:br/>
      </w:r>
      <w:r>
        <w:rPr>
          <w:rStyle w:val="VerbatimChar"/>
        </w:rPr>
        <w:t xml:space="preserve">├─ docs/ (analysis/ design/ implementation/ test/ — SDLC artifacts)</w:t>
      </w:r>
      <w:r>
        <w:br/>
      </w:r>
      <w:r>
        <w:rPr>
          <w:rStyle w:val="VerbatimChar"/>
        </w:rPr>
        <w:t xml:space="preserve">└─ .github/ (ISSUE_TEMPLATE/, workflows)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Tenancy</w:t>
      </w:r>
      <w:r>
        <w:t xml:space="preserve">: 모든 데이터 접근은</w:t>
      </w:r>
      <w:r>
        <w:t xml:space="preserve"> </w:t>
      </w:r>
      <w:r>
        <w:rPr>
          <w:rStyle w:val="VerbatimChar"/>
        </w:rPr>
        <w:t xml:space="preserve">middleware/tenant-scope</w:t>
      </w:r>
      <w:r>
        <w:t xml:space="preserve"> </w:t>
      </w:r>
      <w:r>
        <w:t xml:space="preserve">통과(tenant_id 강제). 위젯=서명 shop, 콘솔=세션토큰 dest, 웹훅=HMAC+shop.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RBAC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packages/rbac</w:t>
      </w:r>
      <w:r>
        <w:t xml:space="preserve"> </w:t>
      </w:r>
      <w:r>
        <w:t xml:space="preserve">공유 매트릭스 → admin 라우트 가드 + api 미들웨어 양쪽 적용(deny-by-default).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배포</w:t>
      </w:r>
      <w:r>
        <w:t xml:space="preserve">: widget은 Theme App Embed 번들(경량·비동기), admin은 임베디드 SPA(App Bridge), api는 Next.js 서비스.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d4b2b1f824ff97f387131f33778230e3518ba5"/>
      <w:r>
        <w:t xml:space="preserve">6. Route ↔ SCR ↔ FN Map (라우팅 매핑)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(embed)</w:t>
            </w:r>
          </w:p>
        </w:tc>
        <w:tc>
          <w:p>
            <w:pPr>
              <w:pStyle w:val="Compact"/>
              <w:jc w:val="left"/>
            </w:pPr>
            <w:r>
              <w:t xml:space="preserve">SCR-001~013</w:t>
            </w:r>
          </w:p>
        </w:tc>
        <w:tc>
          <w:p>
            <w:pPr>
              <w:pStyle w:val="Compact"/>
              <w:jc w:val="left"/>
            </w:pPr>
            <w:r>
              <w:t xml:space="preserve">FN-001~033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SCR-101</w:t>
            </w:r>
          </w:p>
        </w:tc>
        <w:tc>
          <w:p>
            <w:pPr>
              <w:pStyle w:val="Compact"/>
              <w:jc w:val="left"/>
            </w:pPr>
            <w:r>
              <w:t xml:space="preserve">FN-038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/live-chat</w:t>
            </w:r>
          </w:p>
        </w:tc>
        <w:tc>
          <w:p>
            <w:pPr>
              <w:pStyle w:val="Compact"/>
              <w:jc w:val="left"/>
            </w:pPr>
            <w:r>
              <w:t xml:space="preserve">SCR-102</w:t>
            </w:r>
          </w:p>
        </w:tc>
        <w:tc>
          <w:p>
            <w:pPr>
              <w:pStyle w:val="Compact"/>
              <w:jc w:val="left"/>
            </w:pPr>
            <w:r>
              <w:t xml:space="preserve">FN-035,037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/history</w:t>
            </w:r>
          </w:p>
        </w:tc>
        <w:tc>
          <w:p>
            <w:pPr>
              <w:pStyle w:val="Compact"/>
              <w:jc w:val="left"/>
            </w:pPr>
            <w:r>
              <w:t xml:space="preserve">SCR-104</w:t>
            </w:r>
          </w:p>
        </w:tc>
        <w:tc>
          <w:p>
            <w:pPr>
              <w:pStyle w:val="Compact"/>
              <w:jc w:val="left"/>
            </w:pPr>
            <w:r>
              <w:t xml:space="preserve">FN-039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/orders /products</w:t>
            </w:r>
          </w:p>
        </w:tc>
        <w:tc>
          <w:p>
            <w:pPr>
              <w:pStyle w:val="Compact"/>
              <w:jc w:val="left"/>
            </w:pPr>
            <w:r>
              <w:t xml:space="preserve">SCR-106</w:t>
            </w:r>
          </w:p>
        </w:tc>
        <w:tc>
          <w:p>
            <w:pPr>
              <w:pStyle w:val="Compact"/>
              <w:jc w:val="left"/>
            </w:pPr>
            <w:r>
              <w:t xml:space="preserve">FN-041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/notifications /events</w:t>
            </w:r>
          </w:p>
        </w:tc>
        <w:tc>
          <w:p>
            <w:pPr>
              <w:pStyle w:val="Compact"/>
              <w:jc w:val="left"/>
            </w:pPr>
            <w:r>
              <w:t xml:space="preserve">SCR-103</w:t>
            </w:r>
          </w:p>
        </w:tc>
        <w:tc>
          <w:p>
            <w:pPr>
              <w:pStyle w:val="Compact"/>
              <w:jc w:val="left"/>
            </w:pPr>
            <w:r>
              <w:t xml:space="preserve">FN-042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/settings/users</w:t>
            </w:r>
          </w:p>
        </w:tc>
        <w:tc>
          <w:p>
            <w:pPr>
              <w:pStyle w:val="Compact"/>
              <w:jc w:val="left"/>
            </w:pPr>
            <w:r>
              <w:t xml:space="preserve">SCR-207</w:t>
            </w:r>
          </w:p>
        </w:tc>
        <w:tc>
          <w:p>
            <w:pPr>
              <w:pStyle w:val="Compact"/>
              <w:jc w:val="left"/>
            </w:pPr>
            <w:r>
              <w:t xml:space="preserve">FN(RBAC)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/settings/tenant</w:t>
            </w:r>
          </w:p>
        </w:tc>
        <w:tc>
          <w:p>
            <w:pPr>
              <w:pStyle w:val="Compact"/>
              <w:jc w:val="left"/>
            </w:pPr>
            <w:r>
              <w:t xml:space="preserve">SCR-207A</w:t>
            </w:r>
          </w:p>
        </w:tc>
        <w:tc>
          <w:p>
            <w:pPr>
              <w:pStyle w:val="Compact"/>
              <w:jc w:val="left"/>
            </w:pPr>
            <w:r>
              <w:t xml:space="preserve">FN-040,060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Console</w:t>
            </w:r>
          </w:p>
        </w:tc>
        <w:tc>
          <w:p>
            <w:pPr>
              <w:pStyle w:val="Compact"/>
              <w:jc w:val="left"/>
            </w:pPr>
            <w:r>
              <w:t xml:space="preserve">/settings/ai</w:t>
            </w:r>
          </w:p>
        </w:tc>
        <w:tc>
          <w:p>
            <w:pPr>
              <w:pStyle w:val="Compact"/>
              <w:jc w:val="left"/>
            </w:pPr>
            <w:r>
              <w:t xml:space="preserve">SCR-105</w:t>
            </w:r>
          </w:p>
        </w:tc>
        <w:tc>
          <w:p>
            <w:pPr>
              <w:pStyle w:val="Compact"/>
              <w:jc w:val="left"/>
            </w:pPr>
            <w:r>
              <w:t xml:space="preserve">FN-040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p>
            <w:pPr>
              <w:pStyle w:val="Compact"/>
              <w:jc w:val="left"/>
            </w:pPr>
            <w:r>
              <w:t xml:space="preserve">/admin/tenants</w:t>
            </w:r>
          </w:p>
        </w:tc>
        <w:tc>
          <w:p>
            <w:pPr>
              <w:pStyle w:val="Compact"/>
              <w:jc w:val="left"/>
            </w:pPr>
            <w:r>
              <w:t xml:space="preserve">SCR-201</w:t>
            </w:r>
          </w:p>
        </w:tc>
        <w:tc>
          <w:p>
            <w:pPr>
              <w:pStyle w:val="Compact"/>
              <w:jc w:val="left"/>
            </w:pPr>
            <w:r>
              <w:t xml:space="preserve">tenancy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p>
            <w:pPr>
              <w:pStyle w:val="Compact"/>
              <w:jc w:val="left"/>
            </w:pPr>
            <w:r>
              <w:t xml:space="preserve">/admin/accounts</w:t>
            </w:r>
          </w:p>
        </w:tc>
        <w:tc>
          <w:p>
            <w:pPr>
              <w:pStyle w:val="Compact"/>
              <w:jc w:val="left"/>
            </w:pPr>
            <w:r>
              <w:t xml:space="preserve">SCR-202</w:t>
            </w:r>
          </w:p>
        </w:tc>
        <w:tc>
          <w:p>
            <w:pPr>
              <w:pStyle w:val="Compact"/>
              <w:jc w:val="left"/>
            </w:pPr>
            <w:r>
              <w:t xml:space="preserve">rbac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p>
            <w:pPr>
              <w:pStyle w:val="Compact"/>
              <w:jc w:val="left"/>
            </w:pPr>
            <w:r>
              <w:t xml:space="preserve">/admin/settings</w:t>
            </w:r>
          </w:p>
        </w:tc>
        <w:tc>
          <w:p>
            <w:pPr>
              <w:pStyle w:val="Compact"/>
              <w:jc w:val="left"/>
            </w:pPr>
            <w:r>
              <w:t xml:space="preserve">SCR-203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p>
            <w:pPr>
              <w:pStyle w:val="Compact"/>
              <w:jc w:val="left"/>
            </w:pPr>
            <w:r>
              <w:t xml:space="preserve">/admin/integrations</w:t>
            </w:r>
          </w:p>
        </w:tc>
        <w:tc>
          <w:p>
            <w:pPr>
              <w:pStyle w:val="Compact"/>
              <w:jc w:val="left"/>
            </w:pPr>
            <w:r>
              <w:t xml:space="preserve">SCR-204</w:t>
            </w:r>
          </w:p>
        </w:tc>
        <w:tc>
          <w:p>
            <w:pPr>
              <w:pStyle w:val="Compact"/>
              <w:jc w:val="left"/>
            </w:pPr>
            <w:r>
              <w:t xml:space="preserve">integrations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p>
            <w:pPr>
              <w:pStyle w:val="Compact"/>
              <w:jc w:val="left"/>
            </w:pPr>
            <w:r>
              <w:t xml:space="preserve">/admin/billing</w:t>
            </w:r>
          </w:p>
        </w:tc>
        <w:tc>
          <w:p>
            <w:pPr>
              <w:pStyle w:val="Compact"/>
              <w:jc w:val="left"/>
            </w:pPr>
            <w:r>
              <w:t xml:space="preserve">SCR-205</w:t>
            </w:r>
          </w:p>
        </w:tc>
        <w:tc>
          <w:p>
            <w:pPr>
              <w:pStyle w:val="Compact"/>
              <w:jc w:val="left"/>
            </w:pPr>
            <w:r>
              <w:t xml:space="preserve">billing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p>
            <w:pPr>
              <w:pStyle w:val="Compact"/>
              <w:jc w:val="left"/>
            </w:pPr>
            <w:r>
              <w:t xml:space="preserve">/admin/audit</w:t>
            </w:r>
          </w:p>
        </w:tc>
        <w:tc>
          <w:p>
            <w:pPr>
              <w:pStyle w:val="Compact"/>
              <w:jc w:val="left"/>
            </w:pPr>
            <w:r>
              <w:t xml:space="preserve">SCR-206</w:t>
            </w:r>
          </w:p>
        </w:tc>
        <w:tc>
          <w:p>
            <w:pPr>
              <w:pStyle w:val="Compact"/>
              <w:jc w:val="left"/>
            </w:pPr>
            <w:r>
              <w:t xml:space="preserve">audit</w:t>
            </w:r>
          </w:p>
        </w:tc>
      </w:tr>
    </w:tbl>
    <w:p>
      <w:pPr>
        <w:pStyle w:val="BodyText"/>
      </w:pPr>
      <w:r>
        <w:t xml:space="preserve">Traceability: Menu → Route → SCR → FN → FR. Visibility gated by RBAC (FR-056, POL-017).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