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CC" w:rsidRDefault="00F350CC">
      <w:pPr>
        <w:wordWrap w:val="0"/>
        <w:spacing w:after="160" w:line="235" w:lineRule="auto"/>
        <w:jc w:val="center"/>
        <w:rPr>
          <w:rFonts w:ascii="맑은 고딕" w:eastAsia="맑은 고딕" w:hAnsi="맑은 고딕"/>
        </w:rPr>
      </w:pPr>
    </w:p>
    <w:p w:rsidR="00F350CC" w:rsidRDefault="00F350CC">
      <w:pPr>
        <w:wordWrap w:val="0"/>
        <w:spacing w:after="160" w:line="235" w:lineRule="auto"/>
        <w:jc w:val="center"/>
        <w:rPr>
          <w:rFonts w:ascii="맑은 고딕" w:eastAsia="맑은 고딕" w:hAnsi="맑은 고딕"/>
        </w:rPr>
      </w:pPr>
    </w:p>
    <w:p w:rsidR="00F350CC" w:rsidRDefault="00EB1891">
      <w:pPr>
        <w:wordWrap w:val="0"/>
        <w:spacing w:after="160" w:line="235" w:lineRule="auto"/>
        <w:jc w:val="center"/>
        <w:rPr>
          <w:rFonts w:ascii="맑은 고딕" w:eastAsia="맑은 고딕" w:hAnsi="맑은 고딕"/>
          <w:sz w:val="144"/>
          <w:szCs w:val="144"/>
        </w:rPr>
      </w:pPr>
      <w:r>
        <w:rPr>
          <w:rFonts w:ascii="맑은 고딕" w:eastAsia="맑은 고딕" w:hAnsi="맑은 고딕"/>
          <w:sz w:val="144"/>
          <w:szCs w:val="144"/>
        </w:rPr>
        <w:t>HW</w:t>
      </w:r>
      <w:r w:rsidR="00D846DE">
        <w:rPr>
          <w:rFonts w:ascii="맑은 고딕" w:eastAsia="맑은 고딕" w:hAnsi="맑은 고딕" w:hint="eastAsia"/>
          <w:sz w:val="144"/>
          <w:szCs w:val="144"/>
        </w:rPr>
        <w:t>4</w:t>
      </w:r>
    </w:p>
    <w:p w:rsidR="00F350CC" w:rsidRDefault="00F350CC">
      <w:pPr>
        <w:wordWrap w:val="0"/>
        <w:spacing w:after="160" w:line="235" w:lineRule="auto"/>
        <w:jc w:val="center"/>
        <w:rPr>
          <w:rFonts w:ascii="맑은 고딕" w:eastAsia="맑은 고딕" w:hAnsi="맑은 고딕"/>
          <w:sz w:val="144"/>
          <w:szCs w:val="144"/>
        </w:rPr>
      </w:pPr>
    </w:p>
    <w:p w:rsidR="00F350CC" w:rsidRDefault="00F350CC">
      <w:pPr>
        <w:wordWrap w:val="0"/>
        <w:spacing w:after="160" w:line="235" w:lineRule="auto"/>
        <w:jc w:val="center"/>
        <w:rPr>
          <w:rFonts w:ascii="맑은 고딕" w:eastAsia="맑은 고딕" w:hAnsi="맑은 고딕"/>
          <w:sz w:val="52"/>
          <w:szCs w:val="52"/>
        </w:rPr>
      </w:pPr>
    </w:p>
    <w:p w:rsidR="00F350CC" w:rsidRDefault="00F350CC">
      <w:pPr>
        <w:wordWrap w:val="0"/>
        <w:spacing w:after="160" w:line="235" w:lineRule="auto"/>
        <w:jc w:val="center"/>
        <w:rPr>
          <w:rFonts w:ascii="맑은 고딕" w:eastAsia="맑은 고딕" w:hAnsi="맑은 고딕"/>
          <w:sz w:val="52"/>
          <w:szCs w:val="52"/>
        </w:rPr>
      </w:pPr>
    </w:p>
    <w:p w:rsidR="00F350CC" w:rsidRDefault="00EB1891">
      <w:pPr>
        <w:wordWrap w:val="0"/>
        <w:spacing w:after="160" w:line="235" w:lineRule="auto"/>
        <w:jc w:val="right"/>
        <w:rPr>
          <w:rFonts w:ascii="맑은 고딕" w:eastAsia="맑은 고딕" w:hAnsi="맑은 고딕"/>
          <w:sz w:val="52"/>
          <w:szCs w:val="52"/>
        </w:rPr>
      </w:pPr>
      <w:r>
        <w:rPr>
          <w:rFonts w:ascii="맑은 고딕" w:eastAsia="맑은 고딕" w:hAnsi="맑은 고딕"/>
          <w:sz w:val="52"/>
          <w:szCs w:val="52"/>
        </w:rPr>
        <w:t>201301625</w:t>
      </w:r>
    </w:p>
    <w:p w:rsidR="00F350CC" w:rsidRDefault="00EB1891">
      <w:pPr>
        <w:wordWrap w:val="0"/>
        <w:spacing w:after="160" w:line="235" w:lineRule="auto"/>
        <w:jc w:val="right"/>
        <w:rPr>
          <w:rFonts w:ascii="맑은 고딕" w:eastAsia="맑은 고딕" w:hAnsi="맑은 고딕"/>
          <w:sz w:val="52"/>
          <w:szCs w:val="52"/>
        </w:rPr>
      </w:pPr>
      <w:r>
        <w:rPr>
          <w:rFonts w:ascii="맑은 고딕" w:eastAsia="맑은 고딕" w:hAnsi="맑은 고딕"/>
          <w:sz w:val="52"/>
          <w:szCs w:val="52"/>
        </w:rPr>
        <w:t>컴퓨터공학과</w:t>
      </w:r>
    </w:p>
    <w:p w:rsidR="00F350CC" w:rsidRDefault="00EB1891">
      <w:pPr>
        <w:wordWrap w:val="0"/>
        <w:spacing w:after="160" w:line="235" w:lineRule="auto"/>
        <w:jc w:val="right"/>
        <w:rPr>
          <w:rFonts w:ascii="맑은 고딕" w:eastAsia="맑은 고딕" w:hAnsi="맑은 고딕"/>
          <w:sz w:val="52"/>
          <w:szCs w:val="52"/>
        </w:rPr>
      </w:pPr>
      <w:r>
        <w:rPr>
          <w:rFonts w:ascii="맑은 고딕" w:eastAsia="맑은 고딕" w:hAnsi="맑은 고딕"/>
          <w:sz w:val="52"/>
          <w:szCs w:val="52"/>
        </w:rPr>
        <w:t>정병선</w:t>
      </w:r>
    </w:p>
    <w:p w:rsidR="00F350CC" w:rsidRDefault="00F350CC">
      <w:pPr>
        <w:wordWrap w:val="0"/>
        <w:spacing w:after="160" w:line="235" w:lineRule="auto"/>
        <w:jc w:val="right"/>
        <w:rPr>
          <w:rFonts w:ascii="맑은 고딕" w:eastAsia="맑은 고딕" w:hAnsi="맑은 고딕"/>
          <w:sz w:val="52"/>
          <w:szCs w:val="52"/>
        </w:rPr>
      </w:pPr>
    </w:p>
    <w:p w:rsidR="00F350CC" w:rsidRDefault="00F350CC">
      <w:pPr>
        <w:wordWrap w:val="0"/>
        <w:spacing w:after="160" w:line="235" w:lineRule="auto"/>
        <w:jc w:val="right"/>
        <w:rPr>
          <w:rFonts w:ascii="맑은 고딕" w:eastAsia="맑은 고딕" w:hAnsi="맑은 고딕"/>
          <w:sz w:val="52"/>
          <w:szCs w:val="52"/>
        </w:rPr>
      </w:pPr>
    </w:p>
    <w:p w:rsidR="00F350CC" w:rsidRDefault="00EB1891">
      <w:pPr>
        <w:wordWrap w:val="0"/>
        <w:spacing w:after="160" w:line="235" w:lineRule="auto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sz w:val="28"/>
          <w:szCs w:val="28"/>
        </w:rPr>
        <w:lastRenderedPageBreak/>
        <w:t>1.</w:t>
      </w:r>
      <w:r>
        <w:rPr>
          <w:rFonts w:ascii="맑은 고딕" w:eastAsia="맑은 고딕" w:hAnsi="맑은 고딕"/>
          <w:sz w:val="28"/>
          <w:szCs w:val="28"/>
        </w:rPr>
        <w:t>게임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구성</w:t>
      </w:r>
    </w:p>
    <w:p w:rsidR="00F350CC" w:rsidRDefault="00D846DE">
      <w:pPr>
        <w:wordWrap w:val="0"/>
        <w:spacing w:after="160" w:line="235" w:lineRule="auto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noProof/>
          <w:sz w:val="28"/>
          <w:szCs w:val="28"/>
        </w:rPr>
        <w:drawing>
          <wp:inline distT="0" distB="0" distL="0" distR="0">
            <wp:extent cx="5729605" cy="4543425"/>
            <wp:effectExtent l="0" t="0" r="444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DE" w:rsidRDefault="00D846DE">
      <w:pPr>
        <w:wordWrap w:val="0"/>
        <w:spacing w:after="160" w:line="235" w:lineRule="auto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저번 과제에 이어서 슈팅게임제작을 계속 진행하였다. 기존의 경로 기하와 그 위를 이동하는 애니메이션 대신 유한 상태 기계를 통해서 적 캐릭터의 움직임을 구현하였다. 그 외에도 게임 사운드를 몇 종류 추가하였고, 탄을 회전, 가속하도록 하고, 캐릭터와의 충돌 시에 HP가 감소되도록 이벤트를 만들어 실제로 플레이 가능하도록 만들었다.</w:t>
      </w:r>
    </w:p>
    <w:p w:rsidR="00031509" w:rsidRDefault="00031509">
      <w:pPr>
        <w:wordWrap w:val="0"/>
        <w:spacing w:after="160" w:line="235" w:lineRule="auto"/>
        <w:rPr>
          <w:rFonts w:ascii="맑은 고딕" w:eastAsia="맑은 고딕" w:hAnsi="맑은 고딕" w:hint="eastAsia"/>
        </w:rPr>
      </w:pPr>
    </w:p>
    <w:p w:rsidR="00031509" w:rsidRPr="00D846DE" w:rsidRDefault="00031509">
      <w:pPr>
        <w:wordWrap w:val="0"/>
        <w:spacing w:after="160" w:line="235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보스의 HP는 총 1만이고 </w:t>
      </w:r>
      <w:proofErr w:type="spellStart"/>
      <w:r>
        <w:rPr>
          <w:rFonts w:ascii="맑은 고딕" w:eastAsia="맑은 고딕" w:hAnsi="맑은 고딕" w:hint="eastAsia"/>
        </w:rPr>
        <w:t>메인캐릭터의</w:t>
      </w:r>
      <w:proofErr w:type="spellEnd"/>
      <w:r>
        <w:rPr>
          <w:rFonts w:ascii="맑은 고딕" w:eastAsia="맑은 고딕" w:hAnsi="맑은 고딕" w:hint="eastAsia"/>
        </w:rPr>
        <w:t xml:space="preserve"> 탄은 전부 </w:t>
      </w:r>
      <w:proofErr w:type="spellStart"/>
      <w:r>
        <w:rPr>
          <w:rFonts w:ascii="맑은 고딕" w:eastAsia="맑은 고딕" w:hAnsi="맑은 고딕" w:hint="eastAsia"/>
        </w:rPr>
        <w:t>유도탄으로</w:t>
      </w:r>
      <w:proofErr w:type="spellEnd"/>
      <w:r>
        <w:rPr>
          <w:rFonts w:ascii="맑은 고딕" w:eastAsia="맑은 고딕" w:hAnsi="맑은 고딕" w:hint="eastAsia"/>
        </w:rPr>
        <w:t xml:space="preserve"> 보스가 어디에 있던 맞출 수 있도록 하여, 회피에 집중 할 수 있도록 제작하였으며, 총 10번의 </w:t>
      </w:r>
      <w:proofErr w:type="spellStart"/>
      <w:r>
        <w:rPr>
          <w:rFonts w:ascii="맑은 고딕" w:eastAsia="맑은 고딕" w:hAnsi="맑은 고딕" w:hint="eastAsia"/>
        </w:rPr>
        <w:t>피탄까지는</w:t>
      </w:r>
      <w:proofErr w:type="spellEnd"/>
      <w:r>
        <w:rPr>
          <w:rFonts w:ascii="맑은 고딕" w:eastAsia="맑은 고딕" w:hAnsi="맑은 고딕" w:hint="eastAsia"/>
        </w:rPr>
        <w:t xml:space="preserve"> 플레이는 진행 할 수 있다. </w:t>
      </w:r>
      <w:r w:rsidR="00EB1891">
        <w:rPr>
          <w:rFonts w:ascii="맑은 고딕" w:eastAsia="맑은 고딕" w:hAnsi="맑은 고딕" w:hint="eastAsia"/>
        </w:rPr>
        <w:t xml:space="preserve">보다 정교한 회피를 요할 경우를 위해 shift키를 누름으로 </w:t>
      </w:r>
      <w:proofErr w:type="spellStart"/>
      <w:r w:rsidR="00EB1891">
        <w:rPr>
          <w:rFonts w:ascii="맑은 고딕" w:eastAsia="맑은 고딕" w:hAnsi="맑은 고딕" w:hint="eastAsia"/>
        </w:rPr>
        <w:t>피탄지점과</w:t>
      </w:r>
      <w:proofErr w:type="spellEnd"/>
      <w:r w:rsidR="00EB1891">
        <w:rPr>
          <w:rFonts w:ascii="맑은 고딕" w:eastAsia="맑은 고딕" w:hAnsi="맑은 고딕" w:hint="eastAsia"/>
        </w:rPr>
        <w:t xml:space="preserve"> 조금 더 저속으로 이동 할 수 있도록 하였다. </w:t>
      </w:r>
      <w:bookmarkStart w:id="0" w:name="_GoBack"/>
      <w:bookmarkEnd w:id="0"/>
      <w:r>
        <w:rPr>
          <w:rFonts w:ascii="맑은 고딕" w:eastAsia="맑은 고딕" w:hAnsi="맑은 고딕" w:hint="eastAsia"/>
        </w:rPr>
        <w:t>보스의 피가 절반 이하로 떨어질 시 다른 종류의 탄을 쏘도록 프로그래밍 하였다.</w:t>
      </w:r>
    </w:p>
    <w:p w:rsidR="00F350CC" w:rsidRDefault="00EB1891">
      <w:pPr>
        <w:wordWrap w:val="0"/>
        <w:spacing w:after="160" w:line="235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      </w:t>
      </w:r>
    </w:p>
    <w:p w:rsidR="00D846DE" w:rsidRDefault="00D846DE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</w:p>
    <w:p w:rsidR="00D846DE" w:rsidRDefault="00D846DE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</w:p>
    <w:p w:rsidR="00D846DE" w:rsidRDefault="00D846DE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</w:p>
    <w:p w:rsidR="00D846DE" w:rsidRDefault="00D846DE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</w:p>
    <w:p w:rsidR="00D846DE" w:rsidRDefault="00D846DE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</w:p>
    <w:p w:rsidR="00D846DE" w:rsidRDefault="00D846DE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</w:p>
    <w:p w:rsidR="00F350CC" w:rsidRDefault="00EB1891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  <w:proofErr w:type="gramStart"/>
      <w:r>
        <w:rPr>
          <w:rFonts w:ascii="맑은 고딕" w:eastAsia="맑은 고딕" w:hAnsi="맑은 고딕"/>
          <w:sz w:val="28"/>
          <w:szCs w:val="28"/>
        </w:rPr>
        <w:t>2.</w:t>
      </w:r>
      <w:r w:rsidR="00D846DE">
        <w:rPr>
          <w:rFonts w:ascii="맑은 고딕" w:eastAsia="맑은 고딕" w:hAnsi="맑은 고딕" w:hint="eastAsia"/>
          <w:sz w:val="28"/>
          <w:szCs w:val="28"/>
        </w:rPr>
        <w:t>사운드</w:t>
      </w:r>
      <w:proofErr w:type="gramEnd"/>
      <w:r w:rsidR="00D846DE">
        <w:rPr>
          <w:rFonts w:ascii="맑은 고딕" w:eastAsia="맑은 고딕" w:hAnsi="맑은 고딕" w:hint="eastAsia"/>
          <w:sz w:val="28"/>
          <w:szCs w:val="28"/>
        </w:rPr>
        <w:t xml:space="preserve"> 구성</w:t>
      </w:r>
    </w:p>
    <w:p w:rsidR="00D846DE" w:rsidRDefault="00D846DE">
      <w:pPr>
        <w:wordWrap w:val="0"/>
        <w:spacing w:after="160" w:line="235" w:lineRule="auto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noProof/>
          <w:sz w:val="28"/>
          <w:szCs w:val="28"/>
        </w:rPr>
        <w:drawing>
          <wp:inline distT="0" distB="0" distL="0" distR="0">
            <wp:extent cx="3681730" cy="34340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CC" w:rsidRDefault="00D846DE">
      <w:pPr>
        <w:wordWrap w:val="0"/>
        <w:spacing w:after="160" w:line="235" w:lineRule="auto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사운드는 하나의 BGM과 5</w:t>
      </w:r>
      <w:r>
        <w:rPr>
          <w:rFonts w:ascii="맑은 고딕" w:eastAsia="맑은 고딕" w:hAnsi="맑은 고딕"/>
        </w:rPr>
        <w:t>개의</w:t>
      </w:r>
      <w:r>
        <w:rPr>
          <w:rFonts w:ascii="맑은 고딕" w:eastAsia="맑은 고딕" w:hAnsi="맑은 고딕" w:hint="eastAsia"/>
        </w:rPr>
        <w:t xml:space="preserve"> SE를 추가하였다. 탄의 발사 및 충돌 등의 이벤트가 발생할 때</w:t>
      </w:r>
    </w:p>
    <w:p w:rsidR="00031509" w:rsidRDefault="00D846DE">
      <w:pPr>
        <w:wordWrap w:val="0"/>
        <w:spacing w:after="160" w:line="235" w:lineRule="auto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재생 되도록 하였다.  또한 </w:t>
      </w:r>
      <w:proofErr w:type="spellStart"/>
      <w:r>
        <w:rPr>
          <w:rFonts w:ascii="맑은 고딕" w:eastAsia="맑은 고딕" w:hAnsi="맑은 고딕" w:hint="eastAsia"/>
        </w:rPr>
        <w:t>음소거</w:t>
      </w:r>
      <w:proofErr w:type="spellEnd"/>
      <w:r>
        <w:rPr>
          <w:rFonts w:ascii="맑은 고딕" w:eastAsia="맑은 고딕" w:hAnsi="맑은 고딕" w:hint="eastAsia"/>
        </w:rPr>
        <w:t xml:space="preserve"> 기능 및 볼륨 조정이 가능하도록 volume 변수를 추가하였고 </w:t>
      </w:r>
    </w:p>
    <w:p w:rsidR="00031509" w:rsidRPr="00031509" w:rsidRDefault="00031509">
      <w:pPr>
        <w:wordWrap w:val="0"/>
        <w:spacing w:after="160" w:line="235" w:lineRule="auto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키보드 입력 이벤트가 발생 할 경우에 볼륨 조절이 가능하다. 이번에는 Insert와 Delete로 볼륨 조절을 M키로 </w:t>
      </w:r>
      <w:proofErr w:type="spellStart"/>
      <w:r>
        <w:rPr>
          <w:rFonts w:ascii="맑은 고딕" w:eastAsia="맑은 고딕" w:hAnsi="맑은 고딕" w:hint="eastAsia"/>
        </w:rPr>
        <w:t>음소거</w:t>
      </w:r>
      <w:proofErr w:type="spellEnd"/>
      <w:r>
        <w:rPr>
          <w:rFonts w:ascii="맑은 고딕" w:eastAsia="맑은 고딕" w:hAnsi="맑은 고딕" w:hint="eastAsia"/>
        </w:rPr>
        <w:t xml:space="preserve"> 모드를 사용 할 수 있다. </w:t>
      </w:r>
    </w:p>
    <w:p w:rsidR="00D846DE" w:rsidRDefault="00D846DE">
      <w:pPr>
        <w:wordWrap w:val="0"/>
        <w:spacing w:after="160" w:line="235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4653280" cy="60439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60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CC" w:rsidRDefault="00F350CC">
      <w:pPr>
        <w:wordWrap w:val="0"/>
        <w:spacing w:after="160" w:line="235" w:lineRule="auto"/>
        <w:rPr>
          <w:rFonts w:ascii="맑은 고딕" w:eastAsia="맑은 고딕" w:hAnsi="맑은 고딕"/>
        </w:rPr>
      </w:pPr>
    </w:p>
    <w:p w:rsidR="00031509" w:rsidRDefault="00031509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</w:p>
    <w:p w:rsidR="00031509" w:rsidRDefault="00031509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</w:p>
    <w:p w:rsidR="00031509" w:rsidRDefault="00031509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</w:p>
    <w:p w:rsidR="00031509" w:rsidRDefault="00031509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</w:p>
    <w:p w:rsidR="00031509" w:rsidRDefault="00031509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</w:p>
    <w:p w:rsidR="00F350CC" w:rsidRDefault="00EB1891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  <w:proofErr w:type="gramStart"/>
      <w:r>
        <w:rPr>
          <w:rFonts w:ascii="맑은 고딕" w:eastAsia="맑은 고딕" w:hAnsi="맑은 고딕"/>
          <w:sz w:val="28"/>
          <w:szCs w:val="28"/>
        </w:rPr>
        <w:lastRenderedPageBreak/>
        <w:t>3.</w:t>
      </w:r>
      <w:r>
        <w:rPr>
          <w:rFonts w:ascii="맑은 고딕" w:eastAsia="맑은 고딕" w:hAnsi="맑은 고딕"/>
          <w:sz w:val="28"/>
          <w:szCs w:val="28"/>
        </w:rPr>
        <w:t>보스</w:t>
      </w:r>
      <w:proofErr w:type="gramEnd"/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캐릭터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및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이동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구성</w:t>
      </w:r>
    </w:p>
    <w:p w:rsidR="00031509" w:rsidRDefault="00031509">
      <w:pPr>
        <w:wordWrap w:val="0"/>
        <w:spacing w:after="160" w:line="235" w:lineRule="auto"/>
        <w:rPr>
          <w:rFonts w:ascii="맑은 고딕" w:eastAsia="맑은 고딕" w:hAnsi="맑은 고딕" w:hint="eastAsia"/>
          <w:sz w:val="28"/>
          <w:szCs w:val="28"/>
        </w:rPr>
      </w:pPr>
      <w:r>
        <w:rPr>
          <w:rFonts w:ascii="맑은 고딕" w:eastAsia="맑은 고딕" w:hAnsi="맑은 고딕"/>
          <w:noProof/>
          <w:sz w:val="28"/>
          <w:szCs w:val="28"/>
        </w:rPr>
        <w:drawing>
          <wp:inline distT="0" distB="0" distL="0" distR="0">
            <wp:extent cx="4900930" cy="58915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589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09" w:rsidRPr="00031509" w:rsidRDefault="00031509">
      <w:pPr>
        <w:wordWrap w:val="0"/>
        <w:spacing w:after="160" w:line="235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보스의 움직임은 간단하게 구현했다. 플레이어의 움직임을 계속 추적하다가 남은 HP가 절반 이하로 떨어질 시에 위치를 이동하고 다른 종류의 탄을 쏘도록 제작하여, 좀더 다양한 탄막을 구성해보려 하였다.</w:t>
      </w:r>
    </w:p>
    <w:p w:rsidR="00F350CC" w:rsidRDefault="00F350CC">
      <w:pPr>
        <w:wordWrap w:val="0"/>
        <w:spacing w:after="160" w:line="235" w:lineRule="auto"/>
        <w:rPr>
          <w:rFonts w:ascii="맑은 고딕" w:eastAsia="맑은 고딕" w:hAnsi="맑은 고딕"/>
        </w:rPr>
      </w:pPr>
    </w:p>
    <w:p w:rsidR="00F350CC" w:rsidRDefault="00031509">
      <w:pPr>
        <w:wordWrap w:val="0"/>
        <w:spacing w:after="160" w:line="235" w:lineRule="auto"/>
        <w:rPr>
          <w:rFonts w:ascii="맑은 고딕" w:eastAsia="맑은 고딕" w:hAnsi="맑은 고딕"/>
          <w:sz w:val="28"/>
          <w:szCs w:val="28"/>
        </w:rPr>
      </w:pPr>
      <w:proofErr w:type="gramStart"/>
      <w:r>
        <w:rPr>
          <w:rFonts w:ascii="맑은 고딕" w:eastAsia="맑은 고딕" w:hAnsi="맑은 고딕" w:hint="eastAsia"/>
          <w:sz w:val="28"/>
          <w:szCs w:val="28"/>
        </w:rPr>
        <w:t>4</w:t>
      </w:r>
      <w:r w:rsidR="00EB1891">
        <w:rPr>
          <w:rFonts w:ascii="맑은 고딕" w:eastAsia="맑은 고딕" w:hAnsi="맑은 고딕"/>
          <w:sz w:val="28"/>
          <w:szCs w:val="28"/>
        </w:rPr>
        <w:t>.</w:t>
      </w:r>
      <w:r w:rsidR="00EB1891">
        <w:rPr>
          <w:rFonts w:ascii="맑은 고딕" w:eastAsia="맑은 고딕" w:hAnsi="맑은 고딕"/>
          <w:sz w:val="28"/>
          <w:szCs w:val="28"/>
        </w:rPr>
        <w:t>탄의</w:t>
      </w:r>
      <w:proofErr w:type="gramEnd"/>
      <w:r w:rsidR="00EB1891">
        <w:rPr>
          <w:rFonts w:ascii="맑은 고딕" w:eastAsia="맑은 고딕" w:hAnsi="맑은 고딕"/>
          <w:sz w:val="28"/>
          <w:szCs w:val="28"/>
        </w:rPr>
        <w:t xml:space="preserve"> </w:t>
      </w:r>
      <w:r w:rsidR="00EB1891">
        <w:rPr>
          <w:rFonts w:ascii="맑은 고딕" w:eastAsia="맑은 고딕" w:hAnsi="맑은 고딕"/>
          <w:sz w:val="28"/>
          <w:szCs w:val="28"/>
        </w:rPr>
        <w:t>충돌</w:t>
      </w:r>
      <w:r w:rsidR="00EB1891">
        <w:rPr>
          <w:rFonts w:ascii="맑은 고딕" w:eastAsia="맑은 고딕" w:hAnsi="맑은 고딕"/>
          <w:sz w:val="28"/>
          <w:szCs w:val="28"/>
        </w:rPr>
        <w:t xml:space="preserve"> </w:t>
      </w:r>
      <w:r w:rsidR="00EB1891">
        <w:rPr>
          <w:rFonts w:ascii="맑은 고딕" w:eastAsia="맑은 고딕" w:hAnsi="맑은 고딕"/>
          <w:sz w:val="28"/>
          <w:szCs w:val="28"/>
        </w:rPr>
        <w:t>판정</w:t>
      </w:r>
      <w:r>
        <w:rPr>
          <w:rFonts w:ascii="맑은 고딕" w:eastAsia="맑은 고딕" w:hAnsi="맑은 고딕" w:hint="eastAsia"/>
          <w:sz w:val="28"/>
          <w:szCs w:val="28"/>
        </w:rPr>
        <w:t xml:space="preserve"> 및 물리</w:t>
      </w:r>
    </w:p>
    <w:p w:rsidR="00F350CC" w:rsidRDefault="00EB1891">
      <w:pPr>
        <w:wordWrap w:val="0"/>
        <w:spacing w:after="160" w:line="235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플레이어의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메인샷은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위에서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말한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듯이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유도탄으로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구성되어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보스를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그린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사각형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내부로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이동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경우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보스의</w:t>
      </w:r>
      <w:r>
        <w:rPr>
          <w:rFonts w:ascii="맑은 고딕" w:eastAsia="맑은 고딕" w:hAnsi="맑은 고딕"/>
        </w:rPr>
        <w:t xml:space="preserve"> HP</w:t>
      </w:r>
      <w:r>
        <w:rPr>
          <w:rFonts w:ascii="맑은 고딕" w:eastAsia="맑은 고딕" w:hAnsi="맑은 고딕"/>
        </w:rPr>
        <w:t>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깍도록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하였고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플레이어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캐릭터의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경우는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그대로의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크기일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경우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탄을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피하는게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상당히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어려워지기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때문에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실제로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피탄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판정은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작은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붉은색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상자로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만들었으며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이는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위에서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lastRenderedPageBreak/>
        <w:t>저속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이동을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통해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확인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가능하게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하였고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범위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내부에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보스의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탄이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들어올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경우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피탄되어</w:t>
      </w:r>
      <w:r>
        <w:rPr>
          <w:rFonts w:ascii="맑은 고딕" w:eastAsia="맑은 고딕" w:hAnsi="맑은 고딕"/>
        </w:rPr>
        <w:t xml:space="preserve"> hp</w:t>
      </w:r>
      <w:r>
        <w:rPr>
          <w:rFonts w:ascii="맑은 고딕" w:eastAsia="맑은 고딕" w:hAnsi="맑은 고딕"/>
        </w:rPr>
        <w:t>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감소하도록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만들었다</w:t>
      </w:r>
      <w:r>
        <w:rPr>
          <w:rFonts w:ascii="맑은 고딕" w:eastAsia="맑은 고딕" w:hAnsi="맑은 고딕"/>
        </w:rPr>
        <w:t>.</w:t>
      </w:r>
      <w:r w:rsidR="00031509">
        <w:rPr>
          <w:rFonts w:ascii="맑은 고딕" w:eastAsia="맑은 고딕" w:hAnsi="맑은 고딕" w:hint="eastAsia"/>
        </w:rPr>
        <w:t xml:space="preserve"> 그 중에 일부 탄은 가속도운동을 통해 시간이 지나면 더 빠르게 이동하며, 일부는 추가로 회전하도록 제작하였다.</w:t>
      </w:r>
    </w:p>
    <w:sectPr w:rsidR="00F350CC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4"/>
  </w:compat>
  <w:rsids>
    <w:rsidRoot w:val="00F350CC"/>
    <w:rsid w:val="00031509"/>
    <w:rsid w:val="00A21060"/>
    <w:rsid w:val="00D846DE"/>
    <w:rsid w:val="00EB1891"/>
    <w:rsid w:val="00F350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Balloon Text"/>
    <w:basedOn w:val="a"/>
    <w:link w:val="Char"/>
    <w:uiPriority w:val="99"/>
    <w:semiHidden/>
    <w:unhideWhenUsed/>
    <w:rsid w:val="00D846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0"/>
    <w:uiPriority w:val="99"/>
    <w:semiHidden/>
    <w:rsid w:val="00D846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Balloon Text"/>
    <w:basedOn w:val="a"/>
    <w:link w:val="Char"/>
    <w:uiPriority w:val="99"/>
    <w:semiHidden/>
    <w:unhideWhenUsed/>
    <w:rsid w:val="00D846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0"/>
    <w:uiPriority w:val="99"/>
    <w:semiHidden/>
    <w:rsid w:val="00D846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166</Words>
  <Characters>950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 병선</dc:creator>
  <cp:lastModifiedBy>pia</cp:lastModifiedBy>
  <cp:revision>3</cp:revision>
  <dcterms:created xsi:type="dcterms:W3CDTF">2019-06-12T08:57:00Z</dcterms:created>
  <dcterms:modified xsi:type="dcterms:W3CDTF">2019-06-12T08:59:00Z</dcterms:modified>
</cp:coreProperties>
</file>