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7"/>
      <w:r>
        <w:t xml:space="preserve">ОТЧЕТ ПО ЛАБОРАТОРНОЙ РАБОТЕ № 7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Heading3"/>
      </w:pPr>
      <w:bookmarkStart w:id="26" w:name="теоретические-сведения"/>
      <w:r>
        <w:t xml:space="preserve">Теоретические сведения: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Конвейер (pipe)</w:t>
      </w:r>
      <w:r>
        <w:t xml:space="preserve"> </w:t>
      </w:r>
      <w:r>
        <w:t xml:space="preserve">служит для объединения простых команд или утилит в цепочки, в которых результат работы предыдущей команды передаётся последующей:</w:t>
      </w:r>
    </w:p>
    <w:p>
      <w:pPr>
        <w:pStyle w:val="FirstParagraph"/>
      </w:pPr>
      <w:r>
        <w:t xml:space="preserve">Синтаксис следующий:</w:t>
      </w:r>
      <w:r>
        <w:t xml:space="preserve"> </w:t>
      </w:r>
      <w:r>
        <w:rPr>
          <w:rStyle w:val="VerbatimChar"/>
        </w:rPr>
        <w:t xml:space="preserve">команда 1 | команда 2</w:t>
      </w:r>
    </w:p>
    <w:p>
      <w:pPr>
        <w:pStyle w:val="BodyText"/>
      </w:pPr>
      <w:r>
        <w:t xml:space="preserve">(означает, что вывод команды 1 передастся на ввод команде 2)</w:t>
      </w:r>
    </w:p>
    <w:p>
      <w:pPr>
        <w:pStyle w:val="BodyText"/>
      </w:pPr>
      <w:r>
        <w:t xml:space="preserve">Конвейеры можно группировать в цепочки и выводить с помощью перенаправления в файл, например:</w:t>
      </w:r>
    </w:p>
    <w:p>
      <w:pPr>
        <w:pStyle w:val="BodyText"/>
      </w:pPr>
      <w:r>
        <w:rPr>
          <w:rStyle w:val="VerbatimChar"/>
        </w:rPr>
        <w:t xml:space="preserve">ls -la |sort &gt; sortilg_list</w:t>
      </w:r>
    </w:p>
    <w:p>
      <w:pPr>
        <w:pStyle w:val="BodyText"/>
      </w:pPr>
      <w:r>
        <w:t xml:space="preserve">вывод команды</w:t>
      </w:r>
      <w:r>
        <w:t xml:space="preserve"> </w:t>
      </w:r>
      <w:r>
        <w:rPr>
          <w:rStyle w:val="VerbatimChar"/>
        </w:rPr>
        <w:t xml:space="preserve">ls -la</w:t>
      </w:r>
      <w:r>
        <w:t xml:space="preserve"> </w:t>
      </w:r>
      <w:r>
        <w:t xml:space="preserve">передаётся команде сортировки</w:t>
      </w:r>
      <w:r>
        <w:t xml:space="preserve"> </w:t>
      </w:r>
      <w:r>
        <w:rPr>
          <w:rStyle w:val="VerbatimChar"/>
        </w:rPr>
        <w:t xml:space="preserve">sort\verb</w:t>
      </w:r>
      <w:r>
        <w:t xml:space="preserve">, которая пишет результат в файл</w:t>
      </w:r>
      <w:r>
        <w:t xml:space="preserve"> </w:t>
      </w:r>
      <w:r>
        <w:rPr>
          <w:rStyle w:val="VerbatimChar"/>
        </w:rPr>
        <w:t xml:space="preserve">sorting_list\verb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Поиск файла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используется для поиска и отображения имён файлов, соответствующих заданной строке символов.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find путь [-опции]</w:t>
      </w:r>
    </w:p>
    <w:p>
      <w:pPr>
        <w:pStyle w:val="Compact"/>
        <w:numPr>
          <w:numId w:val="1003"/>
          <w:ilvl w:val="0"/>
        </w:numPr>
      </w:pPr>
      <w:r>
        <w:t xml:space="preserve">Найти в текстовом файле указанную строку символов позволяет</w:t>
      </w:r>
      <w:r>
        <w:t xml:space="preserve"> </w:t>
      </w:r>
      <w:r>
        <w:rPr>
          <w:b/>
        </w:rPr>
        <w:t xml:space="preserve">команда grep</w:t>
      </w:r>
      <w:r>
        <w:t xml:space="preserve">: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grep строка имя_файла</w:t>
      </w:r>
    </w:p>
    <w:p>
      <w:pPr>
        <w:pStyle w:val="BodyText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Команда df</w:t>
      </w:r>
      <w:r>
        <w:t xml:space="preserve"> </w:t>
      </w:r>
      <w:r>
        <w:t xml:space="preserve">показывает размер каждого смонтированного раздела диска.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df [-опции] [файловая_система]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Команда du</w:t>
      </w:r>
      <w:r>
        <w:t xml:space="preserve"> </w:t>
      </w:r>
      <w:r>
        <w:t xml:space="preserve">показывает число килобайт, используемое каждым файлом или каталогом.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du [-опции] [имя_файла...]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Команда ps</w:t>
      </w:r>
      <w:r>
        <w:t xml:space="preserve"> </w:t>
      </w:r>
      <w:r>
        <w:t xml:space="preserve">используется для получения информации о процессах:</w:t>
      </w:r>
    </w:p>
    <w:p>
      <w:pPr>
        <w:pStyle w:val="FirstParagraph"/>
      </w:pP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ps [-опции]</w:t>
      </w:r>
    </w:p>
    <w:p>
      <w:pPr>
        <w:pStyle w:val="BodyText"/>
      </w:pP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p>
      <w:pPr>
        <w:pStyle w:val="Heading3"/>
      </w:pPr>
      <w:bookmarkStart w:id="27" w:name="выполнение-работы"/>
      <w:r>
        <w:t xml:space="preserve">Выполнение работы: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FirstParagraph"/>
      </w:pPr>
      <w:r>
        <w:rPr>
          <w:i/>
        </w:rPr>
        <w:t xml:space="preserve">Рисунок 1: Вход в систему</w:t>
      </w:r>
    </w:p>
    <w:p>
      <w:pPr>
        <w:pStyle w:val="BodyText"/>
      </w:pPr>
      <w:r>
        <w:drawing>
          <wp:inline>
            <wp:extent cx="5334000" cy="3611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</w:t>
      </w:r>
      <w:r>
        <w:t xml:space="preserve"> </w:t>
      </w:r>
      <w:r>
        <w:t xml:space="preserve">каталоге:</w:t>
      </w:r>
    </w:p>
    <w:p>
      <w:pPr>
        <w:pStyle w:val="FirstParagraph"/>
      </w:pPr>
      <w:r>
        <w:rPr>
          <w:i/>
        </w:rPr>
        <w:t xml:space="preserve">Рисунок 2: Запись в файл file.txt</w:t>
      </w:r>
    </w:p>
    <w:p>
      <w:pPr>
        <w:pStyle w:val="BodyText"/>
      </w:pPr>
      <w:r>
        <w:drawing>
          <wp:inline>
            <wp:extent cx="5334000" cy="6227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этого мы перенаправляем</w:t>
      </w:r>
      <w:r>
        <w:t xml:space="preserve"> </w:t>
      </w:r>
      <w:r>
        <w:rPr>
          <w:rStyle w:val="VerbatimChar"/>
        </w:rPr>
        <w:t xml:space="preserve">(&gt;)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ls/etc</w:t>
      </w:r>
      <w:r>
        <w:t xml:space="preserve"> </w:t>
      </w:r>
      <w:r>
        <w:t xml:space="preserve">(файл, который содержится в каталоге /etc) в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. Затем используйте</w:t>
      </w:r>
      <w:r>
        <w:t xml:space="preserve"> </w:t>
      </w:r>
      <w:r>
        <w:rPr>
          <w:rStyle w:val="VerbatimChar"/>
        </w:rPr>
        <w:t xml:space="preserve">(&gt;&gt;)</w:t>
      </w:r>
      <w:r>
        <w:t xml:space="preserve"> </w:t>
      </w:r>
      <w:r>
        <w:t xml:space="preserve">в том же файле и проверьте вывод содержимого file.txt с помощью командной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Выведите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запишите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: для этого мы используем помощь команды</w:t>
      </w:r>
      <w:r>
        <w:t xml:space="preserve"> </w:t>
      </w:r>
      <w:r>
        <w:rPr>
          <w:rStyle w:val="VerbatimChar"/>
        </w:rPr>
        <w:t xml:space="preserve">grep</w:t>
      </w:r>
    </w:p>
    <w:p>
      <w:pPr>
        <w:pStyle w:val="FirstParagraph"/>
      </w:pPr>
      <w:r>
        <w:rPr>
          <w:i/>
        </w:rPr>
        <w:t xml:space="preserve">Рисунок 3: Вывод файл из file.txt имеющих расширение .conf</w:t>
      </w:r>
    </w:p>
    <w:p>
      <w:pPr>
        <w:pStyle w:val="BodyText"/>
      </w:pPr>
      <w:r>
        <w:drawing>
          <wp:inline>
            <wp:extent cx="5334000" cy="42690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мы напишем им новый текстовый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 </w:t>
      </w:r>
      <w:r>
        <w:t xml:space="preserve">с помощью команды grep и проверки результата с помощью команды</w:t>
      </w:r>
      <w:r>
        <w:t xml:space="preserve"> </w:t>
      </w:r>
      <w:r>
        <w:rPr>
          <w:rStyle w:val="VerbatimChar"/>
        </w:rPr>
        <w:t xml:space="preserve">cat</w:t>
      </w:r>
    </w:p>
    <w:p>
      <w:pPr>
        <w:pStyle w:val="BodyText"/>
      </w:pPr>
      <w:r>
        <w:rPr>
          <w:i/>
        </w:rPr>
        <w:t xml:space="preserve">Рисунок 4: запись имен файл, .conf в файл conf.txt</w:t>
      </w:r>
    </w:p>
    <w:p>
      <w:pPr>
        <w:pStyle w:val="BodyText"/>
      </w:pPr>
      <w:r>
        <w:drawing>
          <wp:inline>
            <wp:extent cx="5334000" cy="42316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Определите, какие файлы в вашем домашнем каталоге имеют имена, начинавшиеся с символа c:</w:t>
      </w:r>
    </w:p>
    <w:p>
      <w:pPr>
        <w:pStyle w:val="FirstParagraph"/>
      </w:pPr>
      <w:r>
        <w:t xml:space="preserve">Для этого мы используем конвейер следующей команды</w:t>
      </w:r>
      <w:r>
        <w:t xml:space="preserve"> </w:t>
      </w:r>
      <w:r>
        <w:rPr>
          <w:rStyle w:val="VerbatimChar"/>
        </w:rPr>
        <w:t xml:space="preserve">ls-l</w:t>
      </w:r>
      <w:r>
        <w:t xml:space="preserve"> </w:t>
      </w:r>
      <w:r>
        <w:t xml:space="preserve">(для просмотра содержимого домашнего каталога) и команды</w:t>
      </w:r>
      <w:r>
        <w:t xml:space="preserve"> </w:t>
      </w:r>
      <w:r>
        <w:rPr>
          <w:rStyle w:val="VerbatimChar"/>
        </w:rPr>
        <w:t xml:space="preserve">grep c*</w:t>
      </w:r>
      <w:r>
        <w:t xml:space="preserve"> </w:t>
      </w:r>
      <w:r>
        <w:t xml:space="preserve">(для поиска файла, начинающегося с символа c)</w:t>
      </w:r>
    </w:p>
    <w:p>
      <w:pPr>
        <w:pStyle w:val="BodyText"/>
      </w:pPr>
      <w:r>
        <w:rPr>
          <w:i/>
        </w:rPr>
        <w:t xml:space="preserve">Рисунок 5: поиск файлб начинающихся с символа с</w:t>
      </w:r>
    </w:p>
    <w:p>
      <w:pPr>
        <w:pStyle w:val="BodyText"/>
      </w:pPr>
      <w:r>
        <w:drawing>
          <wp:inline>
            <wp:extent cx="5334000" cy="3096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Выведите на экран (по странично) имена файлов из каталога /etc, начинающиеся с символа h:</w:t>
      </w:r>
    </w:p>
    <w:p>
      <w:pPr>
        <w:pStyle w:val="FirstParagraph"/>
      </w:pPr>
      <w:r>
        <w:t xml:space="preserve">для этого мы используем команду</w:t>
      </w:r>
      <w:r>
        <w:rPr>
          <w:rStyle w:val="VerbatimChar"/>
        </w:rPr>
        <w:t xml:space="preserve">find /etc</w:t>
      </w:r>
      <w:r>
        <w:t xml:space="preserve">( для поиска в каталоге /etc), а затем используем</w:t>
      </w:r>
      <w:r>
        <w:t xml:space="preserve"> </w:t>
      </w:r>
      <w:r>
        <w:rPr>
          <w:rStyle w:val="VerbatimChar"/>
        </w:rPr>
        <w:t xml:space="preserve">pipeline less</w:t>
      </w:r>
    </w:p>
    <w:p>
      <w:pPr>
        <w:pStyle w:val="BodyText"/>
      </w:pPr>
      <w:r>
        <w:rPr>
          <w:i/>
        </w:rPr>
        <w:t xml:space="preserve">Рисунок 6,7: Вывод файлов начинающиеся с символа h</w:t>
      </w:r>
    </w:p>
    <w:p>
      <w:pPr>
        <w:pStyle w:val="BodyText"/>
      </w:pPr>
      <w:r>
        <w:drawing>
          <wp:inline>
            <wp:extent cx="5334000" cy="4950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6067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:</w:t>
      </w:r>
    </w:p>
    <w:p>
      <w:pPr>
        <w:pStyle w:val="FirstParagraph"/>
      </w:pPr>
      <w:r>
        <w:rPr>
          <w:i/>
        </w:rPr>
        <w:t xml:space="preserve">Рисунок 8: фоновая запись в ~/logfile</w:t>
      </w:r>
    </w:p>
    <w:p>
      <w:pPr>
        <w:pStyle w:val="BodyText"/>
      </w:pPr>
      <w:r>
        <w:drawing>
          <wp:inline>
            <wp:extent cx="5334000" cy="17987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Удалите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:</w:t>
      </w:r>
    </w:p>
    <w:p>
      <w:pPr>
        <w:pStyle w:val="FirstParagraph"/>
      </w:pPr>
      <w:r>
        <w:t xml:space="preserve">Мы используем команду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для удаления файла и для проверки результата мы используем команду</w:t>
      </w:r>
      <w:r>
        <w:t xml:space="preserve"> </w:t>
      </w:r>
      <w:r>
        <w:rPr>
          <w:rStyle w:val="VerbatimChar"/>
        </w:rPr>
        <w:t xml:space="preserve">cat</w:t>
      </w:r>
      <w:r>
        <w:t xml:space="preserve">, и мы видим, что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успешно удален.</w:t>
      </w:r>
    </w:p>
    <w:p>
      <w:pPr>
        <w:pStyle w:val="BodyText"/>
      </w:pPr>
      <w:r>
        <w:rPr>
          <w:i/>
        </w:rPr>
        <w:t xml:space="preserve">Рисунок 9: далите файл ~/logfile</w:t>
      </w:r>
    </w:p>
    <w:p>
      <w:pPr>
        <w:pStyle w:val="BodyText"/>
      </w:pPr>
      <w:r>
        <w:drawing>
          <wp:inline>
            <wp:extent cx="4822256" cy="837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Запустите из консоли в фоновом режиме редактор gedit:</w:t>
      </w:r>
    </w:p>
    <w:p>
      <w:pPr>
        <w:pStyle w:val="FirstParagraph"/>
      </w:pPr>
      <w:r>
        <w:rPr>
          <w:i/>
        </w:rPr>
        <w:t xml:space="preserve">Рисунок 10: gedit</w:t>
      </w:r>
    </w:p>
    <w:p>
      <w:pPr>
        <w:pStyle w:val="BodyText"/>
      </w:pPr>
      <w:r>
        <w:drawing>
          <wp:inline>
            <wp:extent cx="5334000" cy="954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5"/>
          <w:ilvl w:val="0"/>
        </w:numPr>
      </w:pPr>
      <w:r>
        <w:t xml:space="preserve">. Определите идентификатор процесса gedit, используя команду ps, конвейер и</w:t>
      </w:r>
      <w:r>
        <w:t xml:space="preserve"> </w:t>
      </w:r>
      <w:r>
        <w:t xml:space="preserve">фильтр grep: Мы можем найти идентификатор с помощью команды</w:t>
      </w:r>
      <w:r>
        <w:t xml:space="preserve"> </w:t>
      </w:r>
      <w:r>
        <w:rPr>
          <w:rStyle w:val="VerbatimChar"/>
        </w:rPr>
        <w:t xml:space="preserve">pgrep gedit</w:t>
      </w:r>
      <w:r>
        <w:t xml:space="preserve">, которая выводит только ID ( рис.10 ). Идентификатор 8996.</w:t>
      </w:r>
    </w:p>
    <w:p>
      <w:pPr>
        <w:numPr>
          <w:numId w:val="1015"/>
          <w:ilvl w:val="0"/>
        </w:numPr>
      </w:pPr>
      <w:r>
        <w:t xml:space="preserve">Прочтите справку (man) команды kill, после чего используйте её для завершения процесса gedit:</w:t>
      </w:r>
    </w:p>
    <w:p>
      <w:pPr>
        <w:pStyle w:val="FirstParagraph"/>
      </w:pPr>
      <w:r>
        <w:rPr>
          <w:i/>
        </w:rPr>
        <w:t xml:space="preserve">Рисунок 11: удаление процесса gedit</w:t>
      </w:r>
    </w:p>
    <w:p>
      <w:pPr>
        <w:pStyle w:val="BodyText"/>
      </w:pPr>
      <w:r>
        <w:drawing>
          <wp:inline>
            <wp:extent cx="4206240" cy="9914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12: man kill</w:t>
      </w:r>
    </w:p>
    <w:p>
      <w:pPr>
        <w:pStyle w:val="BodyText"/>
      </w:pPr>
      <w:r>
        <w:drawing>
          <wp:inline>
            <wp:extent cx="5334000" cy="2993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Выполните команды</w:t>
      </w:r>
      <w:r>
        <w:t xml:space="preserve"> </w:t>
      </w:r>
      <w:r>
        <w:rPr>
          <w:rStyle w:val="VerbatimChar"/>
        </w:rPr>
        <w:t xml:space="preserve">df и du</w:t>
      </w:r>
      <w:r>
        <w:t xml:space="preserve">, предварительно получив более подробную информацию об этих командах,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:</w:t>
      </w:r>
    </w:p>
    <w:p>
      <w:pPr>
        <w:pStyle w:val="FirstParagraph"/>
      </w:pPr>
      <w:r>
        <w:rPr>
          <w:i/>
        </w:rPr>
        <w:t xml:space="preserve">Рисунок 13: Команды df и du</w:t>
      </w:r>
    </w:p>
    <w:p>
      <w:pPr>
        <w:pStyle w:val="BodyText"/>
      </w:pPr>
      <w:r>
        <w:drawing>
          <wp:inline>
            <wp:extent cx="5334000" cy="4073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14: Команд man df</w:t>
      </w:r>
    </w:p>
    <w:p>
      <w:pPr>
        <w:pStyle w:val="BodyText"/>
      </w:pPr>
      <w:r>
        <w:drawing>
          <wp:inline>
            <wp:extent cx="5334000" cy="2980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df</w:t>
      </w:r>
      <w:r>
        <w:t xml:space="preserve">: сообщите об использовании дискового пространства файловой системы.</w:t>
      </w:r>
    </w:p>
    <w:p>
      <w:pPr>
        <w:pStyle w:val="FirstParagraph"/>
      </w:pPr>
      <w:r>
        <w:rPr>
          <w:rStyle w:val="VerbatimChar"/>
        </w:rPr>
        <w:t xml:space="preserve">df [-опции] [файловая_система]</w:t>
      </w:r>
    </w:p>
    <w:p>
      <w:pPr>
        <w:pStyle w:val="BodyText"/>
      </w:pPr>
      <w:r>
        <w:rPr>
          <w:i/>
        </w:rPr>
        <w:t xml:space="preserve">Рисунок 15: команд man du</w:t>
      </w:r>
    </w:p>
    <w:p>
      <w:pPr>
        <w:pStyle w:val="BodyText"/>
      </w:pPr>
      <w:r>
        <w:drawing>
          <wp:inline>
            <wp:extent cx="5334000" cy="2992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du</w:t>
      </w:r>
      <w:r>
        <w:t xml:space="preserve">: оценка использования файлового пространства</w:t>
      </w:r>
    </w:p>
    <w:p>
      <w:pPr>
        <w:pStyle w:val="FirstParagraph"/>
      </w:pPr>
      <w:r>
        <w:rPr>
          <w:rStyle w:val="VerbatimChar"/>
        </w:rPr>
        <w:t xml:space="preserve">du [-опции] [имя_файла...]</w:t>
      </w:r>
    </w:p>
    <w:p>
      <w:pPr>
        <w:pStyle w:val="Compact"/>
        <w:numPr>
          <w:numId w:val="1019"/>
          <w:ilvl w:val="0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каталоге:</w:t>
      </w:r>
    </w:p>
    <w:p>
      <w:pPr>
        <w:pStyle w:val="FirstParagraph"/>
      </w:pPr>
      <w:r>
        <w:t xml:space="preserve">Мы используем команду</w:t>
      </w:r>
      <w:r>
        <w:t xml:space="preserve"> </w:t>
      </w:r>
      <w:r>
        <w:rPr>
          <w:rStyle w:val="VerbatimChar"/>
        </w:rPr>
        <w:t xml:space="preserve">find ~ -type d</w:t>
      </w:r>
      <w:r>
        <w:t xml:space="preserve">, где: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~</w:t>
      </w:r>
      <w:r>
        <w:t xml:space="preserve">: обозначение вашего домашнего каталога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-type</w:t>
      </w:r>
      <w:r>
        <w:t xml:space="preserve">: опция для определенных типов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d (directory)</w:t>
      </w:r>
      <w:r>
        <w:t xml:space="preserve">: типа каталог</w:t>
      </w:r>
    </w:p>
    <w:p>
      <w:pPr>
        <w:pStyle w:val="FirstParagraph"/>
      </w:pPr>
      <w:r>
        <w:rPr>
          <w:i/>
        </w:rPr>
        <w:t xml:space="preserve">Рисунок 16: вывод директорий домашнего каталога</w:t>
      </w:r>
    </w:p>
    <w:p>
      <w:pPr>
        <w:pStyle w:val="BodyText"/>
      </w:pPr>
      <w:r>
        <w:drawing>
          <wp:inline>
            <wp:extent cx="5334000" cy="3307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вывод"/>
      <w:r>
        <w:t xml:space="preserve">Вывод:</w:t>
      </w:r>
      <w:bookmarkEnd w:id="44"/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 по управлению процессами (и заданиями), по проверке использования диска и облуживанию файловых систем.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1"/>
  </w:num>
  <w:num w:numId="1018">
    <w:abstractNumId w:val="991"/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2021-05-12T14:33:24Z</dcterms:created>
  <dcterms:modified xsi:type="dcterms:W3CDTF">2021-05-12T14:33:24Z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