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1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5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15"/>
      <w:r>
        <w:t xml:space="preserve">ОТЧЕТ ПО ЛАБОРАТОРНОЙ РАБОТЕ № 15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pPr>
        <w:pStyle w:val="Heading3"/>
      </w:pPr>
      <w:bookmarkStart w:id="26" w:name="теоретичекое-введение"/>
      <w:r>
        <w:t xml:space="preserve">Теоретичекое введение:</w:t>
      </w:r>
      <w:bookmarkEnd w:id="26"/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 общеюниксные (именованные каналы, сигналы System V Interface Definition (SVID — разделяемая память, очередь сообщений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Файлы именованных каналов создаются функцией mkfifo(3).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 w:type="textWrapping"/>
      </w:r>
      <w:r>
        <w:rPr>
          <w:rStyle w:val="VerbatimChar"/>
        </w:rPr>
        <w:t xml:space="preserve">#include &lt;sys/stat.h&gt;</w:t>
      </w:r>
      <w:r>
        <w:br w:type="textWrapping"/>
      </w:r>
      <w:r>
        <w:rPr>
          <w:rStyle w:val="VerbatimChar"/>
        </w:rPr>
        <w:t xml:space="preserve">int mkfifo(const char *pathname, mode_t mode);</w:t>
      </w:r>
    </w:p>
    <w:p>
      <w:pPr>
        <w:pStyle w:val="FirstParagraph"/>
      </w:pPr>
      <w:r>
        <w:t xml:space="preserve">Первый параметр — имя файла, идентифицирующего канал, второй параметр — маска прав доступа к файлу.</w:t>
      </w:r>
    </w:p>
    <w:p>
      <w:pPr>
        <w:pStyle w:val="BodyText"/>
      </w:pP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</w:p>
    <w:p>
      <w:pPr>
        <w:pStyle w:val="BodyText"/>
      </w:pPr>
      <w:r>
        <w:t xml:space="preserve">Вызов функции mkfifo() создаёт файл канала (с именем, заданным макросом FIFO_NAME):</w:t>
      </w:r>
    </w:p>
    <w:p>
      <w:pPr>
        <w:pStyle w:val="SourceCode"/>
      </w:pPr>
      <w:r>
        <w:rPr>
          <w:rStyle w:val="VerbatimChar"/>
        </w:rPr>
        <w:t xml:space="preserve">mkfifo(FIFO_NAME, 0600);</w:t>
      </w:r>
    </w:p>
    <w:p>
      <w:pPr>
        <w:pStyle w:val="FirstParagraph"/>
      </w:pPr>
      <w:r>
        <w:t xml:space="preserve">В качестве маски доступа используется восьмеричное значение 0600, разрешающее процессу с аналогичными реквизитами пользователя чтение и запись. Можно также установить права доступа 0666.</w:t>
      </w:r>
    </w:p>
    <w:p>
      <w:pPr>
        <w:pStyle w:val="BodyText"/>
      </w:pPr>
      <w:r>
        <w:t xml:space="preserve">Открываем созданный файл для чтения:</w:t>
      </w:r>
    </w:p>
    <w:p>
      <w:pPr>
        <w:pStyle w:val="SourceCode"/>
      </w:pPr>
      <w:r>
        <w:rPr>
          <w:rStyle w:val="VerbatimChar"/>
        </w:rPr>
        <w:t xml:space="preserve">f = fopen(FIFO_NAME, O_RDONLY);</w:t>
      </w:r>
    </w:p>
    <w:p>
      <w:pPr>
        <w:pStyle w:val="FirstParagraph"/>
      </w:pPr>
      <w:r>
        <w:t xml:space="preserve">Клиент открывает FIFO для записи как обычный файл:</w:t>
      </w:r>
    </w:p>
    <w:p>
      <w:pPr>
        <w:pStyle w:val="SourceCode"/>
      </w:pPr>
      <w:r>
        <w:rPr>
          <w:rStyle w:val="VerbatimChar"/>
        </w:rPr>
        <w:t xml:space="preserve">f = fopen(FIFO_NAME, O_WRONLY);</w:t>
      </w:r>
    </w:p>
    <w:p>
      <w:pPr>
        <w:pStyle w:val="FirstParagraph"/>
      </w:pPr>
      <w:r>
        <w:t xml:space="preserve">Более подробная информация о лаборатории № 15.</w:t>
      </w:r>
      <w:r>
        <w:t xml:space="preserve"> </w:t>
      </w:r>
      <w:hyperlink r:id="rId27">
        <w:r>
          <w:rPr>
            <w:rStyle w:val="Hyperlink"/>
          </w:rPr>
          <w:t xml:space="preserve">1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задание"/>
      <w:r>
        <w:t xml:space="preserve">Задание:</w:t>
      </w:r>
      <w:bookmarkEnd w:id="28"/>
    </w:p>
    <w:p>
      <w:pPr>
        <w:pStyle w:val="FirstParagraph"/>
      </w:pPr>
      <w:r>
        <w:t xml:space="preserve">Изучите приведённые в тексте программы</w:t>
      </w:r>
      <w:r>
        <w:t xml:space="preserve"> </w:t>
      </w:r>
      <w:r>
        <w:rPr>
          <w:rStyle w:val="VerbatimChar"/>
        </w:rPr>
        <w:t xml:space="preserve">server.c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client.c</w:t>
      </w:r>
      <w:r>
        <w:t xml:space="preserve">. Взяв данные примеры за образец, напишите аналогичные программы, внеся следующие изменения:</w:t>
      </w:r>
    </w:p>
    <w:p>
      <w:pPr>
        <w:numPr>
          <w:numId w:val="1001"/>
          <w:ilvl w:val="0"/>
        </w:numPr>
      </w:pPr>
      <w:r>
        <w:t xml:space="preserve">Работает не 1 клиент, а несколько (например, два).</w:t>
      </w:r>
    </w:p>
    <w:p>
      <w:pPr>
        <w:numPr>
          <w:numId w:val="1001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клиента.</w:t>
      </w:r>
    </w:p>
    <w:p>
      <w:pPr>
        <w:numPr>
          <w:numId w:val="1001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сервера. Что будет в случае, если сервер завершит работу, не закрыв канал?</w:t>
      </w:r>
    </w:p>
    <w:p>
      <w:pPr>
        <w:pStyle w:val="Heading3"/>
      </w:pPr>
      <w:bookmarkStart w:id="29" w:name="выполнение-работы"/>
      <w:r>
        <w:t xml:space="preserve">Выполнение работы: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Создайте файлы</w:t>
      </w:r>
      <w:r>
        <w:t xml:space="preserve"> </w:t>
      </w:r>
      <w:r>
        <w:rPr>
          <w:rStyle w:val="VerbatimChar"/>
        </w:rPr>
        <w:t xml:space="preserve">server.c, client.c common.h и Makefile</w:t>
      </w:r>
      <w:r>
        <w:t xml:space="preserve"> </w:t>
      </w:r>
      <w:r>
        <w:t xml:space="preserve">с помощью редактора команд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rPr>
          <w:i/>
        </w:rPr>
        <w:t xml:space="preserve">(Рисунок 1)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1: Создайте файлы</w:t>
      </w:r>
    </w:p>
    <w:p>
      <w:pPr>
        <w:pStyle w:val="BodyText"/>
      </w:pPr>
      <w:r>
        <w:drawing>
          <wp:inline>
            <wp:extent cx="53340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2.userapi.com/impg/Hhc12sA-r1Hnk5B1A4hz2iYk0Kb1qCHs370clA/n6WhzmeUsrg.jpg?size=420x63&amp;quality=96&amp;sign=2dcbcfa1ff48b09f5a01f9c18c6ce9d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2: Файл common.h</w:t>
      </w:r>
    </w:p>
    <w:p>
      <w:pPr>
        <w:pStyle w:val="BodyText"/>
      </w:pPr>
      <w:r>
        <w:t xml:space="preserve">В этом общем файле.h я добавил</w:t>
      </w:r>
      <w:r>
        <w:t xml:space="preserve"> </w:t>
      </w:r>
      <w:r>
        <w:rPr>
          <w:rStyle w:val="VerbatimChar"/>
        </w:rPr>
        <w:t xml:space="preserve">#include &lt;time.h&gt;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#include &lt;unisted.h&gt;</w:t>
      </w:r>
      <w:r>
        <w:t xml:space="preserve">, чтобы мы могли запустить работу командного файла.</w:t>
      </w:r>
      <w:r>
        <w:rPr>
          <w:i/>
        </w:rPr>
        <w:t xml:space="preserve">(Рисунок 2)</w:t>
      </w:r>
    </w:p>
    <w:p>
      <w:pPr>
        <w:pStyle w:val="BodyText"/>
      </w:pPr>
      <w:r>
        <w:drawing>
          <wp:inline>
            <wp:extent cx="5334000" cy="33364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8.userapi.com/impg/Z_RSRwqTjA4vcUxf9VyJmQ2tuzd1j7WMQ_-RSw/mbpdVc-qpS4.jpg?size=729x456&amp;quality=96&amp;sign=2e3bdf00cfeacae8d8dac9ad3ca099a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3: Файл server.c</w:t>
      </w:r>
    </w:p>
    <w:p>
      <w:pPr>
        <w:pStyle w:val="BodyText"/>
      </w:pPr>
      <w:r>
        <w:drawing>
          <wp:inline>
            <wp:extent cx="5334000" cy="35942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4.userapi.com/impg/GxDtFPcWVRqGGtL-ruatVwiWcLrbNVw_f-8oDQ/p8VAz9h-nSc.jpg?size=883x595&amp;quality=96&amp;sign=235afc554ea517b6e8fe5a7ad52f727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4: Файл server.c</w:t>
      </w:r>
    </w:p>
    <w:p>
      <w:pPr>
        <w:pStyle w:val="BodyText"/>
      </w:pPr>
      <w:r>
        <w:drawing>
          <wp:inline>
            <wp:extent cx="5334000" cy="2728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8.userapi.com/impg/UNIx6jUj0rZ53CcvGmc0oO5ge6K9ogMZaYcsRw/8uXY_8WwyOU.jpg?size=917x469&amp;quality=96&amp;sign=643cf04c5479c9b47c0060a25879063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5: Файл client.c</w:t>
      </w:r>
    </w:p>
    <w:p>
      <w:pPr>
        <w:pStyle w:val="BodyText"/>
      </w:pPr>
      <w:r>
        <w:drawing>
          <wp:inline>
            <wp:extent cx="5334000" cy="45184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7.userapi.com/impg/lqbH1ZW12d7HycGS1wL8hWmdJ7YpmkJc5Axdeg/7J6_C0DL_po.jpg?size=896x759&amp;quality=96&amp;sign=7f8e03cfce31571b879aa4b23acbc1e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6: Проверка файлов</w:t>
      </w:r>
    </w:p>
    <w:p>
      <w:pPr>
        <w:pStyle w:val="BodyText"/>
      </w:pPr>
      <w:r>
        <w:t xml:space="preserve">Используя команды</w:t>
      </w:r>
      <w:r>
        <w:t xml:space="preserve"> </w:t>
      </w:r>
      <w:r>
        <w:rPr>
          <w:rStyle w:val="VerbatimChar"/>
        </w:rPr>
        <w:t xml:space="preserve">gcc-c server.c и gcc -c client.c</w:t>
      </w:r>
      <w:r>
        <w:t xml:space="preserve">, чтобы проверить, есть ли какие-либо ошибки в наших командных файлах</w:t>
      </w:r>
      <w:r>
        <w:t xml:space="preserve"> </w:t>
      </w:r>
      <w:r>
        <w:rPr>
          <w:i/>
        </w:rPr>
        <w:t xml:space="preserve">(Рисунок 6)</w:t>
      </w:r>
      <w:r>
        <w:t xml:space="preserve">.</w:t>
      </w:r>
    </w:p>
    <w:p>
      <w:pPr>
        <w:pStyle w:val="BodyText"/>
      </w:pPr>
      <w:r>
        <w:drawing>
          <wp:inline>
            <wp:extent cx="5334000" cy="1292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0.userapi.com/impg/KODxfNZt_lgnm3B6-OOzCruVqo26ftRloNB7lg/X6PmBgNoWeg.jpg?size=516x125&amp;quality=96&amp;sign=c4e606e46b20ac2826a99077a0c06e8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мы видим, в наших командных файлах нет ошибок.</w:t>
      </w:r>
    </w:p>
    <w:p>
      <w:pPr>
        <w:pStyle w:val="Compact"/>
        <w:numPr>
          <w:numId w:val="1003"/>
          <w:ilvl w:val="0"/>
        </w:numPr>
      </w:pPr>
      <w:r>
        <w:t xml:space="preserve">Проверьте нашу работу: после проверки того, что в наших командных файлах нет ошибок, теперь мы проверим нашу целевую работу с помощью команд</w:t>
      </w:r>
      <w:r>
        <w:t xml:space="preserve"> </w:t>
      </w:r>
      <w:r>
        <w:rPr>
          <w:rStyle w:val="VerbatimChar"/>
        </w:rPr>
        <w:t xml:space="preserve">./server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./client</w:t>
      </w:r>
      <w:r>
        <w:t xml:space="preserve"> </w:t>
      </w:r>
      <w:r>
        <w:rPr>
          <w:i/>
        </w:rPr>
        <w:t xml:space="preserve">(Рисунок 7)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7: Работа над файлом</w:t>
      </w:r>
    </w:p>
    <w:p>
      <w:pPr>
        <w:pStyle w:val="BodyText"/>
      </w:pPr>
      <w:r>
        <w:drawing>
          <wp:inline>
            <wp:extent cx="5334000" cy="14976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7.userapi.com/impg/Wi8uv8WRgqPhchLe0aS1gN9WfMZQBqPCqsDU9A/zk0rhMa6314.jpg?size=1186x333&amp;quality=96&amp;sign=1303caf024f83e6f727e70d138db8c5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вывод"/>
      <w:r>
        <w:t xml:space="preserve">Вывод:</w:t>
      </w:r>
      <w:bookmarkEnd w:id="37"/>
    </w:p>
    <w:p>
      <w:pPr>
        <w:pStyle w:val="FirstParagraph"/>
      </w:pPr>
      <w:r>
        <w:t xml:space="preserve">Я познакомилаль с практическими навыками работы с названными каналами.</w:t>
      </w:r>
    </w:p>
    <w:p>
      <w:pPr>
        <w:pStyle w:val="Heading4"/>
      </w:pPr>
      <w:bookmarkStart w:id="38" w:name="библиография"/>
      <w:r>
        <w:t xml:space="preserve">Библиография:</w:t>
      </w:r>
      <w:bookmarkEnd w:id="38"/>
    </w:p>
    <w:p>
      <w:pPr>
        <w:pStyle w:val="FirstParagraph"/>
      </w:pPr>
      <w:r>
        <w:t xml:space="preserve">[1]:</w:t>
      </w:r>
      <w:hyperlink r:id="rId27">
        <w:r>
          <w:rPr>
            <w:rStyle w:val="Hyperlink"/>
          </w:rPr>
          <w:t xml:space="preserve">Материал лаборатории 15</w:t>
        </w:r>
      </w:hyperlink>
    </w:p>
    <w:p>
      <w:pPr>
        <w:pStyle w:val="BodyText"/>
      </w:pPr>
      <w:r>
        <w:t xml:space="preserve">[2]:</w:t>
      </w:r>
      <w:hyperlink r:id="rId39">
        <w:r>
          <w:rPr>
            <w:rStyle w:val="Hyperlink"/>
          </w:rPr>
          <w:t xml:space="preserve">Последствия, объявленные функциями в нашем файле command.h</w:t>
        </w:r>
      </w:hyperlink>
    </w:p>
    <w:p>
      <w:pPr>
        <w:pStyle w:val="BodyText"/>
      </w:pPr>
      <w:r>
        <w:t xml:space="preserve">[3]:</w:t>
      </w:r>
      <w:hyperlink r:id="rId40">
        <w:r>
          <w:rPr>
            <w:rStyle w:val="Hyperlink"/>
          </w:rPr>
          <w:t xml:space="preserve">Именованный канал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контрольные-вопросы"/>
      <w:r>
        <w:t xml:space="preserve">Контрольные вопросы:</w:t>
      </w:r>
      <w:bookmarkEnd w:id="41"/>
    </w:p>
    <w:p>
      <w:pPr>
        <w:numPr>
          <w:numId w:val="1004"/>
          <w:ilvl w:val="0"/>
        </w:numPr>
      </w:pPr>
      <w:r>
        <w:t xml:space="preserve">Именованные каналы, в отличие от неименованных, могут использоваться неродственными процессами. Они дают вам, по сути, те же возможности, что и неименованные каналы, но с некоторыми преимуществами, присущими обычным файлам.</w:t>
      </w:r>
    </w:p>
    <w:p>
      <w:pPr>
        <w:numPr>
          <w:numId w:val="1004"/>
          <w:ilvl w:val="0"/>
        </w:numPr>
      </w:pPr>
      <w:r>
        <w:t xml:space="preserve">Да, для создания неименованного канала используется системный вызов</w:t>
      </w:r>
      <w:r>
        <w:t xml:space="preserve"> </w:t>
      </w:r>
      <w:r>
        <w:rPr>
          <w:rStyle w:val="VerbatimChar"/>
        </w:rPr>
        <w:t xml:space="preserve">pipe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Да,</w:t>
      </w:r>
      <w:r>
        <w:t xml:space="preserve"> </w:t>
      </w:r>
      <w:r>
        <w:rPr>
          <w:rStyle w:val="VerbatimChar"/>
        </w:rPr>
        <w:t xml:space="preserve">$ mkfifo [имя_файла]</w:t>
      </w:r>
    </w:p>
    <w:p>
      <w:pPr>
        <w:numPr>
          <w:numId w:val="1004"/>
          <w:ilvl w:val="0"/>
        </w:numPr>
      </w:pPr>
      <w:r>
        <w:t xml:space="preserve">Опишите функцию языка С, создающую неименованный канал.</w:t>
      </w:r>
    </w:p>
    <w:p>
      <w:pPr>
        <w:pStyle w:val="SourceCode"/>
      </w:pPr>
      <w:r>
        <w:rPr>
          <w:rStyle w:val="VerbatimChar"/>
        </w:rPr>
        <w:t xml:space="preserve">int read(int pipe_fd, void *area, int cnt);</w:t>
      </w:r>
      <w:r>
        <w:br w:type="textWrapping"/>
      </w:r>
      <w:r>
        <w:rPr>
          <w:rStyle w:val="VerbatimChar"/>
        </w:rPr>
        <w:t xml:space="preserve">int write(int pipe_fd, void *area, int cnt);</w:t>
      </w:r>
    </w:p>
    <w:p>
      <w:pPr>
        <w:pStyle w:val="Compact"/>
        <w:numPr>
          <w:numId w:val="1005"/>
          <w:ilvl w:val="0"/>
        </w:numPr>
      </w:pPr>
      <w:r>
        <w:t xml:space="preserve">Опишите функцию языка С, создающую именованный канал.</w:t>
      </w:r>
    </w:p>
    <w:p>
      <w:pPr>
        <w:pStyle w:val="SourceCode"/>
      </w:pPr>
      <w:r>
        <w:rPr>
          <w:rStyle w:val="VerbatimChar"/>
        </w:rPr>
        <w:t xml:space="preserve">int mkfifo (const char *pathname, mode_t_mode)</w:t>
      </w:r>
    </w:p>
    <w:p>
      <w:pPr>
        <w:numPr>
          <w:numId w:val="1006"/>
          <w:ilvl w:val="0"/>
        </w:numPr>
      </w:pPr>
      <w:r>
        <w:t xml:space="preserve">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заказано.</w:t>
      </w:r>
    </w:p>
    <w:p>
      <w:pPr>
        <w:numPr>
          <w:numId w:val="1006"/>
          <w:ilvl w:val="0"/>
        </w:numPr>
      </w:pP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</w:t>
      </w:r>
    </w:p>
    <w:p>
      <w:pPr>
        <w:numPr>
          <w:numId w:val="1006"/>
          <w:ilvl w:val="0"/>
        </w:numPr>
      </w:pPr>
      <w:r>
        <w:t xml:space="preserve">орожденные процессы-братья: родительский вызывает pipe для создания канала, затем порождает два или больше процессов-братьев. Порожденные процессы могут сообшаться по каналу посредством своих дескрипторов fifo[0] и fifo[1].</w:t>
      </w:r>
    </w:p>
    <w:p>
      <w:pPr>
        <w:numPr>
          <w:numId w:val="1006"/>
          <w:ilvl w:val="0"/>
        </w:numPr>
      </w:pPr>
      <w:r>
        <w:t xml:space="preserve">Функция записывает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байтов из буфера buffer в файл, определенный дескриптором файла</w:t>
      </w:r>
      <w:r>
        <w:t xml:space="preserve"> </w:t>
      </w:r>
      <w:r>
        <w:rPr>
          <w:rStyle w:val="VerbatimChar"/>
        </w:rPr>
        <w:t xml:space="preserve">fd</w:t>
      </w:r>
      <w:r>
        <w:t xml:space="preserve">. Эта операция реализуется как непосредственный вызов</w:t>
      </w:r>
      <w:r>
        <w:t xml:space="preserve"> </w:t>
      </w:r>
      <w:r>
        <w:rPr>
          <w:rStyle w:val="VerbatimChar"/>
        </w:rPr>
        <w:t xml:space="preserve">DOS</w:t>
      </w:r>
      <w:r>
        <w:t xml:space="preserve">. С помощью функции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мы посылаем сообщение клиенту или серверу.</w:t>
      </w:r>
    </w:p>
    <w:p>
      <w:pPr>
        <w:numPr>
          <w:numId w:val="1006"/>
          <w:ilvl w:val="0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strerror()</w:t>
      </w:r>
      <w:r>
        <w:t xml:space="preserve"> </w:t>
      </w:r>
      <w:r>
        <w:t xml:space="preserve">возвращает строку, описывающую код ошибки, переданный в аргументе errnum, возможно с учетом категории</w:t>
      </w:r>
      <w:r>
        <w:t xml:space="preserve"> </w:t>
      </w:r>
      <w:r>
        <w:rPr>
          <w:rStyle w:val="VerbatimChar"/>
        </w:rPr>
        <w:t xml:space="preserve">LC_MESSAGES</w:t>
      </w:r>
      <w:r>
        <w:t xml:space="preserve"> </w:t>
      </w:r>
      <w:r>
        <w:t xml:space="preserve">текущей локали для выбора соответсвующего языка.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1" Target="media/rId31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3" Target="media/rId33.jpg" /><Relationship Type="http://schemas.openxmlformats.org/officeDocument/2006/relationships/hyperlink" Id="rId27" Target="https://esystem.rudn.ru/pluginfile.php/1142389/mod_resource/content/1/013-ipc-fifo.pdf" TargetMode="External" /><Relationship Type="http://schemas.openxmlformats.org/officeDocument/2006/relationships/hyperlink" Id="rId39" Target="https://ru.stackoverflow.com/questions/213706/warning-implicit-declaration-of-function-read-write" TargetMode="External" /><Relationship Type="http://schemas.openxmlformats.org/officeDocument/2006/relationships/hyperlink" Id="rId40" Target="https://ru.wikipedia.org/wiki/%D0%98%D0%BC%D0%B5%D0%BD%D0%BE%D0%B2%D0%B0%D0%BD%D0%BD%D1%8B%D0%B9_%D0%BA%D0%B0%D0%BD%D0%B0%D0%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system.rudn.ru/pluginfile.php/1142389/mod_resource/content/1/013-ipc-fifo.pdf" TargetMode="External" /><Relationship Type="http://schemas.openxmlformats.org/officeDocument/2006/relationships/hyperlink" Id="rId39" Target="https://ru.stackoverflow.com/questions/213706/warning-implicit-declaration-of-function-read-write" TargetMode="External" /><Relationship Type="http://schemas.openxmlformats.org/officeDocument/2006/relationships/hyperlink" Id="rId40" Target="https://ru.wikipedia.org/wiki/%D0%98%D0%BC%D0%B5%D0%BD%D0%BE%D0%B2%D0%B0%D0%BD%D0%BD%D1%8B%D0%B9_%D0%BA%D0%B0%D0%BD%D0%B0%D0%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2021-06-12T09:50:13Z</dcterms:created>
  <dcterms:modified xsi:type="dcterms:W3CDTF">2021-06-12T09:50:13Z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