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NFC-Kasse – Kurzanleitung Standpersonal</w:t>
      </w:r>
    </w:p>
    <w:p>
      <w:r>
        <w:t>4. Oktober 2026</w:t>
      </w:r>
      <w:r>
        <w:t xml:space="preserve"> · </w:t>
      </w:r>
      <w:r>
        <w:t>Kim Schehl</w:t>
      </w:r>
    </w:p>
    <w:p>
      <w:pPr>
        <w:pStyle w:val="Heading2"/>
      </w:pPr>
      <w:r>
        <w:t>Vor Schichtbeginn</w:t>
      </w:r>
    </w:p>
    <w:p>
      <w:pPr>
        <w:tabs>
          <w:tab w:pos="425" w:val="left"/>
        </w:tabs>
        <w:spacing w:after="40"/>
        <w:ind w:left="425" w:hanging="340"/>
      </w:pPr>
      <w:r>
        <w:t>1.</w:t>
        <w:tab/>
      </w:r>
      <w:r>
        <w:t>Tablet oder Handy einschalten und prüfen, dass es im Kassen-WLAN ist.</w:t>
      </w:r>
    </w:p>
    <w:p>
      <w:pPr>
        <w:tabs>
          <w:tab w:pos="425" w:val="left"/>
        </w:tabs>
        <w:spacing w:after="40"/>
        <w:ind w:left="425" w:hanging="340"/>
      </w:pPr>
      <w:r>
        <w:t>2.</w:t>
        <w:tab/>
      </w:r>
      <w:r>
        <w:t xml:space="preserve">NFC-Kasse öffnen. Steht dort die Anmeldeseite: Benutzername und Passwort eingeben, die du von der Leitung bekommen hast, und </w:t>
      </w:r>
      <w:r>
        <w:rPr>
          <w:b/>
        </w:rPr>
        <w:t>Anmelden</w:t>
      </w:r>
      <w:r>
        <w:t xml:space="preserve"> tippen. Die Server-URL nicht ändern.</w:t>
      </w:r>
    </w:p>
    <w:p>
      <w:pPr>
        <w:tabs>
          <w:tab w:pos="425" w:val="left"/>
        </w:tabs>
        <w:spacing w:after="40"/>
        <w:ind w:left="425" w:hanging="340"/>
      </w:pPr>
      <w:r>
        <w:t>3.</w:t>
        <w:tab/>
      </w:r>
      <w:r>
        <w:t>Oben rechts prüfen: Das WLAN-Symbol zeigt die Verbindung zum Server, daneben steht das Symbol des NFC-Lesers. Beide müssen aktiv sein.</w:t>
      </w:r>
    </w:p>
    <w:p>
      <w:pPr>
        <w:tabs>
          <w:tab w:pos="425" w:val="left"/>
        </w:tabs>
        <w:spacing w:after="40"/>
        <w:ind w:left="425" w:hanging="340"/>
      </w:pPr>
      <w:r>
        <w:t>4.</w:t>
        <w:tab/>
      </w:r>
      <w:r>
        <w:t>Bluetooth-Leser einschalten und einmal mit einem Chip testen.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nmeldu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Verkaufen in drei Schritten</w:t>
      </w:r>
    </w:p>
    <w:p>
      <w:pPr>
        <w:tabs>
          <w:tab w:pos="425" w:val="left"/>
        </w:tabs>
        <w:spacing w:after="40"/>
        <w:ind w:left="425" w:hanging="340"/>
      </w:pPr>
      <w:r>
        <w:t>1.</w:t>
        <w:tab/>
      </w:r>
      <w:r>
        <w:rPr>
          <w:b/>
        </w:rPr>
        <w:t>Artikel antippen.</w:t>
      </w:r>
      <w:r>
        <w:t xml:space="preserve"> Links die Kategorie wählen (Handy: Menü ☰ oben links), dann die Artikel-Kacheln antippen. Jedes Antippen legt ein Stück mehr in den Warenkorb. Falsch getippt? Mit </w:t>
      </w:r>
      <w:r>
        <w:rPr>
          <w:b/>
        </w:rPr>
        <w:t>×</w:t>
      </w:r>
      <w:r>
        <w:t xml:space="preserve"> neben dem Artikel entfernen.</w:t>
      </w:r>
    </w:p>
    <w:p>
      <w:pPr>
        <w:tabs>
          <w:tab w:pos="425" w:val="left"/>
        </w:tabs>
        <w:spacing w:after="40"/>
        <w:ind w:left="425" w:hanging="340"/>
      </w:pPr>
      <w:r>
        <w:t>2.</w:t>
        <w:tab/>
      </w:r>
      <w:r>
        <w:rPr>
          <w:b/>
        </w:rPr>
        <w:t>Chip scannen.</w:t>
      </w:r>
      <w:r>
        <w:t xml:space="preserve"> Den Chip des Gastes an den Leser halten. Über dem Warenkorb erscheint das Guthaben, unten </w:t>
      </w:r>
      <w:r>
        <w:rPr>
          <w:b/>
        </w:rPr>
        <w:t>Rest Guthaben</w:t>
      </w:r>
      <w:r>
        <w:t xml:space="preserve"> nach dem Kauf. Die Reihenfolge ist egal: Erst scannen, dann Artikel tippen geht genauso.</w:t>
      </w:r>
    </w:p>
    <w:p>
      <w:pPr>
        <w:tabs>
          <w:tab w:pos="425" w:val="left"/>
        </w:tabs>
        <w:spacing w:after="40"/>
        <w:ind w:left="425" w:hanging="340"/>
      </w:pPr>
      <w:r>
        <w:t>3.</w:t>
        <w:tab/>
      </w:r>
      <w:r>
        <w:rPr>
          <w:b/>
        </w:rPr>
        <w:t>Buchen tippen.</w:t>
      </w:r>
      <w:r>
        <w:t xml:space="preserve"> Die grüne Meldung </w:t>
      </w:r>
      <w:r>
        <w:rPr>
          <w:b/>
        </w:rPr>
        <w:t>Buchung bestätigt</w:t>
      </w:r>
      <w:r>
        <w:t xml:space="preserve"> erscheint. Fertig, der nächste Gast kann kommen.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warenkorb_mit_chi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uchung_bestaetig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Auf dem Handy liegt der Warenkorb unter den Kacheln. Die Trennlinie lässt sich verschieben.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2350426" cy="52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warenkorb_mit_chi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0426" cy="52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Sonderfälle</w:t>
      </w:r>
    </w:p>
    <w:p>
      <w:pPr>
        <w:pStyle w:val="Heading3"/>
      </w:pPr>
      <w:r>
        <w:t>Guthaben reicht nicht</w:t>
      </w:r>
    </w:p>
    <w:p>
      <w:r>
        <w:rPr>
          <w:b/>
        </w:rPr>
        <w:t>Rest Guthaben</w:t>
      </w:r>
      <w:r>
        <w:t xml:space="preserve"> ist rot und </w:t>
      </w:r>
      <w:r>
        <w:rPr>
          <w:b/>
        </w:rPr>
        <w:t>Buchen</w:t>
      </w:r>
      <w:r>
        <w:t xml:space="preserve"> grau. Dem Gast den Restbetrag nennen und Artikel entfernen oder ihn zur Bonkasse zum Aufladen schicken.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guthaben_reicht_nich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Neuer Kunde</w:t>
      </w:r>
    </w:p>
    <w:p>
      <w:r>
        <w:t xml:space="preserve">Steht über dem Guthaben </w:t>
      </w:r>
      <w:r>
        <w:rPr>
          <w:b/>
        </w:rPr>
        <w:t>Neuer Kunde</w:t>
      </w:r>
      <w:r>
        <w:t xml:space="preserve"> und 0,00 €, wurde der Chip noch nie aufgeladen. Den Gast zur Bonkasse schicken. Dort wird beim ersten Aufladen automatisch der Chip-Pfand abgezogen (Zeile </w:t>
      </w:r>
      <w:r>
        <w:rPr>
          <w:b/>
        </w:rPr>
        <w:t>Chip Pfand</w:t>
      </w:r>
      <w:r>
        <w:t>).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ufladen_neuer_chip_pfa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Artikel mit Auswahl</w:t>
      </w:r>
    </w:p>
    <w:p>
      <w:r>
        <w:t>Manche Kacheln zeigen keinen Preis. Beim Antippen öffnet sich eine Auswahl, z. B. „mit Pommes“. Die passende Variante antippen.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optionen_auswah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Fehlbuchung stornieren</w:t>
      </w:r>
    </w:p>
    <w:p>
      <w:r>
        <w:t xml:space="preserve">Direkt nach einer Buchung erscheint unten </w:t>
      </w:r>
      <w:r>
        <w:rPr>
          <w:b/>
        </w:rPr>
        <w:t>Letzte Buchung stornieren</w:t>
      </w:r>
      <w:r>
        <w:t xml:space="preserve">. Antippen, Artikel prüfen, </w:t>
      </w:r>
      <w:r>
        <w:rPr>
          <w:b/>
        </w:rPr>
        <w:t>Buchung stornieren</w:t>
      </w:r>
      <w:r>
        <w:t xml:space="preserve"> bestätigen. Das Geld geht zurück auf den Chip. Das geht nur in den ersten 5 Minuten. Danach die Standleitung holen.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torno_dialo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Wenn etwas nicht klappt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FF6D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Problem</w:t>
            </w:r>
          </w:p>
        </w:tc>
        <w:tc>
          <w:tcPr>
            <w:tcW w:type="dxa" w:w="4706"/>
            <w:shd w:val="clear" w:color="auto" w:fill="FFF6D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Was tun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Chip wird nicht erkannt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Chip 1–2 Sekunden ruhig auf den Leser legen. Leser an? Symbol oben rechts prüfen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Leser-Symbol zeigt getrennt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Leser aus- und wieder einschalten, kurz warten. Hilft das nicht: Einstellungen → NFC-Lesegerät → Leser antippen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Oben steht „Keine Verbindung zum Server“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WLAN des Geräts prüfen. Nicht weiter buchen, bis die Verbindung wieder steht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„Doppelbuchung verhindert“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Es wurde zweimal getippt. Die erste Buchung ist durchgegangen</w:t>
            </w:r>
          </w:p>
        </w:tc>
      </w:tr>
      <w:tr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Leeres Menü ohne Kategorien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</w:r>
            <w:r>
              <w:rPr>
                <w:sz w:val="19"/>
              </w:rPr>
              <w:t>Du hast noch keine Rechte für deinen Stand. Leitung Bescheid sagen</w:t>
            </w:r>
          </w:p>
        </w:tc>
      </w:tr>
    </w:tbl>
    <w:p/>
    <w:p>
      <w:pPr>
        <w:pStyle w:val="Heading3"/>
      </w:pPr>
      <w:r>
        <w:t>Hilfe rufen</w:t>
      </w:r>
    </w:p>
    <w:p>
      <w:r>
        <w:t xml:space="preserve">Oben rechts auf den roten Knopf </w:t>
      </w:r>
      <w:r>
        <w:rPr>
          <w:b/>
        </w:rPr>
        <w:t>HILFE</w:t>
      </w:r>
      <w:r>
        <w:t xml:space="preserve"> tippen und </w:t>
      </w:r>
      <w:r>
        <w:rPr>
          <w:b/>
        </w:rPr>
        <w:t>HILFE ANFORDERN</w:t>
      </w:r>
      <w:r>
        <w:t xml:space="preserve"> bestätigen. Die Notfall-Kontakte bekommen sofort eine Meldung. Ihre Antwort, z. B. „Auf dem Weg“, erscheint auf deinem Gerät. Ist alles geklärt, </w:t>
      </w:r>
      <w:r>
        <w:rPr>
          <w:b/>
        </w:rPr>
        <w:t>Erledigt</w:t>
      </w:r>
      <w:r>
        <w:t xml:space="preserve"> tippen.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hilfe_anforder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Schichtende</w:t>
      </w:r>
    </w:p>
    <w:p>
      <w:pPr>
        <w:tabs>
          <w:tab w:pos="425" w:val="left"/>
        </w:tabs>
        <w:spacing w:after="40"/>
        <w:ind w:left="425" w:hanging="340"/>
      </w:pPr>
      <w:r>
        <w:t>1.</w:t>
        <w:tab/>
      </w:r>
      <w:r>
        <w:t xml:space="preserve">In der Seitenleiste ganz unten auf deinen Namen tippen und </w:t>
      </w:r>
      <w:r>
        <w:rPr>
          <w:b/>
        </w:rPr>
        <w:t>Abmelden</w:t>
      </w:r>
      <w:r>
        <w:t>.</w:t>
      </w:r>
    </w:p>
    <w:p>
      <w:pPr>
        <w:tabs>
          <w:tab w:pos="425" w:val="left"/>
        </w:tabs>
        <w:spacing w:after="40"/>
        <w:ind w:left="425" w:hanging="340"/>
      </w:pPr>
      <w:r>
        <w:t>2.</w:t>
        <w:tab/>
      </w:r>
      <w:r>
        <w:t>Leser ausschalten und zusammen mit dem Gerät zum Laden abgeben.</w:t>
      </w:r>
    </w:p>
    <w:p>
      <w:r>
        <w:t>Die Abmeldung ist wichtig: Jede Buchung läuft auf deinen Namen.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Seite </w:t>
    </w:r>
    <w:r>
      <w:rPr>
        <w:sz w:val="16"/>
      </w:rPr>
      <w:fldChar w:fldCharType="begin"/>
      <w:instrText xml:space="preserve">PAGE</w:instrText>
      <w:fldChar w:fldCharType="end"/>
    </w:r>
    <w:r>
      <w:rPr>
        <w:sz w:val="16"/>
      </w:rPr>
      <w:t xml:space="preserve"> von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88888"/>
        <w:sz w:val="16"/>
      </w:rPr>
      <w:t>NFC-Kasse – Kurzanleitung Standpersonal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32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32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32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NFC-Kasse – Kurzanleitung Standpersonal</dc:title>
  <dc:subject/>
  <dc:creator>Kim Schehl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