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1A7A4A"/>
          <w:sz w:val="56"/>
          <w:szCs w:val="56"/>
        </w:rPr>
        <w:t xml:space="preserve">⚽  FIFA World Cup 2026</w:t>
      </w:r>
    </w:p>
    <w:p>
      <w:pPr>
        <w:spacing w:after="100"/>
        <w:jc w:val="center"/>
      </w:pPr>
      <w:r>
        <w:rPr>
          <w:b/>
          <w:bCs/>
          <w:color w:val="111827"/>
          <w:sz w:val="40"/>
          <w:szCs w:val="40"/>
        </w:rPr>
        <w:t xml:space="preserve">Machine Learning Match Prediction Report</w:t>
      </w:r>
    </w:p>
    <w:p>
      <w:pPr>
        <w:spacing w:after="80"/>
        <w:jc w:val="center"/>
      </w:pPr>
      <w:r>
        <w:rPr>
          <w:i/>
          <w:iCs/>
          <w:color w:val="6B7280"/>
          <w:sz w:val="22"/>
          <w:szCs w:val="22"/>
        </w:rPr>
        <w:t xml:space="preserve">XGBoost + CatBoost Ensemble · Monte Carlo Simulation · 5,000 Tournament Runs</w:t>
      </w:r>
    </w:p>
    <w:p>
      <w:pPr>
        <w:spacing w:after="600"/>
        <w:jc w:val="center"/>
      </w:pPr>
      <w:r>
        <w:rPr>
          <w:color w:val="6B7280"/>
          <w:sz w:val="20"/>
          <w:szCs w:val="20"/>
        </w:rPr>
        <w:t xml:space="preserve">Generated May 2026 · All 48 Teams · All 104 Matches</w:t>
      </w:r>
    </w:p>
    <w:p>
      <w:pPr>
        <w:pStyle w:val="Heading1"/>
        <w:spacing w:after="160" w:before="400"/>
      </w:pPr>
      <w:r>
        <w:rPr>
          <w:b/>
          <w:bCs/>
          <w:color w:val="111827"/>
          <w:sz w:val="32"/>
          <w:szCs w:val="32"/>
        </w:rPr>
        <w:t xml:space="preserve">Model Performance</w:t>
      </w:r>
    </w:p>
    <w:p>
      <w:pPr>
        <w:spacing w:after="80"/>
      </w:pPr>
      <w:r>
        <w:rPr>
          <w:b/>
          <w:bCs/>
        </w:rPr>
        <w:t xml:space="preserve">Architecture: </w:t>
      </w:r>
      <w:r>
        <w:t xml:space="preserve">XGBoost + CatBoost ensemble with calibrated probability outputs.</w:t>
      </w:r>
    </w:p>
    <w:p>
      <w:pPr>
        <w:spacing w:after="80"/>
      </w:pPr>
      <w:r>
        <w:rPr>
          <w:b/>
          <w:bCs/>
        </w:rPr>
        <w:t xml:space="preserve">Validation: </w:t>
      </w:r>
      <w:r>
        <w:t xml:space="preserve">Walk-forward temporal cross-validation (train on years 1..N, validate on N+1).</w:t>
      </w:r>
    </w:p>
    <w:p>
      <w:pPr>
        <w:spacing w:after="80"/>
      </w:pPr>
      <w:r>
        <w:rPr>
          <w:b/>
          <w:bCs/>
        </w:rPr>
        <w:t xml:space="preserve">Metric: </w:t>
      </w:r>
      <w:r>
        <w:t xml:space="preserve">Ranked Probability Score (RPS) — rewards well-calibrated probability distributions. Lower is better.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Fold</w:t>
            </w:r>
          </w:p>
        </w:tc>
        <w:tc>
          <w:tcPr>
            <w:shd w:color="1E3A5F" w:val="solid"/>
            <w:tcMar>
              <w:top w:type="dxa" w:w="80"/>
              <w:left w:type="dxa" w:w="120"/>
              <w:bottom w:type="dxa" w:w="80"/>
              <w:right w:type="dxa" w:w="120"/>
            </w:tcMar>
          </w:tcPr>
          <w:p>
            <w:pPr>
              <w:spacing w:after="0"/>
            </w:pPr>
            <w:r>
              <w:rPr>
                <w:b/>
                <w:bCs/>
                <w:color w:val="FFFFFF"/>
              </w:rPr>
              <w:t xml:space="preserve">Validation Year</w:t>
            </w:r>
          </w:p>
        </w:tc>
        <w:tc>
          <w:tcPr>
            <w:shd w:color="1E3A5F" w:val="solid"/>
            <w:tcMar>
              <w:top w:type="dxa" w:w="80"/>
              <w:left w:type="dxa" w:w="120"/>
              <w:bottom w:type="dxa" w:w="80"/>
              <w:right w:type="dxa" w:w="120"/>
            </w:tcMar>
          </w:tcPr>
          <w:p>
            <w:pPr>
              <w:spacing w:after="0"/>
            </w:pPr>
            <w:r>
              <w:rPr>
                <w:b/>
                <w:bCs/>
                <w:color w:val="FFFFFF"/>
              </w:rPr>
              <w:t xml:space="preserve">Train Size</w:t>
            </w:r>
          </w:p>
        </w:tc>
        <w:tc>
          <w:tcPr>
            <w:shd w:color="1E3A5F" w:val="solid"/>
            <w:tcMar>
              <w:top w:type="dxa" w:w="80"/>
              <w:left w:type="dxa" w:w="120"/>
              <w:bottom w:type="dxa" w:w="80"/>
              <w:right w:type="dxa" w:w="120"/>
            </w:tcMar>
          </w:tcPr>
          <w:p>
            <w:pPr>
              <w:spacing w:after="0"/>
            </w:pPr>
            <w:r>
              <w:rPr>
                <w:b/>
                <w:bCs/>
                <w:color w:val="FFFFFF"/>
              </w:rPr>
              <w:t xml:space="preserve">Val Size</w:t>
            </w:r>
          </w:p>
        </w:tc>
        <w:tc>
          <w:tcPr>
            <w:shd w:color="1E3A5F" w:val="solid"/>
            <w:tcMar>
              <w:top w:type="dxa" w:w="80"/>
              <w:left w:type="dxa" w:w="120"/>
              <w:bottom w:type="dxa" w:w="80"/>
              <w:right w:type="dxa" w:w="120"/>
            </w:tcMar>
          </w:tcPr>
          <w:p>
            <w:pPr>
              <w:spacing w:after="0"/>
            </w:pPr>
            <w:r>
              <w:rPr>
                <w:b/>
                <w:bCs/>
                <w:color w:val="FFFFFF"/>
              </w:rPr>
              <w:t xml:space="preserve">RPS ↓</w:t>
            </w:r>
          </w:p>
        </w:tc>
        <w:tc>
          <w:tcPr>
            <w:shd w:color="1E3A5F" w:val="solid"/>
            <w:tcMar>
              <w:top w:type="dxa" w:w="80"/>
              <w:left w:type="dxa" w:w="120"/>
              <w:bottom w:type="dxa" w:w="80"/>
              <w:right w:type="dxa" w:w="120"/>
            </w:tcMar>
          </w:tcPr>
          <w:p>
            <w:pPr>
              <w:spacing w:after="0"/>
            </w:pPr>
            <w:r>
              <w:rPr>
                <w:b/>
                <w:bCs/>
                <w:color w:val="FFFFFF"/>
              </w:rPr>
              <w:t xml:space="preserve">Accuracy</w:t>
            </w:r>
          </w:p>
        </w:tc>
      </w:tr>
      <w:tr>
        <w:tc>
          <w:tcPr>
            <w:shd/>
            <w:tcMar>
              <w:top w:type="dxa" w:w="60"/>
              <w:left w:type="dxa" w:w="120"/>
              <w:bottom w:type="dxa" w:w="60"/>
              <w:right w:type="dxa" w:w="120"/>
            </w:tcMar>
          </w:tcPr>
          <w:p>
            <w:pPr>
              <w:spacing w:after="0"/>
            </w:pPr>
            <w:r>
              <w:t xml:space="preserve">1</w:t>
            </w:r>
          </w:p>
        </w:tc>
        <w:tc>
          <w:tcPr>
            <w:shd w:color="D1FAE5" w:val="solid"/>
            <w:tcMar>
              <w:top w:type="dxa" w:w="60"/>
              <w:left w:type="dxa" w:w="120"/>
              <w:bottom w:type="dxa" w:w="60"/>
              <w:right w:type="dxa" w:w="120"/>
            </w:tcMar>
          </w:tcPr>
          <w:p>
            <w:pPr>
              <w:spacing w:after="0"/>
            </w:pPr>
            <w:r>
              <w:t xml:space="preserve">2022</w:t>
            </w:r>
          </w:p>
        </w:tc>
        <w:tc>
          <w:tcPr>
            <w:shd/>
            <w:tcMar>
              <w:top w:type="dxa" w:w="60"/>
              <w:left w:type="dxa" w:w="120"/>
              <w:bottom w:type="dxa" w:w="60"/>
              <w:right w:type="dxa" w:w="120"/>
            </w:tcMar>
          </w:tcPr>
          <w:p>
            <w:pPr>
              <w:spacing w:after="0"/>
            </w:pPr>
            <w:r>
              <w:t xml:space="preserve">1,195</w:t>
            </w:r>
          </w:p>
        </w:tc>
        <w:tc>
          <w:tcPr>
            <w:shd/>
            <w:tcMar>
              <w:top w:type="dxa" w:w="60"/>
              <w:left w:type="dxa" w:w="120"/>
              <w:bottom w:type="dxa" w:w="60"/>
              <w:right w:type="dxa" w:w="120"/>
            </w:tcMar>
          </w:tcPr>
          <w:p>
            <w:pPr>
              <w:spacing w:after="0"/>
            </w:pPr>
            <w:r>
              <w:t xml:space="preserve">1,805</w:t>
            </w:r>
          </w:p>
        </w:tc>
        <w:tc>
          <w:tcPr>
            <w:shd w:color="D1FAE5" w:val="solid"/>
            <w:tcMar>
              <w:top w:type="dxa" w:w="60"/>
              <w:left w:type="dxa" w:w="120"/>
              <w:bottom w:type="dxa" w:w="60"/>
              <w:right w:type="dxa" w:w="120"/>
            </w:tcMar>
          </w:tcPr>
          <w:p>
            <w:pPr>
              <w:spacing w:after="0"/>
            </w:pPr>
            <w:r>
              <w:t xml:space="preserve">0.1956</w:t>
            </w:r>
          </w:p>
        </w:tc>
        <w:tc>
          <w:tcPr>
            <w:shd w:color="D1FAE5" w:val="solid"/>
            <w:tcMar>
              <w:top w:type="dxa" w:w="60"/>
              <w:left w:type="dxa" w:w="120"/>
              <w:bottom w:type="dxa" w:w="60"/>
              <w:right w:type="dxa" w:w="120"/>
            </w:tcMar>
          </w:tcPr>
          <w:p>
            <w:pPr>
              <w:spacing w:after="0"/>
            </w:pPr>
            <w:r>
              <w:t xml:space="preserve">58.6%</w:t>
            </w:r>
          </w:p>
        </w:tc>
      </w:tr>
      <w:tr>
        <w:tc>
          <w:tcPr>
            <w:shd/>
            <w:tcMar>
              <w:top w:type="dxa" w:w="60"/>
              <w:left w:type="dxa" w:w="120"/>
              <w:bottom w:type="dxa" w:w="60"/>
              <w:right w:type="dxa" w:w="120"/>
            </w:tcMar>
          </w:tcPr>
          <w:p>
            <w:pPr>
              <w:spacing w:after="0"/>
            </w:pPr>
            <w:r>
              <w:t xml:space="preserve">2</w:t>
            </w:r>
          </w:p>
        </w:tc>
        <w:tc>
          <w:tcPr>
            <w:shd w:color="D1FAE5" w:val="solid"/>
            <w:tcMar>
              <w:top w:type="dxa" w:w="60"/>
              <w:left w:type="dxa" w:w="120"/>
              <w:bottom w:type="dxa" w:w="60"/>
              <w:right w:type="dxa" w:w="120"/>
            </w:tcMar>
          </w:tcPr>
          <w:p>
            <w:pPr>
              <w:spacing w:after="0"/>
            </w:pPr>
            <w:r>
              <w:t xml:space="preserve">2023</w:t>
            </w:r>
          </w:p>
        </w:tc>
        <w:tc>
          <w:tcPr>
            <w:shd/>
            <w:tcMar>
              <w:top w:type="dxa" w:w="60"/>
              <w:left w:type="dxa" w:w="120"/>
              <w:bottom w:type="dxa" w:w="60"/>
              <w:right w:type="dxa" w:w="120"/>
            </w:tcMar>
          </w:tcPr>
          <w:p>
            <w:pPr>
              <w:spacing w:after="0"/>
            </w:pPr>
            <w:r>
              <w:t xml:space="preserve">1,660</w:t>
            </w:r>
          </w:p>
        </w:tc>
        <w:tc>
          <w:tcPr>
            <w:shd/>
            <w:tcMar>
              <w:top w:type="dxa" w:w="60"/>
              <w:left w:type="dxa" w:w="120"/>
              <w:bottom w:type="dxa" w:w="60"/>
              <w:right w:type="dxa" w:w="120"/>
            </w:tcMar>
          </w:tcPr>
          <w:p>
            <w:pPr>
              <w:spacing w:after="0"/>
            </w:pPr>
            <w:r>
              <w:t xml:space="preserve">1,340</w:t>
            </w:r>
          </w:p>
        </w:tc>
        <w:tc>
          <w:tcPr>
            <w:shd w:color="D1FAE5" w:val="solid"/>
            <w:tcMar>
              <w:top w:type="dxa" w:w="60"/>
              <w:left w:type="dxa" w:w="120"/>
              <w:bottom w:type="dxa" w:w="60"/>
              <w:right w:type="dxa" w:w="120"/>
            </w:tcMar>
          </w:tcPr>
          <w:p>
            <w:pPr>
              <w:spacing w:after="0"/>
            </w:pPr>
            <w:r>
              <w:t xml:space="preserve">0.1916</w:t>
            </w:r>
          </w:p>
        </w:tc>
        <w:tc>
          <w:tcPr>
            <w:shd w:color="D1FAE5" w:val="solid"/>
            <w:tcMar>
              <w:top w:type="dxa" w:w="60"/>
              <w:left w:type="dxa" w:w="120"/>
              <w:bottom w:type="dxa" w:w="60"/>
              <w:right w:type="dxa" w:w="120"/>
            </w:tcMar>
          </w:tcPr>
          <w:p>
            <w:pPr>
              <w:spacing w:after="0"/>
            </w:pPr>
            <w:r>
              <w:t xml:space="preserve">59.2%</w:t>
            </w:r>
          </w:p>
        </w:tc>
      </w:tr>
      <w:tr>
        <w:tc>
          <w:tcPr>
            <w:shd/>
            <w:tcMar>
              <w:top w:type="dxa" w:w="60"/>
              <w:left w:type="dxa" w:w="120"/>
              <w:bottom w:type="dxa" w:w="60"/>
              <w:right w:type="dxa" w:w="120"/>
            </w:tcMar>
          </w:tcPr>
          <w:p>
            <w:pPr>
              <w:spacing w:after="0"/>
            </w:pPr>
            <w:r>
              <w:t xml:space="preserve">3</w:t>
            </w:r>
          </w:p>
        </w:tc>
        <w:tc>
          <w:tcPr>
            <w:shd w:color="D1FAE5" w:val="solid"/>
            <w:tcMar>
              <w:top w:type="dxa" w:w="60"/>
              <w:left w:type="dxa" w:w="120"/>
              <w:bottom w:type="dxa" w:w="60"/>
              <w:right w:type="dxa" w:w="120"/>
            </w:tcMar>
          </w:tcPr>
          <w:p>
            <w:pPr>
              <w:spacing w:after="0"/>
            </w:pPr>
            <w:r>
              <w:t xml:space="preserve">2024</w:t>
            </w:r>
          </w:p>
        </w:tc>
        <w:tc>
          <w:tcPr>
            <w:shd/>
            <w:tcMar>
              <w:top w:type="dxa" w:w="60"/>
              <w:left w:type="dxa" w:w="120"/>
              <w:bottom w:type="dxa" w:w="60"/>
              <w:right w:type="dxa" w:w="120"/>
            </w:tcMar>
          </w:tcPr>
          <w:p>
            <w:pPr>
              <w:spacing w:after="0"/>
            </w:pPr>
            <w:r>
              <w:t xml:space="preserve">2,092</w:t>
            </w:r>
          </w:p>
        </w:tc>
        <w:tc>
          <w:tcPr>
            <w:shd/>
            <w:tcMar>
              <w:top w:type="dxa" w:w="60"/>
              <w:left w:type="dxa" w:w="120"/>
              <w:bottom w:type="dxa" w:w="60"/>
              <w:right w:type="dxa" w:w="120"/>
            </w:tcMar>
          </w:tcPr>
          <w:p>
            <w:pPr>
              <w:spacing w:after="0"/>
            </w:pPr>
            <w:r>
              <w:t xml:space="preserve">908</w:t>
            </w:r>
          </w:p>
        </w:tc>
        <w:tc>
          <w:tcPr>
            <w:shd w:color="D1FAE5" w:val="solid"/>
            <w:tcMar>
              <w:top w:type="dxa" w:w="60"/>
              <w:left w:type="dxa" w:w="120"/>
              <w:bottom w:type="dxa" w:w="60"/>
              <w:right w:type="dxa" w:w="120"/>
            </w:tcMar>
          </w:tcPr>
          <w:p>
            <w:pPr>
              <w:spacing w:after="0"/>
            </w:pPr>
            <w:r>
              <w:t xml:space="preserve">0.1840</w:t>
            </w:r>
          </w:p>
        </w:tc>
        <w:tc>
          <w:tcPr>
            <w:shd w:color="D1FAE5" w:val="solid"/>
            <w:tcMar>
              <w:top w:type="dxa" w:w="60"/>
              <w:left w:type="dxa" w:w="120"/>
              <w:bottom w:type="dxa" w:w="60"/>
              <w:right w:type="dxa" w:w="120"/>
            </w:tcMar>
          </w:tcPr>
          <w:p>
            <w:pPr>
              <w:spacing w:after="0"/>
            </w:pPr>
            <w:r>
              <w:t xml:space="preserve">59.6%</w:t>
            </w:r>
          </w:p>
        </w:tc>
      </w:tr>
      <w:tr>
        <w:tc>
          <w:tcPr>
            <w:shd/>
            <w:tcMar>
              <w:top w:type="dxa" w:w="60"/>
              <w:left w:type="dxa" w:w="120"/>
              <w:bottom w:type="dxa" w:w="60"/>
              <w:right w:type="dxa" w:w="120"/>
            </w:tcMar>
          </w:tcPr>
          <w:p>
            <w:pPr>
              <w:spacing w:after="0"/>
            </w:pPr>
            <w:r>
              <w:t xml:space="preserve">4</w:t>
            </w:r>
          </w:p>
        </w:tc>
        <w:tc>
          <w:tcPr>
            <w:shd w:color="D1FAE5" w:val="solid"/>
            <w:tcMar>
              <w:top w:type="dxa" w:w="60"/>
              <w:left w:type="dxa" w:w="120"/>
              <w:bottom w:type="dxa" w:w="60"/>
              <w:right w:type="dxa" w:w="120"/>
            </w:tcMar>
          </w:tcPr>
          <w:p>
            <w:pPr>
              <w:spacing w:after="0"/>
            </w:pPr>
            <w:r>
              <w:t xml:space="preserve">2025</w:t>
            </w:r>
          </w:p>
        </w:tc>
        <w:tc>
          <w:tcPr>
            <w:shd/>
            <w:tcMar>
              <w:top w:type="dxa" w:w="60"/>
              <w:left w:type="dxa" w:w="120"/>
              <w:bottom w:type="dxa" w:w="60"/>
              <w:right w:type="dxa" w:w="120"/>
            </w:tcMar>
          </w:tcPr>
          <w:p>
            <w:pPr>
              <w:spacing w:after="0"/>
            </w:pPr>
            <w:r>
              <w:t xml:space="preserve">2,541</w:t>
            </w:r>
          </w:p>
        </w:tc>
        <w:tc>
          <w:tcPr>
            <w:shd/>
            <w:tcMar>
              <w:top w:type="dxa" w:w="60"/>
              <w:left w:type="dxa" w:w="120"/>
              <w:bottom w:type="dxa" w:w="60"/>
              <w:right w:type="dxa" w:w="120"/>
            </w:tcMar>
          </w:tcPr>
          <w:p>
            <w:pPr>
              <w:spacing w:after="0"/>
            </w:pPr>
            <w:r>
              <w:t xml:space="preserve">459</w:t>
            </w:r>
          </w:p>
        </w:tc>
        <w:tc>
          <w:tcPr>
            <w:shd w:color="D1FAE5" w:val="solid"/>
            <w:tcMar>
              <w:top w:type="dxa" w:w="60"/>
              <w:left w:type="dxa" w:w="120"/>
              <w:bottom w:type="dxa" w:w="60"/>
              <w:right w:type="dxa" w:w="120"/>
            </w:tcMar>
          </w:tcPr>
          <w:p>
            <w:pPr>
              <w:spacing w:after="0"/>
            </w:pPr>
            <w:r>
              <w:t xml:space="preserve">0.1972</w:t>
            </w:r>
          </w:p>
        </w:tc>
        <w:tc>
          <w:tcPr>
            <w:shd w:color="D1FAE5" w:val="solid"/>
            <w:tcMar>
              <w:top w:type="dxa" w:w="60"/>
              <w:left w:type="dxa" w:w="120"/>
              <w:bottom w:type="dxa" w:w="60"/>
              <w:right w:type="dxa" w:w="120"/>
            </w:tcMar>
          </w:tcPr>
          <w:p>
            <w:pPr>
              <w:spacing w:after="0"/>
            </w:pPr>
            <w:r>
              <w:t xml:space="preserve">58.6%</w:t>
            </w:r>
          </w:p>
        </w:tc>
      </w:tr>
      <w:tr>
        <w:tc>
          <w:tcPr>
            <w:shd w:color="F3F4F6" w:val="solid"/>
            <w:tcMar>
              <w:top w:type="dxa" w:w="60"/>
              <w:left w:type="dxa" w:w="120"/>
              <w:bottom w:type="dxa" w:w="60"/>
              <w:right w:type="dxa" w:w="120"/>
            </w:tcMar>
          </w:tcPr>
          <w:p>
            <w:pPr>
              <w:spacing w:after="0"/>
            </w:pPr>
            <w:r>
              <w:t xml:space="preserve">[object Object]</w:t>
            </w:r>
          </w:p>
        </w:tc>
        <w:tc>
          <w:tcPr>
            <w:shd w:color="F3F4F6" w:val="solid"/>
            <w:tcMar>
              <w:top w:type="dxa" w:w="60"/>
              <w:left w:type="dxa" w:w="120"/>
              <w:bottom w:type="dxa" w:w="60"/>
              <w:right w:type="dxa" w:w="120"/>
            </w:tcMar>
          </w:tcPr>
          <w:p>
            <w:pPr>
              <w:spacing w:after="0"/>
            </w:pPr>
            <w:r>
              <w:t xml:space="preserve"/>
            </w:r>
          </w:p>
        </w:tc>
        <w:tc>
          <w:tcPr>
            <w:shd w:color="F3F4F6" w:val="solid"/>
            <w:tcMar>
              <w:top w:type="dxa" w:w="60"/>
              <w:left w:type="dxa" w:w="120"/>
              <w:bottom w:type="dxa" w:w="60"/>
              <w:right w:type="dxa" w:w="120"/>
            </w:tcMar>
          </w:tcPr>
          <w:p>
            <w:pPr>
              <w:spacing w:after="0"/>
            </w:pPr>
            <w:r>
              <w:t xml:space="preserve"/>
            </w:r>
          </w:p>
        </w:tc>
        <w:tc>
          <w:tcPr>
            <w:shd w:color="F3F4F6" w:val="solid"/>
            <w:tcMar>
              <w:top w:type="dxa" w:w="60"/>
              <w:left w:type="dxa" w:w="120"/>
              <w:bottom w:type="dxa" w:w="60"/>
              <w:right w:type="dxa" w:w="120"/>
            </w:tcMar>
          </w:tcPr>
          <w:p>
            <w:pPr>
              <w:spacing w:after="0"/>
            </w:pPr>
            <w:r>
              <w:t xml:space="preserve"/>
            </w:r>
          </w:p>
        </w:tc>
        <w:tc>
          <w:tcPr>
            <w:shd w:color="F3F4F6" w:val="solid"/>
            <w:tcMar>
              <w:top w:type="dxa" w:w="60"/>
              <w:left w:type="dxa" w:w="120"/>
              <w:bottom w:type="dxa" w:w="60"/>
              <w:right w:type="dxa" w:w="120"/>
            </w:tcMar>
          </w:tcPr>
          <w:p>
            <w:pPr>
              <w:spacing w:after="0"/>
            </w:pPr>
            <w:r>
              <w:t xml:space="preserve">[object Object]</w:t>
            </w:r>
          </w:p>
        </w:tc>
        <w:tc>
          <w:tcPr>
            <w:shd w:color="F3F4F6" w:val="solid"/>
            <w:tcMar>
              <w:top w:type="dxa" w:w="60"/>
              <w:left w:type="dxa" w:w="120"/>
              <w:bottom w:type="dxa" w:w="60"/>
              <w:right w:type="dxa" w:w="120"/>
            </w:tcMar>
          </w:tcPr>
          <w:p>
            <w:pPr>
              <w:spacing w:after="0"/>
            </w:pPr>
            <w:r>
              <w:t xml:space="preserve">[object Object]</w:t>
            </w:r>
          </w:p>
        </w:tc>
      </w:tr>
    </w:tbl>
    <w:p>
      <w:pPr>
        <w:spacing w:after="120"/>
      </w:pPr>
    </w:p>
    <w:p>
      <w:pPr>
        <w:spacing w:after="80"/>
      </w:pPr>
      <w:r>
        <w:rPr>
          <w:b/>
          <w:bCs/>
        </w:rPr>
        <w:t xml:space="preserve">Result: </w:t>
      </w:r>
      <w:r>
        <w:t xml:space="preserve">Mean RPS = 0.1921 (below 0.20 target ✅) · Mean accuracy = 59.0% (vs 33% random baseline)</w:t>
      </w:r>
    </w:p>
    <w:p>
      <w:pPr>
        <w:spacing w:after="80"/>
      </w:pPr>
    </w:p>
    <w:p>
      <w:pPr>
        <w:spacing w:after="12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76500"/>
                    </a:xfrm>
                    <a:prstGeom prst="rect">
                      <a:avLst/>
                    </a:prstGeom>
                  </pic:spPr>
                </pic:pic>
              </a:graphicData>
            </a:graphic>
          </wp:inline>
        </w:drawing>
      </w:r>
    </w:p>
    <w:p>
      <w:r>
        <w:br w:type="page"/>
      </w:r>
    </w:p>
    <w:p>
      <w:pPr>
        <w:pStyle w:val="Heading1"/>
        <w:spacing w:after="160" w:before="400"/>
      </w:pPr>
      <w:r>
        <w:rPr>
          <w:b/>
          <w:bCs/>
          <w:color w:val="111827"/>
          <w:sz w:val="32"/>
          <w:szCs w:val="32"/>
        </w:rPr>
        <w:t xml:space="preserve">Tournament Winner Probabilities</w:t>
      </w:r>
    </w:p>
    <w:p>
      <w:pPr>
        <w:spacing w:after="80"/>
      </w:pPr>
      <w:r>
        <w:t xml:space="preserve">Based on 5,000 full tournament simulations. Each simulation runs the complete group stage, Round of 32, Round of 16, Quarter-finals, Semi-finals and Final.</w:t>
      </w:r>
    </w:p>
    <w:p>
      <w:pPr>
        <w:spacing w:after="80"/>
      </w:pP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38500"/>
                    </a:xfrm>
                    <a:prstGeom prst="rect">
                      <a:avLst/>
                    </a:prstGeom>
                  </pic:spPr>
                </pic:pic>
              </a:graphicData>
            </a:graphic>
          </wp:inline>
        </w:drawing>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Rank</w:t>
            </w:r>
          </w:p>
        </w:tc>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Win Probability</w:t>
            </w:r>
          </w:p>
        </w:tc>
        <w:tc>
          <w:tcPr>
            <w:shd w:color="1E3A5F" w:val="solid"/>
            <w:tcMar>
              <w:top w:type="dxa" w:w="80"/>
              <w:left w:type="dxa" w:w="120"/>
              <w:bottom w:type="dxa" w:w="80"/>
              <w:right w:type="dxa" w:w="120"/>
            </w:tcMar>
          </w:tcPr>
          <w:p>
            <w:pPr>
              <w:spacing w:after="0"/>
            </w:pPr>
            <w:r>
              <w:rPr>
                <w:b/>
                <w:bCs/>
                <w:color w:val="FFFFFF"/>
              </w:rPr>
              <w:t xml:space="preserve">Probability Bar</w:t>
            </w:r>
          </w:p>
        </w:tc>
        <w:tc>
          <w:tcPr>
            <w:shd w:color="1E3A5F" w:val="solid"/>
            <w:tcMar>
              <w:top w:type="dxa" w:w="80"/>
              <w:left w:type="dxa" w:w="120"/>
              <w:bottom w:type="dxa" w:w="80"/>
              <w:right w:type="dxa" w:w="120"/>
            </w:tcMar>
          </w:tcPr>
          <w:p>
            <w:pPr>
              <w:spacing w:after="0"/>
            </w:pPr>
            <w:r>
              <w:rPr>
                <w:b/>
                <w:bCs/>
                <w:color w:val="FFFFFF"/>
              </w:rPr>
              <w:t xml:space="preserve">Simulated Wins</w:t>
            </w:r>
          </w:p>
        </w:tc>
      </w:tr>
      <w:tr>
        <w:tc>
          <w:tcPr>
            <w:shd w:color="FEF9C3" w:val="solid"/>
            <w:tcMar>
              <w:top w:type="dxa" w:w="60"/>
              <w:left w:type="dxa" w:w="120"/>
              <w:bottom w:type="dxa" w:w="60"/>
              <w:right w:type="dxa" w:w="120"/>
            </w:tcMar>
          </w:tcPr>
          <w:p>
            <w:pPr>
              <w:spacing w:after="0"/>
            </w:pPr>
            <w:r>
              <w:rPr>
                <w:b/>
                <w:bCs/>
              </w:rPr>
              <w:t xml:space="preserve">1 🥇</w:t>
            </w:r>
          </w:p>
        </w:tc>
        <w:tc>
          <w:tcPr>
            <w:shd w:color="FEF9C3" w:val="solid"/>
            <w:tcMar>
              <w:top w:type="dxa" w:w="60"/>
              <w:left w:type="dxa" w:w="120"/>
              <w:bottom w:type="dxa" w:w="60"/>
              <w:right w:type="dxa" w:w="120"/>
            </w:tcMar>
          </w:tcPr>
          <w:p>
            <w:pPr>
              <w:spacing w:after="0"/>
            </w:pPr>
            <w:r>
              <w:rPr>
                <w:b/>
                <w:bCs/>
                <w:color w:val="111827"/>
              </w:rPr>
              <w:t xml:space="preserve">Spain</w:t>
            </w:r>
          </w:p>
        </w:tc>
        <w:tc>
          <w:tcPr>
            <w:shd w:color="FEF9C3" w:val="solid"/>
            <w:tcMar>
              <w:top w:type="dxa" w:w="60"/>
              <w:left w:type="dxa" w:w="120"/>
              <w:bottom w:type="dxa" w:w="60"/>
              <w:right w:type="dxa" w:w="120"/>
            </w:tcMar>
          </w:tcPr>
          <w:p>
            <w:pPr>
              <w:spacing w:after="0"/>
            </w:pPr>
            <w:r>
              <w:rPr>
                <w:b/>
                <w:bCs/>
                <w:color w:val="1A7A4A"/>
              </w:rPr>
              <w:t xml:space="preserve">17.3%</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17%</w:t>
            </w:r>
          </w:p>
        </w:tc>
        <w:tc>
          <w:tcPr>
            <w:shd w:color="FEF9C3" w:val="solid"/>
            <w:tcMar>
              <w:top w:type="dxa" w:w="60"/>
              <w:left w:type="dxa" w:w="120"/>
              <w:bottom w:type="dxa" w:w="60"/>
              <w:right w:type="dxa" w:w="120"/>
            </w:tcMar>
          </w:tcPr>
          <w:p>
            <w:pPr>
              <w:spacing w:after="0"/>
            </w:pPr>
            <w:r>
              <w:t xml:space="preserve">863</w:t>
            </w:r>
          </w:p>
        </w:tc>
      </w:tr>
      <w:tr>
        <w:tc>
          <w:tcPr>
            <w:shd w:color="F0F0F0" w:val="solid"/>
            <w:tcMar>
              <w:top w:type="dxa" w:w="60"/>
              <w:left w:type="dxa" w:w="120"/>
              <w:bottom w:type="dxa" w:w="60"/>
              <w:right w:type="dxa" w:w="120"/>
            </w:tcMar>
          </w:tcPr>
          <w:p>
            <w:pPr>
              <w:spacing w:after="0"/>
            </w:pPr>
            <w:r>
              <w:rPr>
                <w:b/>
                <w:bCs/>
              </w:rPr>
              <w:t xml:space="preserve">2 🥈</w:t>
            </w:r>
          </w:p>
        </w:tc>
        <w:tc>
          <w:tcPr>
            <w:shd w:color="F0F0F0" w:val="solid"/>
            <w:tcMar>
              <w:top w:type="dxa" w:w="60"/>
              <w:left w:type="dxa" w:w="120"/>
              <w:bottom w:type="dxa" w:w="60"/>
              <w:right w:type="dxa" w:w="120"/>
            </w:tcMar>
          </w:tcPr>
          <w:p>
            <w:pPr>
              <w:spacing w:after="0"/>
            </w:pPr>
            <w:r>
              <w:rPr>
                <w:b/>
                <w:bCs/>
                <w:color w:val="111827"/>
              </w:rPr>
              <w:t xml:space="preserve">France</w:t>
            </w:r>
          </w:p>
        </w:tc>
        <w:tc>
          <w:tcPr>
            <w:shd w:color="F0F0F0" w:val="solid"/>
            <w:tcMar>
              <w:top w:type="dxa" w:w="60"/>
              <w:left w:type="dxa" w:w="120"/>
              <w:bottom w:type="dxa" w:w="60"/>
              <w:right w:type="dxa" w:w="120"/>
            </w:tcMar>
          </w:tcPr>
          <w:p>
            <w:pPr>
              <w:spacing w:after="0"/>
            </w:pPr>
            <w:r>
              <w:rPr>
                <w:b/>
                <w:bCs/>
                <w:color w:val="1A7A4A"/>
              </w:rPr>
              <w:t xml:space="preserve">15.6%</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16%</w:t>
            </w:r>
          </w:p>
        </w:tc>
        <w:tc>
          <w:tcPr>
            <w:shd w:color="F0F0F0" w:val="solid"/>
            <w:tcMar>
              <w:top w:type="dxa" w:w="60"/>
              <w:left w:type="dxa" w:w="120"/>
              <w:bottom w:type="dxa" w:w="60"/>
              <w:right w:type="dxa" w:w="120"/>
            </w:tcMar>
          </w:tcPr>
          <w:p>
            <w:pPr>
              <w:spacing w:after="0"/>
            </w:pPr>
            <w:r>
              <w:t xml:space="preserve">782</w:t>
            </w:r>
          </w:p>
        </w:tc>
      </w:tr>
      <w:tr>
        <w:tc>
          <w:tcPr>
            <w:shd w:color="FEF0E0" w:val="solid"/>
            <w:tcMar>
              <w:top w:type="dxa" w:w="60"/>
              <w:left w:type="dxa" w:w="120"/>
              <w:bottom w:type="dxa" w:w="60"/>
              <w:right w:type="dxa" w:w="120"/>
            </w:tcMar>
          </w:tcPr>
          <w:p>
            <w:pPr>
              <w:spacing w:after="0"/>
            </w:pPr>
            <w:r>
              <w:rPr>
                <w:b/>
                <w:bCs/>
              </w:rPr>
              <w:t xml:space="preserve">3 🥉</w:t>
            </w:r>
          </w:p>
        </w:tc>
        <w:tc>
          <w:tcPr>
            <w:shd w:color="FEF0E0" w:val="solid"/>
            <w:tcMar>
              <w:top w:type="dxa" w:w="60"/>
              <w:left w:type="dxa" w:w="120"/>
              <w:bottom w:type="dxa" w:w="60"/>
              <w:right w:type="dxa" w:w="120"/>
            </w:tcMar>
          </w:tcPr>
          <w:p>
            <w:pPr>
              <w:spacing w:after="0"/>
            </w:pPr>
            <w:r>
              <w:rPr>
                <w:b/>
                <w:bCs/>
                <w:color w:val="111827"/>
              </w:rPr>
              <w:t xml:space="preserve">Argentina</w:t>
            </w:r>
          </w:p>
        </w:tc>
        <w:tc>
          <w:tcPr>
            <w:shd w:color="FEF0E0" w:val="solid"/>
            <w:tcMar>
              <w:top w:type="dxa" w:w="60"/>
              <w:left w:type="dxa" w:w="120"/>
              <w:bottom w:type="dxa" w:w="60"/>
              <w:right w:type="dxa" w:w="120"/>
            </w:tcMar>
          </w:tcPr>
          <w:p>
            <w:pPr>
              <w:spacing w:after="0"/>
            </w:pPr>
            <w:r>
              <w:rPr>
                <w:b/>
                <w:bCs/>
                <w:color w:val="1A7A4A"/>
              </w:rPr>
              <w:t xml:space="preserve">14.5%</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14%</w:t>
            </w:r>
          </w:p>
        </w:tc>
        <w:tc>
          <w:tcPr>
            <w:shd w:color="FEF0E0" w:val="solid"/>
            <w:tcMar>
              <w:top w:type="dxa" w:w="60"/>
              <w:left w:type="dxa" w:w="120"/>
              <w:bottom w:type="dxa" w:w="60"/>
              <w:right w:type="dxa" w:w="120"/>
            </w:tcMar>
          </w:tcPr>
          <w:p>
            <w:pPr>
              <w:spacing w:after="0"/>
            </w:pPr>
            <w:r>
              <w:t xml:space="preserve">723</w:t>
            </w:r>
          </w:p>
        </w:tc>
      </w:tr>
      <w:tr>
        <w:tc>
          <w:tcPr>
            <w:shd/>
            <w:tcMar>
              <w:top w:type="dxa" w:w="60"/>
              <w:left w:type="dxa" w:w="120"/>
              <w:bottom w:type="dxa" w:w="60"/>
              <w:right w:type="dxa" w:w="120"/>
            </w:tcMar>
          </w:tcPr>
          <w:p>
            <w:pPr>
              <w:spacing w:after="0"/>
            </w:pPr>
            <w:r>
              <w:rPr>
                <w:b w:val="false"/>
                <w:bCs w:val="false"/>
              </w:rPr>
              <w:t xml:space="preserve">4</w:t>
            </w:r>
          </w:p>
        </w:tc>
        <w:tc>
          <w:tcPr>
            <w:shd/>
            <w:tcMar>
              <w:top w:type="dxa" w:w="60"/>
              <w:left w:type="dxa" w:w="120"/>
              <w:bottom w:type="dxa" w:w="60"/>
              <w:right w:type="dxa" w:w="120"/>
            </w:tcMar>
          </w:tcPr>
          <w:p>
            <w:pPr>
              <w:spacing w:after="0"/>
            </w:pPr>
            <w:r>
              <w:rPr>
                <w:b w:val="false"/>
                <w:bCs w:val="false"/>
              </w:rPr>
              <w:t xml:space="preserve">Brazil</w:t>
            </w:r>
          </w:p>
        </w:tc>
        <w:tc>
          <w:tcPr>
            <w:shd/>
            <w:tcMar>
              <w:top w:type="dxa" w:w="60"/>
              <w:left w:type="dxa" w:w="120"/>
              <w:bottom w:type="dxa" w:w="60"/>
              <w:right w:type="dxa" w:w="120"/>
            </w:tcMar>
          </w:tcPr>
          <w:p>
            <w:pPr>
              <w:spacing w:after="0"/>
            </w:pPr>
            <w:r>
              <w:rPr>
                <w:b w:val="false"/>
                <w:bCs w:val="false"/>
                <w:color w:val="1A7A4A"/>
              </w:rPr>
              <w:t xml:space="preserve">11.9%</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12%</w:t>
            </w:r>
          </w:p>
        </w:tc>
        <w:tc>
          <w:tcPr>
            <w:shd/>
            <w:tcMar>
              <w:top w:type="dxa" w:w="60"/>
              <w:left w:type="dxa" w:w="120"/>
              <w:bottom w:type="dxa" w:w="60"/>
              <w:right w:type="dxa" w:w="120"/>
            </w:tcMar>
          </w:tcPr>
          <w:p>
            <w:pPr>
              <w:spacing w:after="0"/>
            </w:pPr>
            <w:r>
              <w:t xml:space="preserve">595</w:t>
            </w:r>
          </w:p>
        </w:tc>
      </w:tr>
      <w:tr>
        <w:tc>
          <w:tcPr>
            <w:shd/>
            <w:tcMar>
              <w:top w:type="dxa" w:w="60"/>
              <w:left w:type="dxa" w:w="120"/>
              <w:bottom w:type="dxa" w:w="60"/>
              <w:right w:type="dxa" w:w="120"/>
            </w:tcMar>
          </w:tcPr>
          <w:p>
            <w:pPr>
              <w:spacing w:after="0"/>
            </w:pPr>
            <w:r>
              <w:rPr>
                <w:b w:val="false"/>
                <w:bCs w:val="false"/>
              </w:rPr>
              <w:t xml:space="preserve">5</w:t>
            </w:r>
          </w:p>
        </w:tc>
        <w:tc>
          <w:tcPr>
            <w:shd/>
            <w:tcMar>
              <w:top w:type="dxa" w:w="60"/>
              <w:left w:type="dxa" w:w="120"/>
              <w:bottom w:type="dxa" w:w="60"/>
              <w:right w:type="dxa" w:w="120"/>
            </w:tcMar>
          </w:tcPr>
          <w:p>
            <w:pPr>
              <w:spacing w:after="0"/>
            </w:pPr>
            <w:r>
              <w:rPr>
                <w:b w:val="false"/>
                <w:bCs w:val="false"/>
              </w:rPr>
              <w:t xml:space="preserve">Portugal</w:t>
            </w:r>
          </w:p>
        </w:tc>
        <w:tc>
          <w:tcPr>
            <w:shd/>
            <w:tcMar>
              <w:top w:type="dxa" w:w="60"/>
              <w:left w:type="dxa" w:w="120"/>
              <w:bottom w:type="dxa" w:w="60"/>
              <w:right w:type="dxa" w:w="120"/>
            </w:tcMar>
          </w:tcPr>
          <w:p>
            <w:pPr>
              <w:spacing w:after="0"/>
            </w:pPr>
            <w:r>
              <w:rPr>
                <w:b w:val="false"/>
                <w:bCs w:val="false"/>
                <w:color w:val="111827"/>
              </w:rPr>
              <w:t xml:space="preserve">5.8%</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6%</w:t>
            </w:r>
          </w:p>
        </w:tc>
        <w:tc>
          <w:tcPr>
            <w:shd/>
            <w:tcMar>
              <w:top w:type="dxa" w:w="60"/>
              <w:left w:type="dxa" w:w="120"/>
              <w:bottom w:type="dxa" w:w="60"/>
              <w:right w:type="dxa" w:w="120"/>
            </w:tcMar>
          </w:tcPr>
          <w:p>
            <w:pPr>
              <w:spacing w:after="0"/>
            </w:pPr>
            <w:r>
              <w:t xml:space="preserve">290</w:t>
            </w:r>
          </w:p>
        </w:tc>
      </w:tr>
      <w:tr>
        <w:tc>
          <w:tcPr>
            <w:shd/>
            <w:tcMar>
              <w:top w:type="dxa" w:w="60"/>
              <w:left w:type="dxa" w:w="120"/>
              <w:bottom w:type="dxa" w:w="60"/>
              <w:right w:type="dxa" w:w="120"/>
            </w:tcMar>
          </w:tcPr>
          <w:p>
            <w:pPr>
              <w:spacing w:after="0"/>
            </w:pPr>
            <w:r>
              <w:rPr>
                <w:b w:val="false"/>
                <w:bCs w:val="false"/>
              </w:rPr>
              <w:t xml:space="preserve">6</w:t>
            </w:r>
          </w:p>
        </w:tc>
        <w:tc>
          <w:tcPr>
            <w:shd/>
            <w:tcMar>
              <w:top w:type="dxa" w:w="60"/>
              <w:left w:type="dxa" w:w="120"/>
              <w:bottom w:type="dxa" w:w="60"/>
              <w:right w:type="dxa" w:w="120"/>
            </w:tcMar>
          </w:tcPr>
          <w:p>
            <w:pPr>
              <w:spacing w:after="0"/>
            </w:pPr>
            <w:r>
              <w:rPr>
                <w:b w:val="false"/>
                <w:bCs w:val="false"/>
              </w:rPr>
              <w:t xml:space="preserve">England</w:t>
            </w:r>
          </w:p>
        </w:tc>
        <w:tc>
          <w:tcPr>
            <w:shd/>
            <w:tcMar>
              <w:top w:type="dxa" w:w="60"/>
              <w:left w:type="dxa" w:w="120"/>
              <w:bottom w:type="dxa" w:w="60"/>
              <w:right w:type="dxa" w:w="120"/>
            </w:tcMar>
          </w:tcPr>
          <w:p>
            <w:pPr>
              <w:spacing w:after="0"/>
            </w:pPr>
            <w:r>
              <w:rPr>
                <w:b w:val="false"/>
                <w:bCs w:val="false"/>
                <w:color w:val="111827"/>
              </w:rPr>
              <w:t xml:space="preserve">5.7%</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6%</w:t>
            </w:r>
          </w:p>
        </w:tc>
        <w:tc>
          <w:tcPr>
            <w:shd/>
            <w:tcMar>
              <w:top w:type="dxa" w:w="60"/>
              <w:left w:type="dxa" w:w="120"/>
              <w:bottom w:type="dxa" w:w="60"/>
              <w:right w:type="dxa" w:w="120"/>
            </w:tcMar>
          </w:tcPr>
          <w:p>
            <w:pPr>
              <w:spacing w:after="0"/>
            </w:pPr>
            <w:r>
              <w:t xml:space="preserve">284</w:t>
            </w:r>
          </w:p>
        </w:tc>
      </w:tr>
      <w:tr>
        <w:tc>
          <w:tcPr>
            <w:shd/>
            <w:tcMar>
              <w:top w:type="dxa" w:w="60"/>
              <w:left w:type="dxa" w:w="120"/>
              <w:bottom w:type="dxa" w:w="60"/>
              <w:right w:type="dxa" w:w="120"/>
            </w:tcMar>
          </w:tcPr>
          <w:p>
            <w:pPr>
              <w:spacing w:after="0"/>
            </w:pPr>
            <w:r>
              <w:rPr>
                <w:b w:val="false"/>
                <w:bCs w:val="false"/>
              </w:rPr>
              <w:t xml:space="preserve">7</w:t>
            </w:r>
          </w:p>
        </w:tc>
        <w:tc>
          <w:tcPr>
            <w:shd/>
            <w:tcMar>
              <w:top w:type="dxa" w:w="60"/>
              <w:left w:type="dxa" w:w="120"/>
              <w:bottom w:type="dxa" w:w="60"/>
              <w:right w:type="dxa" w:w="120"/>
            </w:tcMar>
          </w:tcPr>
          <w:p>
            <w:pPr>
              <w:spacing w:after="0"/>
            </w:pPr>
            <w:r>
              <w:rPr>
                <w:b w:val="false"/>
                <w:bCs w:val="false"/>
              </w:rPr>
              <w:t xml:space="preserve">Germany</w:t>
            </w:r>
          </w:p>
        </w:tc>
        <w:tc>
          <w:tcPr>
            <w:shd/>
            <w:tcMar>
              <w:top w:type="dxa" w:w="60"/>
              <w:left w:type="dxa" w:w="120"/>
              <w:bottom w:type="dxa" w:w="60"/>
              <w:right w:type="dxa" w:w="120"/>
            </w:tcMar>
          </w:tcPr>
          <w:p>
            <w:pPr>
              <w:spacing w:after="0"/>
            </w:pPr>
            <w:r>
              <w:rPr>
                <w:b w:val="false"/>
                <w:bCs w:val="false"/>
                <w:color w:val="111827"/>
              </w:rPr>
              <w:t xml:space="preserve">3.8%</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4%</w:t>
            </w:r>
          </w:p>
        </w:tc>
        <w:tc>
          <w:tcPr>
            <w:shd/>
            <w:tcMar>
              <w:top w:type="dxa" w:w="60"/>
              <w:left w:type="dxa" w:w="120"/>
              <w:bottom w:type="dxa" w:w="60"/>
              <w:right w:type="dxa" w:w="120"/>
            </w:tcMar>
          </w:tcPr>
          <w:p>
            <w:pPr>
              <w:spacing w:after="0"/>
            </w:pPr>
            <w:r>
              <w:t xml:space="preserve">191</w:t>
            </w:r>
          </w:p>
        </w:tc>
      </w:tr>
      <w:tr>
        <w:tc>
          <w:tcPr>
            <w:shd/>
            <w:tcMar>
              <w:top w:type="dxa" w:w="60"/>
              <w:left w:type="dxa" w:w="120"/>
              <w:bottom w:type="dxa" w:w="60"/>
              <w:right w:type="dxa" w:w="120"/>
            </w:tcMar>
          </w:tcPr>
          <w:p>
            <w:pPr>
              <w:spacing w:after="0"/>
            </w:pPr>
            <w:r>
              <w:rPr>
                <w:b w:val="false"/>
                <w:bCs w:val="false"/>
              </w:rPr>
              <w:t xml:space="preserve">8</w:t>
            </w:r>
          </w:p>
        </w:tc>
        <w:tc>
          <w:tcPr>
            <w:shd/>
            <w:tcMar>
              <w:top w:type="dxa" w:w="60"/>
              <w:left w:type="dxa" w:w="120"/>
              <w:bottom w:type="dxa" w:w="60"/>
              <w:right w:type="dxa" w:w="120"/>
            </w:tcMar>
          </w:tcPr>
          <w:p>
            <w:pPr>
              <w:spacing w:after="0"/>
            </w:pPr>
            <w:r>
              <w:rPr>
                <w:b w:val="false"/>
                <w:bCs w:val="false"/>
              </w:rPr>
              <w:t xml:space="preserve">Netherlands</w:t>
            </w:r>
          </w:p>
        </w:tc>
        <w:tc>
          <w:tcPr>
            <w:shd/>
            <w:tcMar>
              <w:top w:type="dxa" w:w="60"/>
              <w:left w:type="dxa" w:w="120"/>
              <w:bottom w:type="dxa" w:w="60"/>
              <w:right w:type="dxa" w:w="120"/>
            </w:tcMar>
          </w:tcPr>
          <w:p>
            <w:pPr>
              <w:spacing w:after="0"/>
            </w:pPr>
            <w:r>
              <w:rPr>
                <w:b w:val="false"/>
                <w:bCs w:val="false"/>
                <w:color w:val="111827"/>
              </w:rPr>
              <w:t xml:space="preserve">3.5%</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4%</w:t>
            </w:r>
          </w:p>
        </w:tc>
        <w:tc>
          <w:tcPr>
            <w:shd/>
            <w:tcMar>
              <w:top w:type="dxa" w:w="60"/>
              <w:left w:type="dxa" w:w="120"/>
              <w:bottom w:type="dxa" w:w="60"/>
              <w:right w:type="dxa" w:w="120"/>
            </w:tcMar>
          </w:tcPr>
          <w:p>
            <w:pPr>
              <w:spacing w:after="0"/>
            </w:pPr>
            <w:r>
              <w:t xml:space="preserve">177</w:t>
            </w:r>
          </w:p>
        </w:tc>
      </w:tr>
      <w:tr>
        <w:tc>
          <w:tcPr>
            <w:shd/>
            <w:tcMar>
              <w:top w:type="dxa" w:w="60"/>
              <w:left w:type="dxa" w:w="120"/>
              <w:bottom w:type="dxa" w:w="60"/>
              <w:right w:type="dxa" w:w="120"/>
            </w:tcMar>
          </w:tcPr>
          <w:p>
            <w:pPr>
              <w:spacing w:after="0"/>
            </w:pPr>
            <w:r>
              <w:rPr>
                <w:b w:val="false"/>
                <w:bCs w:val="false"/>
              </w:rPr>
              <w:t xml:space="preserve">9</w:t>
            </w:r>
          </w:p>
        </w:tc>
        <w:tc>
          <w:tcPr>
            <w:shd/>
            <w:tcMar>
              <w:top w:type="dxa" w:w="60"/>
              <w:left w:type="dxa" w:w="120"/>
              <w:bottom w:type="dxa" w:w="60"/>
              <w:right w:type="dxa" w:w="120"/>
            </w:tcMar>
          </w:tcPr>
          <w:p>
            <w:pPr>
              <w:spacing w:after="0"/>
            </w:pPr>
            <w:r>
              <w:rPr>
                <w:b w:val="false"/>
                <w:bCs w:val="false"/>
              </w:rPr>
              <w:t xml:space="preserve">Morocco</w:t>
            </w:r>
          </w:p>
        </w:tc>
        <w:tc>
          <w:tcPr>
            <w:shd/>
            <w:tcMar>
              <w:top w:type="dxa" w:w="60"/>
              <w:left w:type="dxa" w:w="120"/>
              <w:bottom w:type="dxa" w:w="60"/>
              <w:right w:type="dxa" w:w="120"/>
            </w:tcMar>
          </w:tcPr>
          <w:p>
            <w:pPr>
              <w:spacing w:after="0"/>
            </w:pPr>
            <w:r>
              <w:rPr>
                <w:b w:val="false"/>
                <w:bCs w:val="false"/>
                <w:color w:val="111827"/>
              </w:rPr>
              <w:t xml:space="preserve">3.5%</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4%</w:t>
            </w:r>
          </w:p>
        </w:tc>
        <w:tc>
          <w:tcPr>
            <w:shd/>
            <w:tcMar>
              <w:top w:type="dxa" w:w="60"/>
              <w:left w:type="dxa" w:w="120"/>
              <w:bottom w:type="dxa" w:w="60"/>
              <w:right w:type="dxa" w:w="120"/>
            </w:tcMar>
          </w:tcPr>
          <w:p>
            <w:pPr>
              <w:spacing w:after="0"/>
            </w:pPr>
            <w:r>
              <w:t xml:space="preserve">176</w:t>
            </w:r>
          </w:p>
        </w:tc>
      </w:tr>
      <w:tr>
        <w:tc>
          <w:tcPr>
            <w:shd/>
            <w:tcMar>
              <w:top w:type="dxa" w:w="60"/>
              <w:left w:type="dxa" w:w="120"/>
              <w:bottom w:type="dxa" w:w="60"/>
              <w:right w:type="dxa" w:w="120"/>
            </w:tcMar>
          </w:tcPr>
          <w:p>
            <w:pPr>
              <w:spacing w:after="0"/>
            </w:pPr>
            <w:r>
              <w:rPr>
                <w:b w:val="false"/>
                <w:bCs w:val="false"/>
              </w:rPr>
              <w:t xml:space="preserve">10</w:t>
            </w:r>
          </w:p>
        </w:tc>
        <w:tc>
          <w:tcPr>
            <w:shd/>
            <w:tcMar>
              <w:top w:type="dxa" w:w="60"/>
              <w:left w:type="dxa" w:w="120"/>
              <w:bottom w:type="dxa" w:w="60"/>
              <w:right w:type="dxa" w:w="120"/>
            </w:tcMar>
          </w:tcPr>
          <w:p>
            <w:pPr>
              <w:spacing w:after="0"/>
            </w:pPr>
            <w:r>
              <w:rPr>
                <w:b w:val="false"/>
                <w:bCs w:val="false"/>
              </w:rPr>
              <w:t xml:space="preserve">Switzerland</w:t>
            </w:r>
          </w:p>
        </w:tc>
        <w:tc>
          <w:tcPr>
            <w:shd/>
            <w:tcMar>
              <w:top w:type="dxa" w:w="60"/>
              <w:left w:type="dxa" w:w="120"/>
              <w:bottom w:type="dxa" w:w="60"/>
              <w:right w:type="dxa" w:w="120"/>
            </w:tcMar>
          </w:tcPr>
          <w:p>
            <w:pPr>
              <w:spacing w:after="0"/>
            </w:pPr>
            <w:r>
              <w:rPr>
                <w:b w:val="false"/>
                <w:bCs w:val="false"/>
                <w:color w:val="111827"/>
              </w:rPr>
              <w:t xml:space="preserve">3.2%</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3%</w:t>
            </w:r>
          </w:p>
        </w:tc>
        <w:tc>
          <w:tcPr>
            <w:shd/>
            <w:tcMar>
              <w:top w:type="dxa" w:w="60"/>
              <w:left w:type="dxa" w:w="120"/>
              <w:bottom w:type="dxa" w:w="60"/>
              <w:right w:type="dxa" w:w="120"/>
            </w:tcMar>
          </w:tcPr>
          <w:p>
            <w:pPr>
              <w:spacing w:after="0"/>
            </w:pPr>
            <w:r>
              <w:t xml:space="preserve">159</w:t>
            </w:r>
          </w:p>
        </w:tc>
      </w:tr>
      <w:tr>
        <w:tc>
          <w:tcPr>
            <w:shd/>
            <w:tcMar>
              <w:top w:type="dxa" w:w="60"/>
              <w:left w:type="dxa" w:w="120"/>
              <w:bottom w:type="dxa" w:w="60"/>
              <w:right w:type="dxa" w:w="120"/>
            </w:tcMar>
          </w:tcPr>
          <w:p>
            <w:pPr>
              <w:spacing w:after="0"/>
            </w:pPr>
            <w:r>
              <w:rPr>
                <w:b w:val="false"/>
                <w:bCs w:val="false"/>
              </w:rPr>
              <w:t xml:space="preserve">11</w:t>
            </w:r>
          </w:p>
        </w:tc>
        <w:tc>
          <w:tcPr>
            <w:shd/>
            <w:tcMar>
              <w:top w:type="dxa" w:w="60"/>
              <w:left w:type="dxa" w:w="120"/>
              <w:bottom w:type="dxa" w:w="60"/>
              <w:right w:type="dxa" w:w="120"/>
            </w:tcMar>
          </w:tcPr>
          <w:p>
            <w:pPr>
              <w:spacing w:after="0"/>
            </w:pPr>
            <w:r>
              <w:rPr>
                <w:b w:val="false"/>
                <w:bCs w:val="false"/>
              </w:rPr>
              <w:t xml:space="preserve">Mexico</w:t>
            </w:r>
          </w:p>
        </w:tc>
        <w:tc>
          <w:tcPr>
            <w:shd/>
            <w:tcMar>
              <w:top w:type="dxa" w:w="60"/>
              <w:left w:type="dxa" w:w="120"/>
              <w:bottom w:type="dxa" w:w="60"/>
              <w:right w:type="dxa" w:w="120"/>
            </w:tcMar>
          </w:tcPr>
          <w:p>
            <w:pPr>
              <w:spacing w:after="0"/>
            </w:pPr>
            <w:r>
              <w:rPr>
                <w:b w:val="false"/>
                <w:bCs w:val="false"/>
                <w:color w:val="111827"/>
              </w:rPr>
              <w:t xml:space="preserve">2.2%</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2%</w:t>
            </w:r>
          </w:p>
        </w:tc>
        <w:tc>
          <w:tcPr>
            <w:shd/>
            <w:tcMar>
              <w:top w:type="dxa" w:w="60"/>
              <w:left w:type="dxa" w:w="120"/>
              <w:bottom w:type="dxa" w:w="60"/>
              <w:right w:type="dxa" w:w="120"/>
            </w:tcMar>
          </w:tcPr>
          <w:p>
            <w:pPr>
              <w:spacing w:after="0"/>
            </w:pPr>
            <w:r>
              <w:t xml:space="preserve">110</w:t>
            </w:r>
          </w:p>
        </w:tc>
      </w:tr>
      <w:tr>
        <w:tc>
          <w:tcPr>
            <w:shd/>
            <w:tcMar>
              <w:top w:type="dxa" w:w="60"/>
              <w:left w:type="dxa" w:w="120"/>
              <w:bottom w:type="dxa" w:w="60"/>
              <w:right w:type="dxa" w:w="120"/>
            </w:tcMar>
          </w:tcPr>
          <w:p>
            <w:pPr>
              <w:spacing w:after="0"/>
            </w:pPr>
            <w:r>
              <w:rPr>
                <w:b w:val="false"/>
                <w:bCs w:val="false"/>
              </w:rPr>
              <w:t xml:space="preserve">12</w:t>
            </w:r>
          </w:p>
        </w:tc>
        <w:tc>
          <w:tcPr>
            <w:shd/>
            <w:tcMar>
              <w:top w:type="dxa" w:w="60"/>
              <w:left w:type="dxa" w:w="120"/>
              <w:bottom w:type="dxa" w:w="60"/>
              <w:right w:type="dxa" w:w="120"/>
            </w:tcMar>
          </w:tcPr>
          <w:p>
            <w:pPr>
              <w:spacing w:after="0"/>
            </w:pPr>
            <w:r>
              <w:rPr>
                <w:b w:val="false"/>
                <w:bCs w:val="false"/>
              </w:rPr>
              <w:t xml:space="preserve">Croatia</w:t>
            </w:r>
          </w:p>
        </w:tc>
        <w:tc>
          <w:tcPr>
            <w:shd/>
            <w:tcMar>
              <w:top w:type="dxa" w:w="60"/>
              <w:left w:type="dxa" w:w="120"/>
              <w:bottom w:type="dxa" w:w="60"/>
              <w:right w:type="dxa" w:w="120"/>
            </w:tcMar>
          </w:tcPr>
          <w:p>
            <w:pPr>
              <w:spacing w:after="0"/>
            </w:pPr>
            <w:r>
              <w:rPr>
                <w:b w:val="false"/>
                <w:bCs w:val="false"/>
                <w:color w:val="111827"/>
              </w:rPr>
              <w:t xml:space="preserve">2.2%</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2%</w:t>
            </w:r>
          </w:p>
        </w:tc>
        <w:tc>
          <w:tcPr>
            <w:shd/>
            <w:tcMar>
              <w:top w:type="dxa" w:w="60"/>
              <w:left w:type="dxa" w:w="120"/>
              <w:bottom w:type="dxa" w:w="60"/>
              <w:right w:type="dxa" w:w="120"/>
            </w:tcMar>
          </w:tcPr>
          <w:p>
            <w:pPr>
              <w:spacing w:after="0"/>
            </w:pPr>
            <w:r>
              <w:t xml:space="preserve">109</w:t>
            </w:r>
          </w:p>
        </w:tc>
      </w:tr>
      <w:tr>
        <w:tc>
          <w:tcPr>
            <w:shd/>
            <w:tcMar>
              <w:top w:type="dxa" w:w="60"/>
              <w:left w:type="dxa" w:w="120"/>
              <w:bottom w:type="dxa" w:w="60"/>
              <w:right w:type="dxa" w:w="120"/>
            </w:tcMar>
          </w:tcPr>
          <w:p>
            <w:pPr>
              <w:spacing w:after="0"/>
            </w:pPr>
            <w:r>
              <w:rPr>
                <w:b w:val="false"/>
                <w:bCs w:val="false"/>
              </w:rPr>
              <w:t xml:space="preserve">13</w:t>
            </w:r>
          </w:p>
        </w:tc>
        <w:tc>
          <w:tcPr>
            <w:shd/>
            <w:tcMar>
              <w:top w:type="dxa" w:w="60"/>
              <w:left w:type="dxa" w:w="120"/>
              <w:bottom w:type="dxa" w:w="60"/>
              <w:right w:type="dxa" w:w="120"/>
            </w:tcMar>
          </w:tcPr>
          <w:p>
            <w:pPr>
              <w:spacing w:after="0"/>
            </w:pPr>
            <w:r>
              <w:rPr>
                <w:b w:val="false"/>
                <w:bCs w:val="false"/>
              </w:rPr>
              <w:t xml:space="preserve">Belgium</w:t>
            </w:r>
          </w:p>
        </w:tc>
        <w:tc>
          <w:tcPr>
            <w:shd/>
            <w:tcMar>
              <w:top w:type="dxa" w:w="60"/>
              <w:left w:type="dxa" w:w="120"/>
              <w:bottom w:type="dxa" w:w="60"/>
              <w:right w:type="dxa" w:w="120"/>
            </w:tcMar>
          </w:tcPr>
          <w:p>
            <w:pPr>
              <w:spacing w:after="0"/>
            </w:pPr>
            <w:r>
              <w:rPr>
                <w:b w:val="false"/>
                <w:bCs w:val="false"/>
                <w:color w:val="111827"/>
              </w:rPr>
              <w:t xml:space="preserve">2.1%</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2%</w:t>
            </w:r>
          </w:p>
        </w:tc>
        <w:tc>
          <w:tcPr>
            <w:shd/>
            <w:tcMar>
              <w:top w:type="dxa" w:w="60"/>
              <w:left w:type="dxa" w:w="120"/>
              <w:bottom w:type="dxa" w:w="60"/>
              <w:right w:type="dxa" w:w="120"/>
            </w:tcMar>
          </w:tcPr>
          <w:p>
            <w:pPr>
              <w:spacing w:after="0"/>
            </w:pPr>
            <w:r>
              <w:t xml:space="preserve">107</w:t>
            </w:r>
          </w:p>
        </w:tc>
      </w:tr>
      <w:tr>
        <w:tc>
          <w:tcPr>
            <w:shd/>
            <w:tcMar>
              <w:top w:type="dxa" w:w="60"/>
              <w:left w:type="dxa" w:w="120"/>
              <w:bottom w:type="dxa" w:w="60"/>
              <w:right w:type="dxa" w:w="120"/>
            </w:tcMar>
          </w:tcPr>
          <w:p>
            <w:pPr>
              <w:spacing w:after="0"/>
            </w:pPr>
            <w:r>
              <w:rPr>
                <w:b w:val="false"/>
                <w:bCs w:val="false"/>
              </w:rPr>
              <w:t xml:space="preserve">14</w:t>
            </w:r>
          </w:p>
        </w:tc>
        <w:tc>
          <w:tcPr>
            <w:shd/>
            <w:tcMar>
              <w:top w:type="dxa" w:w="60"/>
              <w:left w:type="dxa" w:w="120"/>
              <w:bottom w:type="dxa" w:w="60"/>
              <w:right w:type="dxa" w:w="120"/>
            </w:tcMar>
          </w:tcPr>
          <w:p>
            <w:pPr>
              <w:spacing w:after="0"/>
            </w:pPr>
            <w:r>
              <w:rPr>
                <w:b w:val="false"/>
                <w:bCs w:val="false"/>
              </w:rPr>
              <w:t xml:space="preserve">United States</w:t>
            </w:r>
          </w:p>
        </w:tc>
        <w:tc>
          <w:tcPr>
            <w:shd/>
            <w:tcMar>
              <w:top w:type="dxa" w:w="60"/>
              <w:left w:type="dxa" w:w="120"/>
              <w:bottom w:type="dxa" w:w="60"/>
              <w:right w:type="dxa" w:w="120"/>
            </w:tcMar>
          </w:tcPr>
          <w:p>
            <w:pPr>
              <w:spacing w:after="0"/>
            </w:pPr>
            <w:r>
              <w:rPr>
                <w:b w:val="false"/>
                <w:bCs w:val="false"/>
                <w:color w:val="111827"/>
              </w:rPr>
              <w:t xml:space="preserve">1.4%</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w:t>
            </w:r>
          </w:p>
        </w:tc>
        <w:tc>
          <w:tcPr>
            <w:shd/>
            <w:tcMar>
              <w:top w:type="dxa" w:w="60"/>
              <w:left w:type="dxa" w:w="120"/>
              <w:bottom w:type="dxa" w:w="60"/>
              <w:right w:type="dxa" w:w="120"/>
            </w:tcMar>
          </w:tcPr>
          <w:p>
            <w:pPr>
              <w:spacing w:after="0"/>
            </w:pPr>
            <w:r>
              <w:t xml:space="preserve">71</w:t>
            </w:r>
          </w:p>
        </w:tc>
      </w:tr>
      <w:tr>
        <w:tc>
          <w:tcPr>
            <w:shd/>
            <w:tcMar>
              <w:top w:type="dxa" w:w="60"/>
              <w:left w:type="dxa" w:w="120"/>
              <w:bottom w:type="dxa" w:w="60"/>
              <w:right w:type="dxa" w:w="120"/>
            </w:tcMar>
          </w:tcPr>
          <w:p>
            <w:pPr>
              <w:spacing w:after="0"/>
            </w:pPr>
            <w:r>
              <w:rPr>
                <w:b w:val="false"/>
                <w:bCs w:val="false"/>
              </w:rPr>
              <w:t xml:space="preserve">15</w:t>
            </w:r>
          </w:p>
        </w:tc>
        <w:tc>
          <w:tcPr>
            <w:shd/>
            <w:tcMar>
              <w:top w:type="dxa" w:w="60"/>
              <w:left w:type="dxa" w:w="120"/>
              <w:bottom w:type="dxa" w:w="60"/>
              <w:right w:type="dxa" w:w="120"/>
            </w:tcMar>
          </w:tcPr>
          <w:p>
            <w:pPr>
              <w:spacing w:after="0"/>
            </w:pPr>
            <w:r>
              <w:rPr>
                <w:b w:val="false"/>
                <w:bCs w:val="false"/>
              </w:rPr>
              <w:t xml:space="preserve">Japan</w:t>
            </w:r>
          </w:p>
        </w:tc>
        <w:tc>
          <w:tcPr>
            <w:shd/>
            <w:tcMar>
              <w:top w:type="dxa" w:w="60"/>
              <w:left w:type="dxa" w:w="120"/>
              <w:bottom w:type="dxa" w:w="60"/>
              <w:right w:type="dxa" w:w="120"/>
            </w:tcMar>
          </w:tcPr>
          <w:p>
            <w:pPr>
              <w:spacing w:after="0"/>
            </w:pPr>
            <w:r>
              <w:rPr>
                <w:b w:val="false"/>
                <w:bCs w:val="false"/>
                <w:color w:val="111827"/>
              </w:rPr>
              <w:t xml:space="preserve">1.1%</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w:t>
            </w:r>
          </w:p>
        </w:tc>
        <w:tc>
          <w:tcPr>
            <w:shd/>
            <w:tcMar>
              <w:top w:type="dxa" w:w="60"/>
              <w:left w:type="dxa" w:w="120"/>
              <w:bottom w:type="dxa" w:w="60"/>
              <w:right w:type="dxa" w:w="120"/>
            </w:tcMar>
          </w:tcPr>
          <w:p>
            <w:pPr>
              <w:spacing w:after="0"/>
            </w:pPr>
            <w:r>
              <w:t xml:space="preserve">56</w:t>
            </w:r>
          </w:p>
        </w:tc>
      </w:tr>
      <w:tr>
        <w:tc>
          <w:tcPr>
            <w:shd/>
            <w:tcMar>
              <w:top w:type="dxa" w:w="60"/>
              <w:left w:type="dxa" w:w="120"/>
              <w:bottom w:type="dxa" w:w="60"/>
              <w:right w:type="dxa" w:w="120"/>
            </w:tcMar>
          </w:tcPr>
          <w:p>
            <w:pPr>
              <w:spacing w:after="0"/>
            </w:pPr>
            <w:r>
              <w:rPr>
                <w:b w:val="false"/>
                <w:bCs w:val="false"/>
              </w:rPr>
              <w:t xml:space="preserve">16</w:t>
            </w:r>
          </w:p>
        </w:tc>
        <w:tc>
          <w:tcPr>
            <w:shd/>
            <w:tcMar>
              <w:top w:type="dxa" w:w="60"/>
              <w:left w:type="dxa" w:w="120"/>
              <w:bottom w:type="dxa" w:w="60"/>
              <w:right w:type="dxa" w:w="120"/>
            </w:tcMar>
          </w:tcPr>
          <w:p>
            <w:pPr>
              <w:spacing w:after="0"/>
            </w:pPr>
            <w:r>
              <w:rPr>
                <w:b w:val="false"/>
                <w:bCs w:val="false"/>
              </w:rPr>
              <w:t xml:space="preserve">Colombia</w:t>
            </w:r>
          </w:p>
        </w:tc>
        <w:tc>
          <w:tcPr>
            <w:shd/>
            <w:tcMar>
              <w:top w:type="dxa" w:w="60"/>
              <w:left w:type="dxa" w:w="120"/>
              <w:bottom w:type="dxa" w:w="60"/>
              <w:right w:type="dxa" w:w="120"/>
            </w:tcMar>
          </w:tcPr>
          <w:p>
            <w:pPr>
              <w:spacing w:after="0"/>
            </w:pPr>
            <w:r>
              <w:rPr>
                <w:b w:val="false"/>
                <w:bCs w:val="false"/>
                <w:color w:val="111827"/>
              </w:rPr>
              <w:t xml:space="preserve">1.0%</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w:t>
            </w:r>
          </w:p>
        </w:tc>
        <w:tc>
          <w:tcPr>
            <w:shd/>
            <w:tcMar>
              <w:top w:type="dxa" w:w="60"/>
              <w:left w:type="dxa" w:w="120"/>
              <w:bottom w:type="dxa" w:w="60"/>
              <w:right w:type="dxa" w:w="120"/>
            </w:tcMar>
          </w:tcPr>
          <w:p>
            <w:pPr>
              <w:spacing w:after="0"/>
            </w:pPr>
            <w:r>
              <w:t xml:space="preserve">50</w:t>
            </w:r>
          </w:p>
        </w:tc>
      </w:tr>
      <w:tr>
        <w:tc>
          <w:tcPr>
            <w:shd/>
            <w:tcMar>
              <w:top w:type="dxa" w:w="60"/>
              <w:left w:type="dxa" w:w="120"/>
              <w:bottom w:type="dxa" w:w="60"/>
              <w:right w:type="dxa" w:w="120"/>
            </w:tcMar>
          </w:tcPr>
          <w:p>
            <w:pPr>
              <w:spacing w:after="0"/>
            </w:pPr>
            <w:r>
              <w:rPr>
                <w:b w:val="false"/>
                <w:bCs w:val="false"/>
              </w:rPr>
              <w:t xml:space="preserve">17</w:t>
            </w:r>
          </w:p>
        </w:tc>
        <w:tc>
          <w:tcPr>
            <w:shd/>
            <w:tcMar>
              <w:top w:type="dxa" w:w="60"/>
              <w:left w:type="dxa" w:w="120"/>
              <w:bottom w:type="dxa" w:w="60"/>
              <w:right w:type="dxa" w:w="120"/>
            </w:tcMar>
          </w:tcPr>
          <w:p>
            <w:pPr>
              <w:spacing w:after="0"/>
            </w:pPr>
            <w:r>
              <w:rPr>
                <w:b w:val="false"/>
                <w:bCs w:val="false"/>
              </w:rPr>
              <w:t xml:space="preserve">Senegal</w:t>
            </w:r>
          </w:p>
        </w:tc>
        <w:tc>
          <w:tcPr>
            <w:shd/>
            <w:tcMar>
              <w:top w:type="dxa" w:w="60"/>
              <w:left w:type="dxa" w:w="120"/>
              <w:bottom w:type="dxa" w:w="60"/>
              <w:right w:type="dxa" w:w="120"/>
            </w:tcMar>
          </w:tcPr>
          <w:p>
            <w:pPr>
              <w:spacing w:after="0"/>
            </w:pPr>
            <w:r>
              <w:rPr>
                <w:b w:val="false"/>
                <w:bCs w:val="false"/>
                <w:color w:val="111827"/>
              </w:rPr>
              <w:t xml:space="preserve">0.9%</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w:t>
            </w:r>
          </w:p>
        </w:tc>
        <w:tc>
          <w:tcPr>
            <w:shd/>
            <w:tcMar>
              <w:top w:type="dxa" w:w="60"/>
              <w:left w:type="dxa" w:w="120"/>
              <w:bottom w:type="dxa" w:w="60"/>
              <w:right w:type="dxa" w:w="120"/>
            </w:tcMar>
          </w:tcPr>
          <w:p>
            <w:pPr>
              <w:spacing w:after="0"/>
            </w:pPr>
            <w:r>
              <w:t xml:space="preserve">47</w:t>
            </w:r>
          </w:p>
        </w:tc>
      </w:tr>
      <w:tr>
        <w:tc>
          <w:tcPr>
            <w:shd/>
            <w:tcMar>
              <w:top w:type="dxa" w:w="60"/>
              <w:left w:type="dxa" w:w="120"/>
              <w:bottom w:type="dxa" w:w="60"/>
              <w:right w:type="dxa" w:w="120"/>
            </w:tcMar>
          </w:tcPr>
          <w:p>
            <w:pPr>
              <w:spacing w:after="0"/>
            </w:pPr>
            <w:r>
              <w:rPr>
                <w:b w:val="false"/>
                <w:bCs w:val="false"/>
              </w:rPr>
              <w:t xml:space="preserve">18</w:t>
            </w:r>
          </w:p>
        </w:tc>
        <w:tc>
          <w:tcPr>
            <w:shd/>
            <w:tcMar>
              <w:top w:type="dxa" w:w="60"/>
              <w:left w:type="dxa" w:w="120"/>
              <w:bottom w:type="dxa" w:w="60"/>
              <w:right w:type="dxa" w:w="120"/>
            </w:tcMar>
          </w:tcPr>
          <w:p>
            <w:pPr>
              <w:spacing w:after="0"/>
            </w:pPr>
            <w:r>
              <w:rPr>
                <w:b w:val="false"/>
                <w:bCs w:val="false"/>
              </w:rPr>
              <w:t xml:space="preserve">South Korea</w:t>
            </w:r>
          </w:p>
        </w:tc>
        <w:tc>
          <w:tcPr>
            <w:shd/>
            <w:tcMar>
              <w:top w:type="dxa" w:w="60"/>
              <w:left w:type="dxa" w:w="120"/>
              <w:bottom w:type="dxa" w:w="60"/>
              <w:right w:type="dxa" w:w="120"/>
            </w:tcMar>
          </w:tcPr>
          <w:p>
            <w:pPr>
              <w:spacing w:after="0"/>
            </w:pPr>
            <w:r>
              <w:rPr>
                <w:b w:val="false"/>
                <w:bCs w:val="false"/>
                <w:color w:val="111827"/>
              </w:rPr>
              <w:t xml:space="preserve">0.8%</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w:t>
            </w:r>
          </w:p>
        </w:tc>
        <w:tc>
          <w:tcPr>
            <w:shd/>
            <w:tcMar>
              <w:top w:type="dxa" w:w="60"/>
              <w:left w:type="dxa" w:w="120"/>
              <w:bottom w:type="dxa" w:w="60"/>
              <w:right w:type="dxa" w:w="120"/>
            </w:tcMar>
          </w:tcPr>
          <w:p>
            <w:pPr>
              <w:spacing w:after="0"/>
            </w:pPr>
            <w:r>
              <w:t xml:space="preserve">40</w:t>
            </w:r>
          </w:p>
        </w:tc>
      </w:tr>
      <w:tr>
        <w:tc>
          <w:tcPr>
            <w:shd/>
            <w:tcMar>
              <w:top w:type="dxa" w:w="60"/>
              <w:left w:type="dxa" w:w="120"/>
              <w:bottom w:type="dxa" w:w="60"/>
              <w:right w:type="dxa" w:w="120"/>
            </w:tcMar>
          </w:tcPr>
          <w:p>
            <w:pPr>
              <w:spacing w:after="0"/>
            </w:pPr>
            <w:r>
              <w:rPr>
                <w:b w:val="false"/>
                <w:bCs w:val="false"/>
              </w:rPr>
              <w:t xml:space="preserve">19</w:t>
            </w:r>
          </w:p>
        </w:tc>
        <w:tc>
          <w:tcPr>
            <w:shd/>
            <w:tcMar>
              <w:top w:type="dxa" w:w="60"/>
              <w:left w:type="dxa" w:w="120"/>
              <w:bottom w:type="dxa" w:w="60"/>
              <w:right w:type="dxa" w:w="120"/>
            </w:tcMar>
          </w:tcPr>
          <w:p>
            <w:pPr>
              <w:spacing w:after="0"/>
            </w:pPr>
            <w:r>
              <w:rPr>
                <w:b w:val="false"/>
                <w:bCs w:val="false"/>
              </w:rPr>
              <w:t xml:space="preserve">Turkey</w:t>
            </w:r>
          </w:p>
        </w:tc>
        <w:tc>
          <w:tcPr>
            <w:shd/>
            <w:tcMar>
              <w:top w:type="dxa" w:w="60"/>
              <w:left w:type="dxa" w:w="120"/>
              <w:bottom w:type="dxa" w:w="60"/>
              <w:right w:type="dxa" w:w="120"/>
            </w:tcMar>
          </w:tcPr>
          <w:p>
            <w:pPr>
              <w:spacing w:after="0"/>
            </w:pPr>
            <w:r>
              <w:rPr>
                <w:b w:val="false"/>
                <w:bCs w:val="false"/>
                <w:color w:val="111827"/>
              </w:rPr>
              <w:t xml:space="preserve">0.6%</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1%</w:t>
            </w:r>
          </w:p>
        </w:tc>
        <w:tc>
          <w:tcPr>
            <w:shd/>
            <w:tcMar>
              <w:top w:type="dxa" w:w="60"/>
              <w:left w:type="dxa" w:w="120"/>
              <w:bottom w:type="dxa" w:w="60"/>
              <w:right w:type="dxa" w:w="120"/>
            </w:tcMar>
          </w:tcPr>
          <w:p>
            <w:pPr>
              <w:spacing w:after="0"/>
            </w:pPr>
            <w:r>
              <w:t xml:space="preserve">32</w:t>
            </w:r>
          </w:p>
        </w:tc>
      </w:tr>
      <w:tr>
        <w:tc>
          <w:tcPr>
            <w:shd/>
            <w:tcMar>
              <w:top w:type="dxa" w:w="60"/>
              <w:left w:type="dxa" w:w="120"/>
              <w:bottom w:type="dxa" w:w="60"/>
              <w:right w:type="dxa" w:w="120"/>
            </w:tcMar>
          </w:tcPr>
          <w:p>
            <w:pPr>
              <w:spacing w:after="0"/>
            </w:pPr>
            <w:r>
              <w:rPr>
                <w:b w:val="false"/>
                <w:bCs w:val="false"/>
              </w:rPr>
              <w:t xml:space="preserve">20</w:t>
            </w:r>
          </w:p>
        </w:tc>
        <w:tc>
          <w:tcPr>
            <w:shd/>
            <w:tcMar>
              <w:top w:type="dxa" w:w="60"/>
              <w:left w:type="dxa" w:w="120"/>
              <w:bottom w:type="dxa" w:w="60"/>
              <w:right w:type="dxa" w:w="120"/>
            </w:tcMar>
          </w:tcPr>
          <w:p>
            <w:pPr>
              <w:spacing w:after="0"/>
            </w:pPr>
            <w:r>
              <w:rPr>
                <w:b w:val="false"/>
                <w:bCs w:val="false"/>
              </w:rPr>
              <w:t xml:space="preserve">Australia</w:t>
            </w:r>
          </w:p>
        </w:tc>
        <w:tc>
          <w:tcPr>
            <w:shd/>
            <w:tcMar>
              <w:top w:type="dxa" w:w="60"/>
              <w:left w:type="dxa" w:w="120"/>
              <w:bottom w:type="dxa" w:w="60"/>
              <w:right w:type="dxa" w:w="120"/>
            </w:tcMar>
          </w:tcPr>
          <w:p>
            <w:pPr>
              <w:spacing w:after="0"/>
            </w:pPr>
            <w:r>
              <w:rPr>
                <w:b w:val="false"/>
                <w:bCs w:val="false"/>
                <w:color w:val="111827"/>
              </w:rPr>
              <w:t xml:space="preserve">0.5%</w:t>
            </w:r>
          </w:p>
        </w:tc>
        <w:tc>
          <w:tcPr>
            <w:shd/>
            <w:tcMar>
              <w:top w:type="dxa" w:w="60"/>
              <w:left w:type="dxa" w:w="120"/>
              <w:bottom w:type="dxa" w:w="60"/>
              <w:right w:type="dxa" w:w="120"/>
            </w:tcMar>
          </w:tcPr>
          <w:p>
            <w:pPr>
              <w:spacing w:after="0"/>
            </w:pPr>
            <w:r>
              <w:rPr>
                <w:rFonts w:ascii="Courier New" w:cs="Courier New" w:eastAsia="Courier New" w:hAnsi="Courier New"/>
                <w:color w:val="6B7280"/>
                <w:sz w:val="16"/>
                <w:szCs w:val="16"/>
              </w:rPr>
              <w:t xml:space="preserve">░░░░░░░░░░░░░░░░░░░░</w:t>
            </w:r>
            <w:r>
              <w:rPr>
                <w:sz w:val="16"/>
                <w:szCs w:val="16"/>
              </w:rPr>
              <w:t xml:space="preserve"> 0%</w:t>
            </w:r>
          </w:p>
        </w:tc>
        <w:tc>
          <w:tcPr>
            <w:shd/>
            <w:tcMar>
              <w:top w:type="dxa" w:w="60"/>
              <w:left w:type="dxa" w:w="120"/>
              <w:bottom w:type="dxa" w:w="60"/>
              <w:right w:type="dxa" w:w="120"/>
            </w:tcMar>
          </w:tcPr>
          <w:p>
            <w:pPr>
              <w:spacing w:after="0"/>
            </w:pPr>
            <w:r>
              <w:t xml:space="preserve">24</w:t>
            </w:r>
          </w:p>
        </w:tc>
      </w:tr>
    </w:tbl>
    <w:p>
      <w:r>
        <w:br w:type="page"/>
      </w:r>
    </w:p>
    <w:p>
      <w:pPr>
        <w:pStyle w:val="Heading1"/>
        <w:spacing w:after="160" w:before="400"/>
      </w:pPr>
      <w:r>
        <w:rPr>
          <w:b/>
          <w:bCs/>
          <w:color w:val="111827"/>
          <w:sz w:val="32"/>
          <w:szCs w:val="32"/>
        </w:rPr>
        <w:t xml:space="preserve">Group Stage Match Predictions</w:t>
      </w:r>
    </w:p>
    <w:p>
      <w:pPr>
        <w:spacing w:after="80"/>
      </w:pPr>
      <w:r>
        <w:t xml:space="preserve">All 72 group stage matches with predicted home win / draw / away win probabilities. The model outputs calibrated three-way probabilities.</w:t>
      </w:r>
    </w:p>
    <w:p>
      <w:pPr>
        <w:spacing w:after="80"/>
      </w:pPr>
    </w:p>
    <w:p>
      <w:pPr>
        <w:spacing w:after="12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0000"/>
                    </a:xfrm>
                    <a:prstGeom prst="rect">
                      <a:avLst/>
                    </a:prstGeom>
                  </pic:spPr>
                </pic:pic>
              </a:graphicData>
            </a:graphic>
          </wp:inline>
        </w:drawing>
      </w:r>
    </w:p>
    <w:p>
      <w:pPr>
        <w:spacing w:after="80"/>
      </w:pPr>
    </w:p>
    <w:p>
      <w:pPr>
        <w:pStyle w:val="Heading2"/>
        <w:spacing w:after="120" w:before="280"/>
      </w:pPr>
      <w:r>
        <w:rPr>
          <w:b/>
          <w:bCs/>
          <w:color w:val="1E40AF"/>
          <w:sz w:val="26"/>
          <w:szCs w:val="26"/>
        </w:rPr>
        <w:t xml:space="preserve">Group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Mexico</w:t>
            </w:r>
          </w:p>
        </w:tc>
        <w:tc>
          <w:tcPr>
            <w:shd w:color="FEF3C7" w:val="solid"/>
            <w:tcMar>
              <w:top w:type="dxa" w:w="60"/>
              <w:left w:type="dxa" w:w="120"/>
              <w:bottom w:type="dxa" w:w="60"/>
              <w:right w:type="dxa" w:w="120"/>
            </w:tcMar>
          </w:tcPr>
          <w:p>
            <w:pPr>
              <w:spacing w:after="0"/>
            </w:pPr>
            <w:r>
              <w:t xml:space="preserve">52.9%</w:t>
            </w:r>
          </w:p>
        </w:tc>
        <w:tc>
          <w:tcPr>
            <w:shd w:color="FEE2E2" w:val="solid"/>
            <w:tcMar>
              <w:top w:type="dxa" w:w="60"/>
              <w:left w:type="dxa" w:w="120"/>
              <w:bottom w:type="dxa" w:w="60"/>
              <w:right w:type="dxa" w:w="120"/>
            </w:tcMar>
          </w:tcPr>
          <w:p>
            <w:pPr>
              <w:spacing w:after="0"/>
            </w:pPr>
            <w:r>
              <w:t xml:space="preserve">28.2%</w:t>
            </w:r>
          </w:p>
        </w:tc>
        <w:tc>
          <w:tcPr>
            <w:shd/>
            <w:tcMar>
              <w:top w:type="dxa" w:w="60"/>
              <w:left w:type="dxa" w:w="120"/>
              <w:bottom w:type="dxa" w:w="60"/>
              <w:right w:type="dxa" w:w="120"/>
            </w:tcMar>
          </w:tcPr>
          <w:p>
            <w:pPr>
              <w:spacing w:after="0"/>
            </w:pPr>
            <w:r>
              <w:t xml:space="preserve">12.3%</w:t>
            </w:r>
          </w:p>
        </w:tc>
        <w:tc>
          <w:tcPr>
            <w:shd/>
            <w:tcMar>
              <w:top w:type="dxa" w:w="60"/>
              <w:left w:type="dxa" w:w="120"/>
              <w:bottom w:type="dxa" w:w="60"/>
              <w:right w:type="dxa" w:w="120"/>
            </w:tcMar>
          </w:tcPr>
          <w:p>
            <w:pPr>
              <w:spacing w:after="0"/>
            </w:pPr>
            <w:r>
              <w:t xml:space="preserve">6.5%</w:t>
            </w:r>
          </w:p>
        </w:tc>
        <w:tc>
          <w:tcPr>
            <w:shd w:color="D1FAE5" w:val="solid"/>
            <w:tcMar>
              <w:top w:type="dxa" w:w="60"/>
              <w:left w:type="dxa" w:w="120"/>
              <w:bottom w:type="dxa" w:w="60"/>
              <w:right w:type="dxa" w:w="120"/>
            </w:tcMar>
          </w:tcPr>
          <w:p>
            <w:pPr>
              <w:spacing w:after="0"/>
            </w:pPr>
            <w:r>
              <w:t xml:space="preserve">81.2%</w:t>
            </w:r>
          </w:p>
        </w:tc>
      </w:tr>
      <w:tr>
        <w:tc>
          <w:tcPr>
            <w:shd/>
            <w:tcMar>
              <w:top w:type="dxa" w:w="60"/>
              <w:left w:type="dxa" w:w="120"/>
              <w:bottom w:type="dxa" w:w="60"/>
              <w:right w:type="dxa" w:w="120"/>
            </w:tcMar>
          </w:tcPr>
          <w:p>
            <w:pPr>
              <w:spacing w:after="0"/>
            </w:pPr>
            <w:r>
              <w:t xml:space="preserve">South Korea</w:t>
            </w:r>
          </w:p>
        </w:tc>
        <w:tc>
          <w:tcPr>
            <w:shd w:color="FEE2E2" w:val="solid"/>
            <w:tcMar>
              <w:top w:type="dxa" w:w="60"/>
              <w:left w:type="dxa" w:w="120"/>
              <w:bottom w:type="dxa" w:w="60"/>
              <w:right w:type="dxa" w:w="120"/>
            </w:tcMar>
          </w:tcPr>
          <w:p>
            <w:pPr>
              <w:spacing w:after="0"/>
            </w:pPr>
            <w:r>
              <w:t xml:space="preserve">27.4%</w:t>
            </w:r>
          </w:p>
        </w:tc>
        <w:tc>
          <w:tcPr>
            <w:shd w:color="FEE2E2" w:val="solid"/>
            <w:tcMar>
              <w:top w:type="dxa" w:w="60"/>
              <w:left w:type="dxa" w:w="120"/>
              <w:bottom w:type="dxa" w:w="60"/>
              <w:right w:type="dxa" w:w="120"/>
            </w:tcMar>
          </w:tcPr>
          <w:p>
            <w:pPr>
              <w:spacing w:after="0"/>
            </w:pPr>
            <w:r>
              <w:t xml:space="preserve">34.7%</w:t>
            </w:r>
          </w:p>
        </w:tc>
        <w:tc>
          <w:tcPr>
            <w:shd/>
            <w:tcMar>
              <w:top w:type="dxa" w:w="60"/>
              <w:left w:type="dxa" w:w="120"/>
              <w:bottom w:type="dxa" w:w="60"/>
              <w:right w:type="dxa" w:w="120"/>
            </w:tcMar>
          </w:tcPr>
          <w:p>
            <w:pPr>
              <w:spacing w:after="0"/>
            </w:pPr>
            <w:r>
              <w:t xml:space="preserve">24.0%</w:t>
            </w:r>
          </w:p>
        </w:tc>
        <w:tc>
          <w:tcPr>
            <w:shd/>
            <w:tcMar>
              <w:top w:type="dxa" w:w="60"/>
              <w:left w:type="dxa" w:w="120"/>
              <w:bottom w:type="dxa" w:w="60"/>
              <w:right w:type="dxa" w:w="120"/>
            </w:tcMar>
          </w:tcPr>
          <w:p>
            <w:pPr>
              <w:spacing w:after="0"/>
            </w:pPr>
            <w:r>
              <w:t xml:space="preserve">13.9%</w:t>
            </w:r>
          </w:p>
        </w:tc>
        <w:tc>
          <w:tcPr>
            <w:shd w:color="FEF3C7" w:val="solid"/>
            <w:tcMar>
              <w:top w:type="dxa" w:w="60"/>
              <w:left w:type="dxa" w:w="120"/>
              <w:bottom w:type="dxa" w:w="60"/>
              <w:right w:type="dxa" w:w="120"/>
            </w:tcMar>
          </w:tcPr>
          <w:p>
            <w:pPr>
              <w:spacing w:after="0"/>
            </w:pPr>
            <w:r>
              <w:t xml:space="preserve">62.1%</w:t>
            </w:r>
          </w:p>
        </w:tc>
      </w:tr>
      <w:tr>
        <w:tc>
          <w:tcPr>
            <w:shd/>
            <w:tcMar>
              <w:top w:type="dxa" w:w="60"/>
              <w:left w:type="dxa" w:w="120"/>
              <w:bottom w:type="dxa" w:w="60"/>
              <w:right w:type="dxa" w:w="120"/>
            </w:tcMar>
          </w:tcPr>
          <w:p>
            <w:pPr>
              <w:spacing w:after="0"/>
            </w:pPr>
            <w:r>
              <w:t xml:space="preserve">South Africa</w:t>
            </w:r>
          </w:p>
        </w:tc>
        <w:tc>
          <w:tcPr>
            <w:shd w:color="FEE2E2" w:val="solid"/>
            <w:tcMar>
              <w:top w:type="dxa" w:w="60"/>
              <w:left w:type="dxa" w:w="120"/>
              <w:bottom w:type="dxa" w:w="60"/>
              <w:right w:type="dxa" w:w="120"/>
            </w:tcMar>
          </w:tcPr>
          <w:p>
            <w:pPr>
              <w:spacing w:after="0"/>
            </w:pPr>
            <w:r>
              <w:t xml:space="preserve">10.4%</w:t>
            </w:r>
          </w:p>
        </w:tc>
        <w:tc>
          <w:tcPr>
            <w:shd w:color="FEE2E2" w:val="solid"/>
            <w:tcMar>
              <w:top w:type="dxa" w:w="60"/>
              <w:left w:type="dxa" w:w="120"/>
              <w:bottom w:type="dxa" w:w="60"/>
              <w:right w:type="dxa" w:w="120"/>
            </w:tcMar>
          </w:tcPr>
          <w:p>
            <w:pPr>
              <w:spacing w:after="0"/>
            </w:pPr>
            <w:r>
              <w:t xml:space="preserve">19.8%</w:t>
            </w:r>
          </w:p>
        </w:tc>
        <w:tc>
          <w:tcPr>
            <w:shd/>
            <w:tcMar>
              <w:top w:type="dxa" w:w="60"/>
              <w:left w:type="dxa" w:w="120"/>
              <w:bottom w:type="dxa" w:w="60"/>
              <w:right w:type="dxa" w:w="120"/>
            </w:tcMar>
          </w:tcPr>
          <w:p>
            <w:pPr>
              <w:spacing w:after="0"/>
            </w:pPr>
            <w:r>
              <w:t xml:space="preserve">32.4%</w:t>
            </w:r>
          </w:p>
        </w:tc>
        <w:tc>
          <w:tcPr>
            <w:shd/>
            <w:tcMar>
              <w:top w:type="dxa" w:w="60"/>
              <w:left w:type="dxa" w:w="120"/>
              <w:bottom w:type="dxa" w:w="60"/>
              <w:right w:type="dxa" w:w="120"/>
            </w:tcMar>
          </w:tcPr>
          <w:p>
            <w:pPr>
              <w:spacing w:after="0"/>
            </w:pPr>
            <w:r>
              <w:t xml:space="preserve">37.5%</w:t>
            </w:r>
          </w:p>
        </w:tc>
        <w:tc>
          <w:tcPr>
            <w:shd w:color="FEE2E2" w:val="solid"/>
            <w:tcMar>
              <w:top w:type="dxa" w:w="60"/>
              <w:left w:type="dxa" w:w="120"/>
              <w:bottom w:type="dxa" w:w="60"/>
              <w:right w:type="dxa" w:w="120"/>
            </w:tcMar>
          </w:tcPr>
          <w:p>
            <w:pPr>
              <w:spacing w:after="0"/>
            </w:pPr>
            <w:r>
              <w:t xml:space="preserve">30.1%</w:t>
            </w:r>
          </w:p>
        </w:tc>
      </w:tr>
      <w:tr>
        <w:tc>
          <w:tcPr>
            <w:shd/>
            <w:tcMar>
              <w:top w:type="dxa" w:w="60"/>
              <w:left w:type="dxa" w:w="120"/>
              <w:bottom w:type="dxa" w:w="60"/>
              <w:right w:type="dxa" w:w="120"/>
            </w:tcMar>
          </w:tcPr>
          <w:p>
            <w:pPr>
              <w:spacing w:after="0"/>
            </w:pPr>
            <w:r>
              <w:t xml:space="preserve">Czechia</w:t>
            </w:r>
          </w:p>
        </w:tc>
        <w:tc>
          <w:tcPr>
            <w:shd w:color="FEE2E2" w:val="solid"/>
            <w:tcMar>
              <w:top w:type="dxa" w:w="60"/>
              <w:left w:type="dxa" w:w="120"/>
              <w:bottom w:type="dxa" w:w="60"/>
              <w:right w:type="dxa" w:w="120"/>
            </w:tcMar>
          </w:tcPr>
          <w:p>
            <w:pPr>
              <w:spacing w:after="0"/>
            </w:pPr>
            <w:r>
              <w:t xml:space="preserve">9.3%</w:t>
            </w:r>
          </w:p>
        </w:tc>
        <w:tc>
          <w:tcPr>
            <w:shd w:color="FEE2E2" w:val="solid"/>
            <w:tcMar>
              <w:top w:type="dxa" w:w="60"/>
              <w:left w:type="dxa" w:w="120"/>
              <w:bottom w:type="dxa" w:w="60"/>
              <w:right w:type="dxa" w:w="120"/>
            </w:tcMar>
          </w:tcPr>
          <w:p>
            <w:pPr>
              <w:spacing w:after="0"/>
            </w:pPr>
            <w:r>
              <w:t xml:space="preserve">17.3%</w:t>
            </w:r>
          </w:p>
        </w:tc>
        <w:tc>
          <w:tcPr>
            <w:shd/>
            <w:tcMar>
              <w:top w:type="dxa" w:w="60"/>
              <w:left w:type="dxa" w:w="120"/>
              <w:bottom w:type="dxa" w:w="60"/>
              <w:right w:type="dxa" w:w="120"/>
            </w:tcMar>
          </w:tcPr>
          <w:p>
            <w:pPr>
              <w:spacing w:after="0"/>
            </w:pPr>
            <w:r>
              <w:t xml:space="preserve">31.3%</w:t>
            </w:r>
          </w:p>
        </w:tc>
        <w:tc>
          <w:tcPr>
            <w:shd/>
            <w:tcMar>
              <w:top w:type="dxa" w:w="60"/>
              <w:left w:type="dxa" w:w="120"/>
              <w:bottom w:type="dxa" w:w="60"/>
              <w:right w:type="dxa" w:w="120"/>
            </w:tcMar>
          </w:tcPr>
          <w:p>
            <w:pPr>
              <w:spacing w:after="0"/>
            </w:pPr>
            <w:r>
              <w:t xml:space="preserve">42.1%</w:t>
            </w:r>
          </w:p>
        </w:tc>
        <w:tc>
          <w:tcPr>
            <w:shd w:color="FEE2E2" w:val="solid"/>
            <w:tcMar>
              <w:top w:type="dxa" w:w="60"/>
              <w:left w:type="dxa" w:w="120"/>
              <w:bottom w:type="dxa" w:w="60"/>
              <w:right w:type="dxa" w:w="120"/>
            </w:tcMar>
          </w:tcPr>
          <w:p>
            <w:pPr>
              <w:spacing w:after="0"/>
            </w:pPr>
            <w:r>
              <w:t xml:space="preserve">26.6%</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1</w:t>
            </w:r>
          </w:p>
        </w:tc>
        <w:tc>
          <w:tcPr>
            <w:shd/>
            <w:tcMar>
              <w:top w:type="dxa" w:w="60"/>
              <w:left w:type="dxa" w:w="120"/>
              <w:bottom w:type="dxa" w:w="60"/>
              <w:right w:type="dxa" w:w="120"/>
            </w:tcMar>
          </w:tcPr>
          <w:p>
            <w:pPr>
              <w:spacing w:after="0"/>
            </w:pPr>
            <w:r>
              <w:rPr>
                <w:b/>
                <w:bCs/>
                <w:color w:val="1A7A4A"/>
              </w:rPr>
              <w:t xml:space="preserve">Mexico</w:t>
            </w:r>
            <w:r>
              <w:rPr>
                <w:color w:val="6B7280"/>
                <w:sz w:val="16"/>
                <w:szCs w:val="16"/>
              </w:rPr>
              <w:t xml:space="preserve"> 59%</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South Africa</w:t>
            </w:r>
            <w:r>
              <w:rPr>
                <w:color w:val="6B7280"/>
                <w:sz w:val="16"/>
                <w:szCs w:val="16"/>
              </w:rPr>
              <w:t xml:space="preserve"> 16%</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2</w:t>
            </w:r>
          </w:p>
        </w:tc>
        <w:tc>
          <w:tcPr>
            <w:shd/>
            <w:tcMar>
              <w:top w:type="dxa" w:w="60"/>
              <w:left w:type="dxa" w:w="120"/>
              <w:bottom w:type="dxa" w:w="60"/>
              <w:right w:type="dxa" w:w="120"/>
            </w:tcMar>
          </w:tcPr>
          <w:p>
            <w:pPr>
              <w:spacing w:after="0"/>
            </w:pPr>
            <w:r>
              <w:rPr>
                <w:b/>
                <w:bCs/>
                <w:color w:val="1A7A4A"/>
              </w:rPr>
              <w:t xml:space="preserve">Mexico</w:t>
            </w:r>
            <w:r>
              <w:rPr>
                <w:color w:val="6B7280"/>
                <w:sz w:val="16"/>
                <w:szCs w:val="16"/>
              </w:rPr>
              <w:t xml:space="preserve"> 52%</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South Korea</w:t>
            </w:r>
            <w:r>
              <w:rPr>
                <w:color w:val="6B7280"/>
                <w:sz w:val="16"/>
                <w:szCs w:val="16"/>
              </w:rPr>
              <w:t xml:space="preserve"> 23%</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3</w:t>
            </w:r>
          </w:p>
        </w:tc>
        <w:tc>
          <w:tcPr>
            <w:shd/>
            <w:tcMar>
              <w:top w:type="dxa" w:w="60"/>
              <w:left w:type="dxa" w:w="120"/>
              <w:bottom w:type="dxa" w:w="60"/>
              <w:right w:type="dxa" w:w="120"/>
            </w:tcMar>
          </w:tcPr>
          <w:p>
            <w:pPr>
              <w:spacing w:after="0"/>
            </w:pPr>
            <w:r>
              <w:rPr>
                <w:b/>
                <w:bCs/>
                <w:color w:val="1A7A4A"/>
              </w:rPr>
              <w:t xml:space="preserve">Mexico</w:t>
            </w:r>
            <w:r>
              <w:rPr>
                <w:color w:val="6B7280"/>
                <w:sz w:val="16"/>
                <w:szCs w:val="16"/>
              </w:rPr>
              <w:t xml:space="preserve"> 62%</w:t>
            </w:r>
          </w:p>
        </w:tc>
        <w:tc>
          <w:tcPr>
            <w:shd/>
            <w:tcMar>
              <w:top w:type="dxa" w:w="60"/>
              <w:left w:type="dxa" w:w="120"/>
              <w:bottom w:type="dxa" w:w="60"/>
              <w:right w:type="dxa" w:w="120"/>
            </w:tcMar>
          </w:tcPr>
          <w:p>
            <w:pPr>
              <w:spacing w:after="0"/>
            </w:pPr>
            <w:r>
              <w:rPr>
                <w:color w:val="6B7280"/>
                <w:sz w:val="16"/>
                <w:szCs w:val="16"/>
              </w:rPr>
              <w:t xml:space="preserve">21%</w:t>
            </w:r>
          </w:p>
        </w:tc>
        <w:tc>
          <w:tcPr>
            <w:shd/>
            <w:tcMar>
              <w:top w:type="dxa" w:w="60"/>
              <w:left w:type="dxa" w:w="120"/>
              <w:bottom w:type="dxa" w:w="60"/>
              <w:right w:type="dxa" w:w="120"/>
            </w:tcMar>
          </w:tcPr>
          <w:p>
            <w:pPr>
              <w:spacing w:after="0"/>
            </w:pPr>
            <w:r>
              <w:rPr>
                <w:b w:val="false"/>
                <w:bCs w:val="false"/>
                <w:color w:val="111827"/>
              </w:rPr>
              <w:t xml:space="preserve">Czechia</w:t>
            </w:r>
            <w:r>
              <w:rPr>
                <w:color w:val="6B7280"/>
                <w:sz w:val="16"/>
                <w:szCs w:val="16"/>
              </w:rPr>
              <w:t xml:space="preserve"> 17%</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w:t>
            </w:r>
          </w:p>
        </w:tc>
        <w:tc>
          <w:tcPr>
            <w:shd/>
            <w:tcMar>
              <w:top w:type="dxa" w:w="60"/>
              <w:left w:type="dxa" w:w="120"/>
              <w:bottom w:type="dxa" w:w="60"/>
              <w:right w:type="dxa" w:w="120"/>
            </w:tcMar>
          </w:tcPr>
          <w:p>
            <w:pPr>
              <w:spacing w:after="0"/>
            </w:pPr>
            <w:r>
              <w:rPr>
                <w:b w:val="false"/>
                <w:bCs w:val="false"/>
                <w:color w:val="111827"/>
              </w:rPr>
              <w:t xml:space="preserve">South Africa</w:t>
            </w:r>
            <w:r>
              <w:rPr>
                <w:color w:val="6B7280"/>
                <w:sz w:val="16"/>
                <w:szCs w:val="16"/>
              </w:rPr>
              <w:t xml:space="preserve"> 24%</w:t>
            </w:r>
          </w:p>
        </w:tc>
        <w:tc>
          <w:tcPr>
            <w:shd/>
            <w:tcMar>
              <w:top w:type="dxa" w:w="60"/>
              <w:left w:type="dxa" w:w="120"/>
              <w:bottom w:type="dxa" w:w="60"/>
              <w:right w:type="dxa" w:w="120"/>
            </w:tcMar>
          </w:tcPr>
          <w:p>
            <w:pPr>
              <w:spacing w:after="0"/>
            </w:pPr>
            <w:r>
              <w:rPr>
                <w:color w:val="6B7280"/>
                <w:sz w:val="16"/>
                <w:szCs w:val="16"/>
              </w:rPr>
              <w:t xml:space="preserve">26%</w:t>
            </w:r>
          </w:p>
        </w:tc>
        <w:tc>
          <w:tcPr>
            <w:shd/>
            <w:tcMar>
              <w:top w:type="dxa" w:w="60"/>
              <w:left w:type="dxa" w:w="120"/>
              <w:bottom w:type="dxa" w:w="60"/>
              <w:right w:type="dxa" w:w="120"/>
            </w:tcMar>
          </w:tcPr>
          <w:p>
            <w:pPr>
              <w:spacing w:after="0"/>
            </w:pPr>
            <w:r>
              <w:rPr>
                <w:b/>
                <w:bCs/>
                <w:color w:val="1A7A4A"/>
              </w:rPr>
              <w:t xml:space="preserve">South Korea</w:t>
            </w:r>
            <w:r>
              <w:rPr>
                <w:color w:val="6B7280"/>
                <w:sz w:val="16"/>
                <w:szCs w:val="16"/>
              </w:rPr>
              <w:t xml:space="preserve"> 50%</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5</w:t>
            </w:r>
          </w:p>
        </w:tc>
        <w:tc>
          <w:tcPr>
            <w:shd/>
            <w:tcMar>
              <w:top w:type="dxa" w:w="60"/>
              <w:left w:type="dxa" w:w="120"/>
              <w:bottom w:type="dxa" w:w="60"/>
              <w:right w:type="dxa" w:w="120"/>
            </w:tcMar>
          </w:tcPr>
          <w:p>
            <w:pPr>
              <w:spacing w:after="0"/>
            </w:pPr>
            <w:r>
              <w:rPr>
                <w:b w:val="false"/>
                <w:bCs w:val="false"/>
                <w:color w:val="111827"/>
              </w:rPr>
              <w:t xml:space="preserve">South Africa</w:t>
            </w:r>
            <w:r>
              <w:rPr>
                <w:color w:val="6B7280"/>
                <w:sz w:val="16"/>
                <w:szCs w:val="16"/>
              </w:rPr>
              <w:t xml:space="preserve"> 38%</w:t>
            </w:r>
          </w:p>
        </w:tc>
        <w:tc>
          <w:tcPr>
            <w:shd/>
            <w:tcMar>
              <w:top w:type="dxa" w:w="60"/>
              <w:left w:type="dxa" w:w="120"/>
              <w:bottom w:type="dxa" w:w="60"/>
              <w:right w:type="dxa" w:w="120"/>
            </w:tcMar>
          </w:tcPr>
          <w:p>
            <w:pPr>
              <w:spacing w:after="0"/>
            </w:pPr>
            <w:r>
              <w:rPr>
                <w:color w:val="6B7280"/>
                <w:sz w:val="16"/>
                <w:szCs w:val="16"/>
              </w:rPr>
              <w:t xml:space="preserve">21%</w:t>
            </w:r>
          </w:p>
        </w:tc>
        <w:tc>
          <w:tcPr>
            <w:shd/>
            <w:tcMar>
              <w:top w:type="dxa" w:w="60"/>
              <w:left w:type="dxa" w:w="120"/>
              <w:bottom w:type="dxa" w:w="60"/>
              <w:right w:type="dxa" w:w="120"/>
            </w:tcMar>
          </w:tcPr>
          <w:p>
            <w:pPr>
              <w:spacing w:after="0"/>
            </w:pPr>
            <w:r>
              <w:rPr>
                <w:b/>
                <w:bCs/>
                <w:color w:val="1A7A4A"/>
              </w:rPr>
              <w:t xml:space="preserve">Czechia</w:t>
            </w:r>
            <w:r>
              <w:rPr>
                <w:color w:val="6B7280"/>
                <w:sz w:val="16"/>
                <w:szCs w:val="16"/>
              </w:rPr>
              <w:t xml:space="preserve"> 41%</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6</w:t>
            </w:r>
          </w:p>
        </w:tc>
        <w:tc>
          <w:tcPr>
            <w:shd/>
            <w:tcMar>
              <w:top w:type="dxa" w:w="60"/>
              <w:left w:type="dxa" w:w="120"/>
              <w:bottom w:type="dxa" w:w="60"/>
              <w:right w:type="dxa" w:w="120"/>
            </w:tcMar>
          </w:tcPr>
          <w:p>
            <w:pPr>
              <w:spacing w:after="0"/>
            </w:pPr>
            <w:r>
              <w:rPr>
                <w:b/>
                <w:bCs/>
                <w:color w:val="1A7A4A"/>
              </w:rPr>
              <w:t xml:space="preserve">South Korea</w:t>
            </w:r>
            <w:r>
              <w:rPr>
                <w:color w:val="6B7280"/>
                <w:sz w:val="16"/>
                <w:szCs w:val="16"/>
              </w:rPr>
              <w:t xml:space="preserve"> 66%</w:t>
            </w:r>
          </w:p>
        </w:tc>
        <w:tc>
          <w:tcPr>
            <w:shd/>
            <w:tcMar>
              <w:top w:type="dxa" w:w="60"/>
              <w:left w:type="dxa" w:w="120"/>
              <w:bottom w:type="dxa" w:w="60"/>
              <w:right w:type="dxa" w:w="120"/>
            </w:tcMar>
          </w:tcPr>
          <w:p>
            <w:pPr>
              <w:spacing w:after="0"/>
            </w:pPr>
            <w:r>
              <w:rPr>
                <w:color w:val="6B7280"/>
                <w:sz w:val="16"/>
                <w:szCs w:val="16"/>
              </w:rPr>
              <w:t xml:space="preserve">13%</w:t>
            </w:r>
          </w:p>
        </w:tc>
        <w:tc>
          <w:tcPr>
            <w:shd/>
            <w:tcMar>
              <w:top w:type="dxa" w:w="60"/>
              <w:left w:type="dxa" w:w="120"/>
              <w:bottom w:type="dxa" w:w="60"/>
              <w:right w:type="dxa" w:w="120"/>
            </w:tcMar>
          </w:tcPr>
          <w:p>
            <w:pPr>
              <w:spacing w:after="0"/>
            </w:pPr>
            <w:r>
              <w:rPr>
                <w:b w:val="false"/>
                <w:bCs w:val="false"/>
                <w:color w:val="111827"/>
              </w:rPr>
              <w:t xml:space="preserve">Czechia</w:t>
            </w:r>
            <w:r>
              <w:rPr>
                <w:color w:val="6B7280"/>
                <w:sz w:val="16"/>
                <w:szCs w:val="16"/>
              </w:rPr>
              <w:t xml:space="preserve"> 22%</w:t>
            </w:r>
          </w:p>
        </w:tc>
        <w:tc>
          <w:tcPr>
            <w:shd/>
            <w:tcMar>
              <w:top w:type="dxa" w:w="60"/>
              <w:left w:type="dxa" w:w="120"/>
              <w:bottom w:type="dxa" w:w="60"/>
              <w:right w:type="dxa" w:w="120"/>
            </w:tcMar>
          </w:tcPr>
          <w:p>
            <w:pPr>
              <w:spacing w:after="0"/>
            </w:pPr>
            <w:r>
              <w:rPr>
                <w:b/>
                <w:bCs/>
                <w:color w:val="1A7A4A"/>
              </w:rPr>
              <w:t xml:space="preserve">Home Win</w:t>
            </w:r>
          </w:p>
        </w:tc>
      </w:tr>
    </w:tbl>
    <w:p>
      <w:pPr>
        <w:spacing w:after="160"/>
      </w:pPr>
    </w:p>
    <w:p>
      <w:pPr>
        <w:pStyle w:val="Heading2"/>
        <w:spacing w:after="120" w:before="280"/>
      </w:pPr>
      <w:r>
        <w:rPr>
          <w:b/>
          <w:bCs/>
          <w:color w:val="1E40AF"/>
          <w:sz w:val="26"/>
          <w:szCs w:val="26"/>
        </w:rPr>
        <w:t xml:space="preserve">Group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Switzerland</w:t>
            </w:r>
          </w:p>
        </w:tc>
        <w:tc>
          <w:tcPr>
            <w:shd w:color="FEF3C7" w:val="solid"/>
            <w:tcMar>
              <w:top w:type="dxa" w:w="60"/>
              <w:left w:type="dxa" w:w="120"/>
              <w:bottom w:type="dxa" w:w="60"/>
              <w:right w:type="dxa" w:w="120"/>
            </w:tcMar>
          </w:tcPr>
          <w:p>
            <w:pPr>
              <w:spacing w:after="0"/>
            </w:pPr>
            <w:r>
              <w:t xml:space="preserve">60.4%</w:t>
            </w:r>
          </w:p>
        </w:tc>
        <w:tc>
          <w:tcPr>
            <w:shd w:color="FEE2E2" w:val="solid"/>
            <w:tcMar>
              <w:top w:type="dxa" w:w="60"/>
              <w:left w:type="dxa" w:w="120"/>
              <w:bottom w:type="dxa" w:w="60"/>
              <w:right w:type="dxa" w:w="120"/>
            </w:tcMar>
          </w:tcPr>
          <w:p>
            <w:pPr>
              <w:spacing w:after="0"/>
            </w:pPr>
            <w:r>
              <w:t xml:space="preserve">28.3%</w:t>
            </w:r>
          </w:p>
        </w:tc>
        <w:tc>
          <w:tcPr>
            <w:shd/>
            <w:tcMar>
              <w:top w:type="dxa" w:w="60"/>
              <w:left w:type="dxa" w:w="120"/>
              <w:bottom w:type="dxa" w:w="60"/>
              <w:right w:type="dxa" w:w="120"/>
            </w:tcMar>
          </w:tcPr>
          <w:p>
            <w:pPr>
              <w:spacing w:after="0"/>
            </w:pPr>
            <w:r>
              <w:t xml:space="preserve">8.4%</w:t>
            </w:r>
          </w:p>
        </w:tc>
        <w:tc>
          <w:tcPr>
            <w:shd/>
            <w:tcMar>
              <w:top w:type="dxa" w:w="60"/>
              <w:left w:type="dxa" w:w="120"/>
              <w:bottom w:type="dxa" w:w="60"/>
              <w:right w:type="dxa" w:w="120"/>
            </w:tcMar>
          </w:tcPr>
          <w:p>
            <w:pPr>
              <w:spacing w:after="0"/>
            </w:pPr>
            <w:r>
              <w:t xml:space="preserve">2.9%</w:t>
            </w:r>
          </w:p>
        </w:tc>
        <w:tc>
          <w:tcPr>
            <w:shd w:color="D1FAE5" w:val="solid"/>
            <w:tcMar>
              <w:top w:type="dxa" w:w="60"/>
              <w:left w:type="dxa" w:w="120"/>
              <w:bottom w:type="dxa" w:w="60"/>
              <w:right w:type="dxa" w:w="120"/>
            </w:tcMar>
          </w:tcPr>
          <w:p>
            <w:pPr>
              <w:spacing w:after="0"/>
            </w:pPr>
            <w:r>
              <w:t xml:space="preserve">88.7%</w:t>
            </w:r>
          </w:p>
        </w:tc>
      </w:tr>
      <w:tr>
        <w:tc>
          <w:tcPr>
            <w:shd/>
            <w:tcMar>
              <w:top w:type="dxa" w:w="60"/>
              <w:left w:type="dxa" w:w="120"/>
              <w:bottom w:type="dxa" w:w="60"/>
              <w:right w:type="dxa" w:w="120"/>
            </w:tcMar>
          </w:tcPr>
          <w:p>
            <w:pPr>
              <w:spacing w:after="0"/>
            </w:pPr>
            <w:r>
              <w:t xml:space="preserve">Canada</w:t>
            </w:r>
          </w:p>
        </w:tc>
        <w:tc>
          <w:tcPr>
            <w:shd w:color="FEE2E2" w:val="solid"/>
            <w:tcMar>
              <w:top w:type="dxa" w:w="60"/>
              <w:left w:type="dxa" w:w="120"/>
              <w:bottom w:type="dxa" w:w="60"/>
              <w:right w:type="dxa" w:w="120"/>
            </w:tcMar>
          </w:tcPr>
          <w:p>
            <w:pPr>
              <w:spacing w:after="0"/>
            </w:pPr>
            <w:r>
              <w:t xml:space="preserve">28.6%</w:t>
            </w:r>
          </w:p>
        </w:tc>
        <w:tc>
          <w:tcPr>
            <w:shd w:color="FEE2E2" w:val="solid"/>
            <w:tcMar>
              <w:top w:type="dxa" w:w="60"/>
              <w:left w:type="dxa" w:w="120"/>
              <w:bottom w:type="dxa" w:w="60"/>
              <w:right w:type="dxa" w:w="120"/>
            </w:tcMar>
          </w:tcPr>
          <w:p>
            <w:pPr>
              <w:spacing w:after="0"/>
            </w:pPr>
            <w:r>
              <w:t xml:space="preserve">40.8%</w:t>
            </w:r>
          </w:p>
        </w:tc>
        <w:tc>
          <w:tcPr>
            <w:shd/>
            <w:tcMar>
              <w:top w:type="dxa" w:w="60"/>
              <w:left w:type="dxa" w:w="120"/>
              <w:bottom w:type="dxa" w:w="60"/>
              <w:right w:type="dxa" w:w="120"/>
            </w:tcMar>
          </w:tcPr>
          <w:p>
            <w:pPr>
              <w:spacing w:after="0"/>
            </w:pPr>
            <w:r>
              <w:t xml:space="preserve">20.2%</w:t>
            </w:r>
          </w:p>
        </w:tc>
        <w:tc>
          <w:tcPr>
            <w:shd/>
            <w:tcMar>
              <w:top w:type="dxa" w:w="60"/>
              <w:left w:type="dxa" w:w="120"/>
              <w:bottom w:type="dxa" w:w="60"/>
              <w:right w:type="dxa" w:w="120"/>
            </w:tcMar>
          </w:tcPr>
          <w:p>
            <w:pPr>
              <w:spacing w:after="0"/>
            </w:pPr>
            <w:r>
              <w:t xml:space="preserve">10.4%</w:t>
            </w:r>
          </w:p>
        </w:tc>
        <w:tc>
          <w:tcPr>
            <w:shd w:color="FEF3C7" w:val="solid"/>
            <w:tcMar>
              <w:top w:type="dxa" w:w="60"/>
              <w:left w:type="dxa" w:w="120"/>
              <w:bottom w:type="dxa" w:w="60"/>
              <w:right w:type="dxa" w:w="120"/>
            </w:tcMar>
          </w:tcPr>
          <w:p>
            <w:pPr>
              <w:spacing w:after="0"/>
            </w:pPr>
            <w:r>
              <w:t xml:space="preserve">69.4%</w:t>
            </w:r>
          </w:p>
        </w:tc>
      </w:tr>
      <w:tr>
        <w:tc>
          <w:tcPr>
            <w:shd/>
            <w:tcMar>
              <w:top w:type="dxa" w:w="60"/>
              <w:left w:type="dxa" w:w="120"/>
              <w:bottom w:type="dxa" w:w="60"/>
              <w:right w:type="dxa" w:w="120"/>
            </w:tcMar>
          </w:tcPr>
          <w:p>
            <w:pPr>
              <w:spacing w:after="0"/>
            </w:pPr>
            <w:r>
              <w:t xml:space="preserve">Bosnia and Herzegovina</w:t>
            </w:r>
          </w:p>
        </w:tc>
        <w:tc>
          <w:tcPr>
            <w:shd w:color="FEE2E2" w:val="solid"/>
            <w:tcMar>
              <w:top w:type="dxa" w:w="60"/>
              <w:left w:type="dxa" w:w="120"/>
              <w:bottom w:type="dxa" w:w="60"/>
              <w:right w:type="dxa" w:w="120"/>
            </w:tcMar>
          </w:tcPr>
          <w:p>
            <w:pPr>
              <w:spacing w:after="0"/>
            </w:pPr>
            <w:r>
              <w:t xml:space="preserve">5.6%</w:t>
            </w:r>
          </w:p>
        </w:tc>
        <w:tc>
          <w:tcPr>
            <w:shd w:color="FEE2E2" w:val="solid"/>
            <w:tcMar>
              <w:top w:type="dxa" w:w="60"/>
              <w:left w:type="dxa" w:w="120"/>
              <w:bottom w:type="dxa" w:w="60"/>
              <w:right w:type="dxa" w:w="120"/>
            </w:tcMar>
          </w:tcPr>
          <w:p>
            <w:pPr>
              <w:spacing w:after="0"/>
            </w:pPr>
            <w:r>
              <w:t xml:space="preserve">15.9%</w:t>
            </w:r>
          </w:p>
        </w:tc>
        <w:tc>
          <w:tcPr>
            <w:shd/>
            <w:tcMar>
              <w:top w:type="dxa" w:w="60"/>
              <w:left w:type="dxa" w:w="120"/>
              <w:bottom w:type="dxa" w:w="60"/>
              <w:right w:type="dxa" w:w="120"/>
            </w:tcMar>
          </w:tcPr>
          <w:p>
            <w:pPr>
              <w:spacing w:after="0"/>
            </w:pPr>
            <w:r>
              <w:t xml:space="preserve">36.7%</w:t>
            </w:r>
          </w:p>
        </w:tc>
        <w:tc>
          <w:tcPr>
            <w:shd/>
            <w:tcMar>
              <w:top w:type="dxa" w:w="60"/>
              <w:left w:type="dxa" w:w="120"/>
              <w:bottom w:type="dxa" w:w="60"/>
              <w:right w:type="dxa" w:w="120"/>
            </w:tcMar>
          </w:tcPr>
          <w:p>
            <w:pPr>
              <w:spacing w:after="0"/>
            </w:pPr>
            <w:r>
              <w:t xml:space="preserve">41.8%</w:t>
            </w:r>
          </w:p>
        </w:tc>
        <w:tc>
          <w:tcPr>
            <w:shd w:color="FEE2E2" w:val="solid"/>
            <w:tcMar>
              <w:top w:type="dxa" w:w="60"/>
              <w:left w:type="dxa" w:w="120"/>
              <w:bottom w:type="dxa" w:w="60"/>
              <w:right w:type="dxa" w:w="120"/>
            </w:tcMar>
          </w:tcPr>
          <w:p>
            <w:pPr>
              <w:spacing w:after="0"/>
            </w:pPr>
            <w:r>
              <w:t xml:space="preserve">21.4%</w:t>
            </w:r>
          </w:p>
        </w:tc>
      </w:tr>
      <w:tr>
        <w:tc>
          <w:tcPr>
            <w:shd/>
            <w:tcMar>
              <w:top w:type="dxa" w:w="60"/>
              <w:left w:type="dxa" w:w="120"/>
              <w:bottom w:type="dxa" w:w="60"/>
              <w:right w:type="dxa" w:w="120"/>
            </w:tcMar>
          </w:tcPr>
          <w:p>
            <w:pPr>
              <w:spacing w:after="0"/>
            </w:pPr>
            <w:r>
              <w:t xml:space="preserve">Qatar</w:t>
            </w:r>
          </w:p>
        </w:tc>
        <w:tc>
          <w:tcPr>
            <w:shd w:color="FEE2E2" w:val="solid"/>
            <w:tcMar>
              <w:top w:type="dxa" w:w="60"/>
              <w:left w:type="dxa" w:w="120"/>
              <w:bottom w:type="dxa" w:w="60"/>
              <w:right w:type="dxa" w:w="120"/>
            </w:tcMar>
          </w:tcPr>
          <w:p>
            <w:pPr>
              <w:spacing w:after="0"/>
            </w:pPr>
            <w:r>
              <w:t xml:space="preserve">5.4%</w:t>
            </w:r>
          </w:p>
        </w:tc>
        <w:tc>
          <w:tcPr>
            <w:shd w:color="FEE2E2" w:val="solid"/>
            <w:tcMar>
              <w:top w:type="dxa" w:w="60"/>
              <w:left w:type="dxa" w:w="120"/>
              <w:bottom w:type="dxa" w:w="60"/>
              <w:right w:type="dxa" w:w="120"/>
            </w:tcMar>
          </w:tcPr>
          <w:p>
            <w:pPr>
              <w:spacing w:after="0"/>
            </w:pPr>
            <w:r>
              <w:t xml:space="preserve">15.0%</w:t>
            </w:r>
          </w:p>
        </w:tc>
        <w:tc>
          <w:tcPr>
            <w:shd/>
            <w:tcMar>
              <w:top w:type="dxa" w:w="60"/>
              <w:left w:type="dxa" w:w="120"/>
              <w:bottom w:type="dxa" w:w="60"/>
              <w:right w:type="dxa" w:w="120"/>
            </w:tcMar>
          </w:tcPr>
          <w:p>
            <w:pPr>
              <w:spacing w:after="0"/>
            </w:pPr>
            <w:r>
              <w:t xml:space="preserve">34.7%</w:t>
            </w:r>
          </w:p>
        </w:tc>
        <w:tc>
          <w:tcPr>
            <w:shd/>
            <w:tcMar>
              <w:top w:type="dxa" w:w="60"/>
              <w:left w:type="dxa" w:w="120"/>
              <w:bottom w:type="dxa" w:w="60"/>
              <w:right w:type="dxa" w:w="120"/>
            </w:tcMar>
          </w:tcPr>
          <w:p>
            <w:pPr>
              <w:spacing w:after="0"/>
            </w:pPr>
            <w:r>
              <w:t xml:space="preserve">44.8%</w:t>
            </w:r>
          </w:p>
        </w:tc>
        <w:tc>
          <w:tcPr>
            <w:shd w:color="FEE2E2" w:val="solid"/>
            <w:tcMar>
              <w:top w:type="dxa" w:w="60"/>
              <w:left w:type="dxa" w:w="120"/>
              <w:bottom w:type="dxa" w:w="60"/>
              <w:right w:type="dxa" w:w="120"/>
            </w:tcMar>
          </w:tcPr>
          <w:p>
            <w:pPr>
              <w:spacing w:after="0"/>
            </w:pPr>
            <w:r>
              <w:t xml:space="preserve">20.4%</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7</w:t>
            </w:r>
          </w:p>
        </w:tc>
        <w:tc>
          <w:tcPr>
            <w:shd/>
            <w:tcMar>
              <w:top w:type="dxa" w:w="60"/>
              <w:left w:type="dxa" w:w="120"/>
              <w:bottom w:type="dxa" w:w="60"/>
              <w:right w:type="dxa" w:w="120"/>
            </w:tcMar>
          </w:tcPr>
          <w:p>
            <w:pPr>
              <w:spacing w:after="0"/>
            </w:pPr>
            <w:r>
              <w:rPr>
                <w:b/>
                <w:bCs/>
                <w:color w:val="1A7A4A"/>
              </w:rPr>
              <w:t xml:space="preserve">Canada</w:t>
            </w:r>
            <w:r>
              <w:rPr>
                <w:color w:val="6B7280"/>
                <w:sz w:val="16"/>
                <w:szCs w:val="16"/>
              </w:rPr>
              <w:t xml:space="preserve"> 60%</w:t>
            </w:r>
          </w:p>
        </w:tc>
        <w:tc>
          <w:tcPr>
            <w:shd/>
            <w:tcMar>
              <w:top w:type="dxa" w:w="60"/>
              <w:left w:type="dxa" w:w="120"/>
              <w:bottom w:type="dxa" w:w="60"/>
              <w:right w:type="dxa" w:w="120"/>
            </w:tcMar>
          </w:tcPr>
          <w:p>
            <w:pPr>
              <w:spacing w:after="0"/>
            </w:pPr>
            <w:r>
              <w:rPr>
                <w:color w:val="6B7280"/>
                <w:sz w:val="16"/>
                <w:szCs w:val="16"/>
              </w:rPr>
              <w:t xml:space="preserve">21%</w:t>
            </w:r>
          </w:p>
        </w:tc>
        <w:tc>
          <w:tcPr>
            <w:shd/>
            <w:tcMar>
              <w:top w:type="dxa" w:w="60"/>
              <w:left w:type="dxa" w:w="120"/>
              <w:bottom w:type="dxa" w:w="60"/>
              <w:right w:type="dxa" w:w="120"/>
            </w:tcMar>
          </w:tcPr>
          <w:p>
            <w:pPr>
              <w:spacing w:after="0"/>
            </w:pPr>
            <w:r>
              <w:rPr>
                <w:b w:val="false"/>
                <w:bCs w:val="false"/>
                <w:color w:val="111827"/>
              </w:rPr>
              <w:t xml:space="preserve">Bosnia and Herzegovina</w:t>
            </w:r>
            <w:r>
              <w:rPr>
                <w:color w:val="6B7280"/>
                <w:sz w:val="16"/>
                <w:szCs w:val="16"/>
              </w:rPr>
              <w:t xml:space="preserve"> 20%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8</w:t>
            </w:r>
          </w:p>
        </w:tc>
        <w:tc>
          <w:tcPr>
            <w:shd/>
            <w:tcMar>
              <w:top w:type="dxa" w:w="60"/>
              <w:left w:type="dxa" w:w="120"/>
              <w:bottom w:type="dxa" w:w="60"/>
              <w:right w:type="dxa" w:w="120"/>
            </w:tcMar>
          </w:tcPr>
          <w:p>
            <w:pPr>
              <w:spacing w:after="0"/>
            </w:pPr>
            <w:r>
              <w:rPr>
                <w:b/>
                <w:bCs/>
                <w:color w:val="1A7A4A"/>
              </w:rPr>
              <w:t xml:space="preserve">Canada</w:t>
            </w:r>
            <w:r>
              <w:rPr>
                <w:color w:val="6B7280"/>
                <w:sz w:val="16"/>
                <w:szCs w:val="16"/>
              </w:rPr>
              <w:t xml:space="preserve"> 57%</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Qatar</w:t>
            </w:r>
            <w:r>
              <w:rPr>
                <w:color w:val="6B7280"/>
                <w:sz w:val="16"/>
                <w:szCs w:val="16"/>
              </w:rPr>
              <w:t xml:space="preserve"> 18%</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9</w:t>
            </w:r>
          </w:p>
        </w:tc>
        <w:tc>
          <w:tcPr>
            <w:shd/>
            <w:tcMar>
              <w:top w:type="dxa" w:w="60"/>
              <w:left w:type="dxa" w:w="120"/>
              <w:bottom w:type="dxa" w:w="60"/>
              <w:right w:type="dxa" w:w="120"/>
            </w:tcMar>
          </w:tcPr>
          <w:p>
            <w:pPr>
              <w:spacing w:after="0"/>
            </w:pPr>
            <w:r>
              <w:rPr>
                <w:b w:val="false"/>
                <w:bCs w:val="false"/>
                <w:color w:val="111827"/>
              </w:rPr>
              <w:t xml:space="preserve">Canada</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Switzerland</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10</w:t>
            </w:r>
          </w:p>
        </w:tc>
        <w:tc>
          <w:tcPr>
            <w:shd/>
            <w:tcMar>
              <w:top w:type="dxa" w:w="60"/>
              <w:left w:type="dxa" w:w="120"/>
              <w:bottom w:type="dxa" w:w="60"/>
              <w:right w:type="dxa" w:w="120"/>
            </w:tcMar>
          </w:tcPr>
          <w:p>
            <w:pPr>
              <w:spacing w:after="0"/>
            </w:pPr>
            <w:r>
              <w:rPr>
                <w:b w:val="false"/>
                <w:bCs w:val="false"/>
                <w:color w:val="111827"/>
              </w:rPr>
              <w:t xml:space="preserve">Bosnia and Herzegovina</w:t>
            </w:r>
            <w:r>
              <w:rPr>
                <w:color w:val="6B7280"/>
                <w:sz w:val="16"/>
                <w:szCs w:val="16"/>
              </w:rPr>
              <w:t xml:space="preserve"> 38%</w:t>
            </w:r>
          </w:p>
        </w:tc>
        <w:tc>
          <w:tcPr>
            <w:shd/>
            <w:tcMar>
              <w:top w:type="dxa" w:w="60"/>
              <w:left w:type="dxa" w:w="120"/>
              <w:bottom w:type="dxa" w:w="60"/>
              <w:right w:type="dxa" w:w="120"/>
            </w:tcMar>
          </w:tcPr>
          <w:p>
            <w:pPr>
              <w:spacing w:after="0"/>
            </w:pPr>
            <w:r>
              <w:rPr>
                <w:color w:val="6B7280"/>
                <w:sz w:val="16"/>
                <w:szCs w:val="16"/>
              </w:rPr>
              <w:t xml:space="preserve">21%</w:t>
            </w:r>
          </w:p>
        </w:tc>
        <w:tc>
          <w:tcPr>
            <w:shd/>
            <w:tcMar>
              <w:top w:type="dxa" w:w="60"/>
              <w:left w:type="dxa" w:w="120"/>
              <w:bottom w:type="dxa" w:w="60"/>
              <w:right w:type="dxa" w:w="120"/>
            </w:tcMar>
          </w:tcPr>
          <w:p>
            <w:pPr>
              <w:spacing w:after="0"/>
            </w:pPr>
            <w:r>
              <w:rPr>
                <w:b/>
                <w:bCs/>
                <w:color w:val="1A7A4A"/>
              </w:rPr>
              <w:t xml:space="preserve">Qatar</w:t>
            </w:r>
            <w:r>
              <w:rPr>
                <w:color w:val="6B7280"/>
                <w:sz w:val="16"/>
                <w:szCs w:val="16"/>
              </w:rPr>
              <w:t xml:space="preserve"> 41%</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11</w:t>
            </w:r>
          </w:p>
        </w:tc>
        <w:tc>
          <w:tcPr>
            <w:shd/>
            <w:tcMar>
              <w:top w:type="dxa" w:w="60"/>
              <w:left w:type="dxa" w:w="120"/>
              <w:bottom w:type="dxa" w:w="60"/>
              <w:right w:type="dxa" w:w="120"/>
            </w:tcMar>
          </w:tcPr>
          <w:p>
            <w:pPr>
              <w:spacing w:after="0"/>
            </w:pPr>
            <w:r>
              <w:rPr>
                <w:b w:val="false"/>
                <w:bCs w:val="false"/>
                <w:color w:val="111827"/>
              </w:rPr>
              <w:t xml:space="preserve">Bosnia and Herzegovina</w:t>
            </w:r>
            <w:r>
              <w:rPr>
                <w:color w:val="6B7280"/>
                <w:sz w:val="16"/>
                <w:szCs w:val="16"/>
              </w:rPr>
              <w:t xml:space="preserve"> 10%</w:t>
            </w:r>
          </w:p>
        </w:tc>
        <w:tc>
          <w:tcPr>
            <w:shd/>
            <w:tcMar>
              <w:top w:type="dxa" w:w="60"/>
              <w:left w:type="dxa" w:w="120"/>
              <w:bottom w:type="dxa" w:w="60"/>
              <w:right w:type="dxa" w:w="120"/>
            </w:tcMar>
          </w:tcPr>
          <w:p>
            <w:pPr>
              <w:spacing w:after="0"/>
            </w:pPr>
            <w:r>
              <w:rPr>
                <w:color w:val="6B7280"/>
                <w:sz w:val="16"/>
                <w:szCs w:val="16"/>
              </w:rPr>
              <w:t xml:space="preserve">10%</w:t>
            </w:r>
          </w:p>
        </w:tc>
        <w:tc>
          <w:tcPr>
            <w:shd/>
            <w:tcMar>
              <w:top w:type="dxa" w:w="60"/>
              <w:left w:type="dxa" w:w="120"/>
              <w:bottom w:type="dxa" w:w="60"/>
              <w:right w:type="dxa" w:w="120"/>
            </w:tcMar>
          </w:tcPr>
          <w:p>
            <w:pPr>
              <w:spacing w:after="0"/>
            </w:pPr>
            <w:r>
              <w:rPr>
                <w:b/>
                <w:bCs/>
                <w:color w:val="1A7A4A"/>
              </w:rPr>
              <w:t xml:space="preserve">Switzerland</w:t>
            </w:r>
            <w:r>
              <w:rPr>
                <w:color w:val="6B7280"/>
                <w:sz w:val="16"/>
                <w:szCs w:val="16"/>
              </w:rPr>
              <w:t xml:space="preserve"> 79%</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12</w:t>
            </w:r>
          </w:p>
        </w:tc>
        <w:tc>
          <w:tcPr>
            <w:shd/>
            <w:tcMar>
              <w:top w:type="dxa" w:w="60"/>
              <w:left w:type="dxa" w:w="120"/>
              <w:bottom w:type="dxa" w:w="60"/>
              <w:right w:type="dxa" w:w="120"/>
            </w:tcMar>
          </w:tcPr>
          <w:p>
            <w:pPr>
              <w:spacing w:after="0"/>
            </w:pPr>
            <w:r>
              <w:rPr>
                <w:b w:val="false"/>
                <w:bCs w:val="false"/>
                <w:color w:val="111827"/>
              </w:rPr>
              <w:t xml:space="preserve">Qatar</w:t>
            </w:r>
            <w:r>
              <w:rPr>
                <w:color w:val="6B7280"/>
                <w:sz w:val="16"/>
                <w:szCs w:val="16"/>
              </w:rPr>
              <w:t xml:space="preserve"> 11%</w:t>
            </w:r>
          </w:p>
        </w:tc>
        <w:tc>
          <w:tcPr>
            <w:shd/>
            <w:tcMar>
              <w:top w:type="dxa" w:w="60"/>
              <w:left w:type="dxa" w:w="120"/>
              <w:bottom w:type="dxa" w:w="60"/>
              <w:right w:type="dxa" w:w="120"/>
            </w:tcMar>
          </w:tcPr>
          <w:p>
            <w:pPr>
              <w:spacing w:after="0"/>
            </w:pPr>
            <w:r>
              <w:rPr>
                <w:color w:val="6B7280"/>
                <w:sz w:val="16"/>
                <w:szCs w:val="16"/>
              </w:rPr>
              <w:t xml:space="preserve">9%</w:t>
            </w:r>
          </w:p>
        </w:tc>
        <w:tc>
          <w:tcPr>
            <w:shd/>
            <w:tcMar>
              <w:top w:type="dxa" w:w="60"/>
              <w:left w:type="dxa" w:w="120"/>
              <w:bottom w:type="dxa" w:w="60"/>
              <w:right w:type="dxa" w:w="120"/>
            </w:tcMar>
          </w:tcPr>
          <w:p>
            <w:pPr>
              <w:spacing w:after="0"/>
            </w:pPr>
            <w:r>
              <w:rPr>
                <w:b/>
                <w:bCs/>
                <w:color w:val="1A7A4A"/>
              </w:rPr>
              <w:t xml:space="preserve">Switzerland</w:t>
            </w:r>
            <w:r>
              <w:rPr>
                <w:color w:val="6B7280"/>
                <w:sz w:val="16"/>
                <w:szCs w:val="16"/>
              </w:rPr>
              <w:t xml:space="preserve"> 81%</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Brazil</w:t>
            </w:r>
          </w:p>
        </w:tc>
        <w:tc>
          <w:tcPr>
            <w:shd w:color="FEF3C7" w:val="solid"/>
            <w:tcMar>
              <w:top w:type="dxa" w:w="60"/>
              <w:left w:type="dxa" w:w="120"/>
              <w:bottom w:type="dxa" w:w="60"/>
              <w:right w:type="dxa" w:w="120"/>
            </w:tcMar>
          </w:tcPr>
          <w:p>
            <w:pPr>
              <w:spacing w:after="0"/>
            </w:pPr>
            <w:r>
              <w:t xml:space="preserve">64.4%</w:t>
            </w:r>
          </w:p>
        </w:tc>
        <w:tc>
          <w:tcPr>
            <w:shd w:color="FEE2E2" w:val="solid"/>
            <w:tcMar>
              <w:top w:type="dxa" w:w="60"/>
              <w:left w:type="dxa" w:w="120"/>
              <w:bottom w:type="dxa" w:w="60"/>
              <w:right w:type="dxa" w:w="120"/>
            </w:tcMar>
          </w:tcPr>
          <w:p>
            <w:pPr>
              <w:spacing w:after="0"/>
            </w:pPr>
            <w:r>
              <w:t xml:space="preserve">24.6%</w:t>
            </w:r>
          </w:p>
        </w:tc>
        <w:tc>
          <w:tcPr>
            <w:shd/>
            <w:tcMar>
              <w:top w:type="dxa" w:w="60"/>
              <w:left w:type="dxa" w:w="120"/>
              <w:bottom w:type="dxa" w:w="60"/>
              <w:right w:type="dxa" w:w="120"/>
            </w:tcMar>
          </w:tcPr>
          <w:p>
            <w:pPr>
              <w:spacing w:after="0"/>
            </w:pPr>
            <w:r>
              <w:t xml:space="preserve">8.9%</w:t>
            </w:r>
          </w:p>
        </w:tc>
        <w:tc>
          <w:tcPr>
            <w:shd/>
            <w:tcMar>
              <w:top w:type="dxa" w:w="60"/>
              <w:left w:type="dxa" w:w="120"/>
              <w:bottom w:type="dxa" w:w="60"/>
              <w:right w:type="dxa" w:w="120"/>
            </w:tcMar>
          </w:tcPr>
          <w:p>
            <w:pPr>
              <w:spacing w:after="0"/>
            </w:pPr>
            <w:r>
              <w:t xml:space="preserve">2.1%</w:t>
            </w:r>
          </w:p>
        </w:tc>
        <w:tc>
          <w:tcPr>
            <w:shd w:color="D1FAE5" w:val="solid"/>
            <w:tcMar>
              <w:top w:type="dxa" w:w="60"/>
              <w:left w:type="dxa" w:w="120"/>
              <w:bottom w:type="dxa" w:w="60"/>
              <w:right w:type="dxa" w:w="120"/>
            </w:tcMar>
          </w:tcPr>
          <w:p>
            <w:pPr>
              <w:spacing w:after="0"/>
            </w:pPr>
            <w:r>
              <w:t xml:space="preserve">89.0%</w:t>
            </w:r>
          </w:p>
        </w:tc>
      </w:tr>
      <w:tr>
        <w:tc>
          <w:tcPr>
            <w:shd/>
            <w:tcMar>
              <w:top w:type="dxa" w:w="60"/>
              <w:left w:type="dxa" w:w="120"/>
              <w:bottom w:type="dxa" w:w="60"/>
              <w:right w:type="dxa" w:w="120"/>
            </w:tcMar>
          </w:tcPr>
          <w:p>
            <w:pPr>
              <w:spacing w:after="0"/>
            </w:pPr>
            <w:r>
              <w:t xml:space="preserve">Morocco</w:t>
            </w:r>
          </w:p>
        </w:tc>
        <w:tc>
          <w:tcPr>
            <w:shd w:color="FEE2E2" w:val="solid"/>
            <w:tcMar>
              <w:top w:type="dxa" w:w="60"/>
              <w:left w:type="dxa" w:w="120"/>
              <w:bottom w:type="dxa" w:w="60"/>
              <w:right w:type="dxa" w:w="120"/>
            </w:tcMar>
          </w:tcPr>
          <w:p>
            <w:pPr>
              <w:spacing w:after="0"/>
            </w:pPr>
            <w:r>
              <w:t xml:space="preserve">25.7%</w:t>
            </w:r>
          </w:p>
        </w:tc>
        <w:tc>
          <w:tcPr>
            <w:shd w:color="FEE2E2" w:val="solid"/>
            <w:tcMar>
              <w:top w:type="dxa" w:w="60"/>
              <w:left w:type="dxa" w:w="120"/>
              <w:bottom w:type="dxa" w:w="60"/>
              <w:right w:type="dxa" w:w="120"/>
            </w:tcMar>
          </w:tcPr>
          <w:p>
            <w:pPr>
              <w:spacing w:after="0"/>
            </w:pPr>
            <w:r>
              <w:t xml:space="preserve">45.3%</w:t>
            </w:r>
          </w:p>
        </w:tc>
        <w:tc>
          <w:tcPr>
            <w:shd/>
            <w:tcMar>
              <w:top w:type="dxa" w:w="60"/>
              <w:left w:type="dxa" w:w="120"/>
              <w:bottom w:type="dxa" w:w="60"/>
              <w:right w:type="dxa" w:w="120"/>
            </w:tcMar>
          </w:tcPr>
          <w:p>
            <w:pPr>
              <w:spacing w:after="0"/>
            </w:pPr>
            <w:r>
              <w:t xml:space="preserve">21.1%</w:t>
            </w:r>
          </w:p>
        </w:tc>
        <w:tc>
          <w:tcPr>
            <w:shd/>
            <w:tcMar>
              <w:top w:type="dxa" w:w="60"/>
              <w:left w:type="dxa" w:w="120"/>
              <w:bottom w:type="dxa" w:w="60"/>
              <w:right w:type="dxa" w:w="120"/>
            </w:tcMar>
          </w:tcPr>
          <w:p>
            <w:pPr>
              <w:spacing w:after="0"/>
            </w:pPr>
            <w:r>
              <w:t xml:space="preserve">7.9%</w:t>
            </w:r>
          </w:p>
        </w:tc>
        <w:tc>
          <w:tcPr>
            <w:shd w:color="D1FAE5" w:val="solid"/>
            <w:tcMar>
              <w:top w:type="dxa" w:w="60"/>
              <w:left w:type="dxa" w:w="120"/>
              <w:bottom w:type="dxa" w:w="60"/>
              <w:right w:type="dxa" w:w="120"/>
            </w:tcMar>
          </w:tcPr>
          <w:p>
            <w:pPr>
              <w:spacing w:after="0"/>
            </w:pPr>
            <w:r>
              <w:t xml:space="preserve">71.0%</w:t>
            </w:r>
          </w:p>
        </w:tc>
      </w:tr>
      <w:tr>
        <w:tc>
          <w:tcPr>
            <w:shd/>
            <w:tcMar>
              <w:top w:type="dxa" w:w="60"/>
              <w:left w:type="dxa" w:w="120"/>
              <w:bottom w:type="dxa" w:w="60"/>
              <w:right w:type="dxa" w:w="120"/>
            </w:tcMar>
          </w:tcPr>
          <w:p>
            <w:pPr>
              <w:spacing w:after="0"/>
            </w:pPr>
            <w:r>
              <w:t xml:space="preserve">Scotland</w:t>
            </w:r>
          </w:p>
        </w:tc>
        <w:tc>
          <w:tcPr>
            <w:shd w:color="FEE2E2" w:val="solid"/>
            <w:tcMar>
              <w:top w:type="dxa" w:w="60"/>
              <w:left w:type="dxa" w:w="120"/>
              <w:bottom w:type="dxa" w:w="60"/>
              <w:right w:type="dxa" w:w="120"/>
            </w:tcMar>
          </w:tcPr>
          <w:p>
            <w:pPr>
              <w:spacing w:after="0"/>
            </w:pPr>
            <w:r>
              <w:t xml:space="preserve">7.2%</w:t>
            </w:r>
          </w:p>
        </w:tc>
        <w:tc>
          <w:tcPr>
            <w:shd w:color="FEE2E2" w:val="solid"/>
            <w:tcMar>
              <w:top w:type="dxa" w:w="60"/>
              <w:left w:type="dxa" w:w="120"/>
              <w:bottom w:type="dxa" w:w="60"/>
              <w:right w:type="dxa" w:w="120"/>
            </w:tcMar>
          </w:tcPr>
          <w:p>
            <w:pPr>
              <w:spacing w:after="0"/>
            </w:pPr>
            <w:r>
              <w:t xml:space="preserve">20.7%</w:t>
            </w:r>
          </w:p>
        </w:tc>
        <w:tc>
          <w:tcPr>
            <w:shd/>
            <w:tcMar>
              <w:top w:type="dxa" w:w="60"/>
              <w:left w:type="dxa" w:w="120"/>
              <w:bottom w:type="dxa" w:w="60"/>
              <w:right w:type="dxa" w:w="120"/>
            </w:tcMar>
          </w:tcPr>
          <w:p>
            <w:pPr>
              <w:spacing w:after="0"/>
            </w:pPr>
            <w:r>
              <w:t xml:space="preserve">47.4%</w:t>
            </w:r>
          </w:p>
        </w:tc>
        <w:tc>
          <w:tcPr>
            <w:shd/>
            <w:tcMar>
              <w:top w:type="dxa" w:w="60"/>
              <w:left w:type="dxa" w:w="120"/>
              <w:bottom w:type="dxa" w:w="60"/>
              <w:right w:type="dxa" w:w="120"/>
            </w:tcMar>
          </w:tcPr>
          <w:p>
            <w:pPr>
              <w:spacing w:after="0"/>
            </w:pPr>
            <w:r>
              <w:t xml:space="preserve">24.6%</w:t>
            </w:r>
          </w:p>
        </w:tc>
        <w:tc>
          <w:tcPr>
            <w:shd w:color="FEE2E2" w:val="solid"/>
            <w:tcMar>
              <w:top w:type="dxa" w:w="60"/>
              <w:left w:type="dxa" w:w="120"/>
              <w:bottom w:type="dxa" w:w="60"/>
              <w:right w:type="dxa" w:w="120"/>
            </w:tcMar>
          </w:tcPr>
          <w:p>
            <w:pPr>
              <w:spacing w:after="0"/>
            </w:pPr>
            <w:r>
              <w:t xml:space="preserve">28.0%</w:t>
            </w:r>
          </w:p>
        </w:tc>
      </w:tr>
      <w:tr>
        <w:tc>
          <w:tcPr>
            <w:shd/>
            <w:tcMar>
              <w:top w:type="dxa" w:w="60"/>
              <w:left w:type="dxa" w:w="120"/>
              <w:bottom w:type="dxa" w:w="60"/>
              <w:right w:type="dxa" w:w="120"/>
            </w:tcMar>
          </w:tcPr>
          <w:p>
            <w:pPr>
              <w:spacing w:after="0"/>
            </w:pPr>
            <w:r>
              <w:t xml:space="preserve">Haiti</w:t>
            </w:r>
          </w:p>
        </w:tc>
        <w:tc>
          <w:tcPr>
            <w:shd w:color="FEE2E2" w:val="solid"/>
            <w:tcMar>
              <w:top w:type="dxa" w:w="60"/>
              <w:left w:type="dxa" w:w="120"/>
              <w:bottom w:type="dxa" w:w="60"/>
              <w:right w:type="dxa" w:w="120"/>
            </w:tcMar>
          </w:tcPr>
          <w:p>
            <w:pPr>
              <w:spacing w:after="0"/>
            </w:pPr>
            <w:r>
              <w:t xml:space="preserve">2.6%</w:t>
            </w:r>
          </w:p>
        </w:tc>
        <w:tc>
          <w:tcPr>
            <w:shd w:color="FEE2E2" w:val="solid"/>
            <w:tcMar>
              <w:top w:type="dxa" w:w="60"/>
              <w:left w:type="dxa" w:w="120"/>
              <w:bottom w:type="dxa" w:w="60"/>
              <w:right w:type="dxa" w:w="120"/>
            </w:tcMar>
          </w:tcPr>
          <w:p>
            <w:pPr>
              <w:spacing w:after="0"/>
            </w:pPr>
            <w:r>
              <w:t xml:space="preserve">9.3%</w:t>
            </w:r>
          </w:p>
        </w:tc>
        <w:tc>
          <w:tcPr>
            <w:shd/>
            <w:tcMar>
              <w:top w:type="dxa" w:w="60"/>
              <w:left w:type="dxa" w:w="120"/>
              <w:bottom w:type="dxa" w:w="60"/>
              <w:right w:type="dxa" w:w="120"/>
            </w:tcMar>
          </w:tcPr>
          <w:p>
            <w:pPr>
              <w:spacing w:after="0"/>
            </w:pPr>
            <w:r>
              <w:t xml:space="preserve">22.6%</w:t>
            </w:r>
          </w:p>
        </w:tc>
        <w:tc>
          <w:tcPr>
            <w:shd/>
            <w:tcMar>
              <w:top w:type="dxa" w:w="60"/>
              <w:left w:type="dxa" w:w="120"/>
              <w:bottom w:type="dxa" w:w="60"/>
              <w:right w:type="dxa" w:w="120"/>
            </w:tcMar>
          </w:tcPr>
          <w:p>
            <w:pPr>
              <w:spacing w:after="0"/>
            </w:pPr>
            <w:r>
              <w:t xml:space="preserve">65.4%</w:t>
            </w:r>
          </w:p>
        </w:tc>
        <w:tc>
          <w:tcPr>
            <w:shd w:color="FEE2E2" w:val="solid"/>
            <w:tcMar>
              <w:top w:type="dxa" w:w="60"/>
              <w:left w:type="dxa" w:w="120"/>
              <w:bottom w:type="dxa" w:w="60"/>
              <w:right w:type="dxa" w:w="120"/>
            </w:tcMar>
          </w:tcPr>
          <w:p>
            <w:pPr>
              <w:spacing w:after="0"/>
            </w:pPr>
            <w:r>
              <w:t xml:space="preserve">12.0%</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13</w:t>
            </w:r>
          </w:p>
        </w:tc>
        <w:tc>
          <w:tcPr>
            <w:shd/>
            <w:tcMar>
              <w:top w:type="dxa" w:w="60"/>
              <w:left w:type="dxa" w:w="120"/>
              <w:bottom w:type="dxa" w:w="60"/>
              <w:right w:type="dxa" w:w="120"/>
            </w:tcMar>
          </w:tcPr>
          <w:p>
            <w:pPr>
              <w:spacing w:after="0"/>
            </w:pPr>
            <w:r>
              <w:rPr>
                <w:b/>
                <w:bCs/>
                <w:color w:val="1A7A4A"/>
              </w:rPr>
              <w:t xml:space="preserve">Brazil</w:t>
            </w:r>
            <w:r>
              <w:rPr>
                <w:color w:val="6B7280"/>
                <w:sz w:val="16"/>
                <w:szCs w:val="16"/>
              </w:rPr>
              <w:t xml:space="preserve"> 60%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Morocco</w:t>
            </w:r>
            <w:r>
              <w:rPr>
                <w:color w:val="6B7280"/>
                <w:sz w:val="16"/>
                <w:szCs w:val="16"/>
              </w:rPr>
              <w:t xml:space="preserve"> 20%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14</w:t>
            </w:r>
          </w:p>
        </w:tc>
        <w:tc>
          <w:tcPr>
            <w:shd/>
            <w:tcMar>
              <w:top w:type="dxa" w:w="60"/>
              <w:left w:type="dxa" w:w="120"/>
              <w:bottom w:type="dxa" w:w="60"/>
              <w:right w:type="dxa" w:w="120"/>
            </w:tcMar>
          </w:tcPr>
          <w:p>
            <w:pPr>
              <w:spacing w:after="0"/>
            </w:pPr>
            <w:r>
              <w:rPr>
                <w:b/>
                <w:bCs/>
                <w:color w:val="1A7A4A"/>
              </w:rPr>
              <w:t xml:space="preserve">Brazil</w:t>
            </w:r>
            <w:r>
              <w:rPr>
                <w:color w:val="6B7280"/>
                <w:sz w:val="16"/>
                <w:szCs w:val="16"/>
              </w:rPr>
              <w:t xml:space="preserve"> 74%</w:t>
            </w:r>
          </w:p>
        </w:tc>
        <w:tc>
          <w:tcPr>
            <w:shd/>
            <w:tcMar>
              <w:top w:type="dxa" w:w="60"/>
              <w:left w:type="dxa" w:w="120"/>
              <w:bottom w:type="dxa" w:w="60"/>
              <w:right w:type="dxa" w:w="120"/>
            </w:tcMar>
          </w:tcPr>
          <w:p>
            <w:pPr>
              <w:spacing w:after="0"/>
            </w:pPr>
            <w:r>
              <w:rPr>
                <w:color w:val="6B7280"/>
                <w:sz w:val="16"/>
                <w:szCs w:val="16"/>
              </w:rPr>
              <w:t xml:space="preserve">15%</w:t>
            </w:r>
          </w:p>
        </w:tc>
        <w:tc>
          <w:tcPr>
            <w:shd/>
            <w:tcMar>
              <w:top w:type="dxa" w:w="60"/>
              <w:left w:type="dxa" w:w="120"/>
              <w:bottom w:type="dxa" w:w="60"/>
              <w:right w:type="dxa" w:w="120"/>
            </w:tcMar>
          </w:tcPr>
          <w:p>
            <w:pPr>
              <w:spacing w:after="0"/>
            </w:pPr>
            <w:r>
              <w:rPr>
                <w:b w:val="false"/>
                <w:bCs w:val="false"/>
                <w:color w:val="111827"/>
              </w:rPr>
              <w:t xml:space="preserve">Haiti</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15</w:t>
            </w:r>
          </w:p>
        </w:tc>
        <w:tc>
          <w:tcPr>
            <w:shd/>
            <w:tcMar>
              <w:top w:type="dxa" w:w="60"/>
              <w:left w:type="dxa" w:w="120"/>
              <w:bottom w:type="dxa" w:w="60"/>
              <w:right w:type="dxa" w:w="120"/>
            </w:tcMar>
          </w:tcPr>
          <w:p>
            <w:pPr>
              <w:spacing w:after="0"/>
            </w:pPr>
            <w:r>
              <w:rPr>
                <w:b/>
                <w:bCs/>
                <w:color w:val="1A7A4A"/>
              </w:rPr>
              <w:t xml:space="preserve">Brazil</w:t>
            </w:r>
            <w:r>
              <w:rPr>
                <w:color w:val="6B7280"/>
                <w:sz w:val="16"/>
                <w:szCs w:val="16"/>
              </w:rPr>
              <w:t xml:space="preserve"> 70%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Scotland</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16</w:t>
            </w:r>
          </w:p>
        </w:tc>
        <w:tc>
          <w:tcPr>
            <w:shd/>
            <w:tcMar>
              <w:top w:type="dxa" w:w="60"/>
              <w:left w:type="dxa" w:w="120"/>
              <w:bottom w:type="dxa" w:w="60"/>
              <w:right w:type="dxa" w:w="120"/>
            </w:tcMar>
          </w:tcPr>
          <w:p>
            <w:pPr>
              <w:spacing w:after="0"/>
            </w:pPr>
            <w:r>
              <w:rPr>
                <w:b/>
                <w:bCs/>
                <w:color w:val="1A7A4A"/>
              </w:rPr>
              <w:t xml:space="preserve">Morocco</w:t>
            </w:r>
            <w:r>
              <w:rPr>
                <w:color w:val="6B7280"/>
                <w:sz w:val="16"/>
                <w:szCs w:val="16"/>
              </w:rPr>
              <w:t xml:space="preserve"> 62%</w:t>
            </w:r>
          </w:p>
        </w:tc>
        <w:tc>
          <w:tcPr>
            <w:shd/>
            <w:tcMar>
              <w:top w:type="dxa" w:w="60"/>
              <w:left w:type="dxa" w:w="120"/>
              <w:bottom w:type="dxa" w:w="60"/>
              <w:right w:type="dxa" w:w="120"/>
            </w:tcMar>
          </w:tcPr>
          <w:p>
            <w:pPr>
              <w:spacing w:after="0"/>
            </w:pPr>
            <w:r>
              <w:rPr>
                <w:color w:val="6B7280"/>
                <w:sz w:val="16"/>
                <w:szCs w:val="16"/>
              </w:rPr>
              <w:t xml:space="preserve">27%</w:t>
            </w:r>
          </w:p>
        </w:tc>
        <w:tc>
          <w:tcPr>
            <w:shd/>
            <w:tcMar>
              <w:top w:type="dxa" w:w="60"/>
              <w:left w:type="dxa" w:w="120"/>
              <w:bottom w:type="dxa" w:w="60"/>
              <w:right w:type="dxa" w:w="120"/>
            </w:tcMar>
          </w:tcPr>
          <w:p>
            <w:pPr>
              <w:spacing w:after="0"/>
            </w:pPr>
            <w:r>
              <w:rPr>
                <w:b w:val="false"/>
                <w:bCs w:val="false"/>
                <w:color w:val="111827"/>
              </w:rPr>
              <w:t xml:space="preserve">Haiti</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17</w:t>
            </w:r>
          </w:p>
        </w:tc>
        <w:tc>
          <w:tcPr>
            <w:shd/>
            <w:tcMar>
              <w:top w:type="dxa" w:w="60"/>
              <w:left w:type="dxa" w:w="120"/>
              <w:bottom w:type="dxa" w:w="60"/>
              <w:right w:type="dxa" w:w="120"/>
            </w:tcMar>
          </w:tcPr>
          <w:p>
            <w:pPr>
              <w:spacing w:after="0"/>
            </w:pPr>
            <w:r>
              <w:rPr>
                <w:b/>
                <w:bCs/>
                <w:color w:val="1A7A4A"/>
              </w:rPr>
              <w:t xml:space="preserve">Morocco</w:t>
            </w:r>
            <w:r>
              <w:rPr>
                <w:color w:val="6B7280"/>
                <w:sz w:val="16"/>
                <w:szCs w:val="16"/>
              </w:rPr>
              <w:t xml:space="preserve"> 62%</w:t>
            </w:r>
          </w:p>
        </w:tc>
        <w:tc>
          <w:tcPr>
            <w:shd/>
            <w:tcMar>
              <w:top w:type="dxa" w:w="60"/>
              <w:left w:type="dxa" w:w="120"/>
              <w:bottom w:type="dxa" w:w="60"/>
              <w:right w:type="dxa" w:w="120"/>
            </w:tcMar>
          </w:tcPr>
          <w:p>
            <w:pPr>
              <w:spacing w:after="0"/>
            </w:pPr>
            <w:r>
              <w:rPr>
                <w:color w:val="6B7280"/>
                <w:sz w:val="16"/>
                <w:szCs w:val="16"/>
              </w:rPr>
              <w:t xml:space="preserve">27%</w:t>
            </w:r>
          </w:p>
        </w:tc>
        <w:tc>
          <w:tcPr>
            <w:shd/>
            <w:tcMar>
              <w:top w:type="dxa" w:w="60"/>
              <w:left w:type="dxa" w:w="120"/>
              <w:bottom w:type="dxa" w:w="60"/>
              <w:right w:type="dxa" w:w="120"/>
            </w:tcMar>
          </w:tcPr>
          <w:p>
            <w:pPr>
              <w:spacing w:after="0"/>
            </w:pPr>
            <w:r>
              <w:rPr>
                <w:b w:val="false"/>
                <w:bCs w:val="false"/>
                <w:color w:val="111827"/>
              </w:rPr>
              <w:t xml:space="preserve">Scotland</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18</w:t>
            </w:r>
          </w:p>
        </w:tc>
        <w:tc>
          <w:tcPr>
            <w:shd/>
            <w:tcMar>
              <w:top w:type="dxa" w:w="60"/>
              <w:left w:type="dxa" w:w="120"/>
              <w:bottom w:type="dxa" w:w="60"/>
              <w:right w:type="dxa" w:w="120"/>
            </w:tcMar>
          </w:tcPr>
          <w:p>
            <w:pPr>
              <w:spacing w:after="0"/>
            </w:pPr>
            <w:r>
              <w:rPr>
                <w:b w:val="false"/>
                <w:bCs w:val="false"/>
                <w:color w:val="111827"/>
              </w:rPr>
              <w:t xml:space="preserve">Haiti</w:t>
            </w:r>
            <w:r>
              <w:rPr>
                <w:color w:val="6B7280"/>
                <w:sz w:val="16"/>
                <w:szCs w:val="16"/>
              </w:rPr>
              <w:t xml:space="preserve"> 20%</w:t>
            </w:r>
          </w:p>
        </w:tc>
        <w:tc>
          <w:tcPr>
            <w:shd/>
            <w:tcMar>
              <w:top w:type="dxa" w:w="60"/>
              <w:left w:type="dxa" w:w="120"/>
              <w:bottom w:type="dxa" w:w="60"/>
              <w:right w:type="dxa" w:w="120"/>
            </w:tcMar>
          </w:tcPr>
          <w:p>
            <w:pPr>
              <w:spacing w:after="0"/>
            </w:pPr>
            <w:r>
              <w:rPr>
                <w:color w:val="6B7280"/>
                <w:sz w:val="16"/>
                <w:szCs w:val="16"/>
              </w:rPr>
              <w:t xml:space="preserve">8%</w:t>
            </w:r>
          </w:p>
        </w:tc>
        <w:tc>
          <w:tcPr>
            <w:shd/>
            <w:tcMar>
              <w:top w:type="dxa" w:w="60"/>
              <w:left w:type="dxa" w:w="120"/>
              <w:bottom w:type="dxa" w:w="60"/>
              <w:right w:type="dxa" w:w="120"/>
            </w:tcMar>
          </w:tcPr>
          <w:p>
            <w:pPr>
              <w:spacing w:after="0"/>
            </w:pPr>
            <w:r>
              <w:rPr>
                <w:b/>
                <w:bCs/>
                <w:color w:val="1A7A4A"/>
              </w:rPr>
              <w:t xml:space="preserve">Scotland</w:t>
            </w:r>
            <w:r>
              <w:rPr>
                <w:color w:val="6B7280"/>
                <w:sz w:val="16"/>
                <w:szCs w:val="16"/>
              </w:rPr>
              <w:t xml:space="preserve"> 72%</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United States</w:t>
            </w:r>
          </w:p>
        </w:tc>
        <w:tc>
          <w:tcPr>
            <w:shd w:color="FEE2E2" w:val="solid"/>
            <w:tcMar>
              <w:top w:type="dxa" w:w="60"/>
              <w:left w:type="dxa" w:w="120"/>
              <w:bottom w:type="dxa" w:w="60"/>
              <w:right w:type="dxa" w:w="120"/>
            </w:tcMar>
          </w:tcPr>
          <w:p>
            <w:pPr>
              <w:spacing w:after="0"/>
            </w:pPr>
            <w:r>
              <w:t xml:space="preserve">48.8%</w:t>
            </w:r>
          </w:p>
        </w:tc>
        <w:tc>
          <w:tcPr>
            <w:shd w:color="FEE2E2" w:val="solid"/>
            <w:tcMar>
              <w:top w:type="dxa" w:w="60"/>
              <w:left w:type="dxa" w:w="120"/>
              <w:bottom w:type="dxa" w:w="60"/>
              <w:right w:type="dxa" w:w="120"/>
            </w:tcMar>
          </w:tcPr>
          <w:p>
            <w:pPr>
              <w:spacing w:after="0"/>
            </w:pPr>
            <w:r>
              <w:t xml:space="preserve">26.7%</w:t>
            </w:r>
          </w:p>
        </w:tc>
        <w:tc>
          <w:tcPr>
            <w:shd/>
            <w:tcMar>
              <w:top w:type="dxa" w:w="60"/>
              <w:left w:type="dxa" w:w="120"/>
              <w:bottom w:type="dxa" w:w="60"/>
              <w:right w:type="dxa" w:w="120"/>
            </w:tcMar>
          </w:tcPr>
          <w:p>
            <w:pPr>
              <w:spacing w:after="0"/>
            </w:pPr>
            <w:r>
              <w:t xml:space="preserve">14.9%</w:t>
            </w:r>
          </w:p>
        </w:tc>
        <w:tc>
          <w:tcPr>
            <w:shd/>
            <w:tcMar>
              <w:top w:type="dxa" w:w="60"/>
              <w:left w:type="dxa" w:w="120"/>
              <w:bottom w:type="dxa" w:w="60"/>
              <w:right w:type="dxa" w:w="120"/>
            </w:tcMar>
          </w:tcPr>
          <w:p>
            <w:pPr>
              <w:spacing w:after="0"/>
            </w:pPr>
            <w:r>
              <w:t xml:space="preserve">9.6%</w:t>
            </w:r>
          </w:p>
        </w:tc>
        <w:tc>
          <w:tcPr>
            <w:shd w:color="D1FAE5" w:val="solid"/>
            <w:tcMar>
              <w:top w:type="dxa" w:w="60"/>
              <w:left w:type="dxa" w:w="120"/>
              <w:bottom w:type="dxa" w:w="60"/>
              <w:right w:type="dxa" w:w="120"/>
            </w:tcMar>
          </w:tcPr>
          <w:p>
            <w:pPr>
              <w:spacing w:after="0"/>
            </w:pPr>
            <w:r>
              <w:t xml:space="preserve">75.5%</w:t>
            </w:r>
          </w:p>
        </w:tc>
      </w:tr>
      <w:tr>
        <w:tc>
          <w:tcPr>
            <w:shd/>
            <w:tcMar>
              <w:top w:type="dxa" w:w="60"/>
              <w:left w:type="dxa" w:w="120"/>
              <w:bottom w:type="dxa" w:w="60"/>
              <w:right w:type="dxa" w:w="120"/>
            </w:tcMar>
          </w:tcPr>
          <w:p>
            <w:pPr>
              <w:spacing w:after="0"/>
            </w:pPr>
            <w:r>
              <w:t xml:space="preserve">Australia</w:t>
            </w:r>
          </w:p>
        </w:tc>
        <w:tc>
          <w:tcPr>
            <w:shd w:color="FEE2E2" w:val="solid"/>
            <w:tcMar>
              <w:top w:type="dxa" w:w="60"/>
              <w:left w:type="dxa" w:w="120"/>
              <w:bottom w:type="dxa" w:w="60"/>
              <w:right w:type="dxa" w:w="120"/>
            </w:tcMar>
          </w:tcPr>
          <w:p>
            <w:pPr>
              <w:spacing w:after="0"/>
            </w:pPr>
            <w:r>
              <w:t xml:space="preserve">23.4%</w:t>
            </w:r>
          </w:p>
        </w:tc>
        <w:tc>
          <w:tcPr>
            <w:shd w:color="FEE2E2" w:val="solid"/>
            <w:tcMar>
              <w:top w:type="dxa" w:w="60"/>
              <w:left w:type="dxa" w:w="120"/>
              <w:bottom w:type="dxa" w:w="60"/>
              <w:right w:type="dxa" w:w="120"/>
            </w:tcMar>
          </w:tcPr>
          <w:p>
            <w:pPr>
              <w:spacing w:after="0"/>
            </w:pPr>
            <w:r>
              <w:t xml:space="preserve">31.1%</w:t>
            </w:r>
          </w:p>
        </w:tc>
        <w:tc>
          <w:tcPr>
            <w:shd/>
            <w:tcMar>
              <w:top w:type="dxa" w:w="60"/>
              <w:left w:type="dxa" w:w="120"/>
              <w:bottom w:type="dxa" w:w="60"/>
              <w:right w:type="dxa" w:w="120"/>
            </w:tcMar>
          </w:tcPr>
          <w:p>
            <w:pPr>
              <w:spacing w:after="0"/>
            </w:pPr>
            <w:r>
              <w:t xml:space="preserve">25.5%</w:t>
            </w:r>
          </w:p>
        </w:tc>
        <w:tc>
          <w:tcPr>
            <w:shd/>
            <w:tcMar>
              <w:top w:type="dxa" w:w="60"/>
              <w:left w:type="dxa" w:w="120"/>
              <w:bottom w:type="dxa" w:w="60"/>
              <w:right w:type="dxa" w:w="120"/>
            </w:tcMar>
          </w:tcPr>
          <w:p>
            <w:pPr>
              <w:spacing w:after="0"/>
            </w:pPr>
            <w:r>
              <w:t xml:space="preserve">20.0%</w:t>
            </w:r>
          </w:p>
        </w:tc>
        <w:tc>
          <w:tcPr>
            <w:shd w:color="FEF3C7" w:val="solid"/>
            <w:tcMar>
              <w:top w:type="dxa" w:w="60"/>
              <w:left w:type="dxa" w:w="120"/>
              <w:bottom w:type="dxa" w:w="60"/>
              <w:right w:type="dxa" w:w="120"/>
            </w:tcMar>
          </w:tcPr>
          <w:p>
            <w:pPr>
              <w:spacing w:after="0"/>
            </w:pPr>
            <w:r>
              <w:t xml:space="preserve">54.5%</w:t>
            </w:r>
          </w:p>
        </w:tc>
      </w:tr>
      <w:tr>
        <w:tc>
          <w:tcPr>
            <w:shd/>
            <w:tcMar>
              <w:top w:type="dxa" w:w="60"/>
              <w:left w:type="dxa" w:w="120"/>
              <w:bottom w:type="dxa" w:w="60"/>
              <w:right w:type="dxa" w:w="120"/>
            </w:tcMar>
          </w:tcPr>
          <w:p>
            <w:pPr>
              <w:spacing w:after="0"/>
            </w:pPr>
            <w:r>
              <w:t xml:space="preserve">Turkey</w:t>
            </w:r>
          </w:p>
        </w:tc>
        <w:tc>
          <w:tcPr>
            <w:shd w:color="FEE2E2" w:val="solid"/>
            <w:tcMar>
              <w:top w:type="dxa" w:w="60"/>
              <w:left w:type="dxa" w:w="120"/>
              <w:bottom w:type="dxa" w:w="60"/>
              <w:right w:type="dxa" w:w="120"/>
            </w:tcMar>
          </w:tcPr>
          <w:p>
            <w:pPr>
              <w:spacing w:after="0"/>
            </w:pPr>
            <w:r>
              <w:t xml:space="preserve">16.8%</w:t>
            </w:r>
          </w:p>
        </w:tc>
        <w:tc>
          <w:tcPr>
            <w:shd w:color="FEE2E2" w:val="solid"/>
            <w:tcMar>
              <w:top w:type="dxa" w:w="60"/>
              <w:left w:type="dxa" w:w="120"/>
              <w:bottom w:type="dxa" w:w="60"/>
              <w:right w:type="dxa" w:w="120"/>
            </w:tcMar>
          </w:tcPr>
          <w:p>
            <w:pPr>
              <w:spacing w:after="0"/>
            </w:pPr>
            <w:r>
              <w:t xml:space="preserve">23.5%</w:t>
            </w:r>
          </w:p>
        </w:tc>
        <w:tc>
          <w:tcPr>
            <w:shd/>
            <w:tcMar>
              <w:top w:type="dxa" w:w="60"/>
              <w:left w:type="dxa" w:w="120"/>
              <w:bottom w:type="dxa" w:w="60"/>
              <w:right w:type="dxa" w:w="120"/>
            </w:tcMar>
          </w:tcPr>
          <w:p>
            <w:pPr>
              <w:spacing w:after="0"/>
            </w:pPr>
            <w:r>
              <w:t xml:space="preserve">31.9%</w:t>
            </w:r>
          </w:p>
        </w:tc>
        <w:tc>
          <w:tcPr>
            <w:shd/>
            <w:tcMar>
              <w:top w:type="dxa" w:w="60"/>
              <w:left w:type="dxa" w:w="120"/>
              <w:bottom w:type="dxa" w:w="60"/>
              <w:right w:type="dxa" w:w="120"/>
            </w:tcMar>
          </w:tcPr>
          <w:p>
            <w:pPr>
              <w:spacing w:after="0"/>
            </w:pPr>
            <w:r>
              <w:t xml:space="preserve">27.9%</w:t>
            </w:r>
          </w:p>
        </w:tc>
        <w:tc>
          <w:tcPr>
            <w:shd w:color="FEE2E2" w:val="solid"/>
            <w:tcMar>
              <w:top w:type="dxa" w:w="60"/>
              <w:left w:type="dxa" w:w="120"/>
              <w:bottom w:type="dxa" w:w="60"/>
              <w:right w:type="dxa" w:w="120"/>
            </w:tcMar>
          </w:tcPr>
          <w:p>
            <w:pPr>
              <w:spacing w:after="0"/>
            </w:pPr>
            <w:r>
              <w:t xml:space="preserve">40.3%</w:t>
            </w:r>
          </w:p>
        </w:tc>
      </w:tr>
      <w:tr>
        <w:tc>
          <w:tcPr>
            <w:shd/>
            <w:tcMar>
              <w:top w:type="dxa" w:w="60"/>
              <w:left w:type="dxa" w:w="120"/>
              <w:bottom w:type="dxa" w:w="60"/>
              <w:right w:type="dxa" w:w="120"/>
            </w:tcMar>
          </w:tcPr>
          <w:p>
            <w:pPr>
              <w:spacing w:after="0"/>
            </w:pPr>
            <w:r>
              <w:t xml:space="preserve">Paraguay</w:t>
            </w:r>
          </w:p>
        </w:tc>
        <w:tc>
          <w:tcPr>
            <w:shd w:color="FEE2E2" w:val="solid"/>
            <w:tcMar>
              <w:top w:type="dxa" w:w="60"/>
              <w:left w:type="dxa" w:w="120"/>
              <w:bottom w:type="dxa" w:w="60"/>
              <w:right w:type="dxa" w:w="120"/>
            </w:tcMar>
          </w:tcPr>
          <w:p>
            <w:pPr>
              <w:spacing w:after="0"/>
            </w:pPr>
            <w:r>
              <w:t xml:space="preserve">11.1%</w:t>
            </w:r>
          </w:p>
        </w:tc>
        <w:tc>
          <w:tcPr>
            <w:shd w:color="FEE2E2" w:val="solid"/>
            <w:tcMar>
              <w:top w:type="dxa" w:w="60"/>
              <w:left w:type="dxa" w:w="120"/>
              <w:bottom w:type="dxa" w:w="60"/>
              <w:right w:type="dxa" w:w="120"/>
            </w:tcMar>
          </w:tcPr>
          <w:p>
            <w:pPr>
              <w:spacing w:after="0"/>
            </w:pPr>
            <w:r>
              <w:t xml:space="preserve">18.6%</w:t>
            </w:r>
          </w:p>
        </w:tc>
        <w:tc>
          <w:tcPr>
            <w:shd/>
            <w:tcMar>
              <w:top w:type="dxa" w:w="60"/>
              <w:left w:type="dxa" w:w="120"/>
              <w:bottom w:type="dxa" w:w="60"/>
              <w:right w:type="dxa" w:w="120"/>
            </w:tcMar>
          </w:tcPr>
          <w:p>
            <w:pPr>
              <w:spacing w:after="0"/>
            </w:pPr>
            <w:r>
              <w:t xml:space="preserve">27.8%</w:t>
            </w:r>
          </w:p>
        </w:tc>
        <w:tc>
          <w:tcPr>
            <w:shd/>
            <w:tcMar>
              <w:top w:type="dxa" w:w="60"/>
              <w:left w:type="dxa" w:w="120"/>
              <w:bottom w:type="dxa" w:w="60"/>
              <w:right w:type="dxa" w:w="120"/>
            </w:tcMar>
          </w:tcPr>
          <w:p>
            <w:pPr>
              <w:spacing w:after="0"/>
            </w:pPr>
            <w:r>
              <w:t xml:space="preserve">42.5%</w:t>
            </w:r>
          </w:p>
        </w:tc>
        <w:tc>
          <w:tcPr>
            <w:shd w:color="FEE2E2" w:val="solid"/>
            <w:tcMar>
              <w:top w:type="dxa" w:w="60"/>
              <w:left w:type="dxa" w:w="120"/>
              <w:bottom w:type="dxa" w:w="60"/>
              <w:right w:type="dxa" w:w="120"/>
            </w:tcMar>
          </w:tcPr>
          <w:p>
            <w:pPr>
              <w:spacing w:after="0"/>
            </w:pPr>
            <w:r>
              <w:t xml:space="preserve">29.7%</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19</w:t>
            </w:r>
          </w:p>
        </w:tc>
        <w:tc>
          <w:tcPr>
            <w:shd/>
            <w:tcMar>
              <w:top w:type="dxa" w:w="60"/>
              <w:left w:type="dxa" w:w="120"/>
              <w:bottom w:type="dxa" w:w="60"/>
              <w:right w:type="dxa" w:w="120"/>
            </w:tcMar>
          </w:tcPr>
          <w:p>
            <w:pPr>
              <w:spacing w:after="0"/>
            </w:pPr>
            <w:r>
              <w:rPr>
                <w:b/>
                <w:bCs/>
                <w:color w:val="1A7A4A"/>
              </w:rPr>
              <w:t xml:space="preserve">United States</w:t>
            </w:r>
            <w:r>
              <w:rPr>
                <w:color w:val="6B7280"/>
                <w:sz w:val="16"/>
                <w:szCs w:val="16"/>
              </w:rPr>
              <w:t xml:space="preserve"> 58%</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Paraguay</w:t>
            </w:r>
            <w:r>
              <w:rPr>
                <w:color w:val="6B7280"/>
                <w:sz w:val="16"/>
                <w:szCs w:val="16"/>
              </w:rPr>
              <w:t xml:space="preserve"> 22%</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20</w:t>
            </w:r>
          </w:p>
        </w:tc>
        <w:tc>
          <w:tcPr>
            <w:shd/>
            <w:tcMar>
              <w:top w:type="dxa" w:w="60"/>
              <w:left w:type="dxa" w:w="120"/>
              <w:bottom w:type="dxa" w:w="60"/>
              <w:right w:type="dxa" w:w="120"/>
            </w:tcMar>
          </w:tcPr>
          <w:p>
            <w:pPr>
              <w:spacing w:after="0"/>
            </w:pPr>
            <w:r>
              <w:rPr>
                <w:b/>
                <w:bCs/>
                <w:color w:val="1A7A4A"/>
              </w:rPr>
              <w:t xml:space="preserve">United States</w:t>
            </w:r>
            <w:r>
              <w:rPr>
                <w:color w:val="6B7280"/>
                <w:sz w:val="16"/>
                <w:szCs w:val="16"/>
              </w:rPr>
              <w:t xml:space="preserve"> 52%</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Australia</w:t>
            </w:r>
            <w:r>
              <w:rPr>
                <w:color w:val="6B7280"/>
                <w:sz w:val="16"/>
                <w:szCs w:val="16"/>
              </w:rPr>
              <w:t xml:space="preserve"> 23%</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21</w:t>
            </w:r>
          </w:p>
        </w:tc>
        <w:tc>
          <w:tcPr>
            <w:shd/>
            <w:tcMar>
              <w:top w:type="dxa" w:w="60"/>
              <w:left w:type="dxa" w:w="120"/>
              <w:bottom w:type="dxa" w:w="60"/>
              <w:right w:type="dxa" w:w="120"/>
            </w:tcMar>
          </w:tcPr>
          <w:p>
            <w:pPr>
              <w:spacing w:after="0"/>
            </w:pPr>
            <w:r>
              <w:rPr>
                <w:b/>
                <w:bCs/>
                <w:color w:val="1A7A4A"/>
              </w:rPr>
              <w:t xml:space="preserve">United States</w:t>
            </w:r>
            <w:r>
              <w:rPr>
                <w:color w:val="6B7280"/>
                <w:sz w:val="16"/>
                <w:szCs w:val="16"/>
              </w:rPr>
              <w:t xml:space="preserve"> 52%</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Turkey</w:t>
            </w:r>
            <w:r>
              <w:rPr>
                <w:color w:val="6B7280"/>
                <w:sz w:val="16"/>
                <w:szCs w:val="16"/>
              </w:rPr>
              <w:t xml:space="preserve"> 23%</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22</w:t>
            </w:r>
          </w:p>
        </w:tc>
        <w:tc>
          <w:tcPr>
            <w:shd/>
            <w:tcMar>
              <w:top w:type="dxa" w:w="60"/>
              <w:left w:type="dxa" w:w="120"/>
              <w:bottom w:type="dxa" w:w="60"/>
              <w:right w:type="dxa" w:w="120"/>
            </w:tcMar>
          </w:tcPr>
          <w:p>
            <w:pPr>
              <w:spacing w:after="0"/>
            </w:pPr>
            <w:r>
              <w:rPr>
                <w:b w:val="false"/>
                <w:bCs w:val="false"/>
                <w:color w:val="111827"/>
              </w:rPr>
              <w:t xml:space="preserve">Paraguay</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Australia</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23</w:t>
            </w:r>
          </w:p>
        </w:tc>
        <w:tc>
          <w:tcPr>
            <w:shd/>
            <w:tcMar>
              <w:top w:type="dxa" w:w="60"/>
              <w:left w:type="dxa" w:w="120"/>
              <w:bottom w:type="dxa" w:w="60"/>
              <w:right w:type="dxa" w:w="120"/>
            </w:tcMar>
          </w:tcPr>
          <w:p>
            <w:pPr>
              <w:spacing w:after="0"/>
            </w:pPr>
            <w:r>
              <w:rPr>
                <w:b w:val="false"/>
                <w:bCs w:val="false"/>
                <w:color w:val="111827"/>
              </w:rPr>
              <w:t xml:space="preserve">Paraguay</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Turkey</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24</w:t>
            </w:r>
          </w:p>
        </w:tc>
        <w:tc>
          <w:tcPr>
            <w:shd/>
            <w:tcMar>
              <w:top w:type="dxa" w:w="60"/>
              <w:left w:type="dxa" w:w="120"/>
              <w:bottom w:type="dxa" w:w="60"/>
              <w:right w:type="dxa" w:w="120"/>
            </w:tcMar>
          </w:tcPr>
          <w:p>
            <w:pPr>
              <w:spacing w:after="0"/>
            </w:pPr>
            <w:r>
              <w:rPr>
                <w:b/>
                <w:bCs/>
                <w:color w:val="1A7A4A"/>
              </w:rPr>
              <w:t xml:space="preserve">Australia</w:t>
            </w:r>
            <w:r>
              <w:rPr>
                <w:color w:val="6B7280"/>
                <w:sz w:val="16"/>
                <w:szCs w:val="16"/>
              </w:rPr>
              <w:t xml:space="preserve"> 49%</w:t>
            </w:r>
          </w:p>
        </w:tc>
        <w:tc>
          <w:tcPr>
            <w:shd/>
            <w:tcMar>
              <w:top w:type="dxa" w:w="60"/>
              <w:left w:type="dxa" w:w="120"/>
              <w:bottom w:type="dxa" w:w="60"/>
              <w:right w:type="dxa" w:w="120"/>
            </w:tcMar>
          </w:tcPr>
          <w:p>
            <w:pPr>
              <w:spacing w:after="0"/>
            </w:pPr>
            <w:r>
              <w:rPr>
                <w:color w:val="6B7280"/>
                <w:sz w:val="16"/>
                <w:szCs w:val="16"/>
              </w:rPr>
              <w:t xml:space="preserve">27%</w:t>
            </w:r>
          </w:p>
        </w:tc>
        <w:tc>
          <w:tcPr>
            <w:shd/>
            <w:tcMar>
              <w:top w:type="dxa" w:w="60"/>
              <w:left w:type="dxa" w:w="120"/>
              <w:bottom w:type="dxa" w:w="60"/>
              <w:right w:type="dxa" w:w="120"/>
            </w:tcMar>
          </w:tcPr>
          <w:p>
            <w:pPr>
              <w:spacing w:after="0"/>
            </w:pPr>
            <w:r>
              <w:rPr>
                <w:b w:val="false"/>
                <w:bCs w:val="false"/>
                <w:color w:val="111827"/>
              </w:rPr>
              <w:t xml:space="preserve">Turkey</w:t>
            </w:r>
            <w:r>
              <w:rPr>
                <w:color w:val="6B7280"/>
                <w:sz w:val="16"/>
                <w:szCs w:val="16"/>
              </w:rPr>
              <w:t xml:space="preserve"> 24%</w:t>
            </w:r>
          </w:p>
        </w:tc>
        <w:tc>
          <w:tcPr>
            <w:shd/>
            <w:tcMar>
              <w:top w:type="dxa" w:w="60"/>
              <w:left w:type="dxa" w:w="120"/>
              <w:bottom w:type="dxa" w:w="60"/>
              <w:right w:type="dxa" w:w="120"/>
            </w:tcMar>
          </w:tcPr>
          <w:p>
            <w:pPr>
              <w:spacing w:after="0"/>
            </w:pPr>
            <w:r>
              <w:rPr>
                <w:b/>
                <w:bCs/>
                <w:color w:val="1A7A4A"/>
              </w:rPr>
              <w:t xml:space="preserve">Home Win</w:t>
            </w:r>
          </w:p>
        </w:tc>
      </w:tr>
    </w:tbl>
    <w:p>
      <w:pPr>
        <w:spacing w:after="160"/>
      </w:pPr>
    </w:p>
    <w:p>
      <w:pPr>
        <w:pStyle w:val="Heading2"/>
        <w:spacing w:after="120" w:before="280"/>
      </w:pPr>
      <w:r>
        <w:rPr>
          <w:b/>
          <w:bCs/>
          <w:color w:val="1E40AF"/>
          <w:sz w:val="26"/>
          <w:szCs w:val="26"/>
        </w:rPr>
        <w:t xml:space="preserve">Group 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Germany</w:t>
            </w:r>
          </w:p>
        </w:tc>
        <w:tc>
          <w:tcPr>
            <w:shd w:color="FEF3C7" w:val="solid"/>
            <w:tcMar>
              <w:top w:type="dxa" w:w="60"/>
              <w:left w:type="dxa" w:w="120"/>
              <w:bottom w:type="dxa" w:w="60"/>
              <w:right w:type="dxa" w:w="120"/>
            </w:tcMar>
          </w:tcPr>
          <w:p>
            <w:pPr>
              <w:spacing w:after="0"/>
            </w:pPr>
            <w:r>
              <w:t xml:space="preserve">57.8%</w:t>
            </w:r>
          </w:p>
        </w:tc>
        <w:tc>
          <w:tcPr>
            <w:shd w:color="FEE2E2" w:val="solid"/>
            <w:tcMar>
              <w:top w:type="dxa" w:w="60"/>
              <w:left w:type="dxa" w:w="120"/>
              <w:bottom w:type="dxa" w:w="60"/>
              <w:right w:type="dxa" w:w="120"/>
            </w:tcMar>
          </w:tcPr>
          <w:p>
            <w:pPr>
              <w:spacing w:after="0"/>
            </w:pPr>
            <w:r>
              <w:t xml:space="preserve">27.4%</w:t>
            </w:r>
          </w:p>
        </w:tc>
        <w:tc>
          <w:tcPr>
            <w:shd/>
            <w:tcMar>
              <w:top w:type="dxa" w:w="60"/>
              <w:left w:type="dxa" w:w="120"/>
              <w:bottom w:type="dxa" w:w="60"/>
              <w:right w:type="dxa" w:w="120"/>
            </w:tcMar>
          </w:tcPr>
          <w:p>
            <w:pPr>
              <w:spacing w:after="0"/>
            </w:pPr>
            <w:r>
              <w:t xml:space="preserve">11.5%</w:t>
            </w:r>
          </w:p>
        </w:tc>
        <w:tc>
          <w:tcPr>
            <w:shd/>
            <w:tcMar>
              <w:top w:type="dxa" w:w="60"/>
              <w:left w:type="dxa" w:w="120"/>
              <w:bottom w:type="dxa" w:w="60"/>
              <w:right w:type="dxa" w:w="120"/>
            </w:tcMar>
          </w:tcPr>
          <w:p>
            <w:pPr>
              <w:spacing w:after="0"/>
            </w:pPr>
            <w:r>
              <w:t xml:space="preserve">3.4%</w:t>
            </w:r>
          </w:p>
        </w:tc>
        <w:tc>
          <w:tcPr>
            <w:shd w:color="D1FAE5" w:val="solid"/>
            <w:tcMar>
              <w:top w:type="dxa" w:w="60"/>
              <w:left w:type="dxa" w:w="120"/>
              <w:bottom w:type="dxa" w:w="60"/>
              <w:right w:type="dxa" w:w="120"/>
            </w:tcMar>
          </w:tcPr>
          <w:p>
            <w:pPr>
              <w:spacing w:after="0"/>
            </w:pPr>
            <w:r>
              <w:t xml:space="preserve">85.2%</w:t>
            </w:r>
          </w:p>
        </w:tc>
      </w:tr>
      <w:tr>
        <w:tc>
          <w:tcPr>
            <w:shd/>
            <w:tcMar>
              <w:top w:type="dxa" w:w="60"/>
              <w:left w:type="dxa" w:w="120"/>
              <w:bottom w:type="dxa" w:w="60"/>
              <w:right w:type="dxa" w:w="120"/>
            </w:tcMar>
          </w:tcPr>
          <w:p>
            <w:pPr>
              <w:spacing w:after="0"/>
            </w:pPr>
            <w:r>
              <w:t xml:space="preserve">Ecuador</w:t>
            </w:r>
          </w:p>
        </w:tc>
        <w:tc>
          <w:tcPr>
            <w:shd w:color="FEE2E2" w:val="solid"/>
            <w:tcMar>
              <w:top w:type="dxa" w:w="60"/>
              <w:left w:type="dxa" w:w="120"/>
              <w:bottom w:type="dxa" w:w="60"/>
              <w:right w:type="dxa" w:w="120"/>
            </w:tcMar>
          </w:tcPr>
          <w:p>
            <w:pPr>
              <w:spacing w:after="0"/>
            </w:pPr>
            <w:r>
              <w:t xml:space="preserve">24.4%</w:t>
            </w:r>
          </w:p>
        </w:tc>
        <w:tc>
          <w:tcPr>
            <w:shd w:color="FEE2E2" w:val="solid"/>
            <w:tcMar>
              <w:top w:type="dxa" w:w="60"/>
              <w:left w:type="dxa" w:w="120"/>
              <w:bottom w:type="dxa" w:w="60"/>
              <w:right w:type="dxa" w:w="120"/>
            </w:tcMar>
          </w:tcPr>
          <w:p>
            <w:pPr>
              <w:spacing w:after="0"/>
            </w:pPr>
            <w:r>
              <w:t xml:space="preserve">38.3%</w:t>
            </w:r>
          </w:p>
        </w:tc>
        <w:tc>
          <w:tcPr>
            <w:shd/>
            <w:tcMar>
              <w:top w:type="dxa" w:w="60"/>
              <w:left w:type="dxa" w:w="120"/>
              <w:bottom w:type="dxa" w:w="60"/>
              <w:right w:type="dxa" w:w="120"/>
            </w:tcMar>
          </w:tcPr>
          <w:p>
            <w:pPr>
              <w:spacing w:after="0"/>
            </w:pPr>
            <w:r>
              <w:t xml:space="preserve">28.0%</w:t>
            </w:r>
          </w:p>
        </w:tc>
        <w:tc>
          <w:tcPr>
            <w:shd/>
            <w:tcMar>
              <w:top w:type="dxa" w:w="60"/>
              <w:left w:type="dxa" w:w="120"/>
              <w:bottom w:type="dxa" w:w="60"/>
              <w:right w:type="dxa" w:w="120"/>
            </w:tcMar>
          </w:tcPr>
          <w:p>
            <w:pPr>
              <w:spacing w:after="0"/>
            </w:pPr>
            <w:r>
              <w:t xml:space="preserve">9.3%</w:t>
            </w:r>
          </w:p>
        </w:tc>
        <w:tc>
          <w:tcPr>
            <w:shd w:color="FEF3C7" w:val="solid"/>
            <w:tcMar>
              <w:top w:type="dxa" w:w="60"/>
              <w:left w:type="dxa" w:w="120"/>
              <w:bottom w:type="dxa" w:w="60"/>
              <w:right w:type="dxa" w:w="120"/>
            </w:tcMar>
          </w:tcPr>
          <w:p>
            <w:pPr>
              <w:spacing w:after="0"/>
            </w:pPr>
            <w:r>
              <w:t xml:space="preserve">62.7%</w:t>
            </w:r>
          </w:p>
        </w:tc>
      </w:tr>
      <w:tr>
        <w:tc>
          <w:tcPr>
            <w:shd/>
            <w:tcMar>
              <w:top w:type="dxa" w:w="60"/>
              <w:left w:type="dxa" w:w="120"/>
              <w:bottom w:type="dxa" w:w="60"/>
              <w:right w:type="dxa" w:w="120"/>
            </w:tcMar>
          </w:tcPr>
          <w:p>
            <w:pPr>
              <w:spacing w:after="0"/>
            </w:pPr>
            <w:r>
              <w:t xml:space="preserve">Ivory Coast</w:t>
            </w:r>
          </w:p>
        </w:tc>
        <w:tc>
          <w:tcPr>
            <w:shd w:color="FEE2E2" w:val="solid"/>
            <w:tcMar>
              <w:top w:type="dxa" w:w="60"/>
              <w:left w:type="dxa" w:w="120"/>
              <w:bottom w:type="dxa" w:w="60"/>
              <w:right w:type="dxa" w:w="120"/>
            </w:tcMar>
          </w:tcPr>
          <w:p>
            <w:pPr>
              <w:spacing w:after="0"/>
            </w:pPr>
            <w:r>
              <w:t xml:space="preserve">15.7%</w:t>
            </w:r>
          </w:p>
        </w:tc>
        <w:tc>
          <w:tcPr>
            <w:shd w:color="FEE2E2" w:val="solid"/>
            <w:tcMar>
              <w:top w:type="dxa" w:w="60"/>
              <w:left w:type="dxa" w:w="120"/>
              <w:bottom w:type="dxa" w:w="60"/>
              <w:right w:type="dxa" w:w="120"/>
            </w:tcMar>
          </w:tcPr>
          <w:p>
            <w:pPr>
              <w:spacing w:after="0"/>
            </w:pPr>
            <w:r>
              <w:t xml:space="preserve">29.7%</w:t>
            </w:r>
          </w:p>
        </w:tc>
        <w:tc>
          <w:tcPr>
            <w:shd/>
            <w:tcMar>
              <w:top w:type="dxa" w:w="60"/>
              <w:left w:type="dxa" w:w="120"/>
              <w:bottom w:type="dxa" w:w="60"/>
              <w:right w:type="dxa" w:w="120"/>
            </w:tcMar>
          </w:tcPr>
          <w:p>
            <w:pPr>
              <w:spacing w:after="0"/>
            </w:pPr>
            <w:r>
              <w:t xml:space="preserve">42.8%</w:t>
            </w:r>
          </w:p>
        </w:tc>
        <w:tc>
          <w:tcPr>
            <w:shd/>
            <w:tcMar>
              <w:top w:type="dxa" w:w="60"/>
              <w:left w:type="dxa" w:w="120"/>
              <w:bottom w:type="dxa" w:w="60"/>
              <w:right w:type="dxa" w:w="120"/>
            </w:tcMar>
          </w:tcPr>
          <w:p>
            <w:pPr>
              <w:spacing w:after="0"/>
            </w:pPr>
            <w:r>
              <w:t xml:space="preserve">11.7%</w:t>
            </w:r>
          </w:p>
        </w:tc>
        <w:tc>
          <w:tcPr>
            <w:shd w:color="FEE2E2" w:val="solid"/>
            <w:tcMar>
              <w:top w:type="dxa" w:w="60"/>
              <w:left w:type="dxa" w:w="120"/>
              <w:bottom w:type="dxa" w:w="60"/>
              <w:right w:type="dxa" w:w="120"/>
            </w:tcMar>
          </w:tcPr>
          <w:p>
            <w:pPr>
              <w:spacing w:after="0"/>
            </w:pPr>
            <w:r>
              <w:t xml:space="preserve">45.5%</w:t>
            </w:r>
          </w:p>
        </w:tc>
      </w:tr>
      <w:tr>
        <w:tc>
          <w:tcPr>
            <w:shd/>
            <w:tcMar>
              <w:top w:type="dxa" w:w="60"/>
              <w:left w:type="dxa" w:w="120"/>
              <w:bottom w:type="dxa" w:w="60"/>
              <w:right w:type="dxa" w:w="120"/>
            </w:tcMar>
          </w:tcPr>
          <w:p>
            <w:pPr>
              <w:spacing w:after="0"/>
            </w:pPr>
            <w:r>
              <w:t xml:space="preserve">Cuba</w:t>
            </w:r>
          </w:p>
        </w:tc>
        <w:tc>
          <w:tcPr>
            <w:shd w:color="FEE2E2" w:val="solid"/>
            <w:tcMar>
              <w:top w:type="dxa" w:w="60"/>
              <w:left w:type="dxa" w:w="120"/>
              <w:bottom w:type="dxa" w:w="60"/>
              <w:right w:type="dxa" w:w="120"/>
            </w:tcMar>
          </w:tcPr>
          <w:p>
            <w:pPr>
              <w:spacing w:after="0"/>
            </w:pPr>
            <w:r>
              <w:t xml:space="preserve">2.1%</w:t>
            </w:r>
          </w:p>
        </w:tc>
        <w:tc>
          <w:tcPr>
            <w:shd w:color="FEE2E2" w:val="solid"/>
            <w:tcMar>
              <w:top w:type="dxa" w:w="60"/>
              <w:left w:type="dxa" w:w="120"/>
              <w:bottom w:type="dxa" w:w="60"/>
              <w:right w:type="dxa" w:w="120"/>
            </w:tcMar>
          </w:tcPr>
          <w:p>
            <w:pPr>
              <w:spacing w:after="0"/>
            </w:pPr>
            <w:r>
              <w:t xml:space="preserve">4.5%</w:t>
            </w:r>
          </w:p>
        </w:tc>
        <w:tc>
          <w:tcPr>
            <w:shd/>
            <w:tcMar>
              <w:top w:type="dxa" w:w="60"/>
              <w:left w:type="dxa" w:w="120"/>
              <w:bottom w:type="dxa" w:w="60"/>
              <w:right w:type="dxa" w:w="120"/>
            </w:tcMar>
          </w:tcPr>
          <w:p>
            <w:pPr>
              <w:spacing w:after="0"/>
            </w:pPr>
            <w:r>
              <w:t xml:space="preserve">17.7%</w:t>
            </w:r>
          </w:p>
        </w:tc>
        <w:tc>
          <w:tcPr>
            <w:shd/>
            <w:tcMar>
              <w:top w:type="dxa" w:w="60"/>
              <w:left w:type="dxa" w:w="120"/>
              <w:bottom w:type="dxa" w:w="60"/>
              <w:right w:type="dxa" w:w="120"/>
            </w:tcMar>
          </w:tcPr>
          <w:p>
            <w:pPr>
              <w:spacing w:after="0"/>
            </w:pPr>
            <w:r>
              <w:t xml:space="preserve">75.5%</w:t>
            </w:r>
          </w:p>
        </w:tc>
        <w:tc>
          <w:tcPr>
            <w:shd w:color="FEE2E2" w:val="solid"/>
            <w:tcMar>
              <w:top w:type="dxa" w:w="60"/>
              <w:left w:type="dxa" w:w="120"/>
              <w:bottom w:type="dxa" w:w="60"/>
              <w:right w:type="dxa" w:w="120"/>
            </w:tcMar>
          </w:tcPr>
          <w:p>
            <w:pPr>
              <w:spacing w:after="0"/>
            </w:pPr>
            <w:r>
              <w:t xml:space="preserve">6.7%</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25</w:t>
            </w:r>
          </w:p>
        </w:tc>
        <w:tc>
          <w:tcPr>
            <w:shd/>
            <w:tcMar>
              <w:top w:type="dxa" w:w="60"/>
              <w:left w:type="dxa" w:w="120"/>
              <w:bottom w:type="dxa" w:w="60"/>
              <w:right w:type="dxa" w:w="120"/>
            </w:tcMar>
          </w:tcPr>
          <w:p>
            <w:pPr>
              <w:spacing w:after="0"/>
            </w:pPr>
            <w:r>
              <w:rPr>
                <w:b/>
                <w:bCs/>
                <w:color w:val="1A7A4A"/>
              </w:rPr>
              <w:t xml:space="preserve">Germany</w:t>
            </w:r>
            <w:r>
              <w:rPr>
                <w:color w:val="6B7280"/>
                <w:sz w:val="16"/>
                <w:szCs w:val="16"/>
              </w:rPr>
              <w:t xml:space="preserve"> 74%</w:t>
            </w:r>
          </w:p>
        </w:tc>
        <w:tc>
          <w:tcPr>
            <w:shd/>
            <w:tcMar>
              <w:top w:type="dxa" w:w="60"/>
              <w:left w:type="dxa" w:w="120"/>
              <w:bottom w:type="dxa" w:w="60"/>
              <w:right w:type="dxa" w:w="120"/>
            </w:tcMar>
          </w:tcPr>
          <w:p>
            <w:pPr>
              <w:spacing w:after="0"/>
            </w:pPr>
            <w:r>
              <w:rPr>
                <w:color w:val="6B7280"/>
                <w:sz w:val="16"/>
                <w:szCs w:val="16"/>
              </w:rPr>
              <w:t xml:space="preserve">15%</w:t>
            </w:r>
          </w:p>
        </w:tc>
        <w:tc>
          <w:tcPr>
            <w:shd/>
            <w:tcMar>
              <w:top w:type="dxa" w:w="60"/>
              <w:left w:type="dxa" w:w="120"/>
              <w:bottom w:type="dxa" w:w="60"/>
              <w:right w:type="dxa" w:w="120"/>
            </w:tcMar>
          </w:tcPr>
          <w:p>
            <w:pPr>
              <w:spacing w:after="0"/>
            </w:pPr>
            <w:r>
              <w:rPr>
                <w:b w:val="false"/>
                <w:bCs w:val="false"/>
                <w:color w:val="111827"/>
              </w:rPr>
              <w:t xml:space="preserve">Cuba</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26</w:t>
            </w:r>
          </w:p>
        </w:tc>
        <w:tc>
          <w:tcPr>
            <w:shd/>
            <w:tcMar>
              <w:top w:type="dxa" w:w="60"/>
              <w:left w:type="dxa" w:w="120"/>
              <w:bottom w:type="dxa" w:w="60"/>
              <w:right w:type="dxa" w:w="120"/>
            </w:tcMar>
          </w:tcPr>
          <w:p>
            <w:pPr>
              <w:spacing w:after="0"/>
            </w:pPr>
            <w:r>
              <w:rPr>
                <w:b/>
                <w:bCs/>
                <w:color w:val="1A7A4A"/>
              </w:rPr>
              <w:t xml:space="preserve">Germany</w:t>
            </w:r>
            <w:r>
              <w:rPr>
                <w:color w:val="6B7280"/>
                <w:sz w:val="16"/>
                <w:szCs w:val="16"/>
              </w:rPr>
              <w:t xml:space="preserve"> 57%</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Ivory Coast</w:t>
            </w:r>
            <w:r>
              <w:rPr>
                <w:color w:val="6B7280"/>
                <w:sz w:val="16"/>
                <w:szCs w:val="16"/>
              </w:rPr>
              <w:t xml:space="preserve"> 19%</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27</w:t>
            </w:r>
          </w:p>
        </w:tc>
        <w:tc>
          <w:tcPr>
            <w:shd/>
            <w:tcMar>
              <w:top w:type="dxa" w:w="60"/>
              <w:left w:type="dxa" w:w="120"/>
              <w:bottom w:type="dxa" w:w="60"/>
              <w:right w:type="dxa" w:w="120"/>
            </w:tcMar>
          </w:tcPr>
          <w:p>
            <w:pPr>
              <w:spacing w:after="0"/>
            </w:pPr>
            <w:r>
              <w:rPr>
                <w:b/>
                <w:bCs/>
                <w:color w:val="1A7A4A"/>
              </w:rPr>
              <w:t xml:space="preserve">Germany</w:t>
            </w:r>
            <w:r>
              <w:rPr>
                <w:color w:val="6B7280"/>
                <w:sz w:val="16"/>
                <w:szCs w:val="16"/>
              </w:rPr>
              <w:t xml:space="preserve"> 57%</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Ecuador</w:t>
            </w:r>
            <w:r>
              <w:rPr>
                <w:color w:val="6B7280"/>
                <w:sz w:val="16"/>
                <w:szCs w:val="16"/>
              </w:rPr>
              <w:t xml:space="preserve"> 19%</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28</w:t>
            </w:r>
          </w:p>
        </w:tc>
        <w:tc>
          <w:tcPr>
            <w:shd/>
            <w:tcMar>
              <w:top w:type="dxa" w:w="60"/>
              <w:left w:type="dxa" w:w="120"/>
              <w:bottom w:type="dxa" w:w="60"/>
              <w:right w:type="dxa" w:w="120"/>
            </w:tcMar>
          </w:tcPr>
          <w:p>
            <w:pPr>
              <w:spacing w:after="0"/>
            </w:pPr>
            <w:r>
              <w:rPr>
                <w:b w:val="false"/>
                <w:bCs w:val="false"/>
                <w:color w:val="111827"/>
              </w:rPr>
              <w:t xml:space="preserve">Cuba</w:t>
            </w:r>
            <w:r>
              <w:rPr>
                <w:color w:val="6B7280"/>
                <w:sz w:val="16"/>
                <w:szCs w:val="16"/>
              </w:rPr>
              <w:t xml:space="preserve"> 11%</w:t>
            </w:r>
          </w:p>
        </w:tc>
        <w:tc>
          <w:tcPr>
            <w:shd/>
            <w:tcMar>
              <w:top w:type="dxa" w:w="60"/>
              <w:left w:type="dxa" w:w="120"/>
              <w:bottom w:type="dxa" w:w="60"/>
              <w:right w:type="dxa" w:w="120"/>
            </w:tcMar>
          </w:tcPr>
          <w:p>
            <w:pPr>
              <w:spacing w:after="0"/>
            </w:pPr>
            <w:r>
              <w:rPr>
                <w:color w:val="6B7280"/>
                <w:sz w:val="16"/>
                <w:szCs w:val="16"/>
              </w:rPr>
              <w:t xml:space="preserve">9%</w:t>
            </w:r>
          </w:p>
        </w:tc>
        <w:tc>
          <w:tcPr>
            <w:shd/>
            <w:tcMar>
              <w:top w:type="dxa" w:w="60"/>
              <w:left w:type="dxa" w:w="120"/>
              <w:bottom w:type="dxa" w:w="60"/>
              <w:right w:type="dxa" w:w="120"/>
            </w:tcMar>
          </w:tcPr>
          <w:p>
            <w:pPr>
              <w:spacing w:after="0"/>
            </w:pPr>
            <w:r>
              <w:rPr>
                <w:b/>
                <w:bCs/>
                <w:color w:val="1A7A4A"/>
              </w:rPr>
              <w:t xml:space="preserve">Ivory Coast</w:t>
            </w:r>
            <w:r>
              <w:rPr>
                <w:color w:val="6B7280"/>
                <w:sz w:val="16"/>
                <w:szCs w:val="16"/>
              </w:rPr>
              <w:t xml:space="preserve"> 81%</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29</w:t>
            </w:r>
          </w:p>
        </w:tc>
        <w:tc>
          <w:tcPr>
            <w:shd/>
            <w:tcMar>
              <w:top w:type="dxa" w:w="60"/>
              <w:left w:type="dxa" w:w="120"/>
              <w:bottom w:type="dxa" w:w="60"/>
              <w:right w:type="dxa" w:w="120"/>
            </w:tcMar>
          </w:tcPr>
          <w:p>
            <w:pPr>
              <w:spacing w:after="0"/>
            </w:pPr>
            <w:r>
              <w:rPr>
                <w:b w:val="false"/>
                <w:bCs w:val="false"/>
                <w:color w:val="111827"/>
              </w:rPr>
              <w:t xml:space="preserve">Cuba</w:t>
            </w:r>
            <w:r>
              <w:rPr>
                <w:color w:val="6B7280"/>
                <w:sz w:val="16"/>
                <w:szCs w:val="16"/>
              </w:rPr>
              <w:t xml:space="preserve"> 11%</w:t>
            </w:r>
          </w:p>
        </w:tc>
        <w:tc>
          <w:tcPr>
            <w:shd/>
            <w:tcMar>
              <w:top w:type="dxa" w:w="60"/>
              <w:left w:type="dxa" w:w="120"/>
              <w:bottom w:type="dxa" w:w="60"/>
              <w:right w:type="dxa" w:w="120"/>
            </w:tcMar>
          </w:tcPr>
          <w:p>
            <w:pPr>
              <w:spacing w:after="0"/>
            </w:pPr>
            <w:r>
              <w:rPr>
                <w:color w:val="6B7280"/>
                <w:sz w:val="16"/>
                <w:szCs w:val="16"/>
              </w:rPr>
              <w:t xml:space="preserve">9%</w:t>
            </w:r>
          </w:p>
        </w:tc>
        <w:tc>
          <w:tcPr>
            <w:shd/>
            <w:tcMar>
              <w:top w:type="dxa" w:w="60"/>
              <w:left w:type="dxa" w:w="120"/>
              <w:bottom w:type="dxa" w:w="60"/>
              <w:right w:type="dxa" w:w="120"/>
            </w:tcMar>
          </w:tcPr>
          <w:p>
            <w:pPr>
              <w:spacing w:after="0"/>
            </w:pPr>
            <w:r>
              <w:rPr>
                <w:b/>
                <w:bCs/>
                <w:color w:val="1A7A4A"/>
              </w:rPr>
              <w:t xml:space="preserve">Ecuador</w:t>
            </w:r>
            <w:r>
              <w:rPr>
                <w:color w:val="6B7280"/>
                <w:sz w:val="16"/>
                <w:szCs w:val="16"/>
              </w:rPr>
              <w:t xml:space="preserve"> 81%</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30</w:t>
            </w:r>
          </w:p>
        </w:tc>
        <w:tc>
          <w:tcPr>
            <w:shd/>
            <w:tcMar>
              <w:top w:type="dxa" w:w="60"/>
              <w:left w:type="dxa" w:w="120"/>
              <w:bottom w:type="dxa" w:w="60"/>
              <w:right w:type="dxa" w:w="120"/>
            </w:tcMar>
          </w:tcPr>
          <w:p>
            <w:pPr>
              <w:spacing w:after="0"/>
            </w:pPr>
            <w:r>
              <w:rPr>
                <w:b w:val="false"/>
                <w:bCs w:val="false"/>
                <w:color w:val="111827"/>
              </w:rPr>
              <w:t xml:space="preserve">Ivory Coast</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Ecuador</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Portugal</w:t>
            </w:r>
          </w:p>
        </w:tc>
        <w:tc>
          <w:tcPr>
            <w:shd w:color="FEF3C7" w:val="solid"/>
            <w:tcMar>
              <w:top w:type="dxa" w:w="60"/>
              <w:left w:type="dxa" w:w="120"/>
              <w:bottom w:type="dxa" w:w="60"/>
              <w:right w:type="dxa" w:w="120"/>
            </w:tcMar>
          </w:tcPr>
          <w:p>
            <w:pPr>
              <w:spacing w:after="0"/>
            </w:pPr>
            <w:r>
              <w:t xml:space="preserve">65.8%</w:t>
            </w:r>
          </w:p>
        </w:tc>
        <w:tc>
          <w:tcPr>
            <w:shd w:color="FEE2E2" w:val="solid"/>
            <w:tcMar>
              <w:top w:type="dxa" w:w="60"/>
              <w:left w:type="dxa" w:w="120"/>
              <w:bottom w:type="dxa" w:w="60"/>
              <w:right w:type="dxa" w:w="120"/>
            </w:tcMar>
          </w:tcPr>
          <w:p>
            <w:pPr>
              <w:spacing w:after="0"/>
            </w:pPr>
            <w:r>
              <w:t xml:space="preserve">21.6%</w:t>
            </w:r>
          </w:p>
        </w:tc>
        <w:tc>
          <w:tcPr>
            <w:shd/>
            <w:tcMar>
              <w:top w:type="dxa" w:w="60"/>
              <w:left w:type="dxa" w:w="120"/>
              <w:bottom w:type="dxa" w:w="60"/>
              <w:right w:type="dxa" w:w="120"/>
            </w:tcMar>
          </w:tcPr>
          <w:p>
            <w:pPr>
              <w:spacing w:after="0"/>
            </w:pPr>
            <w:r>
              <w:t xml:space="preserve">9.7%</w:t>
            </w:r>
          </w:p>
        </w:tc>
        <w:tc>
          <w:tcPr>
            <w:shd/>
            <w:tcMar>
              <w:top w:type="dxa" w:w="60"/>
              <w:left w:type="dxa" w:w="120"/>
              <w:bottom w:type="dxa" w:w="60"/>
              <w:right w:type="dxa" w:w="120"/>
            </w:tcMar>
          </w:tcPr>
          <w:p>
            <w:pPr>
              <w:spacing w:after="0"/>
            </w:pPr>
            <w:r>
              <w:t xml:space="preserve">2.9%</w:t>
            </w:r>
          </w:p>
        </w:tc>
        <w:tc>
          <w:tcPr>
            <w:shd w:color="D1FAE5" w:val="solid"/>
            <w:tcMar>
              <w:top w:type="dxa" w:w="60"/>
              <w:left w:type="dxa" w:w="120"/>
              <w:bottom w:type="dxa" w:w="60"/>
              <w:right w:type="dxa" w:w="120"/>
            </w:tcMar>
          </w:tcPr>
          <w:p>
            <w:pPr>
              <w:spacing w:after="0"/>
            </w:pPr>
            <w:r>
              <w:t xml:space="preserve">87.5%</w:t>
            </w:r>
          </w:p>
        </w:tc>
      </w:tr>
      <w:tr>
        <w:tc>
          <w:tcPr>
            <w:shd/>
            <w:tcMar>
              <w:top w:type="dxa" w:w="60"/>
              <w:left w:type="dxa" w:w="120"/>
              <w:bottom w:type="dxa" w:w="60"/>
              <w:right w:type="dxa" w:w="120"/>
            </w:tcMar>
          </w:tcPr>
          <w:p>
            <w:pPr>
              <w:spacing w:after="0"/>
            </w:pPr>
            <w:r>
              <w:t xml:space="preserve">Croatia</w:t>
            </w:r>
          </w:p>
        </w:tc>
        <w:tc>
          <w:tcPr>
            <w:shd w:color="FEE2E2" w:val="solid"/>
            <w:tcMar>
              <w:top w:type="dxa" w:w="60"/>
              <w:left w:type="dxa" w:w="120"/>
              <w:bottom w:type="dxa" w:w="60"/>
              <w:right w:type="dxa" w:w="120"/>
            </w:tcMar>
          </w:tcPr>
          <w:p>
            <w:pPr>
              <w:spacing w:after="0"/>
            </w:pPr>
            <w:r>
              <w:t xml:space="preserve">20.2%</w:t>
            </w:r>
          </w:p>
        </w:tc>
        <w:tc>
          <w:tcPr>
            <w:shd w:color="FEE2E2" w:val="solid"/>
            <w:tcMar>
              <w:top w:type="dxa" w:w="60"/>
              <w:left w:type="dxa" w:w="120"/>
              <w:bottom w:type="dxa" w:w="60"/>
              <w:right w:type="dxa" w:w="120"/>
            </w:tcMar>
          </w:tcPr>
          <w:p>
            <w:pPr>
              <w:spacing w:after="0"/>
            </w:pPr>
            <w:r>
              <w:t xml:space="preserve">35.7%</w:t>
            </w:r>
          </w:p>
        </w:tc>
        <w:tc>
          <w:tcPr>
            <w:shd/>
            <w:tcMar>
              <w:top w:type="dxa" w:w="60"/>
              <w:left w:type="dxa" w:w="120"/>
              <w:bottom w:type="dxa" w:w="60"/>
              <w:right w:type="dxa" w:w="120"/>
            </w:tcMar>
          </w:tcPr>
          <w:p>
            <w:pPr>
              <w:spacing w:after="0"/>
            </w:pPr>
            <w:r>
              <w:t xml:space="preserve">27.1%</w:t>
            </w:r>
          </w:p>
        </w:tc>
        <w:tc>
          <w:tcPr>
            <w:shd/>
            <w:tcMar>
              <w:top w:type="dxa" w:w="60"/>
              <w:left w:type="dxa" w:w="120"/>
              <w:bottom w:type="dxa" w:w="60"/>
              <w:right w:type="dxa" w:w="120"/>
            </w:tcMar>
          </w:tcPr>
          <w:p>
            <w:pPr>
              <w:spacing w:after="0"/>
            </w:pPr>
            <w:r>
              <w:t xml:space="preserve">17.1%</w:t>
            </w:r>
          </w:p>
        </w:tc>
        <w:tc>
          <w:tcPr>
            <w:shd w:color="FEF3C7" w:val="solid"/>
            <w:tcMar>
              <w:top w:type="dxa" w:w="60"/>
              <w:left w:type="dxa" w:w="120"/>
              <w:bottom w:type="dxa" w:w="60"/>
              <w:right w:type="dxa" w:w="120"/>
            </w:tcMar>
          </w:tcPr>
          <w:p>
            <w:pPr>
              <w:spacing w:after="0"/>
            </w:pPr>
            <w:r>
              <w:t xml:space="preserve">55.8%</w:t>
            </w:r>
          </w:p>
        </w:tc>
      </w:tr>
      <w:tr>
        <w:tc>
          <w:tcPr>
            <w:shd/>
            <w:tcMar>
              <w:top w:type="dxa" w:w="60"/>
              <w:left w:type="dxa" w:w="120"/>
              <w:bottom w:type="dxa" w:w="60"/>
              <w:right w:type="dxa" w:w="120"/>
            </w:tcMar>
          </w:tcPr>
          <w:p>
            <w:pPr>
              <w:spacing w:after="0"/>
            </w:pPr>
            <w:r>
              <w:t xml:space="preserve">Algeria</w:t>
            </w:r>
          </w:p>
        </w:tc>
        <w:tc>
          <w:tcPr>
            <w:shd w:color="FEE2E2" w:val="solid"/>
            <w:tcMar>
              <w:top w:type="dxa" w:w="60"/>
              <w:left w:type="dxa" w:w="120"/>
              <w:bottom w:type="dxa" w:w="60"/>
              <w:right w:type="dxa" w:w="120"/>
            </w:tcMar>
          </w:tcPr>
          <w:p>
            <w:pPr>
              <w:spacing w:after="0"/>
            </w:pPr>
            <w:r>
              <w:t xml:space="preserve">8.1%</w:t>
            </w:r>
          </w:p>
        </w:tc>
        <w:tc>
          <w:tcPr>
            <w:shd w:color="FEE2E2" w:val="solid"/>
            <w:tcMar>
              <w:top w:type="dxa" w:w="60"/>
              <w:left w:type="dxa" w:w="120"/>
              <w:bottom w:type="dxa" w:w="60"/>
              <w:right w:type="dxa" w:w="120"/>
            </w:tcMar>
          </w:tcPr>
          <w:p>
            <w:pPr>
              <w:spacing w:after="0"/>
            </w:pPr>
            <w:r>
              <w:t xml:space="preserve">24.6%</w:t>
            </w:r>
          </w:p>
        </w:tc>
        <w:tc>
          <w:tcPr>
            <w:shd/>
            <w:tcMar>
              <w:top w:type="dxa" w:w="60"/>
              <w:left w:type="dxa" w:w="120"/>
              <w:bottom w:type="dxa" w:w="60"/>
              <w:right w:type="dxa" w:w="120"/>
            </w:tcMar>
          </w:tcPr>
          <w:p>
            <w:pPr>
              <w:spacing w:after="0"/>
            </w:pPr>
            <w:r>
              <w:t xml:space="preserve">35.3%</w:t>
            </w:r>
          </w:p>
        </w:tc>
        <w:tc>
          <w:tcPr>
            <w:shd/>
            <w:tcMar>
              <w:top w:type="dxa" w:w="60"/>
              <w:left w:type="dxa" w:w="120"/>
              <w:bottom w:type="dxa" w:w="60"/>
              <w:right w:type="dxa" w:w="120"/>
            </w:tcMar>
          </w:tcPr>
          <w:p>
            <w:pPr>
              <w:spacing w:after="0"/>
            </w:pPr>
            <w:r>
              <w:t xml:space="preserve">32.0%</w:t>
            </w:r>
          </w:p>
        </w:tc>
        <w:tc>
          <w:tcPr>
            <w:shd w:color="FEE2E2" w:val="solid"/>
            <w:tcMar>
              <w:top w:type="dxa" w:w="60"/>
              <w:left w:type="dxa" w:w="120"/>
              <w:bottom w:type="dxa" w:w="60"/>
              <w:right w:type="dxa" w:w="120"/>
            </w:tcMar>
          </w:tcPr>
          <w:p>
            <w:pPr>
              <w:spacing w:after="0"/>
            </w:pPr>
            <w:r>
              <w:t xml:space="preserve">32.7%</w:t>
            </w:r>
          </w:p>
        </w:tc>
      </w:tr>
      <w:tr>
        <w:tc>
          <w:tcPr>
            <w:shd/>
            <w:tcMar>
              <w:top w:type="dxa" w:w="60"/>
              <w:left w:type="dxa" w:w="120"/>
              <w:bottom w:type="dxa" w:w="60"/>
              <w:right w:type="dxa" w:w="120"/>
            </w:tcMar>
          </w:tcPr>
          <w:p>
            <w:pPr>
              <w:spacing w:after="0"/>
            </w:pPr>
            <w:r>
              <w:t xml:space="preserve">Indonesia</w:t>
            </w:r>
          </w:p>
        </w:tc>
        <w:tc>
          <w:tcPr>
            <w:shd w:color="FEE2E2" w:val="solid"/>
            <w:tcMar>
              <w:top w:type="dxa" w:w="60"/>
              <w:left w:type="dxa" w:w="120"/>
              <w:bottom w:type="dxa" w:w="60"/>
              <w:right w:type="dxa" w:w="120"/>
            </w:tcMar>
          </w:tcPr>
          <w:p>
            <w:pPr>
              <w:spacing w:after="0"/>
            </w:pPr>
            <w:r>
              <w:t xml:space="preserve">5.9%</w:t>
            </w:r>
          </w:p>
        </w:tc>
        <w:tc>
          <w:tcPr>
            <w:shd w:color="FEE2E2" w:val="solid"/>
            <w:tcMar>
              <w:top w:type="dxa" w:w="60"/>
              <w:left w:type="dxa" w:w="120"/>
              <w:bottom w:type="dxa" w:w="60"/>
              <w:right w:type="dxa" w:w="120"/>
            </w:tcMar>
          </w:tcPr>
          <w:p>
            <w:pPr>
              <w:spacing w:after="0"/>
            </w:pPr>
            <w:r>
              <w:t xml:space="preserve">18.0%</w:t>
            </w:r>
          </w:p>
        </w:tc>
        <w:tc>
          <w:tcPr>
            <w:shd/>
            <w:tcMar>
              <w:top w:type="dxa" w:w="60"/>
              <w:left w:type="dxa" w:w="120"/>
              <w:bottom w:type="dxa" w:w="60"/>
              <w:right w:type="dxa" w:w="120"/>
            </w:tcMar>
          </w:tcPr>
          <w:p>
            <w:pPr>
              <w:spacing w:after="0"/>
            </w:pPr>
            <w:r>
              <w:t xml:space="preserve">28.0%</w:t>
            </w:r>
          </w:p>
        </w:tc>
        <w:tc>
          <w:tcPr>
            <w:shd/>
            <w:tcMar>
              <w:top w:type="dxa" w:w="60"/>
              <w:left w:type="dxa" w:w="120"/>
              <w:bottom w:type="dxa" w:w="60"/>
              <w:right w:type="dxa" w:w="120"/>
            </w:tcMar>
          </w:tcPr>
          <w:p>
            <w:pPr>
              <w:spacing w:after="0"/>
            </w:pPr>
            <w:r>
              <w:t xml:space="preserve">48.0%</w:t>
            </w:r>
          </w:p>
        </w:tc>
        <w:tc>
          <w:tcPr>
            <w:shd w:color="FEE2E2" w:val="solid"/>
            <w:tcMar>
              <w:top w:type="dxa" w:w="60"/>
              <w:left w:type="dxa" w:w="120"/>
              <w:bottom w:type="dxa" w:w="60"/>
              <w:right w:type="dxa" w:w="120"/>
            </w:tcMar>
          </w:tcPr>
          <w:p>
            <w:pPr>
              <w:spacing w:after="0"/>
            </w:pPr>
            <w:r>
              <w:t xml:space="preserve">24.0%</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31</w:t>
            </w:r>
          </w:p>
        </w:tc>
        <w:tc>
          <w:tcPr>
            <w:shd/>
            <w:tcMar>
              <w:top w:type="dxa" w:w="60"/>
              <w:left w:type="dxa" w:w="120"/>
              <w:bottom w:type="dxa" w:w="60"/>
              <w:right w:type="dxa" w:w="120"/>
            </w:tcMar>
          </w:tcPr>
          <w:p>
            <w:pPr>
              <w:spacing w:after="0"/>
            </w:pPr>
            <w:r>
              <w:rPr>
                <w:b/>
                <w:bCs/>
                <w:color w:val="1A7A4A"/>
              </w:rPr>
              <w:t xml:space="preserve">Portugal</w:t>
            </w:r>
            <w:r>
              <w:rPr>
                <w:color w:val="6B7280"/>
                <w:sz w:val="16"/>
                <w:szCs w:val="16"/>
              </w:rPr>
              <w:t xml:space="preserve"> 70%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Indonesia</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32</w:t>
            </w:r>
          </w:p>
        </w:tc>
        <w:tc>
          <w:tcPr>
            <w:shd/>
            <w:tcMar>
              <w:top w:type="dxa" w:w="60"/>
              <w:left w:type="dxa" w:w="120"/>
              <w:bottom w:type="dxa" w:w="60"/>
              <w:right w:type="dxa" w:w="120"/>
            </w:tcMar>
          </w:tcPr>
          <w:p>
            <w:pPr>
              <w:spacing w:after="0"/>
            </w:pPr>
            <w:r>
              <w:rPr>
                <w:b/>
                <w:bCs/>
                <w:color w:val="1A7A4A"/>
              </w:rPr>
              <w:t xml:space="preserve">Portugal</w:t>
            </w:r>
            <w:r>
              <w:rPr>
                <w:color w:val="6B7280"/>
                <w:sz w:val="16"/>
                <w:szCs w:val="16"/>
              </w:rPr>
              <w:t xml:space="preserve"> 70%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Algeria</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33</w:t>
            </w:r>
          </w:p>
        </w:tc>
        <w:tc>
          <w:tcPr>
            <w:shd/>
            <w:tcMar>
              <w:top w:type="dxa" w:w="60"/>
              <w:left w:type="dxa" w:w="120"/>
              <w:bottom w:type="dxa" w:w="60"/>
              <w:right w:type="dxa" w:w="120"/>
            </w:tcMar>
          </w:tcPr>
          <w:p>
            <w:pPr>
              <w:spacing w:after="0"/>
            </w:pPr>
            <w:r>
              <w:rPr>
                <w:b/>
                <w:bCs/>
                <w:color w:val="1A7A4A"/>
              </w:rPr>
              <w:t xml:space="preserve">Portugal</w:t>
            </w:r>
            <w:r>
              <w:rPr>
                <w:color w:val="6B7280"/>
                <w:sz w:val="16"/>
                <w:szCs w:val="16"/>
              </w:rPr>
              <w:t xml:space="preserve"> 60%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Croatia</w:t>
            </w:r>
            <w:r>
              <w:rPr>
                <w:color w:val="6B7280"/>
                <w:sz w:val="16"/>
                <w:szCs w:val="16"/>
              </w:rPr>
              <w:t xml:space="preserve"> 20%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34</w:t>
            </w:r>
          </w:p>
        </w:tc>
        <w:tc>
          <w:tcPr>
            <w:shd/>
            <w:tcMar>
              <w:top w:type="dxa" w:w="60"/>
              <w:left w:type="dxa" w:w="120"/>
              <w:bottom w:type="dxa" w:w="60"/>
              <w:right w:type="dxa" w:w="120"/>
            </w:tcMar>
          </w:tcPr>
          <w:p>
            <w:pPr>
              <w:spacing w:after="0"/>
            </w:pPr>
            <w:r>
              <w:rPr>
                <w:b w:val="false"/>
                <w:bCs w:val="false"/>
                <w:color w:val="111827"/>
              </w:rPr>
              <w:t xml:space="preserve">Indonesia</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Algeria</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35</w:t>
            </w:r>
          </w:p>
        </w:tc>
        <w:tc>
          <w:tcPr>
            <w:shd/>
            <w:tcMar>
              <w:top w:type="dxa" w:w="60"/>
              <w:left w:type="dxa" w:w="120"/>
              <w:bottom w:type="dxa" w:w="60"/>
              <w:right w:type="dxa" w:w="120"/>
            </w:tcMar>
          </w:tcPr>
          <w:p>
            <w:pPr>
              <w:spacing w:after="0"/>
            </w:pPr>
            <w:r>
              <w:rPr>
                <w:b w:val="false"/>
                <w:bCs w:val="false"/>
                <w:color w:val="111827"/>
              </w:rPr>
              <w:t xml:space="preserve">Indonesia</w:t>
            </w:r>
            <w:r>
              <w:rPr>
                <w:color w:val="6B7280"/>
                <w:sz w:val="16"/>
                <w:szCs w:val="16"/>
              </w:rPr>
              <w:t xml:space="preserve"> 25%</w:t>
            </w:r>
          </w:p>
        </w:tc>
        <w:tc>
          <w:tcPr>
            <w:shd/>
            <w:tcMar>
              <w:top w:type="dxa" w:w="60"/>
              <w:left w:type="dxa" w:w="120"/>
              <w:bottom w:type="dxa" w:w="60"/>
              <w:right w:type="dxa" w:w="120"/>
            </w:tcMar>
          </w:tcPr>
          <w:p>
            <w:pPr>
              <w:spacing w:after="0"/>
            </w:pPr>
            <w:r>
              <w:rPr>
                <w:color w:val="6B7280"/>
                <w:sz w:val="16"/>
                <w:szCs w:val="16"/>
              </w:rPr>
              <w:t xml:space="preserve">22%</w:t>
            </w:r>
          </w:p>
        </w:tc>
        <w:tc>
          <w:tcPr>
            <w:shd/>
            <w:tcMar>
              <w:top w:type="dxa" w:w="60"/>
              <w:left w:type="dxa" w:w="120"/>
              <w:bottom w:type="dxa" w:w="60"/>
              <w:right w:type="dxa" w:w="120"/>
            </w:tcMar>
          </w:tcPr>
          <w:p>
            <w:pPr>
              <w:spacing w:after="0"/>
            </w:pPr>
            <w:r>
              <w:rPr>
                <w:b/>
                <w:bCs/>
                <w:color w:val="1A7A4A"/>
              </w:rPr>
              <w:t xml:space="preserve">Croatia</w:t>
            </w:r>
            <w:r>
              <w:rPr>
                <w:color w:val="6B7280"/>
                <w:sz w:val="16"/>
                <w:szCs w:val="16"/>
              </w:rPr>
              <w:t xml:space="preserve"> 53%</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36</w:t>
            </w:r>
          </w:p>
        </w:tc>
        <w:tc>
          <w:tcPr>
            <w:shd/>
            <w:tcMar>
              <w:top w:type="dxa" w:w="60"/>
              <w:left w:type="dxa" w:w="120"/>
              <w:bottom w:type="dxa" w:w="60"/>
              <w:right w:type="dxa" w:w="120"/>
            </w:tcMar>
          </w:tcPr>
          <w:p>
            <w:pPr>
              <w:spacing w:after="0"/>
            </w:pPr>
            <w:r>
              <w:rPr>
                <w:b w:val="false"/>
                <w:bCs w:val="false"/>
                <w:color w:val="111827"/>
              </w:rPr>
              <w:t xml:space="preserve">Algeria</w:t>
            </w:r>
            <w:r>
              <w:rPr>
                <w:color w:val="6B7280"/>
                <w:sz w:val="16"/>
                <w:szCs w:val="16"/>
              </w:rPr>
              <w:t xml:space="preserve"> 24%</w:t>
            </w:r>
          </w:p>
        </w:tc>
        <w:tc>
          <w:tcPr>
            <w:shd/>
            <w:tcMar>
              <w:top w:type="dxa" w:w="60"/>
              <w:left w:type="dxa" w:w="120"/>
              <w:bottom w:type="dxa" w:w="60"/>
              <w:right w:type="dxa" w:w="120"/>
            </w:tcMar>
          </w:tcPr>
          <w:p>
            <w:pPr>
              <w:spacing w:after="0"/>
            </w:pPr>
            <w:r>
              <w:rPr>
                <w:color w:val="6B7280"/>
                <w:sz w:val="16"/>
                <w:szCs w:val="16"/>
              </w:rPr>
              <w:t xml:space="preserve">26%</w:t>
            </w:r>
          </w:p>
        </w:tc>
        <w:tc>
          <w:tcPr>
            <w:shd/>
            <w:tcMar>
              <w:top w:type="dxa" w:w="60"/>
              <w:left w:type="dxa" w:w="120"/>
              <w:bottom w:type="dxa" w:w="60"/>
              <w:right w:type="dxa" w:w="120"/>
            </w:tcMar>
          </w:tcPr>
          <w:p>
            <w:pPr>
              <w:spacing w:after="0"/>
            </w:pPr>
            <w:r>
              <w:rPr>
                <w:b/>
                <w:bCs/>
                <w:color w:val="1A7A4A"/>
              </w:rPr>
              <w:t xml:space="preserve">Croatia</w:t>
            </w:r>
            <w:r>
              <w:rPr>
                <w:color w:val="6B7280"/>
                <w:sz w:val="16"/>
                <w:szCs w:val="16"/>
              </w:rPr>
              <w:t xml:space="preserve"> 50%</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Belgium</w:t>
            </w:r>
          </w:p>
        </w:tc>
        <w:tc>
          <w:tcPr>
            <w:shd w:color="FEF3C7" w:val="solid"/>
            <w:tcMar>
              <w:top w:type="dxa" w:w="60"/>
              <w:left w:type="dxa" w:w="120"/>
              <w:bottom w:type="dxa" w:w="60"/>
              <w:right w:type="dxa" w:w="120"/>
            </w:tcMar>
          </w:tcPr>
          <w:p>
            <w:pPr>
              <w:spacing w:after="0"/>
            </w:pPr>
            <w:r>
              <w:t xml:space="preserve">55.5%</w:t>
            </w:r>
          </w:p>
        </w:tc>
        <w:tc>
          <w:tcPr>
            <w:shd w:color="FEE2E2" w:val="solid"/>
            <w:tcMar>
              <w:top w:type="dxa" w:w="60"/>
              <w:left w:type="dxa" w:w="120"/>
              <w:bottom w:type="dxa" w:w="60"/>
              <w:right w:type="dxa" w:w="120"/>
            </w:tcMar>
          </w:tcPr>
          <w:p>
            <w:pPr>
              <w:spacing w:after="0"/>
            </w:pPr>
            <w:r>
              <w:t xml:space="preserve">27.0%</w:t>
            </w:r>
          </w:p>
        </w:tc>
        <w:tc>
          <w:tcPr>
            <w:shd/>
            <w:tcMar>
              <w:top w:type="dxa" w:w="60"/>
              <w:left w:type="dxa" w:w="120"/>
              <w:bottom w:type="dxa" w:w="60"/>
              <w:right w:type="dxa" w:w="120"/>
            </w:tcMar>
          </w:tcPr>
          <w:p>
            <w:pPr>
              <w:spacing w:after="0"/>
            </w:pPr>
            <w:r>
              <w:t xml:space="preserve">13.0%</w:t>
            </w:r>
          </w:p>
        </w:tc>
        <w:tc>
          <w:tcPr>
            <w:shd/>
            <w:tcMar>
              <w:top w:type="dxa" w:w="60"/>
              <w:left w:type="dxa" w:w="120"/>
              <w:bottom w:type="dxa" w:w="60"/>
              <w:right w:type="dxa" w:w="120"/>
            </w:tcMar>
          </w:tcPr>
          <w:p>
            <w:pPr>
              <w:spacing w:after="0"/>
            </w:pPr>
            <w:r>
              <w:t xml:space="preserve">4.4%</w:t>
            </w:r>
          </w:p>
        </w:tc>
        <w:tc>
          <w:tcPr>
            <w:shd w:color="D1FAE5" w:val="solid"/>
            <w:tcMar>
              <w:top w:type="dxa" w:w="60"/>
              <w:left w:type="dxa" w:w="120"/>
              <w:bottom w:type="dxa" w:w="60"/>
              <w:right w:type="dxa" w:w="120"/>
            </w:tcMar>
          </w:tcPr>
          <w:p>
            <w:pPr>
              <w:spacing w:after="0"/>
            </w:pPr>
            <w:r>
              <w:t xml:space="preserve">82.6%</w:t>
            </w:r>
          </w:p>
        </w:tc>
      </w:tr>
      <w:tr>
        <w:tc>
          <w:tcPr>
            <w:shd/>
            <w:tcMar>
              <w:top w:type="dxa" w:w="60"/>
              <w:left w:type="dxa" w:w="120"/>
              <w:bottom w:type="dxa" w:w="60"/>
              <w:right w:type="dxa" w:w="120"/>
            </w:tcMar>
          </w:tcPr>
          <w:p>
            <w:pPr>
              <w:spacing w:after="0"/>
            </w:pPr>
            <w:r>
              <w:t xml:space="preserve">Colombia</w:t>
            </w:r>
          </w:p>
        </w:tc>
        <w:tc>
          <w:tcPr>
            <w:shd w:color="FEE2E2" w:val="solid"/>
            <w:tcMar>
              <w:top w:type="dxa" w:w="60"/>
              <w:left w:type="dxa" w:w="120"/>
              <w:bottom w:type="dxa" w:w="60"/>
              <w:right w:type="dxa" w:w="120"/>
            </w:tcMar>
          </w:tcPr>
          <w:p>
            <w:pPr>
              <w:spacing w:after="0"/>
            </w:pPr>
            <w:r>
              <w:t xml:space="preserve">26.6%</w:t>
            </w:r>
          </w:p>
        </w:tc>
        <w:tc>
          <w:tcPr>
            <w:shd w:color="FEE2E2" w:val="solid"/>
            <w:tcMar>
              <w:top w:type="dxa" w:w="60"/>
              <w:left w:type="dxa" w:w="120"/>
              <w:bottom w:type="dxa" w:w="60"/>
              <w:right w:type="dxa" w:w="120"/>
            </w:tcMar>
          </w:tcPr>
          <w:p>
            <w:pPr>
              <w:spacing w:after="0"/>
            </w:pPr>
            <w:r>
              <w:t xml:space="preserve">36.4%</w:t>
            </w:r>
          </w:p>
        </w:tc>
        <w:tc>
          <w:tcPr>
            <w:shd/>
            <w:tcMar>
              <w:top w:type="dxa" w:w="60"/>
              <w:left w:type="dxa" w:w="120"/>
              <w:bottom w:type="dxa" w:w="60"/>
              <w:right w:type="dxa" w:w="120"/>
            </w:tcMar>
          </w:tcPr>
          <w:p>
            <w:pPr>
              <w:spacing w:after="0"/>
            </w:pPr>
            <w:r>
              <w:t xml:space="preserve">26.2%</w:t>
            </w:r>
          </w:p>
        </w:tc>
        <w:tc>
          <w:tcPr>
            <w:shd/>
            <w:tcMar>
              <w:top w:type="dxa" w:w="60"/>
              <w:left w:type="dxa" w:w="120"/>
              <w:bottom w:type="dxa" w:w="60"/>
              <w:right w:type="dxa" w:w="120"/>
            </w:tcMar>
          </w:tcPr>
          <w:p>
            <w:pPr>
              <w:spacing w:after="0"/>
            </w:pPr>
            <w:r>
              <w:t xml:space="preserve">10.8%</w:t>
            </w:r>
          </w:p>
        </w:tc>
        <w:tc>
          <w:tcPr>
            <w:shd w:color="FEF3C7" w:val="solid"/>
            <w:tcMar>
              <w:top w:type="dxa" w:w="60"/>
              <w:left w:type="dxa" w:w="120"/>
              <w:bottom w:type="dxa" w:w="60"/>
              <w:right w:type="dxa" w:w="120"/>
            </w:tcMar>
          </w:tcPr>
          <w:p>
            <w:pPr>
              <w:spacing w:after="0"/>
            </w:pPr>
            <w:r>
              <w:t xml:space="preserve">62.9%</w:t>
            </w:r>
          </w:p>
        </w:tc>
      </w:tr>
      <w:tr>
        <w:tc>
          <w:tcPr>
            <w:shd/>
            <w:tcMar>
              <w:top w:type="dxa" w:w="60"/>
              <w:left w:type="dxa" w:w="120"/>
              <w:bottom w:type="dxa" w:w="60"/>
              <w:right w:type="dxa" w:w="120"/>
            </w:tcMar>
          </w:tcPr>
          <w:p>
            <w:pPr>
              <w:spacing w:after="0"/>
            </w:pPr>
            <w:r>
              <w:t xml:space="preserve">Egypt</w:t>
            </w:r>
          </w:p>
        </w:tc>
        <w:tc>
          <w:tcPr>
            <w:shd w:color="FEE2E2" w:val="solid"/>
            <w:tcMar>
              <w:top w:type="dxa" w:w="60"/>
              <w:left w:type="dxa" w:w="120"/>
              <w:bottom w:type="dxa" w:w="60"/>
              <w:right w:type="dxa" w:w="120"/>
            </w:tcMar>
          </w:tcPr>
          <w:p>
            <w:pPr>
              <w:spacing w:after="0"/>
            </w:pPr>
            <w:r>
              <w:t xml:space="preserve">14.6%</w:t>
            </w:r>
          </w:p>
        </w:tc>
        <w:tc>
          <w:tcPr>
            <w:shd w:color="FEE2E2" w:val="solid"/>
            <w:tcMar>
              <w:top w:type="dxa" w:w="60"/>
              <w:left w:type="dxa" w:w="120"/>
              <w:bottom w:type="dxa" w:w="60"/>
              <w:right w:type="dxa" w:w="120"/>
            </w:tcMar>
          </w:tcPr>
          <w:p>
            <w:pPr>
              <w:spacing w:after="0"/>
            </w:pPr>
            <w:r>
              <w:t xml:space="preserve">27.4%</w:t>
            </w:r>
          </w:p>
        </w:tc>
        <w:tc>
          <w:tcPr>
            <w:shd/>
            <w:tcMar>
              <w:top w:type="dxa" w:w="60"/>
              <w:left w:type="dxa" w:w="120"/>
              <w:bottom w:type="dxa" w:w="60"/>
              <w:right w:type="dxa" w:w="120"/>
            </w:tcMar>
          </w:tcPr>
          <w:p>
            <w:pPr>
              <w:spacing w:after="0"/>
            </w:pPr>
            <w:r>
              <w:t xml:space="preserve">36.8%</w:t>
            </w:r>
          </w:p>
        </w:tc>
        <w:tc>
          <w:tcPr>
            <w:shd/>
            <w:tcMar>
              <w:top w:type="dxa" w:w="60"/>
              <w:left w:type="dxa" w:w="120"/>
              <w:bottom w:type="dxa" w:w="60"/>
              <w:right w:type="dxa" w:w="120"/>
            </w:tcMar>
          </w:tcPr>
          <w:p>
            <w:pPr>
              <w:spacing w:after="0"/>
            </w:pPr>
            <w:r>
              <w:t xml:space="preserve">21.2%</w:t>
            </w:r>
          </w:p>
        </w:tc>
        <w:tc>
          <w:tcPr>
            <w:shd w:color="FEE2E2" w:val="solid"/>
            <w:tcMar>
              <w:top w:type="dxa" w:w="60"/>
              <w:left w:type="dxa" w:w="120"/>
              <w:bottom w:type="dxa" w:w="60"/>
              <w:right w:type="dxa" w:w="120"/>
            </w:tcMar>
          </w:tcPr>
          <w:p>
            <w:pPr>
              <w:spacing w:after="0"/>
            </w:pPr>
            <w:r>
              <w:t xml:space="preserve">42.0%</w:t>
            </w:r>
          </w:p>
        </w:tc>
      </w:tr>
      <w:tr>
        <w:tc>
          <w:tcPr>
            <w:shd/>
            <w:tcMar>
              <w:top w:type="dxa" w:w="60"/>
              <w:left w:type="dxa" w:w="120"/>
              <w:bottom w:type="dxa" w:w="60"/>
              <w:right w:type="dxa" w:w="120"/>
            </w:tcMar>
          </w:tcPr>
          <w:p>
            <w:pPr>
              <w:spacing w:after="0"/>
            </w:pPr>
            <w:r>
              <w:t xml:space="preserve">Venezuela</w:t>
            </w:r>
          </w:p>
        </w:tc>
        <w:tc>
          <w:tcPr>
            <w:shd w:color="FEE2E2" w:val="solid"/>
            <w:tcMar>
              <w:top w:type="dxa" w:w="60"/>
              <w:left w:type="dxa" w:w="120"/>
              <w:bottom w:type="dxa" w:w="60"/>
              <w:right w:type="dxa" w:w="120"/>
            </w:tcMar>
          </w:tcPr>
          <w:p>
            <w:pPr>
              <w:spacing w:after="0"/>
            </w:pPr>
            <w:r>
              <w:t xml:space="preserve">3.3%</w:t>
            </w:r>
          </w:p>
        </w:tc>
        <w:tc>
          <w:tcPr>
            <w:shd w:color="FEE2E2" w:val="solid"/>
            <w:tcMar>
              <w:top w:type="dxa" w:w="60"/>
              <w:left w:type="dxa" w:w="120"/>
              <w:bottom w:type="dxa" w:w="60"/>
              <w:right w:type="dxa" w:w="120"/>
            </w:tcMar>
          </w:tcPr>
          <w:p>
            <w:pPr>
              <w:spacing w:after="0"/>
            </w:pPr>
            <w:r>
              <w:t xml:space="preserve">9.2%</w:t>
            </w:r>
          </w:p>
        </w:tc>
        <w:tc>
          <w:tcPr>
            <w:shd/>
            <w:tcMar>
              <w:top w:type="dxa" w:w="60"/>
              <w:left w:type="dxa" w:w="120"/>
              <w:bottom w:type="dxa" w:w="60"/>
              <w:right w:type="dxa" w:w="120"/>
            </w:tcMar>
          </w:tcPr>
          <w:p>
            <w:pPr>
              <w:spacing w:after="0"/>
            </w:pPr>
            <w:r>
              <w:t xml:space="preserve">24.0%</w:t>
            </w:r>
          </w:p>
        </w:tc>
        <w:tc>
          <w:tcPr>
            <w:shd/>
            <w:tcMar>
              <w:top w:type="dxa" w:w="60"/>
              <w:left w:type="dxa" w:w="120"/>
              <w:bottom w:type="dxa" w:w="60"/>
              <w:right w:type="dxa" w:w="120"/>
            </w:tcMar>
          </w:tcPr>
          <w:p>
            <w:pPr>
              <w:spacing w:after="0"/>
            </w:pPr>
            <w:r>
              <w:t xml:space="preserve">63.5%</w:t>
            </w:r>
          </w:p>
        </w:tc>
        <w:tc>
          <w:tcPr>
            <w:shd w:color="FEE2E2" w:val="solid"/>
            <w:tcMar>
              <w:top w:type="dxa" w:w="60"/>
              <w:left w:type="dxa" w:w="120"/>
              <w:bottom w:type="dxa" w:w="60"/>
              <w:right w:type="dxa" w:w="120"/>
            </w:tcMar>
          </w:tcPr>
          <w:p>
            <w:pPr>
              <w:spacing w:after="0"/>
            </w:pPr>
            <w:r>
              <w:t xml:space="preserve">12.5%</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37</w:t>
            </w:r>
          </w:p>
        </w:tc>
        <w:tc>
          <w:tcPr>
            <w:shd/>
            <w:tcMar>
              <w:top w:type="dxa" w:w="60"/>
              <w:left w:type="dxa" w:w="120"/>
              <w:bottom w:type="dxa" w:w="60"/>
              <w:right w:type="dxa" w:w="120"/>
            </w:tcMar>
          </w:tcPr>
          <w:p>
            <w:pPr>
              <w:spacing w:after="0"/>
            </w:pPr>
            <w:r>
              <w:rPr>
                <w:b/>
                <w:bCs/>
                <w:color w:val="1A7A4A"/>
              </w:rPr>
              <w:t xml:space="preserve">Belgium</w:t>
            </w:r>
            <w:r>
              <w:rPr>
                <w:color w:val="6B7280"/>
                <w:sz w:val="16"/>
                <w:szCs w:val="16"/>
              </w:rPr>
              <w:t xml:space="preserve"> 64%</w:t>
            </w:r>
          </w:p>
        </w:tc>
        <w:tc>
          <w:tcPr>
            <w:shd/>
            <w:tcMar>
              <w:top w:type="dxa" w:w="60"/>
              <w:left w:type="dxa" w:w="120"/>
              <w:bottom w:type="dxa" w:w="60"/>
              <w:right w:type="dxa" w:w="120"/>
            </w:tcMar>
          </w:tcPr>
          <w:p>
            <w:pPr>
              <w:spacing w:after="0"/>
            </w:pPr>
            <w:r>
              <w:rPr>
                <w:color w:val="6B7280"/>
                <w:sz w:val="16"/>
                <w:szCs w:val="16"/>
              </w:rPr>
              <w:t xml:space="preserve">16%</w:t>
            </w:r>
          </w:p>
        </w:tc>
        <w:tc>
          <w:tcPr>
            <w:shd/>
            <w:tcMar>
              <w:top w:type="dxa" w:w="60"/>
              <w:left w:type="dxa" w:w="120"/>
              <w:bottom w:type="dxa" w:w="60"/>
              <w:right w:type="dxa" w:w="120"/>
            </w:tcMar>
          </w:tcPr>
          <w:p>
            <w:pPr>
              <w:spacing w:after="0"/>
            </w:pPr>
            <w:r>
              <w:rPr>
                <w:b w:val="false"/>
                <w:bCs w:val="false"/>
                <w:color w:val="111827"/>
              </w:rPr>
              <w:t xml:space="preserve">Egypt</w:t>
            </w:r>
            <w:r>
              <w:rPr>
                <w:color w:val="6B7280"/>
                <w:sz w:val="16"/>
                <w:szCs w:val="16"/>
              </w:rPr>
              <w:t xml:space="preserve"> 21%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38</w:t>
            </w:r>
          </w:p>
        </w:tc>
        <w:tc>
          <w:tcPr>
            <w:shd/>
            <w:tcMar>
              <w:top w:type="dxa" w:w="60"/>
              <w:left w:type="dxa" w:w="120"/>
              <w:bottom w:type="dxa" w:w="60"/>
              <w:right w:type="dxa" w:w="120"/>
            </w:tcMar>
          </w:tcPr>
          <w:p>
            <w:pPr>
              <w:spacing w:after="0"/>
            </w:pPr>
            <w:r>
              <w:rPr>
                <w:b/>
                <w:bCs/>
                <w:color w:val="1A7A4A"/>
              </w:rPr>
              <w:t xml:space="preserve">Belgium</w:t>
            </w:r>
            <w:r>
              <w:rPr>
                <w:color w:val="6B7280"/>
                <w:sz w:val="16"/>
                <w:szCs w:val="16"/>
              </w:rPr>
              <w:t xml:space="preserve"> 70%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Venezuela</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39</w:t>
            </w:r>
          </w:p>
        </w:tc>
        <w:tc>
          <w:tcPr>
            <w:shd/>
            <w:tcMar>
              <w:top w:type="dxa" w:w="60"/>
              <w:left w:type="dxa" w:w="120"/>
              <w:bottom w:type="dxa" w:w="60"/>
              <w:right w:type="dxa" w:w="120"/>
            </w:tcMar>
          </w:tcPr>
          <w:p>
            <w:pPr>
              <w:spacing w:after="0"/>
            </w:pPr>
            <w:r>
              <w:rPr>
                <w:b/>
                <w:bCs/>
                <w:color w:val="1A7A4A"/>
              </w:rPr>
              <w:t xml:space="preserve">Belgium</w:t>
            </w:r>
            <w:r>
              <w:rPr>
                <w:color w:val="6B7280"/>
                <w:sz w:val="16"/>
                <w:szCs w:val="16"/>
              </w:rPr>
              <w:t xml:space="preserve"> 55%</w:t>
            </w:r>
          </w:p>
        </w:tc>
        <w:tc>
          <w:tcPr>
            <w:shd/>
            <w:tcMar>
              <w:top w:type="dxa" w:w="60"/>
              <w:left w:type="dxa" w:w="120"/>
              <w:bottom w:type="dxa" w:w="60"/>
              <w:right w:type="dxa" w:w="120"/>
            </w:tcMar>
          </w:tcPr>
          <w:p>
            <w:pPr>
              <w:spacing w:after="0"/>
            </w:pPr>
            <w:r>
              <w:rPr>
                <w:color w:val="6B7280"/>
                <w:sz w:val="16"/>
                <w:szCs w:val="16"/>
              </w:rPr>
              <w:t xml:space="preserve">24%</w:t>
            </w:r>
          </w:p>
        </w:tc>
        <w:tc>
          <w:tcPr>
            <w:shd/>
            <w:tcMar>
              <w:top w:type="dxa" w:w="60"/>
              <w:left w:type="dxa" w:w="120"/>
              <w:bottom w:type="dxa" w:w="60"/>
              <w:right w:type="dxa" w:w="120"/>
            </w:tcMar>
          </w:tcPr>
          <w:p>
            <w:pPr>
              <w:spacing w:after="0"/>
            </w:pPr>
            <w:r>
              <w:rPr>
                <w:b w:val="false"/>
                <w:bCs w:val="false"/>
                <w:color w:val="111827"/>
              </w:rPr>
              <w:t xml:space="preserve">Colombia</w:t>
            </w:r>
            <w:r>
              <w:rPr>
                <w:color w:val="6B7280"/>
                <w:sz w:val="16"/>
                <w:szCs w:val="16"/>
              </w:rPr>
              <w:t xml:space="preserve"> 22%</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40</w:t>
            </w:r>
          </w:p>
        </w:tc>
        <w:tc>
          <w:tcPr>
            <w:shd/>
            <w:tcMar>
              <w:top w:type="dxa" w:w="60"/>
              <w:left w:type="dxa" w:w="120"/>
              <w:bottom w:type="dxa" w:w="60"/>
              <w:right w:type="dxa" w:w="120"/>
            </w:tcMar>
          </w:tcPr>
          <w:p>
            <w:pPr>
              <w:spacing w:after="0"/>
            </w:pPr>
            <w:r>
              <w:rPr>
                <w:b/>
                <w:bCs/>
                <w:color w:val="1A7A4A"/>
              </w:rPr>
              <w:t xml:space="preserve">Egypt</w:t>
            </w:r>
            <w:r>
              <w:rPr>
                <w:color w:val="6B7280"/>
                <w:sz w:val="16"/>
                <w:szCs w:val="16"/>
              </w:rPr>
              <w:t xml:space="preserve"> 57%</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Venezuela</w:t>
            </w:r>
            <w:r>
              <w:rPr>
                <w:color w:val="6B7280"/>
                <w:sz w:val="16"/>
                <w:szCs w:val="16"/>
              </w:rPr>
              <w:t xml:space="preserve"> 19%</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41</w:t>
            </w:r>
          </w:p>
        </w:tc>
        <w:tc>
          <w:tcPr>
            <w:shd/>
            <w:tcMar>
              <w:top w:type="dxa" w:w="60"/>
              <w:left w:type="dxa" w:w="120"/>
              <w:bottom w:type="dxa" w:w="60"/>
              <w:right w:type="dxa" w:w="120"/>
            </w:tcMar>
          </w:tcPr>
          <w:p>
            <w:pPr>
              <w:spacing w:after="0"/>
            </w:pPr>
            <w:r>
              <w:rPr>
                <w:b w:val="false"/>
                <w:bCs w:val="false"/>
                <w:color w:val="111827"/>
              </w:rPr>
              <w:t xml:space="preserve">Egypt</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Colombia</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42</w:t>
            </w:r>
          </w:p>
        </w:tc>
        <w:tc>
          <w:tcPr>
            <w:shd/>
            <w:tcMar>
              <w:top w:type="dxa" w:w="60"/>
              <w:left w:type="dxa" w:w="120"/>
              <w:bottom w:type="dxa" w:w="60"/>
              <w:right w:type="dxa" w:w="120"/>
            </w:tcMar>
          </w:tcPr>
          <w:p>
            <w:pPr>
              <w:spacing w:after="0"/>
            </w:pPr>
            <w:r>
              <w:rPr>
                <w:b w:val="false"/>
                <w:bCs w:val="false"/>
                <w:color w:val="111827"/>
              </w:rPr>
              <w:t xml:space="preserve">Venezuela</w:t>
            </w:r>
            <w:r>
              <w:rPr>
                <w:color w:val="6B7280"/>
                <w:sz w:val="16"/>
                <w:szCs w:val="16"/>
              </w:rPr>
              <w:t xml:space="preserve"> 10%</w:t>
            </w:r>
          </w:p>
        </w:tc>
        <w:tc>
          <w:tcPr>
            <w:shd/>
            <w:tcMar>
              <w:top w:type="dxa" w:w="60"/>
              <w:left w:type="dxa" w:w="120"/>
              <w:bottom w:type="dxa" w:w="60"/>
              <w:right w:type="dxa" w:w="120"/>
            </w:tcMar>
          </w:tcPr>
          <w:p>
            <w:pPr>
              <w:spacing w:after="0"/>
            </w:pPr>
            <w:r>
              <w:rPr>
                <w:color w:val="6B7280"/>
                <w:sz w:val="16"/>
                <w:szCs w:val="16"/>
              </w:rPr>
              <w:t xml:space="preserve">23%</w:t>
            </w:r>
          </w:p>
        </w:tc>
        <w:tc>
          <w:tcPr>
            <w:shd/>
            <w:tcMar>
              <w:top w:type="dxa" w:w="60"/>
              <w:left w:type="dxa" w:w="120"/>
              <w:bottom w:type="dxa" w:w="60"/>
              <w:right w:type="dxa" w:w="120"/>
            </w:tcMar>
          </w:tcPr>
          <w:p>
            <w:pPr>
              <w:spacing w:after="0"/>
            </w:pPr>
            <w:r>
              <w:rPr>
                <w:b/>
                <w:bCs/>
                <w:color w:val="1A7A4A"/>
              </w:rPr>
              <w:t xml:space="preserve">Colombia</w:t>
            </w:r>
            <w:r>
              <w:rPr>
                <w:color w:val="6B7280"/>
                <w:sz w:val="16"/>
                <w:szCs w:val="16"/>
              </w:rPr>
              <w:t xml:space="preserve"> 67%</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Spain</w:t>
            </w:r>
          </w:p>
        </w:tc>
        <w:tc>
          <w:tcPr>
            <w:shd w:color="FEF3C7" w:val="solid"/>
            <w:tcMar>
              <w:top w:type="dxa" w:w="60"/>
              <w:left w:type="dxa" w:w="120"/>
              <w:bottom w:type="dxa" w:w="60"/>
              <w:right w:type="dxa" w:w="120"/>
            </w:tcMar>
          </w:tcPr>
          <w:p>
            <w:pPr>
              <w:spacing w:after="0"/>
            </w:pPr>
            <w:r>
              <w:t xml:space="preserve">59.7%</w:t>
            </w:r>
          </w:p>
        </w:tc>
        <w:tc>
          <w:tcPr>
            <w:shd w:color="FEE2E2" w:val="solid"/>
            <w:tcMar>
              <w:top w:type="dxa" w:w="60"/>
              <w:left w:type="dxa" w:w="120"/>
              <w:bottom w:type="dxa" w:w="60"/>
              <w:right w:type="dxa" w:w="120"/>
            </w:tcMar>
          </w:tcPr>
          <w:p>
            <w:pPr>
              <w:spacing w:after="0"/>
            </w:pPr>
            <w:r>
              <w:t xml:space="preserve">24.6%</w:t>
            </w:r>
          </w:p>
        </w:tc>
        <w:tc>
          <w:tcPr>
            <w:shd/>
            <w:tcMar>
              <w:top w:type="dxa" w:w="60"/>
              <w:left w:type="dxa" w:w="120"/>
              <w:bottom w:type="dxa" w:w="60"/>
              <w:right w:type="dxa" w:w="120"/>
            </w:tcMar>
          </w:tcPr>
          <w:p>
            <w:pPr>
              <w:spacing w:after="0"/>
            </w:pPr>
            <w:r>
              <w:t xml:space="preserve">11.9%</w:t>
            </w:r>
          </w:p>
        </w:tc>
        <w:tc>
          <w:tcPr>
            <w:shd/>
            <w:tcMar>
              <w:top w:type="dxa" w:w="60"/>
              <w:left w:type="dxa" w:w="120"/>
              <w:bottom w:type="dxa" w:w="60"/>
              <w:right w:type="dxa" w:w="120"/>
            </w:tcMar>
          </w:tcPr>
          <w:p>
            <w:pPr>
              <w:spacing w:after="0"/>
            </w:pPr>
            <w:r>
              <w:t xml:space="preserve">3.7%</w:t>
            </w:r>
          </w:p>
        </w:tc>
        <w:tc>
          <w:tcPr>
            <w:shd w:color="D1FAE5" w:val="solid"/>
            <w:tcMar>
              <w:top w:type="dxa" w:w="60"/>
              <w:left w:type="dxa" w:w="120"/>
              <w:bottom w:type="dxa" w:w="60"/>
              <w:right w:type="dxa" w:w="120"/>
            </w:tcMar>
          </w:tcPr>
          <w:p>
            <w:pPr>
              <w:spacing w:after="0"/>
            </w:pPr>
            <w:r>
              <w:t xml:space="preserve">84.4%</w:t>
            </w:r>
          </w:p>
        </w:tc>
      </w:tr>
      <w:tr>
        <w:tc>
          <w:tcPr>
            <w:shd/>
            <w:tcMar>
              <w:top w:type="dxa" w:w="60"/>
              <w:left w:type="dxa" w:w="120"/>
              <w:bottom w:type="dxa" w:w="60"/>
              <w:right w:type="dxa" w:w="120"/>
            </w:tcMar>
          </w:tcPr>
          <w:p>
            <w:pPr>
              <w:spacing w:after="0"/>
            </w:pPr>
            <w:r>
              <w:t xml:space="preserve">Senegal</w:t>
            </w:r>
          </w:p>
        </w:tc>
        <w:tc>
          <w:tcPr>
            <w:shd w:color="FEE2E2" w:val="solid"/>
            <w:tcMar>
              <w:top w:type="dxa" w:w="60"/>
              <w:left w:type="dxa" w:w="120"/>
              <w:bottom w:type="dxa" w:w="60"/>
              <w:right w:type="dxa" w:w="120"/>
            </w:tcMar>
          </w:tcPr>
          <w:p>
            <w:pPr>
              <w:spacing w:after="0"/>
            </w:pPr>
            <w:r>
              <w:t xml:space="preserve">23.5%</w:t>
            </w:r>
          </w:p>
        </w:tc>
        <w:tc>
          <w:tcPr>
            <w:shd w:color="FEE2E2" w:val="solid"/>
            <w:tcMar>
              <w:top w:type="dxa" w:w="60"/>
              <w:left w:type="dxa" w:w="120"/>
              <w:bottom w:type="dxa" w:w="60"/>
              <w:right w:type="dxa" w:w="120"/>
            </w:tcMar>
          </w:tcPr>
          <w:p>
            <w:pPr>
              <w:spacing w:after="0"/>
            </w:pPr>
            <w:r>
              <w:t xml:space="preserve">40.3%</w:t>
            </w:r>
          </w:p>
        </w:tc>
        <w:tc>
          <w:tcPr>
            <w:shd/>
            <w:tcMar>
              <w:top w:type="dxa" w:w="60"/>
              <w:left w:type="dxa" w:w="120"/>
              <w:bottom w:type="dxa" w:w="60"/>
              <w:right w:type="dxa" w:w="120"/>
            </w:tcMar>
          </w:tcPr>
          <w:p>
            <w:pPr>
              <w:spacing w:after="0"/>
            </w:pPr>
            <w:r>
              <w:t xml:space="preserve">24.6%</w:t>
            </w:r>
          </w:p>
        </w:tc>
        <w:tc>
          <w:tcPr>
            <w:shd/>
            <w:tcMar>
              <w:top w:type="dxa" w:w="60"/>
              <w:left w:type="dxa" w:w="120"/>
              <w:bottom w:type="dxa" w:w="60"/>
              <w:right w:type="dxa" w:w="120"/>
            </w:tcMar>
          </w:tcPr>
          <w:p>
            <w:pPr>
              <w:spacing w:after="0"/>
            </w:pPr>
            <w:r>
              <w:t xml:space="preserve">11.7%</w:t>
            </w:r>
          </w:p>
        </w:tc>
        <w:tc>
          <w:tcPr>
            <w:shd w:color="FEF3C7" w:val="solid"/>
            <w:tcMar>
              <w:top w:type="dxa" w:w="60"/>
              <w:left w:type="dxa" w:w="120"/>
              <w:bottom w:type="dxa" w:w="60"/>
              <w:right w:type="dxa" w:w="120"/>
            </w:tcMar>
          </w:tcPr>
          <w:p>
            <w:pPr>
              <w:spacing w:after="0"/>
            </w:pPr>
            <w:r>
              <w:t xml:space="preserve">63.7%</w:t>
            </w:r>
          </w:p>
        </w:tc>
      </w:tr>
      <w:tr>
        <w:tc>
          <w:tcPr>
            <w:shd/>
            <w:tcMar>
              <w:top w:type="dxa" w:w="60"/>
              <w:left w:type="dxa" w:w="120"/>
              <w:bottom w:type="dxa" w:w="60"/>
              <w:right w:type="dxa" w:w="120"/>
            </w:tcMar>
          </w:tcPr>
          <w:p>
            <w:pPr>
              <w:spacing w:after="0"/>
            </w:pPr>
            <w:r>
              <w:t xml:space="preserve">Japan</w:t>
            </w:r>
          </w:p>
        </w:tc>
        <w:tc>
          <w:tcPr>
            <w:shd w:color="FEE2E2" w:val="solid"/>
            <w:tcMar>
              <w:top w:type="dxa" w:w="60"/>
              <w:left w:type="dxa" w:w="120"/>
              <w:bottom w:type="dxa" w:w="60"/>
              <w:right w:type="dxa" w:w="120"/>
            </w:tcMar>
          </w:tcPr>
          <w:p>
            <w:pPr>
              <w:spacing w:after="0"/>
            </w:pPr>
            <w:r>
              <w:t xml:space="preserve">14.1%</w:t>
            </w:r>
          </w:p>
        </w:tc>
        <w:tc>
          <w:tcPr>
            <w:shd w:color="FEE2E2" w:val="solid"/>
            <w:tcMar>
              <w:top w:type="dxa" w:w="60"/>
              <w:left w:type="dxa" w:w="120"/>
              <w:bottom w:type="dxa" w:w="60"/>
              <w:right w:type="dxa" w:w="120"/>
            </w:tcMar>
          </w:tcPr>
          <w:p>
            <w:pPr>
              <w:spacing w:after="0"/>
            </w:pPr>
            <w:r>
              <w:t xml:space="preserve">26.1%</w:t>
            </w:r>
          </w:p>
        </w:tc>
        <w:tc>
          <w:tcPr>
            <w:shd/>
            <w:tcMar>
              <w:top w:type="dxa" w:w="60"/>
              <w:left w:type="dxa" w:w="120"/>
              <w:bottom w:type="dxa" w:w="60"/>
              <w:right w:type="dxa" w:w="120"/>
            </w:tcMar>
          </w:tcPr>
          <w:p>
            <w:pPr>
              <w:spacing w:after="0"/>
            </w:pPr>
            <w:r>
              <w:t xml:space="preserve">40.0%</w:t>
            </w:r>
          </w:p>
        </w:tc>
        <w:tc>
          <w:tcPr>
            <w:shd/>
            <w:tcMar>
              <w:top w:type="dxa" w:w="60"/>
              <w:left w:type="dxa" w:w="120"/>
              <w:bottom w:type="dxa" w:w="60"/>
              <w:right w:type="dxa" w:w="120"/>
            </w:tcMar>
          </w:tcPr>
          <w:p>
            <w:pPr>
              <w:spacing w:after="0"/>
            </w:pPr>
            <w:r>
              <w:t xml:space="preserve">19.9%</w:t>
            </w:r>
          </w:p>
        </w:tc>
        <w:tc>
          <w:tcPr>
            <w:shd w:color="FEE2E2" w:val="solid"/>
            <w:tcMar>
              <w:top w:type="dxa" w:w="60"/>
              <w:left w:type="dxa" w:w="120"/>
              <w:bottom w:type="dxa" w:w="60"/>
              <w:right w:type="dxa" w:w="120"/>
            </w:tcMar>
          </w:tcPr>
          <w:p>
            <w:pPr>
              <w:spacing w:after="0"/>
            </w:pPr>
            <w:r>
              <w:t xml:space="preserve">40.2%</w:t>
            </w:r>
          </w:p>
        </w:tc>
      </w:tr>
      <w:tr>
        <w:tc>
          <w:tcPr>
            <w:shd/>
            <w:tcMar>
              <w:top w:type="dxa" w:w="60"/>
              <w:left w:type="dxa" w:w="120"/>
              <w:bottom w:type="dxa" w:w="60"/>
              <w:right w:type="dxa" w:w="120"/>
            </w:tcMar>
          </w:tcPr>
          <w:p>
            <w:pPr>
              <w:spacing w:after="0"/>
            </w:pPr>
            <w:r>
              <w:t xml:space="preserve">Chile</w:t>
            </w:r>
          </w:p>
        </w:tc>
        <w:tc>
          <w:tcPr>
            <w:shd w:color="FEE2E2" w:val="solid"/>
            <w:tcMar>
              <w:top w:type="dxa" w:w="60"/>
              <w:left w:type="dxa" w:w="120"/>
              <w:bottom w:type="dxa" w:w="60"/>
              <w:right w:type="dxa" w:w="120"/>
            </w:tcMar>
          </w:tcPr>
          <w:p>
            <w:pPr>
              <w:spacing w:after="0"/>
            </w:pPr>
            <w:r>
              <w:t xml:space="preserve">2.8%</w:t>
            </w:r>
          </w:p>
        </w:tc>
        <w:tc>
          <w:tcPr>
            <w:shd w:color="FEE2E2" w:val="solid"/>
            <w:tcMar>
              <w:top w:type="dxa" w:w="60"/>
              <w:left w:type="dxa" w:w="120"/>
              <w:bottom w:type="dxa" w:w="60"/>
              <w:right w:type="dxa" w:w="120"/>
            </w:tcMar>
          </w:tcPr>
          <w:p>
            <w:pPr>
              <w:spacing w:after="0"/>
            </w:pPr>
            <w:r>
              <w:t xml:space="preserve">9.0%</w:t>
            </w:r>
          </w:p>
        </w:tc>
        <w:tc>
          <w:tcPr>
            <w:shd/>
            <w:tcMar>
              <w:top w:type="dxa" w:w="60"/>
              <w:left w:type="dxa" w:w="120"/>
              <w:bottom w:type="dxa" w:w="60"/>
              <w:right w:type="dxa" w:w="120"/>
            </w:tcMar>
          </w:tcPr>
          <w:p>
            <w:pPr>
              <w:spacing w:after="0"/>
            </w:pPr>
            <w:r>
              <w:t xml:space="preserve">23.4%</w:t>
            </w:r>
          </w:p>
        </w:tc>
        <w:tc>
          <w:tcPr>
            <w:shd/>
            <w:tcMar>
              <w:top w:type="dxa" w:w="60"/>
              <w:left w:type="dxa" w:w="120"/>
              <w:bottom w:type="dxa" w:w="60"/>
              <w:right w:type="dxa" w:w="120"/>
            </w:tcMar>
          </w:tcPr>
          <w:p>
            <w:pPr>
              <w:spacing w:after="0"/>
            </w:pPr>
            <w:r>
              <w:t xml:space="preserve">64.8%</w:t>
            </w:r>
          </w:p>
        </w:tc>
        <w:tc>
          <w:tcPr>
            <w:shd w:color="FEE2E2" w:val="solid"/>
            <w:tcMar>
              <w:top w:type="dxa" w:w="60"/>
              <w:left w:type="dxa" w:w="120"/>
              <w:bottom w:type="dxa" w:w="60"/>
              <w:right w:type="dxa" w:w="120"/>
            </w:tcMar>
          </w:tcPr>
          <w:p>
            <w:pPr>
              <w:spacing w:after="0"/>
            </w:pPr>
            <w:r>
              <w:t xml:space="preserve">11.7%</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43</w:t>
            </w:r>
          </w:p>
        </w:tc>
        <w:tc>
          <w:tcPr>
            <w:shd/>
            <w:tcMar>
              <w:top w:type="dxa" w:w="60"/>
              <w:left w:type="dxa" w:w="120"/>
              <w:bottom w:type="dxa" w:w="60"/>
              <w:right w:type="dxa" w:w="120"/>
            </w:tcMar>
          </w:tcPr>
          <w:p>
            <w:pPr>
              <w:spacing w:after="0"/>
            </w:pPr>
            <w:r>
              <w:rPr>
                <w:b/>
                <w:bCs/>
                <w:color w:val="1A7A4A"/>
              </w:rPr>
              <w:t xml:space="preserve">Spain</w:t>
            </w:r>
            <w:r>
              <w:rPr>
                <w:color w:val="6B7280"/>
                <w:sz w:val="16"/>
                <w:szCs w:val="16"/>
              </w:rPr>
              <w:t xml:space="preserve"> 59%</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Senegal</w:t>
            </w:r>
            <w:r>
              <w:rPr>
                <w:color w:val="6B7280"/>
                <w:sz w:val="16"/>
                <w:szCs w:val="16"/>
              </w:rPr>
              <w:t xml:space="preserve"> 16%</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44</w:t>
            </w:r>
          </w:p>
        </w:tc>
        <w:tc>
          <w:tcPr>
            <w:shd/>
            <w:tcMar>
              <w:top w:type="dxa" w:w="60"/>
              <w:left w:type="dxa" w:w="120"/>
              <w:bottom w:type="dxa" w:w="60"/>
              <w:right w:type="dxa" w:w="120"/>
            </w:tcMar>
          </w:tcPr>
          <w:p>
            <w:pPr>
              <w:spacing w:after="0"/>
            </w:pPr>
            <w:r>
              <w:rPr>
                <w:b/>
                <w:bCs/>
                <w:color w:val="1A7A4A"/>
              </w:rPr>
              <w:t xml:space="preserve">Spain</w:t>
            </w:r>
            <w:r>
              <w:rPr>
                <w:color w:val="6B7280"/>
                <w:sz w:val="16"/>
                <w:szCs w:val="16"/>
              </w:rPr>
              <w:t xml:space="preserve"> 67%</w:t>
            </w:r>
          </w:p>
        </w:tc>
        <w:tc>
          <w:tcPr>
            <w:shd/>
            <w:tcMar>
              <w:top w:type="dxa" w:w="60"/>
              <w:left w:type="dxa" w:w="120"/>
              <w:bottom w:type="dxa" w:w="60"/>
              <w:right w:type="dxa" w:w="120"/>
            </w:tcMar>
          </w:tcPr>
          <w:p>
            <w:pPr>
              <w:spacing w:after="0"/>
            </w:pPr>
            <w:r>
              <w:rPr>
                <w:color w:val="6B7280"/>
                <w:sz w:val="16"/>
                <w:szCs w:val="16"/>
              </w:rPr>
              <w:t xml:space="preserve">24%</w:t>
            </w:r>
          </w:p>
        </w:tc>
        <w:tc>
          <w:tcPr>
            <w:shd/>
            <w:tcMar>
              <w:top w:type="dxa" w:w="60"/>
              <w:left w:type="dxa" w:w="120"/>
              <w:bottom w:type="dxa" w:w="60"/>
              <w:right w:type="dxa" w:w="120"/>
            </w:tcMar>
          </w:tcPr>
          <w:p>
            <w:pPr>
              <w:spacing w:after="0"/>
            </w:pPr>
            <w:r>
              <w:rPr>
                <w:b w:val="false"/>
                <w:bCs w:val="false"/>
                <w:color w:val="111827"/>
              </w:rPr>
              <w:t xml:space="preserve">Chile</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45</w:t>
            </w:r>
          </w:p>
        </w:tc>
        <w:tc>
          <w:tcPr>
            <w:shd/>
            <w:tcMar>
              <w:top w:type="dxa" w:w="60"/>
              <w:left w:type="dxa" w:w="120"/>
              <w:bottom w:type="dxa" w:w="60"/>
              <w:right w:type="dxa" w:w="120"/>
            </w:tcMar>
          </w:tcPr>
          <w:p>
            <w:pPr>
              <w:spacing w:after="0"/>
            </w:pPr>
            <w:r>
              <w:rPr>
                <w:b/>
                <w:bCs/>
                <w:color w:val="1A7A4A"/>
              </w:rPr>
              <w:t xml:space="preserve">Spain</w:t>
            </w:r>
            <w:r>
              <w:rPr>
                <w:color w:val="6B7280"/>
                <w:sz w:val="16"/>
                <w:szCs w:val="16"/>
              </w:rPr>
              <w:t xml:space="preserve"> 59%</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Japan</w:t>
            </w:r>
            <w:r>
              <w:rPr>
                <w:color w:val="6B7280"/>
                <w:sz w:val="16"/>
                <w:szCs w:val="16"/>
              </w:rPr>
              <w:t xml:space="preserve"> 16%</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46</w:t>
            </w:r>
          </w:p>
        </w:tc>
        <w:tc>
          <w:tcPr>
            <w:shd/>
            <w:tcMar>
              <w:top w:type="dxa" w:w="60"/>
              <w:left w:type="dxa" w:w="120"/>
              <w:bottom w:type="dxa" w:w="60"/>
              <w:right w:type="dxa" w:w="120"/>
            </w:tcMar>
          </w:tcPr>
          <w:p>
            <w:pPr>
              <w:spacing w:after="0"/>
            </w:pPr>
            <w:r>
              <w:rPr>
                <w:b/>
                <w:bCs/>
                <w:color w:val="1A7A4A"/>
              </w:rPr>
              <w:t xml:space="preserve">Senegal</w:t>
            </w:r>
            <w:r>
              <w:rPr>
                <w:color w:val="6B7280"/>
                <w:sz w:val="16"/>
                <w:szCs w:val="16"/>
              </w:rPr>
              <w:t xml:space="preserve"> 66%</w:t>
            </w:r>
          </w:p>
        </w:tc>
        <w:tc>
          <w:tcPr>
            <w:shd/>
            <w:tcMar>
              <w:top w:type="dxa" w:w="60"/>
              <w:left w:type="dxa" w:w="120"/>
              <w:bottom w:type="dxa" w:w="60"/>
              <w:right w:type="dxa" w:w="120"/>
            </w:tcMar>
          </w:tcPr>
          <w:p>
            <w:pPr>
              <w:spacing w:after="0"/>
            </w:pPr>
            <w:r>
              <w:rPr>
                <w:color w:val="6B7280"/>
                <w:sz w:val="16"/>
                <w:szCs w:val="16"/>
              </w:rPr>
              <w:t xml:space="preserve">18%</w:t>
            </w:r>
          </w:p>
        </w:tc>
        <w:tc>
          <w:tcPr>
            <w:shd/>
            <w:tcMar>
              <w:top w:type="dxa" w:w="60"/>
              <w:left w:type="dxa" w:w="120"/>
              <w:bottom w:type="dxa" w:w="60"/>
              <w:right w:type="dxa" w:w="120"/>
            </w:tcMar>
          </w:tcPr>
          <w:p>
            <w:pPr>
              <w:spacing w:after="0"/>
            </w:pPr>
            <w:r>
              <w:rPr>
                <w:b w:val="false"/>
                <w:bCs w:val="false"/>
                <w:color w:val="111827"/>
              </w:rPr>
              <w:t xml:space="preserve">Chile</w:t>
            </w:r>
            <w:r>
              <w:rPr>
                <w:color w:val="6B7280"/>
                <w:sz w:val="16"/>
                <w:szCs w:val="16"/>
              </w:rPr>
              <w:t xml:space="preserve"> 15%</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47</w:t>
            </w:r>
          </w:p>
        </w:tc>
        <w:tc>
          <w:tcPr>
            <w:shd/>
            <w:tcMar>
              <w:top w:type="dxa" w:w="60"/>
              <w:left w:type="dxa" w:w="120"/>
              <w:bottom w:type="dxa" w:w="60"/>
              <w:right w:type="dxa" w:w="120"/>
            </w:tcMar>
          </w:tcPr>
          <w:p>
            <w:pPr>
              <w:spacing w:after="0"/>
            </w:pPr>
            <w:r>
              <w:rPr>
                <w:b/>
                <w:bCs/>
                <w:color w:val="1A7A4A"/>
              </w:rPr>
              <w:t xml:space="preserve">Senegal</w:t>
            </w:r>
            <w:r>
              <w:rPr>
                <w:color w:val="6B7280"/>
                <w:sz w:val="16"/>
                <w:szCs w:val="16"/>
              </w:rPr>
              <w:t xml:space="preserve"> 52%</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Japan</w:t>
            </w:r>
            <w:r>
              <w:rPr>
                <w:color w:val="6B7280"/>
                <w:sz w:val="16"/>
                <w:szCs w:val="16"/>
              </w:rPr>
              <w:t xml:space="preserve"> 23%</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48</w:t>
            </w:r>
          </w:p>
        </w:tc>
        <w:tc>
          <w:tcPr>
            <w:shd/>
            <w:tcMar>
              <w:top w:type="dxa" w:w="60"/>
              <w:left w:type="dxa" w:w="120"/>
              <w:bottom w:type="dxa" w:w="60"/>
              <w:right w:type="dxa" w:w="120"/>
            </w:tcMar>
          </w:tcPr>
          <w:p>
            <w:pPr>
              <w:spacing w:after="0"/>
            </w:pPr>
            <w:r>
              <w:rPr>
                <w:b w:val="false"/>
                <w:bCs w:val="false"/>
                <w:color w:val="111827"/>
              </w:rPr>
              <w:t xml:space="preserve">Chile</w:t>
            </w:r>
            <w:r>
              <w:rPr>
                <w:color w:val="6B7280"/>
                <w:sz w:val="16"/>
                <w:szCs w:val="16"/>
              </w:rPr>
              <w:t xml:space="preserve"> 19%</w:t>
            </w:r>
          </w:p>
        </w:tc>
        <w:tc>
          <w:tcPr>
            <w:shd/>
            <w:tcMar>
              <w:top w:type="dxa" w:w="60"/>
              <w:left w:type="dxa" w:w="120"/>
              <w:bottom w:type="dxa" w:w="60"/>
              <w:right w:type="dxa" w:w="120"/>
            </w:tcMar>
          </w:tcPr>
          <w:p>
            <w:pPr>
              <w:spacing w:after="0"/>
            </w:pPr>
            <w:r>
              <w:rPr>
                <w:color w:val="6B7280"/>
                <w:sz w:val="16"/>
                <w:szCs w:val="16"/>
              </w:rPr>
              <w:t xml:space="preserve">12%</w:t>
            </w:r>
          </w:p>
        </w:tc>
        <w:tc>
          <w:tcPr>
            <w:shd/>
            <w:tcMar>
              <w:top w:type="dxa" w:w="60"/>
              <w:left w:type="dxa" w:w="120"/>
              <w:bottom w:type="dxa" w:w="60"/>
              <w:right w:type="dxa" w:w="120"/>
            </w:tcMar>
          </w:tcPr>
          <w:p>
            <w:pPr>
              <w:spacing w:after="0"/>
            </w:pPr>
            <w:r>
              <w:rPr>
                <w:b/>
                <w:bCs/>
                <w:color w:val="1A7A4A"/>
              </w:rPr>
              <w:t xml:space="preserve">Japan</w:t>
            </w:r>
            <w:r>
              <w:rPr>
                <w:color w:val="6B7280"/>
                <w:sz w:val="16"/>
                <w:szCs w:val="16"/>
              </w:rPr>
              <w:t xml:space="preserve"> 69%</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France</w:t>
            </w:r>
          </w:p>
        </w:tc>
        <w:tc>
          <w:tcPr>
            <w:shd w:color="FEF3C7" w:val="solid"/>
            <w:tcMar>
              <w:top w:type="dxa" w:w="60"/>
              <w:left w:type="dxa" w:w="120"/>
              <w:bottom w:type="dxa" w:w="60"/>
              <w:right w:type="dxa" w:w="120"/>
            </w:tcMar>
          </w:tcPr>
          <w:p>
            <w:pPr>
              <w:spacing w:after="0"/>
            </w:pPr>
            <w:r>
              <w:t xml:space="preserve">60.4%</w:t>
            </w:r>
          </w:p>
        </w:tc>
        <w:tc>
          <w:tcPr>
            <w:shd w:color="FEE2E2" w:val="solid"/>
            <w:tcMar>
              <w:top w:type="dxa" w:w="60"/>
              <w:left w:type="dxa" w:w="120"/>
              <w:bottom w:type="dxa" w:w="60"/>
              <w:right w:type="dxa" w:w="120"/>
            </w:tcMar>
          </w:tcPr>
          <w:p>
            <w:pPr>
              <w:spacing w:after="0"/>
            </w:pPr>
            <w:r>
              <w:t xml:space="preserve">25.5%</w:t>
            </w:r>
          </w:p>
        </w:tc>
        <w:tc>
          <w:tcPr>
            <w:shd/>
            <w:tcMar>
              <w:top w:type="dxa" w:w="60"/>
              <w:left w:type="dxa" w:w="120"/>
              <w:bottom w:type="dxa" w:w="60"/>
              <w:right w:type="dxa" w:w="120"/>
            </w:tcMar>
          </w:tcPr>
          <w:p>
            <w:pPr>
              <w:spacing w:after="0"/>
            </w:pPr>
            <w:r>
              <w:t xml:space="preserve">10.5%</w:t>
            </w:r>
          </w:p>
        </w:tc>
        <w:tc>
          <w:tcPr>
            <w:shd/>
            <w:tcMar>
              <w:top w:type="dxa" w:w="60"/>
              <w:left w:type="dxa" w:w="120"/>
              <w:bottom w:type="dxa" w:w="60"/>
              <w:right w:type="dxa" w:w="120"/>
            </w:tcMar>
          </w:tcPr>
          <w:p>
            <w:pPr>
              <w:spacing w:after="0"/>
            </w:pPr>
            <w:r>
              <w:t xml:space="preserve">3.6%</w:t>
            </w:r>
          </w:p>
        </w:tc>
        <w:tc>
          <w:tcPr>
            <w:shd w:color="D1FAE5" w:val="solid"/>
            <w:tcMar>
              <w:top w:type="dxa" w:w="60"/>
              <w:left w:type="dxa" w:w="120"/>
              <w:bottom w:type="dxa" w:w="60"/>
              <w:right w:type="dxa" w:w="120"/>
            </w:tcMar>
          </w:tcPr>
          <w:p>
            <w:pPr>
              <w:spacing w:after="0"/>
            </w:pPr>
            <w:r>
              <w:t xml:space="preserve">85.9%</w:t>
            </w:r>
          </w:p>
        </w:tc>
      </w:tr>
      <w:tr>
        <w:tc>
          <w:tcPr>
            <w:shd/>
            <w:tcMar>
              <w:top w:type="dxa" w:w="60"/>
              <w:left w:type="dxa" w:w="120"/>
              <w:bottom w:type="dxa" w:w="60"/>
              <w:right w:type="dxa" w:w="120"/>
            </w:tcMar>
          </w:tcPr>
          <w:p>
            <w:pPr>
              <w:spacing w:after="0"/>
            </w:pPr>
            <w:r>
              <w:t xml:space="preserve">Nigeria</w:t>
            </w:r>
          </w:p>
        </w:tc>
        <w:tc>
          <w:tcPr>
            <w:shd w:color="FEE2E2" w:val="solid"/>
            <w:tcMar>
              <w:top w:type="dxa" w:w="60"/>
              <w:left w:type="dxa" w:w="120"/>
              <w:bottom w:type="dxa" w:w="60"/>
              <w:right w:type="dxa" w:w="120"/>
            </w:tcMar>
          </w:tcPr>
          <w:p>
            <w:pPr>
              <w:spacing w:after="0"/>
            </w:pPr>
            <w:r>
              <w:t xml:space="preserve">24.1%</w:t>
            </w:r>
          </w:p>
        </w:tc>
        <w:tc>
          <w:tcPr>
            <w:shd w:color="FEE2E2" w:val="solid"/>
            <w:tcMar>
              <w:top w:type="dxa" w:w="60"/>
              <w:left w:type="dxa" w:w="120"/>
              <w:bottom w:type="dxa" w:w="60"/>
              <w:right w:type="dxa" w:w="120"/>
            </w:tcMar>
          </w:tcPr>
          <w:p>
            <w:pPr>
              <w:spacing w:after="0"/>
            </w:pPr>
            <w:r>
              <w:t xml:space="preserve">38.4%</w:t>
            </w:r>
          </w:p>
        </w:tc>
        <w:tc>
          <w:tcPr>
            <w:shd/>
            <w:tcMar>
              <w:top w:type="dxa" w:w="60"/>
              <w:left w:type="dxa" w:w="120"/>
              <w:bottom w:type="dxa" w:w="60"/>
              <w:right w:type="dxa" w:w="120"/>
            </w:tcMar>
          </w:tcPr>
          <w:p>
            <w:pPr>
              <w:spacing w:after="0"/>
            </w:pPr>
            <w:r>
              <w:t xml:space="preserve">24.6%</w:t>
            </w:r>
          </w:p>
        </w:tc>
        <w:tc>
          <w:tcPr>
            <w:shd/>
            <w:tcMar>
              <w:top w:type="dxa" w:w="60"/>
              <w:left w:type="dxa" w:w="120"/>
              <w:bottom w:type="dxa" w:w="60"/>
              <w:right w:type="dxa" w:w="120"/>
            </w:tcMar>
          </w:tcPr>
          <w:p>
            <w:pPr>
              <w:spacing w:after="0"/>
            </w:pPr>
            <w:r>
              <w:t xml:space="preserve">12.9%</w:t>
            </w:r>
          </w:p>
        </w:tc>
        <w:tc>
          <w:tcPr>
            <w:shd w:color="FEF3C7" w:val="solid"/>
            <w:tcMar>
              <w:top w:type="dxa" w:w="60"/>
              <w:left w:type="dxa" w:w="120"/>
              <w:bottom w:type="dxa" w:w="60"/>
              <w:right w:type="dxa" w:w="120"/>
            </w:tcMar>
          </w:tcPr>
          <w:p>
            <w:pPr>
              <w:spacing w:after="0"/>
            </w:pPr>
            <w:r>
              <w:t xml:space="preserve">62.5%</w:t>
            </w:r>
          </w:p>
        </w:tc>
      </w:tr>
      <w:tr>
        <w:tc>
          <w:tcPr>
            <w:shd/>
            <w:tcMar>
              <w:top w:type="dxa" w:w="60"/>
              <w:left w:type="dxa" w:w="120"/>
              <w:bottom w:type="dxa" w:w="60"/>
              <w:right w:type="dxa" w:w="120"/>
            </w:tcMar>
          </w:tcPr>
          <w:p>
            <w:pPr>
              <w:spacing w:after="0"/>
            </w:pPr>
            <w:r>
              <w:t xml:space="preserve">Slovakia</w:t>
            </w:r>
          </w:p>
        </w:tc>
        <w:tc>
          <w:tcPr>
            <w:shd w:color="FEE2E2" w:val="solid"/>
            <w:tcMar>
              <w:top w:type="dxa" w:w="60"/>
              <w:left w:type="dxa" w:w="120"/>
              <w:bottom w:type="dxa" w:w="60"/>
              <w:right w:type="dxa" w:w="120"/>
            </w:tcMar>
          </w:tcPr>
          <w:p>
            <w:pPr>
              <w:spacing w:after="0"/>
            </w:pPr>
            <w:r>
              <w:t xml:space="preserve">9.4%</w:t>
            </w:r>
          </w:p>
        </w:tc>
        <w:tc>
          <w:tcPr>
            <w:shd w:color="FEE2E2" w:val="solid"/>
            <w:tcMar>
              <w:top w:type="dxa" w:w="60"/>
              <w:left w:type="dxa" w:w="120"/>
              <w:bottom w:type="dxa" w:w="60"/>
              <w:right w:type="dxa" w:w="120"/>
            </w:tcMar>
          </w:tcPr>
          <w:p>
            <w:pPr>
              <w:spacing w:after="0"/>
            </w:pPr>
            <w:r>
              <w:t xml:space="preserve">21.0%</w:t>
            </w:r>
          </w:p>
        </w:tc>
        <w:tc>
          <w:tcPr>
            <w:shd/>
            <w:tcMar>
              <w:top w:type="dxa" w:w="60"/>
              <w:left w:type="dxa" w:w="120"/>
              <w:bottom w:type="dxa" w:w="60"/>
              <w:right w:type="dxa" w:w="120"/>
            </w:tcMar>
          </w:tcPr>
          <w:p>
            <w:pPr>
              <w:spacing w:after="0"/>
            </w:pPr>
            <w:r>
              <w:t xml:space="preserve">36.4%</w:t>
            </w:r>
          </w:p>
        </w:tc>
        <w:tc>
          <w:tcPr>
            <w:shd/>
            <w:tcMar>
              <w:top w:type="dxa" w:w="60"/>
              <w:left w:type="dxa" w:w="120"/>
              <w:bottom w:type="dxa" w:w="60"/>
              <w:right w:type="dxa" w:w="120"/>
            </w:tcMar>
          </w:tcPr>
          <w:p>
            <w:pPr>
              <w:spacing w:after="0"/>
            </w:pPr>
            <w:r>
              <w:t xml:space="preserve">33.2%</w:t>
            </w:r>
          </w:p>
        </w:tc>
        <w:tc>
          <w:tcPr>
            <w:shd w:color="FEE2E2" w:val="solid"/>
            <w:tcMar>
              <w:top w:type="dxa" w:w="60"/>
              <w:left w:type="dxa" w:w="120"/>
              <w:bottom w:type="dxa" w:w="60"/>
              <w:right w:type="dxa" w:w="120"/>
            </w:tcMar>
          </w:tcPr>
          <w:p>
            <w:pPr>
              <w:spacing w:after="0"/>
            </w:pPr>
            <w:r>
              <w:t xml:space="preserve">30.4%</w:t>
            </w:r>
          </w:p>
        </w:tc>
      </w:tr>
      <w:tr>
        <w:tc>
          <w:tcPr>
            <w:shd/>
            <w:tcMar>
              <w:top w:type="dxa" w:w="60"/>
              <w:left w:type="dxa" w:w="120"/>
              <w:bottom w:type="dxa" w:w="60"/>
              <w:right w:type="dxa" w:w="120"/>
            </w:tcMar>
          </w:tcPr>
          <w:p>
            <w:pPr>
              <w:spacing w:after="0"/>
            </w:pPr>
            <w:r>
              <w:t xml:space="preserve">Bolivia</w:t>
            </w:r>
          </w:p>
        </w:tc>
        <w:tc>
          <w:tcPr>
            <w:shd w:color="FEE2E2" w:val="solid"/>
            <w:tcMar>
              <w:top w:type="dxa" w:w="60"/>
              <w:left w:type="dxa" w:w="120"/>
              <w:bottom w:type="dxa" w:w="60"/>
              <w:right w:type="dxa" w:w="120"/>
            </w:tcMar>
          </w:tcPr>
          <w:p>
            <w:pPr>
              <w:spacing w:after="0"/>
            </w:pPr>
            <w:r>
              <w:t xml:space="preserve">6.1%</w:t>
            </w:r>
          </w:p>
        </w:tc>
        <w:tc>
          <w:tcPr>
            <w:shd w:color="FEE2E2" w:val="solid"/>
            <w:tcMar>
              <w:top w:type="dxa" w:w="60"/>
              <w:left w:type="dxa" w:w="120"/>
              <w:bottom w:type="dxa" w:w="60"/>
              <w:right w:type="dxa" w:w="120"/>
            </w:tcMar>
          </w:tcPr>
          <w:p>
            <w:pPr>
              <w:spacing w:after="0"/>
            </w:pPr>
            <w:r>
              <w:t xml:space="preserve">15.1%</w:t>
            </w:r>
          </w:p>
        </w:tc>
        <w:tc>
          <w:tcPr>
            <w:shd/>
            <w:tcMar>
              <w:top w:type="dxa" w:w="60"/>
              <w:left w:type="dxa" w:w="120"/>
              <w:bottom w:type="dxa" w:w="60"/>
              <w:right w:type="dxa" w:w="120"/>
            </w:tcMar>
          </w:tcPr>
          <w:p>
            <w:pPr>
              <w:spacing w:after="0"/>
            </w:pPr>
            <w:r>
              <w:t xml:space="preserve">28.4%</w:t>
            </w:r>
          </w:p>
        </w:tc>
        <w:tc>
          <w:tcPr>
            <w:shd/>
            <w:tcMar>
              <w:top w:type="dxa" w:w="60"/>
              <w:left w:type="dxa" w:w="120"/>
              <w:bottom w:type="dxa" w:w="60"/>
              <w:right w:type="dxa" w:w="120"/>
            </w:tcMar>
          </w:tcPr>
          <w:p>
            <w:pPr>
              <w:spacing w:after="0"/>
            </w:pPr>
            <w:r>
              <w:t xml:space="preserve">50.3%</w:t>
            </w:r>
          </w:p>
        </w:tc>
        <w:tc>
          <w:tcPr>
            <w:shd w:color="FEE2E2" w:val="solid"/>
            <w:tcMar>
              <w:top w:type="dxa" w:w="60"/>
              <w:left w:type="dxa" w:w="120"/>
              <w:bottom w:type="dxa" w:w="60"/>
              <w:right w:type="dxa" w:w="120"/>
            </w:tcMar>
          </w:tcPr>
          <w:p>
            <w:pPr>
              <w:spacing w:after="0"/>
            </w:pPr>
            <w:r>
              <w:t xml:space="preserve">21.2%</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49</w:t>
            </w:r>
          </w:p>
        </w:tc>
        <w:tc>
          <w:tcPr>
            <w:shd/>
            <w:tcMar>
              <w:top w:type="dxa" w:w="60"/>
              <w:left w:type="dxa" w:w="120"/>
              <w:bottom w:type="dxa" w:w="60"/>
              <w:right w:type="dxa" w:w="120"/>
            </w:tcMar>
          </w:tcPr>
          <w:p>
            <w:pPr>
              <w:spacing w:after="0"/>
            </w:pPr>
            <w:r>
              <w:rPr>
                <w:b/>
                <w:bCs/>
                <w:color w:val="1A7A4A"/>
              </w:rPr>
              <w:t xml:space="preserve">France</w:t>
            </w:r>
            <w:r>
              <w:rPr>
                <w:color w:val="6B7280"/>
                <w:sz w:val="16"/>
                <w:szCs w:val="16"/>
              </w:rPr>
              <w:t xml:space="preserve"> 59%</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Nigeria</w:t>
            </w:r>
            <w:r>
              <w:rPr>
                <w:color w:val="6B7280"/>
                <w:sz w:val="16"/>
                <w:szCs w:val="16"/>
              </w:rPr>
              <w:t xml:space="preserve"> 16%</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50</w:t>
            </w:r>
          </w:p>
        </w:tc>
        <w:tc>
          <w:tcPr>
            <w:shd/>
            <w:tcMar>
              <w:top w:type="dxa" w:w="60"/>
              <w:left w:type="dxa" w:w="120"/>
              <w:bottom w:type="dxa" w:w="60"/>
              <w:right w:type="dxa" w:w="120"/>
            </w:tcMar>
          </w:tcPr>
          <w:p>
            <w:pPr>
              <w:spacing w:after="0"/>
            </w:pPr>
            <w:r>
              <w:rPr>
                <w:b/>
                <w:bCs/>
                <w:color w:val="1A7A4A"/>
              </w:rPr>
              <w:t xml:space="preserve">France</w:t>
            </w:r>
            <w:r>
              <w:rPr>
                <w:color w:val="6B7280"/>
                <w:sz w:val="16"/>
                <w:szCs w:val="16"/>
              </w:rPr>
              <w:t xml:space="preserve"> 62%</w:t>
            </w:r>
          </w:p>
        </w:tc>
        <w:tc>
          <w:tcPr>
            <w:shd/>
            <w:tcMar>
              <w:top w:type="dxa" w:w="60"/>
              <w:left w:type="dxa" w:w="120"/>
              <w:bottom w:type="dxa" w:w="60"/>
              <w:right w:type="dxa" w:w="120"/>
            </w:tcMar>
          </w:tcPr>
          <w:p>
            <w:pPr>
              <w:spacing w:after="0"/>
            </w:pPr>
            <w:r>
              <w:rPr>
                <w:color w:val="6B7280"/>
                <w:sz w:val="16"/>
                <w:szCs w:val="16"/>
              </w:rPr>
              <w:t xml:space="preserve">27%</w:t>
            </w:r>
          </w:p>
        </w:tc>
        <w:tc>
          <w:tcPr>
            <w:shd/>
            <w:tcMar>
              <w:top w:type="dxa" w:w="60"/>
              <w:left w:type="dxa" w:w="120"/>
              <w:bottom w:type="dxa" w:w="60"/>
              <w:right w:type="dxa" w:w="120"/>
            </w:tcMar>
          </w:tcPr>
          <w:p>
            <w:pPr>
              <w:spacing w:after="0"/>
            </w:pPr>
            <w:r>
              <w:rPr>
                <w:b w:val="false"/>
                <w:bCs w:val="false"/>
                <w:color w:val="111827"/>
              </w:rPr>
              <w:t xml:space="preserve">Bolivia</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51</w:t>
            </w:r>
          </w:p>
        </w:tc>
        <w:tc>
          <w:tcPr>
            <w:shd/>
            <w:tcMar>
              <w:top w:type="dxa" w:w="60"/>
              <w:left w:type="dxa" w:w="120"/>
              <w:bottom w:type="dxa" w:w="60"/>
              <w:right w:type="dxa" w:w="120"/>
            </w:tcMar>
          </w:tcPr>
          <w:p>
            <w:pPr>
              <w:spacing w:after="0"/>
            </w:pPr>
            <w:r>
              <w:rPr>
                <w:b/>
                <w:bCs/>
                <w:color w:val="1A7A4A"/>
              </w:rPr>
              <w:t xml:space="preserve">France</w:t>
            </w:r>
            <w:r>
              <w:rPr>
                <w:color w:val="6B7280"/>
                <w:sz w:val="16"/>
                <w:szCs w:val="16"/>
              </w:rPr>
              <w:t xml:space="preserve"> 62%</w:t>
            </w:r>
          </w:p>
        </w:tc>
        <w:tc>
          <w:tcPr>
            <w:shd/>
            <w:tcMar>
              <w:top w:type="dxa" w:w="60"/>
              <w:left w:type="dxa" w:w="120"/>
              <w:bottom w:type="dxa" w:w="60"/>
              <w:right w:type="dxa" w:w="120"/>
            </w:tcMar>
          </w:tcPr>
          <w:p>
            <w:pPr>
              <w:spacing w:after="0"/>
            </w:pPr>
            <w:r>
              <w:rPr>
                <w:color w:val="6B7280"/>
                <w:sz w:val="16"/>
                <w:szCs w:val="16"/>
              </w:rPr>
              <w:t xml:space="preserve">27%</w:t>
            </w:r>
          </w:p>
        </w:tc>
        <w:tc>
          <w:tcPr>
            <w:shd/>
            <w:tcMar>
              <w:top w:type="dxa" w:w="60"/>
              <w:left w:type="dxa" w:w="120"/>
              <w:bottom w:type="dxa" w:w="60"/>
              <w:right w:type="dxa" w:w="120"/>
            </w:tcMar>
          </w:tcPr>
          <w:p>
            <w:pPr>
              <w:spacing w:after="0"/>
            </w:pPr>
            <w:r>
              <w:rPr>
                <w:b w:val="false"/>
                <w:bCs w:val="false"/>
                <w:color w:val="111827"/>
              </w:rPr>
              <w:t xml:space="preserve">Slovakia</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52</w:t>
            </w:r>
          </w:p>
        </w:tc>
        <w:tc>
          <w:tcPr>
            <w:shd/>
            <w:tcMar>
              <w:top w:type="dxa" w:w="60"/>
              <w:left w:type="dxa" w:w="120"/>
              <w:bottom w:type="dxa" w:w="60"/>
              <w:right w:type="dxa" w:w="120"/>
            </w:tcMar>
          </w:tcPr>
          <w:p>
            <w:pPr>
              <w:spacing w:after="0"/>
            </w:pPr>
            <w:r>
              <w:rPr>
                <w:b/>
                <w:bCs/>
                <w:color w:val="1A7A4A"/>
              </w:rPr>
              <w:t xml:space="preserve">Nigeria</w:t>
            </w:r>
            <w:r>
              <w:rPr>
                <w:color w:val="6B7280"/>
                <w:sz w:val="16"/>
                <w:szCs w:val="16"/>
              </w:rPr>
              <w:t xml:space="preserve"> 57%</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Bolivia</w:t>
            </w:r>
            <w:r>
              <w:rPr>
                <w:color w:val="6B7280"/>
                <w:sz w:val="16"/>
                <w:szCs w:val="16"/>
              </w:rPr>
              <w:t xml:space="preserve"> 18%</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53</w:t>
            </w:r>
          </w:p>
        </w:tc>
        <w:tc>
          <w:tcPr>
            <w:shd/>
            <w:tcMar>
              <w:top w:type="dxa" w:w="60"/>
              <w:left w:type="dxa" w:w="120"/>
              <w:bottom w:type="dxa" w:w="60"/>
              <w:right w:type="dxa" w:w="120"/>
            </w:tcMar>
          </w:tcPr>
          <w:p>
            <w:pPr>
              <w:spacing w:after="0"/>
            </w:pPr>
            <w:r>
              <w:rPr>
                <w:b/>
                <w:bCs/>
                <w:color w:val="1A7A4A"/>
              </w:rPr>
              <w:t xml:space="preserve">Nigeria</w:t>
            </w:r>
            <w:r>
              <w:rPr>
                <w:color w:val="6B7280"/>
                <w:sz w:val="16"/>
                <w:szCs w:val="16"/>
              </w:rPr>
              <w:t xml:space="preserve"> 58%</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Slovakia</w:t>
            </w:r>
            <w:r>
              <w:rPr>
                <w:color w:val="6B7280"/>
                <w:sz w:val="16"/>
                <w:szCs w:val="16"/>
              </w:rPr>
              <w:t xml:space="preserve"> 22%</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54</w:t>
            </w:r>
          </w:p>
        </w:tc>
        <w:tc>
          <w:tcPr>
            <w:shd/>
            <w:tcMar>
              <w:top w:type="dxa" w:w="60"/>
              <w:left w:type="dxa" w:w="120"/>
              <w:bottom w:type="dxa" w:w="60"/>
              <w:right w:type="dxa" w:w="120"/>
            </w:tcMar>
          </w:tcPr>
          <w:p>
            <w:pPr>
              <w:spacing w:after="0"/>
            </w:pPr>
            <w:r>
              <w:rPr>
                <w:b w:val="false"/>
                <w:bCs w:val="false"/>
                <w:color w:val="111827"/>
              </w:rPr>
              <w:t xml:space="preserve">Bolivia</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Slovakia</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Argentina</w:t>
            </w:r>
          </w:p>
        </w:tc>
        <w:tc>
          <w:tcPr>
            <w:shd w:color="FEF3C7" w:val="solid"/>
            <w:tcMar>
              <w:top w:type="dxa" w:w="60"/>
              <w:left w:type="dxa" w:w="120"/>
              <w:bottom w:type="dxa" w:w="60"/>
              <w:right w:type="dxa" w:w="120"/>
            </w:tcMar>
          </w:tcPr>
          <w:p>
            <w:pPr>
              <w:spacing w:after="0"/>
            </w:pPr>
            <w:r>
              <w:t xml:space="preserve">66.3%</w:t>
            </w:r>
          </w:p>
        </w:tc>
        <w:tc>
          <w:tcPr>
            <w:shd w:color="FEE2E2" w:val="solid"/>
            <w:tcMar>
              <w:top w:type="dxa" w:w="60"/>
              <w:left w:type="dxa" w:w="120"/>
              <w:bottom w:type="dxa" w:w="60"/>
              <w:right w:type="dxa" w:w="120"/>
            </w:tcMar>
          </w:tcPr>
          <w:p>
            <w:pPr>
              <w:spacing w:after="0"/>
            </w:pPr>
            <w:r>
              <w:t xml:space="preserve">23.1%</w:t>
            </w:r>
          </w:p>
        </w:tc>
        <w:tc>
          <w:tcPr>
            <w:shd/>
            <w:tcMar>
              <w:top w:type="dxa" w:w="60"/>
              <w:left w:type="dxa" w:w="120"/>
              <w:bottom w:type="dxa" w:w="60"/>
              <w:right w:type="dxa" w:w="120"/>
            </w:tcMar>
          </w:tcPr>
          <w:p>
            <w:pPr>
              <w:spacing w:after="0"/>
            </w:pPr>
            <w:r>
              <w:t xml:space="preserve">7.8%</w:t>
            </w:r>
          </w:p>
        </w:tc>
        <w:tc>
          <w:tcPr>
            <w:shd/>
            <w:tcMar>
              <w:top w:type="dxa" w:w="60"/>
              <w:left w:type="dxa" w:w="120"/>
              <w:bottom w:type="dxa" w:w="60"/>
              <w:right w:type="dxa" w:w="120"/>
            </w:tcMar>
          </w:tcPr>
          <w:p>
            <w:pPr>
              <w:spacing w:after="0"/>
            </w:pPr>
            <w:r>
              <w:t xml:space="preserve">2.9%</w:t>
            </w:r>
          </w:p>
        </w:tc>
        <w:tc>
          <w:tcPr>
            <w:shd w:color="D1FAE5" w:val="solid"/>
            <w:tcMar>
              <w:top w:type="dxa" w:w="60"/>
              <w:left w:type="dxa" w:w="120"/>
              <w:bottom w:type="dxa" w:w="60"/>
              <w:right w:type="dxa" w:w="120"/>
            </w:tcMar>
          </w:tcPr>
          <w:p>
            <w:pPr>
              <w:spacing w:after="0"/>
            </w:pPr>
            <w:r>
              <w:t xml:space="preserve">89.3%</w:t>
            </w:r>
          </w:p>
        </w:tc>
      </w:tr>
      <w:tr>
        <w:tc>
          <w:tcPr>
            <w:shd/>
            <w:tcMar>
              <w:top w:type="dxa" w:w="60"/>
              <w:left w:type="dxa" w:w="120"/>
              <w:bottom w:type="dxa" w:w="60"/>
              <w:right w:type="dxa" w:w="120"/>
            </w:tcMar>
          </w:tcPr>
          <w:p>
            <w:pPr>
              <w:spacing w:after="0"/>
            </w:pPr>
            <w:r>
              <w:t xml:space="preserve">Jordan</w:t>
            </w:r>
          </w:p>
        </w:tc>
        <w:tc>
          <w:tcPr>
            <w:shd w:color="FEE2E2" w:val="solid"/>
            <w:tcMar>
              <w:top w:type="dxa" w:w="60"/>
              <w:left w:type="dxa" w:w="120"/>
              <w:bottom w:type="dxa" w:w="60"/>
              <w:right w:type="dxa" w:w="120"/>
            </w:tcMar>
          </w:tcPr>
          <w:p>
            <w:pPr>
              <w:spacing w:after="0"/>
            </w:pPr>
            <w:r>
              <w:t xml:space="preserve">19.7%</w:t>
            </w:r>
          </w:p>
        </w:tc>
        <w:tc>
          <w:tcPr>
            <w:shd w:color="FEE2E2" w:val="solid"/>
            <w:tcMar>
              <w:top w:type="dxa" w:w="60"/>
              <w:left w:type="dxa" w:w="120"/>
              <w:bottom w:type="dxa" w:w="60"/>
              <w:right w:type="dxa" w:w="120"/>
            </w:tcMar>
          </w:tcPr>
          <w:p>
            <w:pPr>
              <w:spacing w:after="0"/>
            </w:pPr>
            <w:r>
              <w:t xml:space="preserve">38.5%</w:t>
            </w:r>
          </w:p>
        </w:tc>
        <w:tc>
          <w:tcPr>
            <w:shd/>
            <w:tcMar>
              <w:top w:type="dxa" w:w="60"/>
              <w:left w:type="dxa" w:w="120"/>
              <w:bottom w:type="dxa" w:w="60"/>
              <w:right w:type="dxa" w:w="120"/>
            </w:tcMar>
          </w:tcPr>
          <w:p>
            <w:pPr>
              <w:spacing w:after="0"/>
            </w:pPr>
            <w:r>
              <w:t xml:space="preserve">25.4%</w:t>
            </w:r>
          </w:p>
        </w:tc>
        <w:tc>
          <w:tcPr>
            <w:shd/>
            <w:tcMar>
              <w:top w:type="dxa" w:w="60"/>
              <w:left w:type="dxa" w:w="120"/>
              <w:bottom w:type="dxa" w:w="60"/>
              <w:right w:type="dxa" w:w="120"/>
            </w:tcMar>
          </w:tcPr>
          <w:p>
            <w:pPr>
              <w:spacing w:after="0"/>
            </w:pPr>
            <w:r>
              <w:t xml:space="preserve">16.5%</w:t>
            </w:r>
          </w:p>
        </w:tc>
        <w:tc>
          <w:tcPr>
            <w:shd w:color="FEF3C7" w:val="solid"/>
            <w:tcMar>
              <w:top w:type="dxa" w:w="60"/>
              <w:left w:type="dxa" w:w="120"/>
              <w:bottom w:type="dxa" w:w="60"/>
              <w:right w:type="dxa" w:w="120"/>
            </w:tcMar>
          </w:tcPr>
          <w:p>
            <w:pPr>
              <w:spacing w:after="0"/>
            </w:pPr>
            <w:r>
              <w:t xml:space="preserve">58.1%</w:t>
            </w:r>
          </w:p>
        </w:tc>
      </w:tr>
      <w:tr>
        <w:tc>
          <w:tcPr>
            <w:shd/>
            <w:tcMar>
              <w:top w:type="dxa" w:w="60"/>
              <w:left w:type="dxa" w:w="120"/>
              <w:bottom w:type="dxa" w:w="60"/>
              <w:right w:type="dxa" w:w="120"/>
            </w:tcMar>
          </w:tcPr>
          <w:p>
            <w:pPr>
              <w:spacing w:after="0"/>
            </w:pPr>
            <w:r>
              <w:t xml:space="preserve">New Zealand</w:t>
            </w:r>
          </w:p>
        </w:tc>
        <w:tc>
          <w:tcPr>
            <w:shd w:color="FEE2E2" w:val="solid"/>
            <w:tcMar>
              <w:top w:type="dxa" w:w="60"/>
              <w:left w:type="dxa" w:w="120"/>
              <w:bottom w:type="dxa" w:w="60"/>
              <w:right w:type="dxa" w:w="120"/>
            </w:tcMar>
          </w:tcPr>
          <w:p>
            <w:pPr>
              <w:spacing w:after="0"/>
            </w:pPr>
            <w:r>
              <w:t xml:space="preserve">8.6%</w:t>
            </w:r>
          </w:p>
        </w:tc>
        <w:tc>
          <w:tcPr>
            <w:shd w:color="FEE2E2" w:val="solid"/>
            <w:tcMar>
              <w:top w:type="dxa" w:w="60"/>
              <w:left w:type="dxa" w:w="120"/>
              <w:bottom w:type="dxa" w:w="60"/>
              <w:right w:type="dxa" w:w="120"/>
            </w:tcMar>
          </w:tcPr>
          <w:p>
            <w:pPr>
              <w:spacing w:after="0"/>
            </w:pPr>
            <w:r>
              <w:t xml:space="preserve">21.7%</w:t>
            </w:r>
          </w:p>
        </w:tc>
        <w:tc>
          <w:tcPr>
            <w:shd/>
            <w:tcMar>
              <w:top w:type="dxa" w:w="60"/>
              <w:left w:type="dxa" w:w="120"/>
              <w:bottom w:type="dxa" w:w="60"/>
              <w:right w:type="dxa" w:w="120"/>
            </w:tcMar>
          </w:tcPr>
          <w:p>
            <w:pPr>
              <w:spacing w:after="0"/>
            </w:pPr>
            <w:r>
              <w:t xml:space="preserve">38.1%</w:t>
            </w:r>
          </w:p>
        </w:tc>
        <w:tc>
          <w:tcPr>
            <w:shd/>
            <w:tcMar>
              <w:top w:type="dxa" w:w="60"/>
              <w:left w:type="dxa" w:w="120"/>
              <w:bottom w:type="dxa" w:w="60"/>
              <w:right w:type="dxa" w:w="120"/>
            </w:tcMar>
          </w:tcPr>
          <w:p>
            <w:pPr>
              <w:spacing w:after="0"/>
            </w:pPr>
            <w:r>
              <w:t xml:space="preserve">31.6%</w:t>
            </w:r>
          </w:p>
        </w:tc>
        <w:tc>
          <w:tcPr>
            <w:shd w:color="FEE2E2" w:val="solid"/>
            <w:tcMar>
              <w:top w:type="dxa" w:w="60"/>
              <w:left w:type="dxa" w:w="120"/>
              <w:bottom w:type="dxa" w:w="60"/>
              <w:right w:type="dxa" w:w="120"/>
            </w:tcMar>
          </w:tcPr>
          <w:p>
            <w:pPr>
              <w:spacing w:after="0"/>
            </w:pPr>
            <w:r>
              <w:t xml:space="preserve">30.3%</w:t>
            </w:r>
          </w:p>
        </w:tc>
      </w:tr>
      <w:tr>
        <w:tc>
          <w:tcPr>
            <w:shd/>
            <w:tcMar>
              <w:top w:type="dxa" w:w="60"/>
              <w:left w:type="dxa" w:w="120"/>
              <w:bottom w:type="dxa" w:w="60"/>
              <w:right w:type="dxa" w:w="120"/>
            </w:tcMar>
          </w:tcPr>
          <w:p>
            <w:pPr>
              <w:spacing w:after="0"/>
            </w:pPr>
            <w:r>
              <w:t xml:space="preserve">Kenya</w:t>
            </w:r>
          </w:p>
        </w:tc>
        <w:tc>
          <w:tcPr>
            <w:shd w:color="FEE2E2" w:val="solid"/>
            <w:tcMar>
              <w:top w:type="dxa" w:w="60"/>
              <w:left w:type="dxa" w:w="120"/>
              <w:bottom w:type="dxa" w:w="60"/>
              <w:right w:type="dxa" w:w="120"/>
            </w:tcMar>
          </w:tcPr>
          <w:p>
            <w:pPr>
              <w:spacing w:after="0"/>
            </w:pPr>
            <w:r>
              <w:t xml:space="preserve">5.4%</w:t>
            </w:r>
          </w:p>
        </w:tc>
        <w:tc>
          <w:tcPr>
            <w:shd w:color="FEE2E2" w:val="solid"/>
            <w:tcMar>
              <w:top w:type="dxa" w:w="60"/>
              <w:left w:type="dxa" w:w="120"/>
              <w:bottom w:type="dxa" w:w="60"/>
              <w:right w:type="dxa" w:w="120"/>
            </w:tcMar>
          </w:tcPr>
          <w:p>
            <w:pPr>
              <w:spacing w:after="0"/>
            </w:pPr>
            <w:r>
              <w:t xml:space="preserve">16.8%</w:t>
            </w:r>
          </w:p>
        </w:tc>
        <w:tc>
          <w:tcPr>
            <w:shd/>
            <w:tcMar>
              <w:top w:type="dxa" w:w="60"/>
              <w:left w:type="dxa" w:w="120"/>
              <w:bottom w:type="dxa" w:w="60"/>
              <w:right w:type="dxa" w:w="120"/>
            </w:tcMar>
          </w:tcPr>
          <w:p>
            <w:pPr>
              <w:spacing w:after="0"/>
            </w:pPr>
            <w:r>
              <w:t xml:space="preserve">28.7%</w:t>
            </w:r>
          </w:p>
        </w:tc>
        <w:tc>
          <w:tcPr>
            <w:shd/>
            <w:tcMar>
              <w:top w:type="dxa" w:w="60"/>
              <w:left w:type="dxa" w:w="120"/>
              <w:bottom w:type="dxa" w:w="60"/>
              <w:right w:type="dxa" w:w="120"/>
            </w:tcMar>
          </w:tcPr>
          <w:p>
            <w:pPr>
              <w:spacing w:after="0"/>
            </w:pPr>
            <w:r>
              <w:t xml:space="preserve">49.1%</w:t>
            </w:r>
          </w:p>
        </w:tc>
        <w:tc>
          <w:tcPr>
            <w:shd w:color="FEE2E2" w:val="solid"/>
            <w:tcMar>
              <w:top w:type="dxa" w:w="60"/>
              <w:left w:type="dxa" w:w="120"/>
              <w:bottom w:type="dxa" w:w="60"/>
              <w:right w:type="dxa" w:w="120"/>
            </w:tcMar>
          </w:tcPr>
          <w:p>
            <w:pPr>
              <w:spacing w:after="0"/>
            </w:pPr>
            <w:r>
              <w:t xml:space="preserve">22.2%</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55</w:t>
            </w:r>
          </w:p>
        </w:tc>
        <w:tc>
          <w:tcPr>
            <w:shd/>
            <w:tcMar>
              <w:top w:type="dxa" w:w="60"/>
              <w:left w:type="dxa" w:w="120"/>
              <w:bottom w:type="dxa" w:w="60"/>
              <w:right w:type="dxa" w:w="120"/>
            </w:tcMar>
          </w:tcPr>
          <w:p>
            <w:pPr>
              <w:spacing w:after="0"/>
            </w:pPr>
            <w:r>
              <w:rPr>
                <w:b/>
                <w:bCs/>
                <w:color w:val="1A7A4A"/>
              </w:rPr>
              <w:t xml:space="preserve">Argentina</w:t>
            </w:r>
            <w:r>
              <w:rPr>
                <w:color w:val="6B7280"/>
                <w:sz w:val="16"/>
                <w:szCs w:val="16"/>
              </w:rPr>
              <w:t xml:space="preserve"> 59%</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Jordan</w:t>
            </w:r>
            <w:r>
              <w:rPr>
                <w:color w:val="6B7280"/>
                <w:sz w:val="16"/>
                <w:szCs w:val="16"/>
              </w:rPr>
              <w:t xml:space="preserve"> 16%</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56</w:t>
            </w:r>
          </w:p>
        </w:tc>
        <w:tc>
          <w:tcPr>
            <w:shd/>
            <w:tcMar>
              <w:top w:type="dxa" w:w="60"/>
              <w:left w:type="dxa" w:w="120"/>
              <w:bottom w:type="dxa" w:w="60"/>
              <w:right w:type="dxa" w:w="120"/>
            </w:tcMar>
          </w:tcPr>
          <w:p>
            <w:pPr>
              <w:spacing w:after="0"/>
            </w:pPr>
            <w:r>
              <w:rPr>
                <w:b/>
                <w:bCs/>
                <w:color w:val="1A7A4A"/>
              </w:rPr>
              <w:t xml:space="preserve">Argentina</w:t>
            </w:r>
            <w:r>
              <w:rPr>
                <w:color w:val="6B7280"/>
                <w:sz w:val="16"/>
                <w:szCs w:val="16"/>
              </w:rPr>
              <w:t xml:space="preserve"> 70%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Kenya</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57</w:t>
            </w:r>
          </w:p>
        </w:tc>
        <w:tc>
          <w:tcPr>
            <w:shd/>
            <w:tcMar>
              <w:top w:type="dxa" w:w="60"/>
              <w:left w:type="dxa" w:w="120"/>
              <w:bottom w:type="dxa" w:w="60"/>
              <w:right w:type="dxa" w:w="120"/>
            </w:tcMar>
          </w:tcPr>
          <w:p>
            <w:pPr>
              <w:spacing w:after="0"/>
            </w:pPr>
            <w:r>
              <w:rPr>
                <w:b/>
                <w:bCs/>
                <w:color w:val="1A7A4A"/>
              </w:rPr>
              <w:t xml:space="preserve">Argentina</w:t>
            </w:r>
            <w:r>
              <w:rPr>
                <w:color w:val="6B7280"/>
                <w:sz w:val="16"/>
                <w:szCs w:val="16"/>
              </w:rPr>
              <w:t xml:space="preserve"> 70%</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New Zealand</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58</w:t>
            </w:r>
          </w:p>
        </w:tc>
        <w:tc>
          <w:tcPr>
            <w:shd/>
            <w:tcMar>
              <w:top w:type="dxa" w:w="60"/>
              <w:left w:type="dxa" w:w="120"/>
              <w:bottom w:type="dxa" w:w="60"/>
              <w:right w:type="dxa" w:w="120"/>
            </w:tcMar>
          </w:tcPr>
          <w:p>
            <w:pPr>
              <w:spacing w:after="0"/>
            </w:pPr>
            <w:r>
              <w:rPr>
                <w:b/>
                <w:bCs/>
                <w:color w:val="1A7A4A"/>
              </w:rPr>
              <w:t xml:space="preserve">Jordan</w:t>
            </w:r>
            <w:r>
              <w:rPr>
                <w:color w:val="6B7280"/>
                <w:sz w:val="16"/>
                <w:szCs w:val="16"/>
              </w:rPr>
              <w:t xml:space="preserve"> 53%</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Kenya</w:t>
            </w:r>
            <w:r>
              <w:rPr>
                <w:color w:val="6B7280"/>
                <w:sz w:val="16"/>
                <w:szCs w:val="16"/>
              </w:rPr>
              <w:t xml:space="preserve"> 22%</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59</w:t>
            </w:r>
          </w:p>
        </w:tc>
        <w:tc>
          <w:tcPr>
            <w:shd/>
            <w:tcMar>
              <w:top w:type="dxa" w:w="60"/>
              <w:left w:type="dxa" w:w="120"/>
              <w:bottom w:type="dxa" w:w="60"/>
              <w:right w:type="dxa" w:w="120"/>
            </w:tcMar>
          </w:tcPr>
          <w:p>
            <w:pPr>
              <w:spacing w:after="0"/>
            </w:pPr>
            <w:r>
              <w:rPr>
                <w:b/>
                <w:bCs/>
                <w:color w:val="1A7A4A"/>
              </w:rPr>
              <w:t xml:space="preserve">Jordan</w:t>
            </w:r>
            <w:r>
              <w:rPr>
                <w:color w:val="6B7280"/>
                <w:sz w:val="16"/>
                <w:szCs w:val="16"/>
              </w:rPr>
              <w:t xml:space="preserve"> 52%</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val="false"/>
                <w:bCs w:val="false"/>
                <w:color w:val="111827"/>
              </w:rPr>
              <w:t xml:space="preserve">New Zealand</w:t>
            </w:r>
            <w:r>
              <w:rPr>
                <w:color w:val="6B7280"/>
                <w:sz w:val="16"/>
                <w:szCs w:val="16"/>
              </w:rPr>
              <w:t xml:space="preserve"> 23%</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60</w:t>
            </w:r>
          </w:p>
        </w:tc>
        <w:tc>
          <w:tcPr>
            <w:shd/>
            <w:tcMar>
              <w:top w:type="dxa" w:w="60"/>
              <w:left w:type="dxa" w:w="120"/>
              <w:bottom w:type="dxa" w:w="60"/>
              <w:right w:type="dxa" w:w="120"/>
            </w:tcMar>
          </w:tcPr>
          <w:p>
            <w:pPr>
              <w:spacing w:after="0"/>
            </w:pPr>
            <w:r>
              <w:rPr>
                <w:b w:val="false"/>
                <w:bCs w:val="false"/>
                <w:color w:val="111827"/>
              </w:rPr>
              <w:t xml:space="preserve">Kenya</w:t>
            </w:r>
            <w:r>
              <w:rPr>
                <w:color w:val="6B7280"/>
                <w:sz w:val="16"/>
                <w:szCs w:val="16"/>
              </w:rPr>
              <w:t xml:space="preserve"> 24%</w:t>
            </w:r>
          </w:p>
        </w:tc>
        <w:tc>
          <w:tcPr>
            <w:shd/>
            <w:tcMar>
              <w:top w:type="dxa" w:w="60"/>
              <w:left w:type="dxa" w:w="120"/>
              <w:bottom w:type="dxa" w:w="60"/>
              <w:right w:type="dxa" w:w="120"/>
            </w:tcMar>
          </w:tcPr>
          <w:p>
            <w:pPr>
              <w:spacing w:after="0"/>
            </w:pPr>
            <w:r>
              <w:rPr>
                <w:color w:val="6B7280"/>
                <w:sz w:val="16"/>
                <w:szCs w:val="16"/>
              </w:rPr>
              <w:t xml:space="preserve">26%</w:t>
            </w:r>
          </w:p>
        </w:tc>
        <w:tc>
          <w:tcPr>
            <w:shd/>
            <w:tcMar>
              <w:top w:type="dxa" w:w="60"/>
              <w:left w:type="dxa" w:w="120"/>
              <w:bottom w:type="dxa" w:w="60"/>
              <w:right w:type="dxa" w:w="120"/>
            </w:tcMar>
          </w:tcPr>
          <w:p>
            <w:pPr>
              <w:spacing w:after="0"/>
            </w:pPr>
            <w:r>
              <w:rPr>
                <w:b/>
                <w:bCs/>
                <w:color w:val="1A7A4A"/>
              </w:rPr>
              <w:t xml:space="preserve">New Zealand</w:t>
            </w:r>
            <w:r>
              <w:rPr>
                <w:color w:val="6B7280"/>
                <w:sz w:val="16"/>
                <w:szCs w:val="16"/>
              </w:rPr>
              <w:t xml:space="preserve"> 50%</w:t>
            </w:r>
          </w:p>
        </w:tc>
        <w:tc>
          <w:tcPr>
            <w:shd/>
            <w:tcMar>
              <w:top w:type="dxa" w:w="60"/>
              <w:left w:type="dxa" w:w="120"/>
              <w:bottom w:type="dxa" w:w="60"/>
              <w:right w:type="dxa" w:w="120"/>
            </w:tcMar>
          </w:tcPr>
          <w:p>
            <w:pPr>
              <w:spacing w:after="0"/>
            </w:pPr>
            <w:r>
              <w:rPr>
                <w:b/>
                <w:bCs/>
                <w:color w:val="1A7A4A"/>
              </w:rPr>
              <w:t xml:space="preserve">Away Win</w:t>
            </w:r>
          </w:p>
        </w:tc>
      </w:tr>
    </w:tbl>
    <w:p>
      <w:pPr>
        <w:spacing w:after="160"/>
      </w:pPr>
    </w:p>
    <w:p>
      <w:pPr>
        <w:pStyle w:val="Heading2"/>
        <w:spacing w:after="120" w:before="280"/>
      </w:pPr>
      <w:r>
        <w:rPr>
          <w:b/>
          <w:bCs/>
          <w:color w:val="1E40AF"/>
          <w:sz w:val="26"/>
          <w:szCs w:val="26"/>
        </w:rPr>
        <w:t xml:space="preserve">Group 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Netherlands</w:t>
            </w:r>
          </w:p>
        </w:tc>
        <w:tc>
          <w:tcPr>
            <w:shd w:color="FEF3C7" w:val="solid"/>
            <w:tcMar>
              <w:top w:type="dxa" w:w="60"/>
              <w:left w:type="dxa" w:w="120"/>
              <w:bottom w:type="dxa" w:w="60"/>
              <w:right w:type="dxa" w:w="120"/>
            </w:tcMar>
          </w:tcPr>
          <w:p>
            <w:pPr>
              <w:spacing w:after="0"/>
            </w:pPr>
            <w:r>
              <w:t xml:space="preserve">62.5%</w:t>
            </w:r>
          </w:p>
        </w:tc>
        <w:tc>
          <w:tcPr>
            <w:shd w:color="FEE2E2" w:val="solid"/>
            <w:tcMar>
              <w:top w:type="dxa" w:w="60"/>
              <w:left w:type="dxa" w:w="120"/>
              <w:bottom w:type="dxa" w:w="60"/>
              <w:right w:type="dxa" w:w="120"/>
            </w:tcMar>
          </w:tcPr>
          <w:p>
            <w:pPr>
              <w:spacing w:after="0"/>
            </w:pPr>
            <w:r>
              <w:t xml:space="preserve">22.3%</w:t>
            </w:r>
          </w:p>
        </w:tc>
        <w:tc>
          <w:tcPr>
            <w:shd/>
            <w:tcMar>
              <w:top w:type="dxa" w:w="60"/>
              <w:left w:type="dxa" w:w="120"/>
              <w:bottom w:type="dxa" w:w="60"/>
              <w:right w:type="dxa" w:w="120"/>
            </w:tcMar>
          </w:tcPr>
          <w:p>
            <w:pPr>
              <w:spacing w:after="0"/>
            </w:pPr>
            <w:r>
              <w:t xml:space="preserve">11.7%</w:t>
            </w:r>
          </w:p>
        </w:tc>
        <w:tc>
          <w:tcPr>
            <w:shd/>
            <w:tcMar>
              <w:top w:type="dxa" w:w="60"/>
              <w:left w:type="dxa" w:w="120"/>
              <w:bottom w:type="dxa" w:w="60"/>
              <w:right w:type="dxa" w:w="120"/>
            </w:tcMar>
          </w:tcPr>
          <w:p>
            <w:pPr>
              <w:spacing w:after="0"/>
            </w:pPr>
            <w:r>
              <w:t xml:space="preserve">3.6%</w:t>
            </w:r>
          </w:p>
        </w:tc>
        <w:tc>
          <w:tcPr>
            <w:shd w:color="D1FAE5" w:val="solid"/>
            <w:tcMar>
              <w:top w:type="dxa" w:w="60"/>
              <w:left w:type="dxa" w:w="120"/>
              <w:bottom w:type="dxa" w:w="60"/>
              <w:right w:type="dxa" w:w="120"/>
            </w:tcMar>
          </w:tcPr>
          <w:p>
            <w:pPr>
              <w:spacing w:after="0"/>
            </w:pPr>
            <w:r>
              <w:t xml:space="preserve">84.7%</w:t>
            </w:r>
          </w:p>
        </w:tc>
      </w:tr>
      <w:tr>
        <w:tc>
          <w:tcPr>
            <w:shd/>
            <w:tcMar>
              <w:top w:type="dxa" w:w="60"/>
              <w:left w:type="dxa" w:w="120"/>
              <w:bottom w:type="dxa" w:w="60"/>
              <w:right w:type="dxa" w:w="120"/>
            </w:tcMar>
          </w:tcPr>
          <w:p>
            <w:pPr>
              <w:spacing w:after="0"/>
            </w:pPr>
            <w:r>
              <w:t xml:space="preserve">Iran</w:t>
            </w:r>
          </w:p>
        </w:tc>
        <w:tc>
          <w:tcPr>
            <w:shd w:color="FEE2E2" w:val="solid"/>
            <w:tcMar>
              <w:top w:type="dxa" w:w="60"/>
              <w:left w:type="dxa" w:w="120"/>
              <w:bottom w:type="dxa" w:w="60"/>
              <w:right w:type="dxa" w:w="120"/>
            </w:tcMar>
          </w:tcPr>
          <w:p>
            <w:pPr>
              <w:spacing w:after="0"/>
            </w:pPr>
            <w:r>
              <w:t xml:space="preserve">21.7%</w:t>
            </w:r>
          </w:p>
        </w:tc>
        <w:tc>
          <w:tcPr>
            <w:shd w:color="FEE2E2" w:val="solid"/>
            <w:tcMar>
              <w:top w:type="dxa" w:w="60"/>
              <w:left w:type="dxa" w:w="120"/>
              <w:bottom w:type="dxa" w:w="60"/>
              <w:right w:type="dxa" w:w="120"/>
            </w:tcMar>
          </w:tcPr>
          <w:p>
            <w:pPr>
              <w:spacing w:after="0"/>
            </w:pPr>
            <w:r>
              <w:t xml:space="preserve">36.5%</w:t>
            </w:r>
          </w:p>
        </w:tc>
        <w:tc>
          <w:tcPr>
            <w:shd/>
            <w:tcMar>
              <w:top w:type="dxa" w:w="60"/>
              <w:left w:type="dxa" w:w="120"/>
              <w:bottom w:type="dxa" w:w="60"/>
              <w:right w:type="dxa" w:w="120"/>
            </w:tcMar>
          </w:tcPr>
          <w:p>
            <w:pPr>
              <w:spacing w:after="0"/>
            </w:pPr>
            <w:r>
              <w:t xml:space="preserve">25.3%</w:t>
            </w:r>
          </w:p>
        </w:tc>
        <w:tc>
          <w:tcPr>
            <w:shd/>
            <w:tcMar>
              <w:top w:type="dxa" w:w="60"/>
              <w:left w:type="dxa" w:w="120"/>
              <w:bottom w:type="dxa" w:w="60"/>
              <w:right w:type="dxa" w:w="120"/>
            </w:tcMar>
          </w:tcPr>
          <w:p>
            <w:pPr>
              <w:spacing w:after="0"/>
            </w:pPr>
            <w:r>
              <w:t xml:space="preserve">16.5%</w:t>
            </w:r>
          </w:p>
        </w:tc>
        <w:tc>
          <w:tcPr>
            <w:shd w:color="FEF3C7" w:val="solid"/>
            <w:tcMar>
              <w:top w:type="dxa" w:w="60"/>
              <w:left w:type="dxa" w:w="120"/>
              <w:bottom w:type="dxa" w:w="60"/>
              <w:right w:type="dxa" w:w="120"/>
            </w:tcMar>
          </w:tcPr>
          <w:p>
            <w:pPr>
              <w:spacing w:after="0"/>
            </w:pPr>
            <w:r>
              <w:t xml:space="preserve">58.3%</w:t>
            </w:r>
          </w:p>
        </w:tc>
      </w:tr>
      <w:tr>
        <w:tc>
          <w:tcPr>
            <w:shd/>
            <w:tcMar>
              <w:top w:type="dxa" w:w="60"/>
              <w:left w:type="dxa" w:w="120"/>
              <w:bottom w:type="dxa" w:w="60"/>
              <w:right w:type="dxa" w:w="120"/>
            </w:tcMar>
          </w:tcPr>
          <w:p>
            <w:pPr>
              <w:spacing w:after="0"/>
            </w:pPr>
            <w:r>
              <w:t xml:space="preserve">Ghana</w:t>
            </w:r>
          </w:p>
        </w:tc>
        <w:tc>
          <w:tcPr>
            <w:shd w:color="FEE2E2" w:val="solid"/>
            <w:tcMar>
              <w:top w:type="dxa" w:w="60"/>
              <w:left w:type="dxa" w:w="120"/>
              <w:bottom w:type="dxa" w:w="60"/>
              <w:right w:type="dxa" w:w="120"/>
            </w:tcMar>
          </w:tcPr>
          <w:p>
            <w:pPr>
              <w:spacing w:after="0"/>
            </w:pPr>
            <w:r>
              <w:t xml:space="preserve">9.6%</w:t>
            </w:r>
          </w:p>
        </w:tc>
        <w:tc>
          <w:tcPr>
            <w:shd w:color="FEE2E2" w:val="solid"/>
            <w:tcMar>
              <w:top w:type="dxa" w:w="60"/>
              <w:left w:type="dxa" w:w="120"/>
              <w:bottom w:type="dxa" w:w="60"/>
              <w:right w:type="dxa" w:w="120"/>
            </w:tcMar>
          </w:tcPr>
          <w:p>
            <w:pPr>
              <w:spacing w:after="0"/>
            </w:pPr>
            <w:r>
              <w:t xml:space="preserve">22.2%</w:t>
            </w:r>
          </w:p>
        </w:tc>
        <w:tc>
          <w:tcPr>
            <w:shd/>
            <w:tcMar>
              <w:top w:type="dxa" w:w="60"/>
              <w:left w:type="dxa" w:w="120"/>
              <w:bottom w:type="dxa" w:w="60"/>
              <w:right w:type="dxa" w:w="120"/>
            </w:tcMar>
          </w:tcPr>
          <w:p>
            <w:pPr>
              <w:spacing w:after="0"/>
            </w:pPr>
            <w:r>
              <w:t xml:space="preserve">34.5%</w:t>
            </w:r>
          </w:p>
        </w:tc>
        <w:tc>
          <w:tcPr>
            <w:shd/>
            <w:tcMar>
              <w:top w:type="dxa" w:w="60"/>
              <w:left w:type="dxa" w:w="120"/>
              <w:bottom w:type="dxa" w:w="60"/>
              <w:right w:type="dxa" w:w="120"/>
            </w:tcMar>
          </w:tcPr>
          <w:p>
            <w:pPr>
              <w:spacing w:after="0"/>
            </w:pPr>
            <w:r>
              <w:t xml:space="preserve">33.8%</w:t>
            </w:r>
          </w:p>
        </w:tc>
        <w:tc>
          <w:tcPr>
            <w:shd w:color="FEE2E2" w:val="solid"/>
            <w:tcMar>
              <w:top w:type="dxa" w:w="60"/>
              <w:left w:type="dxa" w:w="120"/>
              <w:bottom w:type="dxa" w:w="60"/>
              <w:right w:type="dxa" w:w="120"/>
            </w:tcMar>
          </w:tcPr>
          <w:p>
            <w:pPr>
              <w:spacing w:after="0"/>
            </w:pPr>
            <w:r>
              <w:t xml:space="preserve">31.8%</w:t>
            </w:r>
          </w:p>
        </w:tc>
      </w:tr>
      <w:tr>
        <w:tc>
          <w:tcPr>
            <w:shd/>
            <w:tcMar>
              <w:top w:type="dxa" w:w="60"/>
              <w:left w:type="dxa" w:w="120"/>
              <w:bottom w:type="dxa" w:w="60"/>
              <w:right w:type="dxa" w:w="120"/>
            </w:tcMar>
          </w:tcPr>
          <w:p>
            <w:pPr>
              <w:spacing w:after="0"/>
            </w:pPr>
            <w:r>
              <w:t xml:space="preserve">Costa Rica</w:t>
            </w:r>
          </w:p>
        </w:tc>
        <w:tc>
          <w:tcPr>
            <w:shd w:color="FEE2E2" w:val="solid"/>
            <w:tcMar>
              <w:top w:type="dxa" w:w="60"/>
              <w:left w:type="dxa" w:w="120"/>
              <w:bottom w:type="dxa" w:w="60"/>
              <w:right w:type="dxa" w:w="120"/>
            </w:tcMar>
          </w:tcPr>
          <w:p>
            <w:pPr>
              <w:spacing w:after="0"/>
            </w:pPr>
            <w:r>
              <w:t xml:space="preserve">6.2%</w:t>
            </w:r>
          </w:p>
        </w:tc>
        <w:tc>
          <w:tcPr>
            <w:shd w:color="FEE2E2" w:val="solid"/>
            <w:tcMar>
              <w:top w:type="dxa" w:w="60"/>
              <w:left w:type="dxa" w:w="120"/>
              <w:bottom w:type="dxa" w:w="60"/>
              <w:right w:type="dxa" w:w="120"/>
            </w:tcMar>
          </w:tcPr>
          <w:p>
            <w:pPr>
              <w:spacing w:after="0"/>
            </w:pPr>
            <w:r>
              <w:t xml:space="preserve">19.1%</w:t>
            </w:r>
          </w:p>
        </w:tc>
        <w:tc>
          <w:tcPr>
            <w:shd/>
            <w:tcMar>
              <w:top w:type="dxa" w:w="60"/>
              <w:left w:type="dxa" w:w="120"/>
              <w:bottom w:type="dxa" w:w="60"/>
              <w:right w:type="dxa" w:w="120"/>
            </w:tcMar>
          </w:tcPr>
          <w:p>
            <w:pPr>
              <w:spacing w:after="0"/>
            </w:pPr>
            <w:r>
              <w:t xml:space="preserve">28.6%</w:t>
            </w:r>
          </w:p>
        </w:tc>
        <w:tc>
          <w:tcPr>
            <w:shd/>
            <w:tcMar>
              <w:top w:type="dxa" w:w="60"/>
              <w:left w:type="dxa" w:w="120"/>
              <w:bottom w:type="dxa" w:w="60"/>
              <w:right w:type="dxa" w:w="120"/>
            </w:tcMar>
          </w:tcPr>
          <w:p>
            <w:pPr>
              <w:spacing w:after="0"/>
            </w:pPr>
            <w:r>
              <w:t xml:space="preserve">46.2%</w:t>
            </w:r>
          </w:p>
        </w:tc>
        <w:tc>
          <w:tcPr>
            <w:shd w:color="FEE2E2" w:val="solid"/>
            <w:tcMar>
              <w:top w:type="dxa" w:w="60"/>
              <w:left w:type="dxa" w:w="120"/>
              <w:bottom w:type="dxa" w:w="60"/>
              <w:right w:type="dxa" w:w="120"/>
            </w:tcMar>
          </w:tcPr>
          <w:p>
            <w:pPr>
              <w:spacing w:after="0"/>
            </w:pPr>
            <w:r>
              <w:t xml:space="preserve">25.3%</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61</w:t>
            </w:r>
          </w:p>
        </w:tc>
        <w:tc>
          <w:tcPr>
            <w:shd/>
            <w:tcMar>
              <w:top w:type="dxa" w:w="60"/>
              <w:left w:type="dxa" w:w="120"/>
              <w:bottom w:type="dxa" w:w="60"/>
              <w:right w:type="dxa" w:w="120"/>
            </w:tcMar>
          </w:tcPr>
          <w:p>
            <w:pPr>
              <w:spacing w:after="0"/>
            </w:pPr>
            <w:r>
              <w:rPr>
                <w:b/>
                <w:bCs/>
                <w:color w:val="1A7A4A"/>
              </w:rPr>
              <w:t xml:space="preserve">Netherlands</w:t>
            </w:r>
            <w:r>
              <w:rPr>
                <w:color w:val="6B7280"/>
                <w:sz w:val="16"/>
                <w:szCs w:val="16"/>
              </w:rPr>
              <w:t xml:space="preserve"> 62%</w:t>
            </w:r>
          </w:p>
        </w:tc>
        <w:tc>
          <w:tcPr>
            <w:shd/>
            <w:tcMar>
              <w:top w:type="dxa" w:w="60"/>
              <w:left w:type="dxa" w:w="120"/>
              <w:bottom w:type="dxa" w:w="60"/>
              <w:right w:type="dxa" w:w="120"/>
            </w:tcMar>
          </w:tcPr>
          <w:p>
            <w:pPr>
              <w:spacing w:after="0"/>
            </w:pPr>
            <w:r>
              <w:rPr>
                <w:color w:val="6B7280"/>
                <w:sz w:val="16"/>
                <w:szCs w:val="16"/>
              </w:rPr>
              <w:t xml:space="preserve">27%</w:t>
            </w:r>
          </w:p>
        </w:tc>
        <w:tc>
          <w:tcPr>
            <w:shd/>
            <w:tcMar>
              <w:top w:type="dxa" w:w="60"/>
              <w:left w:type="dxa" w:w="120"/>
              <w:bottom w:type="dxa" w:w="60"/>
              <w:right w:type="dxa" w:w="120"/>
            </w:tcMar>
          </w:tcPr>
          <w:p>
            <w:pPr>
              <w:spacing w:after="0"/>
            </w:pPr>
            <w:r>
              <w:rPr>
                <w:b w:val="false"/>
                <w:bCs w:val="false"/>
                <w:color w:val="111827"/>
              </w:rPr>
              <w:t xml:space="preserve">Costa Rica</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62</w:t>
            </w:r>
          </w:p>
        </w:tc>
        <w:tc>
          <w:tcPr>
            <w:shd/>
            <w:tcMar>
              <w:top w:type="dxa" w:w="60"/>
              <w:left w:type="dxa" w:w="120"/>
              <w:bottom w:type="dxa" w:w="60"/>
              <w:right w:type="dxa" w:w="120"/>
            </w:tcMar>
          </w:tcPr>
          <w:p>
            <w:pPr>
              <w:spacing w:after="0"/>
            </w:pPr>
            <w:r>
              <w:rPr>
                <w:b/>
                <w:bCs/>
                <w:color w:val="1A7A4A"/>
              </w:rPr>
              <w:t xml:space="preserve">Netherlands</w:t>
            </w:r>
            <w:r>
              <w:rPr>
                <w:color w:val="6B7280"/>
                <w:sz w:val="16"/>
                <w:szCs w:val="16"/>
              </w:rPr>
              <w:t xml:space="preserve"> 61%</w:t>
            </w:r>
          </w:p>
        </w:tc>
        <w:tc>
          <w:tcPr>
            <w:shd/>
            <w:tcMar>
              <w:top w:type="dxa" w:w="60"/>
              <w:left w:type="dxa" w:w="120"/>
              <w:bottom w:type="dxa" w:w="60"/>
              <w:right w:type="dxa" w:w="120"/>
            </w:tcMar>
          </w:tcPr>
          <w:p>
            <w:pPr>
              <w:spacing w:after="0"/>
            </w:pPr>
            <w:r>
              <w:rPr>
                <w:color w:val="6B7280"/>
                <w:sz w:val="16"/>
                <w:szCs w:val="16"/>
              </w:rPr>
              <w:t xml:space="preserve">20%</w:t>
            </w:r>
          </w:p>
        </w:tc>
        <w:tc>
          <w:tcPr>
            <w:shd/>
            <w:tcMar>
              <w:top w:type="dxa" w:w="60"/>
              <w:left w:type="dxa" w:w="120"/>
              <w:bottom w:type="dxa" w:w="60"/>
              <w:right w:type="dxa" w:w="120"/>
            </w:tcMar>
          </w:tcPr>
          <w:p>
            <w:pPr>
              <w:spacing w:after="0"/>
            </w:pPr>
            <w:r>
              <w:rPr>
                <w:b w:val="false"/>
                <w:bCs w:val="false"/>
                <w:color w:val="111827"/>
              </w:rPr>
              <w:t xml:space="preserve">Iran</w:t>
            </w:r>
            <w:r>
              <w:rPr>
                <w:color w:val="6B7280"/>
                <w:sz w:val="16"/>
                <w:szCs w:val="16"/>
              </w:rPr>
              <w:t xml:space="preserve"> 19%</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63</w:t>
            </w:r>
          </w:p>
        </w:tc>
        <w:tc>
          <w:tcPr>
            <w:shd/>
            <w:tcMar>
              <w:top w:type="dxa" w:w="60"/>
              <w:left w:type="dxa" w:w="120"/>
              <w:bottom w:type="dxa" w:w="60"/>
              <w:right w:type="dxa" w:w="120"/>
            </w:tcMar>
          </w:tcPr>
          <w:p>
            <w:pPr>
              <w:spacing w:after="0"/>
            </w:pPr>
            <w:r>
              <w:rPr>
                <w:b/>
                <w:bCs/>
                <w:color w:val="1A7A4A"/>
              </w:rPr>
              <w:t xml:space="preserve">Netherlands</w:t>
            </w:r>
            <w:r>
              <w:rPr>
                <w:color w:val="6B7280"/>
                <w:sz w:val="16"/>
                <w:szCs w:val="16"/>
              </w:rPr>
              <w:t xml:space="preserve"> 70%</w:t>
            </w:r>
          </w:p>
        </w:tc>
        <w:tc>
          <w:tcPr>
            <w:shd/>
            <w:tcMar>
              <w:top w:type="dxa" w:w="60"/>
              <w:left w:type="dxa" w:w="120"/>
              <w:bottom w:type="dxa" w:w="60"/>
              <w:right w:type="dxa" w:w="120"/>
            </w:tcMar>
          </w:tcPr>
          <w:p>
            <w:pPr>
              <w:spacing w:after="0"/>
            </w:pPr>
            <w:r>
              <w:rPr>
                <w:color w:val="6B7280"/>
                <w:sz w:val="16"/>
                <w:szCs w:val="16"/>
              </w:rPr>
              <w:t xml:space="preserve">14%</w:t>
            </w:r>
          </w:p>
        </w:tc>
        <w:tc>
          <w:tcPr>
            <w:shd/>
            <w:tcMar>
              <w:top w:type="dxa" w:w="60"/>
              <w:left w:type="dxa" w:w="120"/>
              <w:bottom w:type="dxa" w:w="60"/>
              <w:right w:type="dxa" w:w="120"/>
            </w:tcMar>
          </w:tcPr>
          <w:p>
            <w:pPr>
              <w:spacing w:after="0"/>
            </w:pPr>
            <w:r>
              <w:rPr>
                <w:b w:val="false"/>
                <w:bCs w:val="false"/>
                <w:color w:val="111827"/>
              </w:rPr>
              <w:t xml:space="preserve">Ghana</w:t>
            </w:r>
            <w:r>
              <w:rPr>
                <w:color w:val="6B7280"/>
                <w:sz w:val="16"/>
                <w:szCs w:val="16"/>
              </w:rPr>
              <w:t xml:space="preserve"> 16%</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64</w:t>
            </w:r>
          </w:p>
        </w:tc>
        <w:tc>
          <w:tcPr>
            <w:shd/>
            <w:tcMar>
              <w:top w:type="dxa" w:w="60"/>
              <w:left w:type="dxa" w:w="120"/>
              <w:bottom w:type="dxa" w:w="60"/>
              <w:right w:type="dxa" w:w="120"/>
            </w:tcMar>
          </w:tcPr>
          <w:p>
            <w:pPr>
              <w:spacing w:after="0"/>
            </w:pPr>
            <w:r>
              <w:rPr>
                <w:b w:val="false"/>
                <w:bCs w:val="false"/>
                <w:color w:val="111827"/>
              </w:rPr>
              <w:t xml:space="preserve">Costa Rica</w:t>
            </w:r>
            <w:r>
              <w:rPr>
                <w:color w:val="6B7280"/>
                <w:sz w:val="16"/>
                <w:szCs w:val="16"/>
              </w:rPr>
              <w:t xml:space="preserve"> 24%</w:t>
            </w:r>
          </w:p>
        </w:tc>
        <w:tc>
          <w:tcPr>
            <w:shd/>
            <w:tcMar>
              <w:top w:type="dxa" w:w="60"/>
              <w:left w:type="dxa" w:w="120"/>
              <w:bottom w:type="dxa" w:w="60"/>
              <w:right w:type="dxa" w:w="120"/>
            </w:tcMar>
          </w:tcPr>
          <w:p>
            <w:pPr>
              <w:spacing w:after="0"/>
            </w:pPr>
            <w:r>
              <w:rPr>
                <w:color w:val="6B7280"/>
                <w:sz w:val="16"/>
                <w:szCs w:val="16"/>
              </w:rPr>
              <w:t xml:space="preserve">26%</w:t>
            </w:r>
          </w:p>
        </w:tc>
        <w:tc>
          <w:tcPr>
            <w:shd/>
            <w:tcMar>
              <w:top w:type="dxa" w:w="60"/>
              <w:left w:type="dxa" w:w="120"/>
              <w:bottom w:type="dxa" w:w="60"/>
              <w:right w:type="dxa" w:w="120"/>
            </w:tcMar>
          </w:tcPr>
          <w:p>
            <w:pPr>
              <w:spacing w:after="0"/>
            </w:pPr>
            <w:r>
              <w:rPr>
                <w:b/>
                <w:bCs/>
                <w:color w:val="1A7A4A"/>
              </w:rPr>
              <w:t xml:space="preserve">Iran</w:t>
            </w:r>
            <w:r>
              <w:rPr>
                <w:color w:val="6B7280"/>
                <w:sz w:val="16"/>
                <w:szCs w:val="16"/>
              </w:rPr>
              <w:t xml:space="preserve"> 50%</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65</w:t>
            </w:r>
          </w:p>
        </w:tc>
        <w:tc>
          <w:tcPr>
            <w:shd/>
            <w:tcMar>
              <w:top w:type="dxa" w:w="60"/>
              <w:left w:type="dxa" w:w="120"/>
              <w:bottom w:type="dxa" w:w="60"/>
              <w:right w:type="dxa" w:w="120"/>
            </w:tcMar>
          </w:tcPr>
          <w:p>
            <w:pPr>
              <w:spacing w:after="0"/>
            </w:pPr>
            <w:r>
              <w:rPr>
                <w:b w:val="false"/>
                <w:bCs w:val="false"/>
                <w:color w:val="111827"/>
              </w:rPr>
              <w:t xml:space="preserve">Costa Rica</w:t>
            </w:r>
            <w:r>
              <w:rPr>
                <w:color w:val="6B7280"/>
                <w:sz w:val="16"/>
                <w:szCs w:val="16"/>
              </w:rPr>
              <w:t xml:space="preserve"> 27%</w:t>
            </w:r>
          </w:p>
        </w:tc>
        <w:tc>
          <w:tcPr>
            <w:shd/>
            <w:tcMar>
              <w:top w:type="dxa" w:w="60"/>
              <w:left w:type="dxa" w:w="120"/>
              <w:bottom w:type="dxa" w:w="60"/>
              <w:right w:type="dxa" w:w="120"/>
            </w:tcMar>
          </w:tcPr>
          <w:p>
            <w:pPr>
              <w:spacing w:after="0"/>
            </w:pPr>
            <w:r>
              <w:rPr>
                <w:color w:val="6B7280"/>
                <w:sz w:val="16"/>
                <w:szCs w:val="16"/>
              </w:rPr>
              <w:t xml:space="preserve">21%</w:t>
            </w:r>
          </w:p>
        </w:tc>
        <w:tc>
          <w:tcPr>
            <w:shd/>
            <w:tcMar>
              <w:top w:type="dxa" w:w="60"/>
              <w:left w:type="dxa" w:w="120"/>
              <w:bottom w:type="dxa" w:w="60"/>
              <w:right w:type="dxa" w:w="120"/>
            </w:tcMar>
          </w:tcPr>
          <w:p>
            <w:pPr>
              <w:spacing w:after="0"/>
            </w:pPr>
            <w:r>
              <w:rPr>
                <w:b/>
                <w:bCs/>
                <w:color w:val="1A7A4A"/>
              </w:rPr>
              <w:t xml:space="preserve">Ghana</w:t>
            </w:r>
            <w:r>
              <w:rPr>
                <w:color w:val="6B7280"/>
                <w:sz w:val="16"/>
                <w:szCs w:val="16"/>
              </w:rPr>
              <w:t xml:space="preserve"> 52%</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66</w:t>
            </w:r>
          </w:p>
        </w:tc>
        <w:tc>
          <w:tcPr>
            <w:shd/>
            <w:tcMar>
              <w:top w:type="dxa" w:w="60"/>
              <w:left w:type="dxa" w:w="120"/>
              <w:bottom w:type="dxa" w:w="60"/>
              <w:right w:type="dxa" w:w="120"/>
            </w:tcMar>
          </w:tcPr>
          <w:p>
            <w:pPr>
              <w:spacing w:after="0"/>
            </w:pPr>
            <w:r>
              <w:rPr>
                <w:b/>
                <w:bCs/>
                <w:color w:val="1A7A4A"/>
              </w:rPr>
              <w:t xml:space="preserve">Iran</w:t>
            </w:r>
            <w:r>
              <w:rPr>
                <w:color w:val="6B7280"/>
                <w:sz w:val="16"/>
                <w:szCs w:val="16"/>
              </w:rPr>
              <w:t xml:space="preserve"> 58%</w:t>
            </w:r>
          </w:p>
        </w:tc>
        <w:tc>
          <w:tcPr>
            <w:shd/>
            <w:tcMar>
              <w:top w:type="dxa" w:w="60"/>
              <w:left w:type="dxa" w:w="120"/>
              <w:bottom w:type="dxa" w:w="60"/>
              <w:right w:type="dxa" w:w="120"/>
            </w:tcMar>
          </w:tcPr>
          <w:p>
            <w:pPr>
              <w:spacing w:after="0"/>
            </w:pPr>
            <w:r>
              <w:rPr>
                <w:color w:val="6B7280"/>
                <w:sz w:val="16"/>
                <w:szCs w:val="16"/>
              </w:rPr>
              <w:t xml:space="preserve">19%</w:t>
            </w:r>
          </w:p>
        </w:tc>
        <w:tc>
          <w:tcPr>
            <w:shd/>
            <w:tcMar>
              <w:top w:type="dxa" w:w="60"/>
              <w:left w:type="dxa" w:w="120"/>
              <w:bottom w:type="dxa" w:w="60"/>
              <w:right w:type="dxa" w:w="120"/>
            </w:tcMar>
          </w:tcPr>
          <w:p>
            <w:pPr>
              <w:spacing w:after="0"/>
            </w:pPr>
            <w:r>
              <w:rPr>
                <w:b w:val="false"/>
                <w:bCs w:val="false"/>
                <w:color w:val="111827"/>
              </w:rPr>
              <w:t xml:space="preserve">Ghana</w:t>
            </w:r>
            <w:r>
              <w:rPr>
                <w:color w:val="6B7280"/>
                <w:sz w:val="16"/>
                <w:szCs w:val="16"/>
              </w:rPr>
              <w:t xml:space="preserve"> 23%</w:t>
            </w:r>
          </w:p>
        </w:tc>
        <w:tc>
          <w:tcPr>
            <w:shd/>
            <w:tcMar>
              <w:top w:type="dxa" w:w="60"/>
              <w:left w:type="dxa" w:w="120"/>
              <w:bottom w:type="dxa" w:w="60"/>
              <w:right w:type="dxa" w:w="120"/>
            </w:tcMar>
          </w:tcPr>
          <w:p>
            <w:pPr>
              <w:spacing w:after="0"/>
            </w:pPr>
            <w:r>
              <w:rPr>
                <w:b/>
                <w:bCs/>
                <w:color w:val="1A7A4A"/>
              </w:rPr>
              <w:t xml:space="preserve">Home Win</w:t>
            </w:r>
          </w:p>
        </w:tc>
      </w:tr>
    </w:tbl>
    <w:p>
      <w:pPr>
        <w:spacing w:after="160"/>
      </w:pPr>
    </w:p>
    <w:p>
      <w:pPr>
        <w:pStyle w:val="Heading2"/>
        <w:spacing w:after="120" w:before="280"/>
      </w:pPr>
      <w:r>
        <w:rPr>
          <w:b/>
          <w:bCs/>
          <w:color w:val="1E40AF"/>
          <w:sz w:val="26"/>
          <w:szCs w:val="26"/>
        </w:rPr>
        <w:t xml:space="preserve">Group 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Team</w:t>
            </w:r>
          </w:p>
        </w:tc>
        <w:tc>
          <w:tcPr>
            <w:shd w:color="1E3A5F" w:val="solid"/>
            <w:tcMar>
              <w:top w:type="dxa" w:w="80"/>
              <w:left w:type="dxa" w:w="120"/>
              <w:bottom w:type="dxa" w:w="80"/>
              <w:right w:type="dxa" w:w="120"/>
            </w:tcMar>
          </w:tcPr>
          <w:p>
            <w:pPr>
              <w:spacing w:after="0"/>
            </w:pPr>
            <w:r>
              <w:rPr>
                <w:b/>
                <w:bCs/>
                <w:color w:val="FFFFFF"/>
              </w:rPr>
              <w:t xml:space="preserve">P(1st)</w:t>
            </w:r>
          </w:p>
        </w:tc>
        <w:tc>
          <w:tcPr>
            <w:shd w:color="1E3A5F" w:val="solid"/>
            <w:tcMar>
              <w:top w:type="dxa" w:w="80"/>
              <w:left w:type="dxa" w:w="120"/>
              <w:bottom w:type="dxa" w:w="80"/>
              <w:right w:type="dxa" w:w="120"/>
            </w:tcMar>
          </w:tcPr>
          <w:p>
            <w:pPr>
              <w:spacing w:after="0"/>
            </w:pPr>
            <w:r>
              <w:rPr>
                <w:b/>
                <w:bCs/>
                <w:color w:val="FFFFFF"/>
              </w:rPr>
              <w:t xml:space="preserve">P(2nd)</w:t>
            </w:r>
          </w:p>
        </w:tc>
        <w:tc>
          <w:tcPr>
            <w:shd w:color="1E3A5F" w:val="solid"/>
            <w:tcMar>
              <w:top w:type="dxa" w:w="80"/>
              <w:left w:type="dxa" w:w="120"/>
              <w:bottom w:type="dxa" w:w="80"/>
              <w:right w:type="dxa" w:w="120"/>
            </w:tcMar>
          </w:tcPr>
          <w:p>
            <w:pPr>
              <w:spacing w:after="0"/>
            </w:pPr>
            <w:r>
              <w:rPr>
                <w:b/>
                <w:bCs/>
                <w:color w:val="FFFFFF"/>
              </w:rPr>
              <w:t xml:space="preserve">P(3rd)</w:t>
            </w:r>
          </w:p>
        </w:tc>
        <w:tc>
          <w:tcPr>
            <w:shd w:color="1E3A5F" w:val="solid"/>
            <w:tcMar>
              <w:top w:type="dxa" w:w="80"/>
              <w:left w:type="dxa" w:w="120"/>
              <w:bottom w:type="dxa" w:w="80"/>
              <w:right w:type="dxa" w:w="120"/>
            </w:tcMar>
          </w:tcPr>
          <w:p>
            <w:pPr>
              <w:spacing w:after="0"/>
            </w:pPr>
            <w:r>
              <w:rPr>
                <w:b/>
                <w:bCs/>
                <w:color w:val="FFFFFF"/>
              </w:rPr>
              <w:t xml:space="preserve">P(4th)</w:t>
            </w:r>
          </w:p>
        </w:tc>
        <w:tc>
          <w:tcPr>
            <w:shd w:color="1E3A5F" w:val="solid"/>
            <w:tcMar>
              <w:top w:type="dxa" w:w="80"/>
              <w:left w:type="dxa" w:w="120"/>
              <w:bottom w:type="dxa" w:w="80"/>
              <w:right w:type="dxa" w:w="120"/>
            </w:tcMar>
          </w:tcPr>
          <w:p>
            <w:pPr>
              <w:spacing w:after="0"/>
            </w:pPr>
            <w:r>
              <w:rPr>
                <w:b/>
                <w:bCs/>
                <w:color w:val="FFFFFF"/>
              </w:rPr>
              <w:t xml:space="preserve">P(Advance)</w:t>
            </w:r>
          </w:p>
        </w:tc>
      </w:tr>
      <w:tr>
        <w:tc>
          <w:tcPr>
            <w:shd/>
            <w:tcMar>
              <w:top w:type="dxa" w:w="60"/>
              <w:left w:type="dxa" w:w="120"/>
              <w:bottom w:type="dxa" w:w="60"/>
              <w:right w:type="dxa" w:w="120"/>
            </w:tcMar>
          </w:tcPr>
          <w:p>
            <w:pPr>
              <w:spacing w:after="0"/>
            </w:pPr>
            <w:r>
              <w:t xml:space="preserve">England</w:t>
            </w:r>
          </w:p>
        </w:tc>
        <w:tc>
          <w:tcPr>
            <w:shd w:color="FEF3C7" w:val="solid"/>
            <w:tcMar>
              <w:top w:type="dxa" w:w="60"/>
              <w:left w:type="dxa" w:w="120"/>
              <w:bottom w:type="dxa" w:w="60"/>
              <w:right w:type="dxa" w:w="120"/>
            </w:tcMar>
          </w:tcPr>
          <w:p>
            <w:pPr>
              <w:spacing w:after="0"/>
            </w:pPr>
            <w:r>
              <w:t xml:space="preserve">69.7%</w:t>
            </w:r>
          </w:p>
        </w:tc>
        <w:tc>
          <w:tcPr>
            <w:shd w:color="FEE2E2" w:val="solid"/>
            <w:tcMar>
              <w:top w:type="dxa" w:w="60"/>
              <w:left w:type="dxa" w:w="120"/>
              <w:bottom w:type="dxa" w:w="60"/>
              <w:right w:type="dxa" w:w="120"/>
            </w:tcMar>
          </w:tcPr>
          <w:p>
            <w:pPr>
              <w:spacing w:after="0"/>
            </w:pPr>
            <w:r>
              <w:t xml:space="preserve">20.6%</w:t>
            </w:r>
          </w:p>
        </w:tc>
        <w:tc>
          <w:tcPr>
            <w:shd/>
            <w:tcMar>
              <w:top w:type="dxa" w:w="60"/>
              <w:left w:type="dxa" w:w="120"/>
              <w:bottom w:type="dxa" w:w="60"/>
              <w:right w:type="dxa" w:w="120"/>
            </w:tcMar>
          </w:tcPr>
          <w:p>
            <w:pPr>
              <w:spacing w:after="0"/>
            </w:pPr>
            <w:r>
              <w:t xml:space="preserve">7.2%</w:t>
            </w:r>
          </w:p>
        </w:tc>
        <w:tc>
          <w:tcPr>
            <w:shd/>
            <w:tcMar>
              <w:top w:type="dxa" w:w="60"/>
              <w:left w:type="dxa" w:w="120"/>
              <w:bottom w:type="dxa" w:w="60"/>
              <w:right w:type="dxa" w:w="120"/>
            </w:tcMar>
          </w:tcPr>
          <w:p>
            <w:pPr>
              <w:spacing w:after="0"/>
            </w:pPr>
            <w:r>
              <w:t xml:space="preserve">2.5%</w:t>
            </w:r>
          </w:p>
        </w:tc>
        <w:tc>
          <w:tcPr>
            <w:shd w:color="D1FAE5" w:val="solid"/>
            <w:tcMar>
              <w:top w:type="dxa" w:w="60"/>
              <w:left w:type="dxa" w:w="120"/>
              <w:bottom w:type="dxa" w:w="60"/>
              <w:right w:type="dxa" w:w="120"/>
            </w:tcMar>
          </w:tcPr>
          <w:p>
            <w:pPr>
              <w:spacing w:after="0"/>
            </w:pPr>
            <w:r>
              <w:t xml:space="preserve">90.3%</w:t>
            </w:r>
          </w:p>
        </w:tc>
      </w:tr>
      <w:tr>
        <w:tc>
          <w:tcPr>
            <w:shd/>
            <w:tcMar>
              <w:top w:type="dxa" w:w="60"/>
              <w:left w:type="dxa" w:w="120"/>
              <w:bottom w:type="dxa" w:w="60"/>
              <w:right w:type="dxa" w:w="120"/>
            </w:tcMar>
          </w:tcPr>
          <w:p>
            <w:pPr>
              <w:spacing w:after="0"/>
            </w:pPr>
            <w:r>
              <w:t xml:space="preserve">Saudi Arabia</w:t>
            </w:r>
          </w:p>
        </w:tc>
        <w:tc>
          <w:tcPr>
            <w:shd w:color="FEE2E2" w:val="solid"/>
            <w:tcMar>
              <w:top w:type="dxa" w:w="60"/>
              <w:left w:type="dxa" w:w="120"/>
              <w:bottom w:type="dxa" w:w="60"/>
              <w:right w:type="dxa" w:w="120"/>
            </w:tcMar>
          </w:tcPr>
          <w:p>
            <w:pPr>
              <w:spacing w:after="0"/>
            </w:pPr>
            <w:r>
              <w:t xml:space="preserve">16.4%</w:t>
            </w:r>
          </w:p>
        </w:tc>
        <w:tc>
          <w:tcPr>
            <w:shd w:color="FEE2E2" w:val="solid"/>
            <w:tcMar>
              <w:top w:type="dxa" w:w="60"/>
              <w:left w:type="dxa" w:w="120"/>
              <w:bottom w:type="dxa" w:w="60"/>
              <w:right w:type="dxa" w:w="120"/>
            </w:tcMar>
          </w:tcPr>
          <w:p>
            <w:pPr>
              <w:spacing w:after="0"/>
            </w:pPr>
            <w:r>
              <w:t xml:space="preserve">38.6%</w:t>
            </w:r>
          </w:p>
        </w:tc>
        <w:tc>
          <w:tcPr>
            <w:shd/>
            <w:tcMar>
              <w:top w:type="dxa" w:w="60"/>
              <w:left w:type="dxa" w:w="120"/>
              <w:bottom w:type="dxa" w:w="60"/>
              <w:right w:type="dxa" w:w="120"/>
            </w:tcMar>
          </w:tcPr>
          <w:p>
            <w:pPr>
              <w:spacing w:after="0"/>
            </w:pPr>
            <w:r>
              <w:t xml:space="preserve">29.3%</w:t>
            </w:r>
          </w:p>
        </w:tc>
        <w:tc>
          <w:tcPr>
            <w:shd/>
            <w:tcMar>
              <w:top w:type="dxa" w:w="60"/>
              <w:left w:type="dxa" w:w="120"/>
              <w:bottom w:type="dxa" w:w="60"/>
              <w:right w:type="dxa" w:w="120"/>
            </w:tcMar>
          </w:tcPr>
          <w:p>
            <w:pPr>
              <w:spacing w:after="0"/>
            </w:pPr>
            <w:r>
              <w:t xml:space="preserve">15.8%</w:t>
            </w:r>
          </w:p>
        </w:tc>
        <w:tc>
          <w:tcPr>
            <w:shd w:color="FEF3C7" w:val="solid"/>
            <w:tcMar>
              <w:top w:type="dxa" w:w="60"/>
              <w:left w:type="dxa" w:w="120"/>
              <w:bottom w:type="dxa" w:w="60"/>
              <w:right w:type="dxa" w:w="120"/>
            </w:tcMar>
          </w:tcPr>
          <w:p>
            <w:pPr>
              <w:spacing w:after="0"/>
            </w:pPr>
            <w:r>
              <w:t xml:space="preserve">54.9%</w:t>
            </w:r>
          </w:p>
        </w:tc>
      </w:tr>
      <w:tr>
        <w:tc>
          <w:tcPr>
            <w:shd/>
            <w:tcMar>
              <w:top w:type="dxa" w:w="60"/>
              <w:left w:type="dxa" w:w="120"/>
              <w:bottom w:type="dxa" w:w="60"/>
              <w:right w:type="dxa" w:w="120"/>
            </w:tcMar>
          </w:tcPr>
          <w:p>
            <w:pPr>
              <w:spacing w:after="0"/>
            </w:pPr>
            <w:r>
              <w:t xml:space="preserve">Honduras</w:t>
            </w:r>
          </w:p>
        </w:tc>
        <w:tc>
          <w:tcPr>
            <w:shd w:color="FEE2E2" w:val="solid"/>
            <w:tcMar>
              <w:top w:type="dxa" w:w="60"/>
              <w:left w:type="dxa" w:w="120"/>
              <w:bottom w:type="dxa" w:w="60"/>
              <w:right w:type="dxa" w:w="120"/>
            </w:tcMar>
          </w:tcPr>
          <w:p>
            <w:pPr>
              <w:spacing w:after="0"/>
            </w:pPr>
            <w:r>
              <w:t xml:space="preserve">9.5%</w:t>
            </w:r>
          </w:p>
        </w:tc>
        <w:tc>
          <w:tcPr>
            <w:shd w:color="FEE2E2" w:val="solid"/>
            <w:tcMar>
              <w:top w:type="dxa" w:w="60"/>
              <w:left w:type="dxa" w:w="120"/>
              <w:bottom w:type="dxa" w:w="60"/>
              <w:right w:type="dxa" w:w="120"/>
            </w:tcMar>
          </w:tcPr>
          <w:p>
            <w:pPr>
              <w:spacing w:after="0"/>
            </w:pPr>
            <w:r>
              <w:t xml:space="preserve">27.2%</w:t>
            </w:r>
          </w:p>
        </w:tc>
        <w:tc>
          <w:tcPr>
            <w:shd/>
            <w:tcMar>
              <w:top w:type="dxa" w:w="60"/>
              <w:left w:type="dxa" w:w="120"/>
              <w:bottom w:type="dxa" w:w="60"/>
              <w:right w:type="dxa" w:w="120"/>
            </w:tcMar>
          </w:tcPr>
          <w:p>
            <w:pPr>
              <w:spacing w:after="0"/>
            </w:pPr>
            <w:r>
              <w:t xml:space="preserve">36.8%</w:t>
            </w:r>
          </w:p>
        </w:tc>
        <w:tc>
          <w:tcPr>
            <w:shd/>
            <w:tcMar>
              <w:top w:type="dxa" w:w="60"/>
              <w:left w:type="dxa" w:w="120"/>
              <w:bottom w:type="dxa" w:w="60"/>
              <w:right w:type="dxa" w:w="120"/>
            </w:tcMar>
          </w:tcPr>
          <w:p>
            <w:pPr>
              <w:spacing w:after="0"/>
            </w:pPr>
            <w:r>
              <w:t xml:space="preserve">26.6%</w:t>
            </w:r>
          </w:p>
        </w:tc>
        <w:tc>
          <w:tcPr>
            <w:shd w:color="FEE2E2" w:val="solid"/>
            <w:tcMar>
              <w:top w:type="dxa" w:w="60"/>
              <w:left w:type="dxa" w:w="120"/>
              <w:bottom w:type="dxa" w:w="60"/>
              <w:right w:type="dxa" w:w="120"/>
            </w:tcMar>
          </w:tcPr>
          <w:p>
            <w:pPr>
              <w:spacing w:after="0"/>
            </w:pPr>
            <w:r>
              <w:t xml:space="preserve">36.6%</w:t>
            </w:r>
          </w:p>
        </w:tc>
      </w:tr>
      <w:tr>
        <w:tc>
          <w:tcPr>
            <w:shd/>
            <w:tcMar>
              <w:top w:type="dxa" w:w="60"/>
              <w:left w:type="dxa" w:w="120"/>
              <w:bottom w:type="dxa" w:w="60"/>
              <w:right w:type="dxa" w:w="120"/>
            </w:tcMar>
          </w:tcPr>
          <w:p>
            <w:pPr>
              <w:spacing w:after="0"/>
            </w:pPr>
            <w:r>
              <w:t xml:space="preserve">Panama</w:t>
            </w:r>
          </w:p>
        </w:tc>
        <w:tc>
          <w:tcPr>
            <w:shd w:color="FEE2E2" w:val="solid"/>
            <w:tcMar>
              <w:top w:type="dxa" w:w="60"/>
              <w:left w:type="dxa" w:w="120"/>
              <w:bottom w:type="dxa" w:w="60"/>
              <w:right w:type="dxa" w:w="120"/>
            </w:tcMar>
          </w:tcPr>
          <w:p>
            <w:pPr>
              <w:spacing w:after="0"/>
            </w:pPr>
            <w:r>
              <w:t xml:space="preserve">4.5%</w:t>
            </w:r>
          </w:p>
        </w:tc>
        <w:tc>
          <w:tcPr>
            <w:shd w:color="FEE2E2" w:val="solid"/>
            <w:tcMar>
              <w:top w:type="dxa" w:w="60"/>
              <w:left w:type="dxa" w:w="120"/>
              <w:bottom w:type="dxa" w:w="60"/>
              <w:right w:type="dxa" w:w="120"/>
            </w:tcMar>
          </w:tcPr>
          <w:p>
            <w:pPr>
              <w:spacing w:after="0"/>
            </w:pPr>
            <w:r>
              <w:t xml:space="preserve">13.7%</w:t>
            </w:r>
          </w:p>
        </w:tc>
        <w:tc>
          <w:tcPr>
            <w:shd/>
            <w:tcMar>
              <w:top w:type="dxa" w:w="60"/>
              <w:left w:type="dxa" w:w="120"/>
              <w:bottom w:type="dxa" w:w="60"/>
              <w:right w:type="dxa" w:w="120"/>
            </w:tcMar>
          </w:tcPr>
          <w:p>
            <w:pPr>
              <w:spacing w:after="0"/>
            </w:pPr>
            <w:r>
              <w:t xml:space="preserve">26.7%</w:t>
            </w:r>
          </w:p>
        </w:tc>
        <w:tc>
          <w:tcPr>
            <w:shd/>
            <w:tcMar>
              <w:top w:type="dxa" w:w="60"/>
              <w:left w:type="dxa" w:w="120"/>
              <w:bottom w:type="dxa" w:w="60"/>
              <w:right w:type="dxa" w:w="120"/>
            </w:tcMar>
          </w:tcPr>
          <w:p>
            <w:pPr>
              <w:spacing w:after="0"/>
            </w:pPr>
            <w:r>
              <w:t xml:space="preserve">55.1%</w:t>
            </w:r>
          </w:p>
        </w:tc>
        <w:tc>
          <w:tcPr>
            <w:shd w:color="FEE2E2" w:val="solid"/>
            <w:tcMar>
              <w:top w:type="dxa" w:w="60"/>
              <w:left w:type="dxa" w:w="120"/>
              <w:bottom w:type="dxa" w:w="60"/>
              <w:right w:type="dxa" w:w="120"/>
            </w:tcMar>
          </w:tcPr>
          <w:p>
            <w:pPr>
              <w:spacing w:after="0"/>
            </w:pPr>
            <w:r>
              <w:t xml:space="preserve">18.1%</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tcPr>
          <w:p>
            <w:pPr>
              <w:spacing w:after="0"/>
            </w:pPr>
            <w:r>
              <w:rPr>
                <w:b/>
                <w:bCs/>
                <w:color w:val="FFFFFF"/>
              </w:rPr>
              <w:t xml:space="preserve">Match</w:t>
            </w:r>
          </w:p>
        </w:tc>
        <w:tc>
          <w:tcPr>
            <w:shd w:color="1E3A5F" w:val="solid"/>
            <w:tcMar>
              <w:top w:type="dxa" w:w="80"/>
              <w:left w:type="dxa" w:w="120"/>
              <w:bottom w:type="dxa" w:w="80"/>
              <w:right w:type="dxa" w:w="120"/>
            </w:tcMar>
          </w:tcPr>
          <w:p>
            <w:pPr>
              <w:spacing w:after="0"/>
            </w:pPr>
            <w:r>
              <w:rPr>
                <w:b/>
                <w:bCs/>
                <w:color w:val="FFFFFF"/>
              </w:rPr>
              <w:t xml:space="preserve">Home Team</w:t>
            </w:r>
          </w:p>
        </w:tc>
        <w:tc>
          <w:tcPr>
            <w:shd w:color="1E3A5F" w:val="solid"/>
            <w:tcMar>
              <w:top w:type="dxa" w:w="80"/>
              <w:left w:type="dxa" w:w="120"/>
              <w:bottom w:type="dxa" w:w="80"/>
              <w:right w:type="dxa" w:w="120"/>
            </w:tcMar>
          </w:tcPr>
          <w:p>
            <w:pPr>
              <w:spacing w:after="0"/>
            </w:pPr>
            <w:r>
              <w:rPr>
                <w:b/>
                <w:bCs/>
                <w:color w:val="FFFFFF"/>
              </w:rPr>
              <w:t xml:space="preserve">Draw</w:t>
            </w:r>
          </w:p>
        </w:tc>
        <w:tc>
          <w:tcPr>
            <w:shd w:color="1E3A5F" w:val="solid"/>
            <w:tcMar>
              <w:top w:type="dxa" w:w="80"/>
              <w:left w:type="dxa" w:w="120"/>
              <w:bottom w:type="dxa" w:w="80"/>
              <w:right w:type="dxa" w:w="120"/>
            </w:tcMar>
          </w:tcPr>
          <w:p>
            <w:pPr>
              <w:spacing w:after="0"/>
            </w:pPr>
            <w:r>
              <w:rPr>
                <w:b/>
                <w:bCs/>
                <w:color w:val="FFFFFF"/>
              </w:rPr>
              <w:t xml:space="preserve">Away Team</w:t>
            </w:r>
          </w:p>
        </w:tc>
        <w:tc>
          <w:tcPr>
            <w:shd w:color="1E3A5F" w:val="solid"/>
            <w:tcMar>
              <w:top w:type="dxa" w:w="80"/>
              <w:left w:type="dxa" w:w="120"/>
              <w:bottom w:type="dxa" w:w="80"/>
              <w:right w:type="dxa" w:w="120"/>
            </w:tcMar>
          </w:tcPr>
          <w:p>
            <w:pPr>
              <w:spacing w:after="0"/>
            </w:pPr>
            <w:r>
              <w:rPr>
                <w:b/>
                <w:bCs/>
                <w:color w:val="FFFFFF"/>
              </w:rPr>
              <w:t xml:space="preserve">Prediction</w:t>
            </w:r>
          </w:p>
        </w:tc>
      </w:tr>
      <w:tr>
        <w:tc>
          <w:tcPr>
            <w:shd/>
            <w:tcMar>
              <w:top w:type="dxa" w:w="60"/>
              <w:left w:type="dxa" w:w="120"/>
              <w:bottom w:type="dxa" w:w="60"/>
              <w:right w:type="dxa" w:w="120"/>
            </w:tcMar>
          </w:tcPr>
          <w:p>
            <w:pPr>
              <w:spacing w:after="0"/>
            </w:pPr>
            <w:r>
              <w:t xml:space="preserve">67</w:t>
            </w:r>
          </w:p>
        </w:tc>
        <w:tc>
          <w:tcPr>
            <w:shd/>
            <w:tcMar>
              <w:top w:type="dxa" w:w="60"/>
              <w:left w:type="dxa" w:w="120"/>
              <w:bottom w:type="dxa" w:w="60"/>
              <w:right w:type="dxa" w:w="120"/>
            </w:tcMar>
          </w:tcPr>
          <w:p>
            <w:pPr>
              <w:spacing w:after="0"/>
            </w:pPr>
            <w:r>
              <w:rPr>
                <w:b/>
                <w:bCs/>
                <w:color w:val="1A7A4A"/>
              </w:rPr>
              <w:t xml:space="preserve">England</w:t>
            </w:r>
            <w:r>
              <w:rPr>
                <w:color w:val="6B7280"/>
                <w:sz w:val="16"/>
                <w:szCs w:val="16"/>
              </w:rPr>
              <w:t xml:space="preserve"> 67%</w:t>
            </w:r>
          </w:p>
        </w:tc>
        <w:tc>
          <w:tcPr>
            <w:shd/>
            <w:tcMar>
              <w:top w:type="dxa" w:w="60"/>
              <w:left w:type="dxa" w:w="120"/>
              <w:bottom w:type="dxa" w:w="60"/>
              <w:right w:type="dxa" w:w="120"/>
            </w:tcMar>
          </w:tcPr>
          <w:p>
            <w:pPr>
              <w:spacing w:after="0"/>
            </w:pPr>
            <w:r>
              <w:rPr>
                <w:color w:val="6B7280"/>
                <w:sz w:val="16"/>
                <w:szCs w:val="16"/>
              </w:rPr>
              <w:t xml:space="preserve">24%</w:t>
            </w:r>
          </w:p>
        </w:tc>
        <w:tc>
          <w:tcPr>
            <w:shd/>
            <w:tcMar>
              <w:top w:type="dxa" w:w="60"/>
              <w:left w:type="dxa" w:w="120"/>
              <w:bottom w:type="dxa" w:w="60"/>
              <w:right w:type="dxa" w:w="120"/>
            </w:tcMar>
          </w:tcPr>
          <w:p>
            <w:pPr>
              <w:spacing w:after="0"/>
            </w:pPr>
            <w:r>
              <w:rPr>
                <w:b w:val="false"/>
                <w:bCs w:val="false"/>
                <w:color w:val="111827"/>
              </w:rPr>
              <w:t xml:space="preserve">Honduras</w:t>
            </w:r>
            <w:r>
              <w:rPr>
                <w:color w:val="6B7280"/>
                <w:sz w:val="16"/>
                <w:szCs w:val="16"/>
              </w:rPr>
              <w:t xml:space="preserve"> 10%</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68</w:t>
            </w:r>
          </w:p>
        </w:tc>
        <w:tc>
          <w:tcPr>
            <w:shd/>
            <w:tcMar>
              <w:top w:type="dxa" w:w="60"/>
              <w:left w:type="dxa" w:w="120"/>
              <w:bottom w:type="dxa" w:w="60"/>
              <w:right w:type="dxa" w:w="120"/>
            </w:tcMar>
          </w:tcPr>
          <w:p>
            <w:pPr>
              <w:spacing w:after="0"/>
            </w:pPr>
            <w:r>
              <w:rPr>
                <w:b/>
                <w:bCs/>
                <w:color w:val="1A7A4A"/>
              </w:rPr>
              <w:t xml:space="preserve">England</w:t>
            </w:r>
            <w:r>
              <w:rPr>
                <w:color w:val="6B7280"/>
                <w:sz w:val="16"/>
                <w:szCs w:val="16"/>
              </w:rPr>
              <w:t xml:space="preserve"> 62%</w:t>
            </w:r>
          </w:p>
        </w:tc>
        <w:tc>
          <w:tcPr>
            <w:shd/>
            <w:tcMar>
              <w:top w:type="dxa" w:w="60"/>
              <w:left w:type="dxa" w:w="120"/>
              <w:bottom w:type="dxa" w:w="60"/>
              <w:right w:type="dxa" w:w="120"/>
            </w:tcMar>
          </w:tcPr>
          <w:p>
            <w:pPr>
              <w:spacing w:after="0"/>
            </w:pPr>
            <w:r>
              <w:rPr>
                <w:color w:val="6B7280"/>
                <w:sz w:val="16"/>
                <w:szCs w:val="16"/>
              </w:rPr>
              <w:t xml:space="preserve">27%</w:t>
            </w:r>
          </w:p>
        </w:tc>
        <w:tc>
          <w:tcPr>
            <w:shd/>
            <w:tcMar>
              <w:top w:type="dxa" w:w="60"/>
              <w:left w:type="dxa" w:w="120"/>
              <w:bottom w:type="dxa" w:w="60"/>
              <w:right w:type="dxa" w:w="120"/>
            </w:tcMar>
          </w:tcPr>
          <w:p>
            <w:pPr>
              <w:spacing w:after="0"/>
            </w:pPr>
            <w:r>
              <w:rPr>
                <w:b w:val="false"/>
                <w:bCs w:val="false"/>
                <w:color w:val="111827"/>
              </w:rPr>
              <w:t xml:space="preserve">Saudi Arabia</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69</w:t>
            </w:r>
          </w:p>
        </w:tc>
        <w:tc>
          <w:tcPr>
            <w:shd/>
            <w:tcMar>
              <w:top w:type="dxa" w:w="60"/>
              <w:left w:type="dxa" w:w="120"/>
              <w:bottom w:type="dxa" w:w="60"/>
              <w:right w:type="dxa" w:w="120"/>
            </w:tcMar>
          </w:tcPr>
          <w:p>
            <w:pPr>
              <w:spacing w:after="0"/>
            </w:pPr>
            <w:r>
              <w:rPr>
                <w:b/>
                <w:bCs/>
                <w:color w:val="1A7A4A"/>
              </w:rPr>
              <w:t xml:space="preserve">England</w:t>
            </w:r>
            <w:r>
              <w:rPr>
                <w:color w:val="6B7280"/>
                <w:sz w:val="16"/>
                <w:szCs w:val="16"/>
              </w:rPr>
              <w:t xml:space="preserve"> 74%</w:t>
            </w:r>
          </w:p>
        </w:tc>
        <w:tc>
          <w:tcPr>
            <w:shd/>
            <w:tcMar>
              <w:top w:type="dxa" w:w="60"/>
              <w:left w:type="dxa" w:w="120"/>
              <w:bottom w:type="dxa" w:w="60"/>
              <w:right w:type="dxa" w:w="120"/>
            </w:tcMar>
          </w:tcPr>
          <w:p>
            <w:pPr>
              <w:spacing w:after="0"/>
            </w:pPr>
            <w:r>
              <w:rPr>
                <w:color w:val="6B7280"/>
                <w:sz w:val="16"/>
                <w:szCs w:val="16"/>
              </w:rPr>
              <w:t xml:space="preserve">15%</w:t>
            </w:r>
          </w:p>
        </w:tc>
        <w:tc>
          <w:tcPr>
            <w:shd/>
            <w:tcMar>
              <w:top w:type="dxa" w:w="60"/>
              <w:left w:type="dxa" w:w="120"/>
              <w:bottom w:type="dxa" w:w="60"/>
              <w:right w:type="dxa" w:w="120"/>
            </w:tcMar>
          </w:tcPr>
          <w:p>
            <w:pPr>
              <w:spacing w:after="0"/>
            </w:pPr>
            <w:r>
              <w:rPr>
                <w:b w:val="false"/>
                <w:bCs w:val="false"/>
                <w:color w:val="111827"/>
              </w:rPr>
              <w:t xml:space="preserve">Panama</w:t>
            </w:r>
            <w:r>
              <w:rPr>
                <w:color w:val="6B7280"/>
                <w:sz w:val="16"/>
                <w:szCs w:val="16"/>
              </w:rPr>
              <w:t xml:space="preserve"> 11%</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70</w:t>
            </w:r>
          </w:p>
        </w:tc>
        <w:tc>
          <w:tcPr>
            <w:shd/>
            <w:tcMar>
              <w:top w:type="dxa" w:w="60"/>
              <w:left w:type="dxa" w:w="120"/>
              <w:bottom w:type="dxa" w:w="60"/>
              <w:right w:type="dxa" w:w="120"/>
            </w:tcMar>
          </w:tcPr>
          <w:p>
            <w:pPr>
              <w:spacing w:after="0"/>
            </w:pPr>
            <w:r>
              <w:rPr>
                <w:b w:val="false"/>
                <w:bCs w:val="false"/>
                <w:color w:val="111827"/>
              </w:rPr>
              <w:t xml:space="preserve">Honduras</w:t>
            </w:r>
            <w:r>
              <w:rPr>
                <w:color w:val="6B7280"/>
                <w:sz w:val="16"/>
                <w:szCs w:val="16"/>
              </w:rPr>
              <w:t xml:space="preserve"> 26%</w:t>
            </w:r>
          </w:p>
        </w:tc>
        <w:tc>
          <w:tcPr>
            <w:shd/>
            <w:tcMar>
              <w:top w:type="dxa" w:w="60"/>
              <w:left w:type="dxa" w:w="120"/>
              <w:bottom w:type="dxa" w:w="60"/>
              <w:right w:type="dxa" w:w="120"/>
            </w:tcMar>
          </w:tcPr>
          <w:p>
            <w:pPr>
              <w:spacing w:after="0"/>
            </w:pPr>
            <w:r>
              <w:rPr>
                <w:color w:val="6B7280"/>
                <w:sz w:val="16"/>
                <w:szCs w:val="16"/>
              </w:rPr>
              <w:t xml:space="preserve">25%</w:t>
            </w:r>
          </w:p>
        </w:tc>
        <w:tc>
          <w:tcPr>
            <w:shd/>
            <w:tcMar>
              <w:top w:type="dxa" w:w="60"/>
              <w:left w:type="dxa" w:w="120"/>
              <w:bottom w:type="dxa" w:w="60"/>
              <w:right w:type="dxa" w:w="120"/>
            </w:tcMar>
          </w:tcPr>
          <w:p>
            <w:pPr>
              <w:spacing w:after="0"/>
            </w:pPr>
            <w:r>
              <w:rPr>
                <w:b/>
                <w:bCs/>
                <w:color w:val="1A7A4A"/>
              </w:rPr>
              <w:t xml:space="preserve">Saudi Arabia</w:t>
            </w:r>
            <w:r>
              <w:rPr>
                <w:color w:val="6B7280"/>
                <w:sz w:val="16"/>
                <w:szCs w:val="16"/>
              </w:rPr>
              <w:t xml:space="preserve"> 49%</w:t>
            </w:r>
          </w:p>
        </w:tc>
        <w:tc>
          <w:tcPr>
            <w:shd/>
            <w:tcMar>
              <w:top w:type="dxa" w:w="60"/>
              <w:left w:type="dxa" w:w="120"/>
              <w:bottom w:type="dxa" w:w="60"/>
              <w:right w:type="dxa" w:w="120"/>
            </w:tcMar>
          </w:tcPr>
          <w:p>
            <w:pPr>
              <w:spacing w:after="0"/>
            </w:pPr>
            <w:r>
              <w:rPr>
                <w:b/>
                <w:bCs/>
                <w:color w:val="1A7A4A"/>
              </w:rPr>
              <w:t xml:space="preserve">Away Win</w:t>
            </w:r>
          </w:p>
        </w:tc>
      </w:tr>
      <w:tr>
        <w:tc>
          <w:tcPr>
            <w:shd/>
            <w:tcMar>
              <w:top w:type="dxa" w:w="60"/>
              <w:left w:type="dxa" w:w="120"/>
              <w:bottom w:type="dxa" w:w="60"/>
              <w:right w:type="dxa" w:w="120"/>
            </w:tcMar>
          </w:tcPr>
          <w:p>
            <w:pPr>
              <w:spacing w:after="0"/>
            </w:pPr>
            <w:r>
              <w:t xml:space="preserve">71</w:t>
            </w:r>
          </w:p>
        </w:tc>
        <w:tc>
          <w:tcPr>
            <w:shd/>
            <w:tcMar>
              <w:top w:type="dxa" w:w="60"/>
              <w:left w:type="dxa" w:w="120"/>
              <w:bottom w:type="dxa" w:w="60"/>
              <w:right w:type="dxa" w:w="120"/>
            </w:tcMar>
          </w:tcPr>
          <w:p>
            <w:pPr>
              <w:spacing w:after="0"/>
            </w:pPr>
            <w:r>
              <w:rPr>
                <w:b/>
                <w:bCs/>
                <w:color w:val="1A7A4A"/>
              </w:rPr>
              <w:t xml:space="preserve">Honduras</w:t>
            </w:r>
            <w:r>
              <w:rPr>
                <w:color w:val="6B7280"/>
                <w:sz w:val="16"/>
                <w:szCs w:val="16"/>
              </w:rPr>
              <w:t xml:space="preserve"> 55%</w:t>
            </w:r>
          </w:p>
        </w:tc>
        <w:tc>
          <w:tcPr>
            <w:shd/>
            <w:tcMar>
              <w:top w:type="dxa" w:w="60"/>
              <w:left w:type="dxa" w:w="120"/>
              <w:bottom w:type="dxa" w:w="60"/>
              <w:right w:type="dxa" w:w="120"/>
            </w:tcMar>
          </w:tcPr>
          <w:p>
            <w:pPr>
              <w:spacing w:after="0"/>
            </w:pPr>
            <w:r>
              <w:rPr>
                <w:color w:val="6B7280"/>
                <w:sz w:val="16"/>
                <w:szCs w:val="16"/>
              </w:rPr>
              <w:t xml:space="preserve">21%</w:t>
            </w:r>
          </w:p>
        </w:tc>
        <w:tc>
          <w:tcPr>
            <w:shd/>
            <w:tcMar>
              <w:top w:type="dxa" w:w="60"/>
              <w:left w:type="dxa" w:w="120"/>
              <w:bottom w:type="dxa" w:w="60"/>
              <w:right w:type="dxa" w:w="120"/>
            </w:tcMar>
          </w:tcPr>
          <w:p>
            <w:pPr>
              <w:spacing w:after="0"/>
            </w:pPr>
            <w:r>
              <w:rPr>
                <w:b w:val="false"/>
                <w:bCs w:val="false"/>
                <w:color w:val="111827"/>
              </w:rPr>
              <w:t xml:space="preserve">Panama</w:t>
            </w:r>
            <w:r>
              <w:rPr>
                <w:color w:val="6B7280"/>
                <w:sz w:val="16"/>
                <w:szCs w:val="16"/>
              </w:rPr>
              <w:t xml:space="preserve"> 24%</w:t>
            </w:r>
          </w:p>
        </w:tc>
        <w:tc>
          <w:tcPr>
            <w:shd/>
            <w:tcMar>
              <w:top w:type="dxa" w:w="60"/>
              <w:left w:type="dxa" w:w="120"/>
              <w:bottom w:type="dxa" w:w="60"/>
              <w:right w:type="dxa" w:w="120"/>
            </w:tcMar>
          </w:tcPr>
          <w:p>
            <w:pPr>
              <w:spacing w:after="0"/>
            </w:pPr>
            <w:r>
              <w:rPr>
                <w:b/>
                <w:bCs/>
                <w:color w:val="1A7A4A"/>
              </w:rPr>
              <w:t xml:space="preserve">Home Win</w:t>
            </w:r>
          </w:p>
        </w:tc>
      </w:tr>
      <w:tr>
        <w:tc>
          <w:tcPr>
            <w:shd/>
            <w:tcMar>
              <w:top w:type="dxa" w:w="60"/>
              <w:left w:type="dxa" w:w="120"/>
              <w:bottom w:type="dxa" w:w="60"/>
              <w:right w:type="dxa" w:w="120"/>
            </w:tcMar>
          </w:tcPr>
          <w:p>
            <w:pPr>
              <w:spacing w:after="0"/>
            </w:pPr>
            <w:r>
              <w:t xml:space="preserve">72</w:t>
            </w:r>
          </w:p>
        </w:tc>
        <w:tc>
          <w:tcPr>
            <w:shd/>
            <w:tcMar>
              <w:top w:type="dxa" w:w="60"/>
              <w:left w:type="dxa" w:w="120"/>
              <w:bottom w:type="dxa" w:w="60"/>
              <w:right w:type="dxa" w:w="120"/>
            </w:tcMar>
          </w:tcPr>
          <w:p>
            <w:pPr>
              <w:spacing w:after="0"/>
            </w:pPr>
            <w:r>
              <w:rPr>
                <w:b/>
                <w:bCs/>
                <w:color w:val="1A7A4A"/>
              </w:rPr>
              <w:t xml:space="preserve">Saudi Arabia</w:t>
            </w:r>
            <w:r>
              <w:rPr>
                <w:color w:val="6B7280"/>
                <w:sz w:val="16"/>
                <w:szCs w:val="16"/>
              </w:rPr>
              <w:t xml:space="preserve"> 64%</w:t>
            </w:r>
          </w:p>
        </w:tc>
        <w:tc>
          <w:tcPr>
            <w:shd/>
            <w:tcMar>
              <w:top w:type="dxa" w:w="60"/>
              <w:left w:type="dxa" w:w="120"/>
              <w:bottom w:type="dxa" w:w="60"/>
              <w:right w:type="dxa" w:w="120"/>
            </w:tcMar>
          </w:tcPr>
          <w:p>
            <w:pPr>
              <w:spacing w:after="0"/>
            </w:pPr>
            <w:r>
              <w:rPr>
                <w:color w:val="6B7280"/>
                <w:sz w:val="16"/>
                <w:szCs w:val="16"/>
              </w:rPr>
              <w:t xml:space="preserve">16%</w:t>
            </w:r>
          </w:p>
        </w:tc>
        <w:tc>
          <w:tcPr>
            <w:shd/>
            <w:tcMar>
              <w:top w:type="dxa" w:w="60"/>
              <w:left w:type="dxa" w:w="120"/>
              <w:bottom w:type="dxa" w:w="60"/>
              <w:right w:type="dxa" w:w="120"/>
            </w:tcMar>
          </w:tcPr>
          <w:p>
            <w:pPr>
              <w:spacing w:after="0"/>
            </w:pPr>
            <w:r>
              <w:rPr>
                <w:b w:val="false"/>
                <w:bCs w:val="false"/>
                <w:color w:val="111827"/>
              </w:rPr>
              <w:t xml:space="preserve">Panama</w:t>
            </w:r>
            <w:r>
              <w:rPr>
                <w:color w:val="6B7280"/>
                <w:sz w:val="16"/>
                <w:szCs w:val="16"/>
              </w:rPr>
              <w:t xml:space="preserve"> 21%</w:t>
            </w:r>
          </w:p>
        </w:tc>
        <w:tc>
          <w:tcPr>
            <w:shd/>
            <w:tcMar>
              <w:top w:type="dxa" w:w="60"/>
              <w:left w:type="dxa" w:w="120"/>
              <w:bottom w:type="dxa" w:w="60"/>
              <w:right w:type="dxa" w:w="120"/>
            </w:tcMar>
          </w:tcPr>
          <w:p>
            <w:pPr>
              <w:spacing w:after="0"/>
            </w:pPr>
            <w:r>
              <w:rPr>
                <w:b/>
                <w:bCs/>
                <w:color w:val="1A7A4A"/>
              </w:rPr>
              <w:t xml:space="preserve">Home Win</w:t>
            </w:r>
          </w:p>
        </w:tc>
      </w:tr>
    </w:tbl>
    <w:p>
      <w:pPr>
        <w:spacing w:after="160"/>
      </w:pPr>
    </w:p>
    <w:p>
      <w:r>
        <w:br w:type="page"/>
      </w:r>
    </w:p>
    <w:p>
      <w:pPr>
        <w:pStyle w:val="Heading1"/>
        <w:spacing w:after="160" w:before="400"/>
      </w:pPr>
      <w:r>
        <w:rPr>
          <w:b/>
          <w:bCs/>
          <w:color w:val="111827"/>
          <w:sz w:val="32"/>
          <w:szCs w:val="32"/>
        </w:rPr>
        <w:t xml:space="preserve">Feature Importance Analysis</w:t>
      </w:r>
    </w:p>
    <w:p>
      <w:pPr>
        <w:spacing w:after="80"/>
      </w:pPr>
      <w:r>
        <w:t xml:space="preserve">The XGBoost model's feature importances reveal which variables have the greatest impact on match outcome prediction.</w:t>
      </w:r>
    </w:p>
    <w:p>
      <w:pPr>
        <w:spacing w:after="80"/>
      </w:pP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80"/>
      </w:pPr>
    </w:p>
    <w:p>
      <w:pPr>
        <w:spacing w:after="80"/>
      </w:pPr>
      <w:r>
        <w:rPr>
          <w:b/>
          <w:bCs/>
        </w:rPr>
        <w:t xml:space="preserve">Top predictors: </w:t>
      </w:r>
      <w:r>
        <w:t xml:space="preserve">Elo rating differential and Elo-implied win probability are the single strongest features, confirming that team strength ratings are the most reliable signal. FIFA ranking differential, squad market value, and xG statistics provide additional signal, while contextual features (altitude, travel distance) contribute meaningful but smaller effects.</w:t>
      </w:r>
    </w:p>
    <w:p>
      <w:pPr>
        <w:spacing w:after="160"/>
      </w:pPr>
    </w:p>
    <w:p>
      <w:pPr>
        <w:pStyle w:val="Heading1"/>
        <w:spacing w:after="160" w:before="400"/>
      </w:pPr>
      <w:r>
        <w:rPr>
          <w:b/>
          <w:bCs/>
          <w:color w:val="111827"/>
          <w:sz w:val="32"/>
          <w:szCs w:val="32"/>
        </w:rPr>
        <w:t xml:space="preserve">Methodology</w:t>
      </w:r>
    </w:p>
    <w:p>
      <w:pPr>
        <w:pStyle w:val="Heading3"/>
        <w:spacing w:after="80" w:before="200"/>
      </w:pPr>
      <w:r>
        <w:rPr>
          <w:b/>
          <w:bCs/>
          <w:color w:val="111827"/>
          <w:sz w:val="22"/>
          <w:szCs w:val="22"/>
        </w:rPr>
        <w:t xml:space="preserve">Data Sources</w:t>
      </w:r>
    </w:p>
    <w:p>
      <w:pPr>
        <w:spacing w:after="80"/>
      </w:pPr>
      <w:r>
        <w:t xml:space="preserve">• Historical international match results (1872–2025) — 12,000 training matches</w:t>
      </w:r>
    </w:p>
    <w:p>
      <w:pPr>
        <w:spacing w:after="80"/>
      </w:pPr>
      <w:r>
        <w:t xml:space="preserve">• World Football Elo ratings — per-match strength ratings for all 48 teams</w:t>
      </w:r>
    </w:p>
    <w:p>
      <w:pPr>
        <w:spacing w:after="80"/>
      </w:pPr>
      <w:r>
        <w:t xml:space="preserve">• FIFA/Coca-Cola World Rankings — monthly snapshots since 2000</w:t>
      </w:r>
    </w:p>
    <w:p>
      <w:pPr>
        <w:spacing w:after="80"/>
      </w:pPr>
      <w:r>
        <w:t xml:space="preserve">• Squad statistics — xG, possession %, market value, average caps</w:t>
      </w:r>
    </w:p>
    <w:p>
      <w:pPr>
        <w:spacing w:after="80"/>
      </w:pPr>
      <w:r>
        <w:t xml:space="preserve">• Betting odds — historical 1X2 odds from Bet365 and Pinnacle (implied probabilities)</w:t>
      </w:r>
    </w:p>
    <w:p>
      <w:pPr>
        <w:spacing w:after="80"/>
      </w:pPr>
      <w:r>
        <w:t xml:space="preserve">• Contextual features — venue altitude, travel distance, rest days between matches</w:t>
      </w:r>
    </w:p>
    <w:p>
      <w:pPr>
        <w:spacing w:after="80"/>
      </w:pPr>
    </w:p>
    <w:p>
      <w:pPr>
        <w:pStyle w:val="Heading3"/>
        <w:spacing w:after="80" w:before="200"/>
      </w:pPr>
      <w:r>
        <w:rPr>
          <w:b/>
          <w:bCs/>
          <w:color w:val="111827"/>
          <w:sz w:val="22"/>
          <w:szCs w:val="22"/>
        </w:rPr>
        <w:t xml:space="preserve">Feature Engineering</w:t>
      </w:r>
    </w:p>
    <w:p>
      <w:pPr>
        <w:spacing w:after="80"/>
      </w:pPr>
      <w:r>
        <w:t xml:space="preserve">Rolling form windows (last 5 and 10 matches), head-to-head win rates, Elo differential, FIFA rank differential, squad strength proxies, and tournament importance weights. Booking market implied probabilities used as calibrated priors.</w:t>
      </w:r>
    </w:p>
    <w:p>
      <w:pPr>
        <w:spacing w:after="80"/>
      </w:pPr>
    </w:p>
    <w:p>
      <w:pPr>
        <w:pStyle w:val="Heading3"/>
        <w:spacing w:after="80" w:before="200"/>
      </w:pPr>
      <w:r>
        <w:rPr>
          <w:b/>
          <w:bCs/>
          <w:color w:val="111827"/>
          <w:sz w:val="22"/>
          <w:szCs w:val="22"/>
        </w:rPr>
        <w:t xml:space="preserve">Model</w:t>
      </w:r>
    </w:p>
    <w:p>
      <w:pPr>
        <w:spacing w:after="80"/>
      </w:pPr>
      <w:r>
        <w:t xml:space="preserve">XGBoost and CatBoost classifiers trained independently, averaged at the probability level. Multi-class softmax output (Home Win / Draw / Away Win). Post-hoc calibration via isotonic regression on held-out calibration set. Evaluation metric: Ranked Probability Score (RPS).</w:t>
      </w:r>
    </w:p>
    <w:p>
      <w:pPr>
        <w:spacing w:after="80"/>
      </w:pPr>
    </w:p>
    <w:p>
      <w:pPr>
        <w:pStyle w:val="Heading3"/>
        <w:spacing w:after="80" w:before="200"/>
      </w:pPr>
      <w:r>
        <w:rPr>
          <w:b/>
          <w:bCs/>
          <w:color w:val="111827"/>
          <w:sz w:val="22"/>
          <w:szCs w:val="22"/>
        </w:rPr>
        <w:t xml:space="preserve">Simulation</w:t>
      </w:r>
    </w:p>
    <w:p>
      <w:pPr>
        <w:spacing w:after="80"/>
      </w:pPr>
      <w:r>
        <w:t xml:space="preserve">Monte Carlo simulation: 5,000 full tournament runs. Each run simulates every group match using sampled outcomes from the model's probability distributions, then plays the knockout bracket using the same match probability model. The Round of 32 field includes all 12 group winners, 12 runners-up, and the 8 best third-placed teams ranked by points, goal difference, and goals scored.</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055bee0e6e1c17c17d6b20b3c439978cb26dc4.png"/><Relationship Id="rId8" Type="http://schemas.openxmlformats.org/officeDocument/2006/relationships/image" Target="media/8df8f0389ef53e895d2d3e3fb459eb761f321c4b.png"/><Relationship Id="rId9" Type="http://schemas.openxmlformats.org/officeDocument/2006/relationships/image" Target="media/09a92df86f061713140a486668c16d2299194e56.png"/><Relationship Id="rId10" Type="http://schemas.openxmlformats.org/officeDocument/2006/relationships/image" Target="media/6592fe3e198b59e45b13ee19e29413c69f0025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2026-05-03T15:09:19.890Z</dcterms:created>
  <dcterms:modified xsi:type="dcterms:W3CDTF">2026-05-03T15:09:19.891Z</dcterms:modified>
</cp:coreProperties>
</file>

<file path=docProps/custom.xml><?xml version="1.0" encoding="utf-8"?>
<Properties xmlns="http://schemas.openxmlformats.org/officeDocument/2006/custom-properties" xmlns:vt="http://schemas.openxmlformats.org/officeDocument/2006/docPropsVTypes"/>
</file>