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6660"/>
        <w:tblGridChange w:id="0">
          <w:tblGrid>
            <w:gridCol w:w="1170"/>
            <w:gridCol w:w="117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및 수행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B715102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등록, 조회, 수정, 삭제, 마감, 마감내역 조회에 관한 requirement list 작성, Use case, Use case description 작성, Communication diagram 및 Analysis class diagram 작성.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requirement list (functional requirement)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6.5740209626117"/>
        <w:gridCol w:w="3959.8685925848677"/>
        <w:gridCol w:w="4169.069197476144"/>
        <w:tblGridChange w:id="0">
          <w:tblGrid>
            <w:gridCol w:w="896.5740209626117"/>
            <w:gridCol w:w="3959.8685925848677"/>
            <w:gridCol w:w="4169.069197476144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등록할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정보를 등록을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조회할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조회를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특정 채용을 조기 마감할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조기 마감을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수정할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수정 기능을 추가한다.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삭제할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삭제 기능을 추가한다.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마감된 리스트를 조회할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마감된 채용 정보 리스트 조회를 추가한다.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Actor description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유선규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넓은 의미로 회원에 소속되어 있으며 등록한 채용 정보 리스트를 조회하고 등록, 마감, 수정, 삭제 할 수 있다.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등록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 채용 정보를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상세페이지를 제공한다.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정보에 관하여 적는다.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채용 정보를 등록해준다.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조회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등록한 채용 정보를 선택한다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상세페이지를 제공한다.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조기 마감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지원자 수에 도달한 채용 정보 조기 마감 버튼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선택한 회사 채용을 마감 완료 출력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수정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회사의 채용 정보 상세페이지를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바뀐 채용 정보를 등록한다.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삭제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상세 페이지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삭제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삭제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마감된 리스트 조회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마감된 채용 정보 버튼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마감된 채용 정보 리스트를 마감일의 오름차순으로 정렬해서 출력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