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13C" w:rsidRDefault="0099713C" w:rsidP="0099713C">
      <w:pPr>
        <w:pStyle w:val="Default"/>
        <w:rPr>
          <w:sz w:val="36"/>
          <w:szCs w:val="36"/>
        </w:rPr>
      </w:pPr>
      <w:r>
        <w:rPr>
          <w:b/>
          <w:bCs/>
          <w:sz w:val="36"/>
          <w:szCs w:val="36"/>
        </w:rPr>
        <w:t>Đề tài #1 – Hệ thống phần mềm quản lý Trung tâm bảo dưỡng xe ô tô</w:t>
      </w:r>
    </w:p>
    <w:p w:rsidR="0099713C" w:rsidRDefault="0099713C" w:rsidP="0099713C">
      <w:pPr>
        <w:pStyle w:val="Default"/>
        <w:rPr>
          <w:sz w:val="26"/>
          <w:szCs w:val="26"/>
        </w:rPr>
      </w:pPr>
      <w:r>
        <w:rPr>
          <w:sz w:val="26"/>
          <w:szCs w:val="26"/>
        </w:rPr>
        <w:t xml:space="preserve">Công ty của Anh/Chị được mời để xây dựng phần mềm (trên web) quản lý Trung tâm bảo dưỡng xe ô tô với các tính năng sau: </w:t>
      </w:r>
    </w:p>
    <w:p w:rsidR="0099713C" w:rsidRDefault="0099713C" w:rsidP="0099713C">
      <w:pPr>
        <w:pStyle w:val="Default"/>
        <w:rPr>
          <w:sz w:val="26"/>
          <w:szCs w:val="26"/>
        </w:rPr>
      </w:pPr>
      <w:r>
        <w:rPr>
          <w:sz w:val="26"/>
          <w:szCs w:val="26"/>
        </w:rPr>
        <w:t xml:space="preserve">- </w:t>
      </w:r>
      <w:r w:rsidRPr="0057400A">
        <w:rPr>
          <w:sz w:val="26"/>
          <w:szCs w:val="26"/>
          <w:highlight w:val="yellow"/>
        </w:rPr>
        <w:t>Quản lý Tiếp nhận bảo dưỡng xe</w:t>
      </w:r>
      <w:r>
        <w:rPr>
          <w:sz w:val="26"/>
          <w:szCs w:val="26"/>
        </w:rPr>
        <w:t xml:space="preserve">: </w:t>
      </w:r>
    </w:p>
    <w:p w:rsidR="0099713C" w:rsidRDefault="0099713C" w:rsidP="0099713C">
      <w:pPr>
        <w:pStyle w:val="Default"/>
        <w:spacing w:after="183"/>
        <w:rPr>
          <w:sz w:val="26"/>
          <w:szCs w:val="26"/>
        </w:rPr>
      </w:pPr>
      <w:r>
        <w:rPr>
          <w:rFonts w:ascii="Courier New" w:hAnsi="Courier New" w:cs="Courier New"/>
          <w:sz w:val="26"/>
          <w:szCs w:val="26"/>
        </w:rPr>
        <w:t xml:space="preserve">o </w:t>
      </w:r>
      <w:r>
        <w:rPr>
          <w:sz w:val="26"/>
          <w:szCs w:val="26"/>
        </w:rPr>
        <w:t xml:space="preserve">Khi khách hàng đưa xe vào trung tâm bảo dưỡng, tiếp tân sẽ tiếp nhận thông tin khách hàng, thông tin xe. </w:t>
      </w:r>
      <w:bookmarkStart w:id="0" w:name="_GoBack"/>
      <w:r>
        <w:rPr>
          <w:sz w:val="26"/>
          <w:szCs w:val="26"/>
        </w:rPr>
        <w:t xml:space="preserve">Tổ trưởng kỹ thuật của ca làm việc sẽ phân công kỹ thuật viên kiểm tra xe của khách </w:t>
      </w:r>
      <w:bookmarkEnd w:id="0"/>
      <w:r>
        <w:rPr>
          <w:sz w:val="26"/>
          <w:szCs w:val="26"/>
        </w:rPr>
        <w:t xml:space="preserve">hàng. </w:t>
      </w:r>
    </w:p>
    <w:p w:rsidR="0099713C" w:rsidRDefault="0099713C" w:rsidP="0099713C">
      <w:pPr>
        <w:pStyle w:val="Default"/>
        <w:spacing w:after="183"/>
        <w:rPr>
          <w:sz w:val="26"/>
          <w:szCs w:val="26"/>
        </w:rPr>
      </w:pPr>
      <w:r>
        <w:rPr>
          <w:rFonts w:ascii="Courier New" w:hAnsi="Courier New" w:cs="Courier New"/>
          <w:sz w:val="26"/>
          <w:szCs w:val="26"/>
        </w:rPr>
        <w:t xml:space="preserve">o </w:t>
      </w:r>
      <w:r>
        <w:rPr>
          <w:sz w:val="26"/>
          <w:szCs w:val="26"/>
        </w:rPr>
        <w:t xml:space="preserve">Khách hàng sẽ được nhận mã dịch vụ để được nghe thông báo hoặc nhập mã vào hệ thống khách hàng giám sát để biết tình hình xử lý của xe cũng như chi tiết bảo dưỡng. </w:t>
      </w:r>
    </w:p>
    <w:p w:rsidR="0099713C" w:rsidRPr="0057400A" w:rsidRDefault="0099713C" w:rsidP="0099713C">
      <w:pPr>
        <w:pStyle w:val="Default"/>
        <w:rPr>
          <w:color w:val="FF0000"/>
          <w:sz w:val="26"/>
          <w:szCs w:val="26"/>
        </w:rPr>
      </w:pPr>
      <w:r>
        <w:rPr>
          <w:rFonts w:ascii="Courier New" w:hAnsi="Courier New" w:cs="Courier New"/>
          <w:sz w:val="26"/>
          <w:szCs w:val="26"/>
        </w:rPr>
        <w:t xml:space="preserve">o </w:t>
      </w:r>
      <w:r>
        <w:rPr>
          <w:sz w:val="26"/>
          <w:szCs w:val="26"/>
        </w:rPr>
        <w:t xml:space="preserve">Hệ thống cho phép quản trị </w:t>
      </w:r>
      <w:r w:rsidRPr="0057400A">
        <w:rPr>
          <w:color w:val="4472C4" w:themeColor="accent1"/>
          <w:sz w:val="26"/>
          <w:szCs w:val="26"/>
        </w:rPr>
        <w:t>tra cứu</w:t>
      </w:r>
      <w:r>
        <w:rPr>
          <w:sz w:val="26"/>
          <w:szCs w:val="26"/>
        </w:rPr>
        <w:t xml:space="preserve"> thông tin </w:t>
      </w:r>
      <w:r w:rsidRPr="0057400A">
        <w:rPr>
          <w:color w:val="FF0000"/>
          <w:sz w:val="26"/>
          <w:szCs w:val="26"/>
        </w:rPr>
        <w:t xml:space="preserve">khách hàng, thông tin xe, lịch sử tiếp nhận bảo dưỡng xe của khách hàng. </w:t>
      </w:r>
    </w:p>
    <w:p w:rsidR="0099713C" w:rsidRDefault="0099713C" w:rsidP="0099713C">
      <w:pPr>
        <w:pStyle w:val="Default"/>
        <w:rPr>
          <w:sz w:val="26"/>
          <w:szCs w:val="26"/>
        </w:rPr>
      </w:pPr>
    </w:p>
    <w:p w:rsidR="0099713C" w:rsidRDefault="0099713C" w:rsidP="0099713C">
      <w:pPr>
        <w:pStyle w:val="Default"/>
        <w:rPr>
          <w:sz w:val="26"/>
          <w:szCs w:val="26"/>
        </w:rPr>
      </w:pPr>
      <w:r>
        <w:rPr>
          <w:sz w:val="26"/>
          <w:szCs w:val="26"/>
        </w:rPr>
        <w:t xml:space="preserve">- </w:t>
      </w:r>
      <w:r w:rsidRPr="0057400A">
        <w:rPr>
          <w:sz w:val="26"/>
          <w:szCs w:val="26"/>
          <w:highlight w:val="yellow"/>
        </w:rPr>
        <w:t>Quản lý Quá trình bảo dưỡng và đơn hàng</w:t>
      </w:r>
      <w:r>
        <w:rPr>
          <w:sz w:val="26"/>
          <w:szCs w:val="26"/>
        </w:rPr>
        <w:t xml:space="preserve">: </w:t>
      </w:r>
    </w:p>
    <w:p w:rsidR="0099713C" w:rsidRDefault="0099713C" w:rsidP="0099713C">
      <w:pPr>
        <w:pStyle w:val="Default"/>
        <w:spacing w:after="183"/>
        <w:rPr>
          <w:sz w:val="26"/>
          <w:szCs w:val="26"/>
        </w:rPr>
      </w:pPr>
      <w:r>
        <w:rPr>
          <w:rFonts w:ascii="Courier New" w:hAnsi="Courier New" w:cs="Courier New"/>
          <w:sz w:val="26"/>
          <w:szCs w:val="26"/>
        </w:rPr>
        <w:t xml:space="preserve">o </w:t>
      </w:r>
      <w:r>
        <w:rPr>
          <w:sz w:val="26"/>
          <w:szCs w:val="26"/>
        </w:rPr>
        <w:t xml:space="preserve">Sau quá trình tiếp nhận xe, kỹ thuật viên sẽ tiến hành kiểm tra xe, các thông tin cần kiểm tra sẽ được kỹ thuật viên nhập vào màn hình chi tiết kiểm tra. Sau khi có bảng chi tiết kiểm tra hoàn chỉnh. Khách hàng có thể ngồi tại phòng đợi vào màn hình cảm ứng để sẵn trong phòng đợi nhập mã dịch vụ để xem bản chi tiết các thông tin cần bảo dưỡng. </w:t>
      </w:r>
    </w:p>
    <w:p w:rsidR="0099713C" w:rsidRDefault="0099713C" w:rsidP="0099713C">
      <w:pPr>
        <w:pStyle w:val="Default"/>
        <w:spacing w:after="183"/>
        <w:rPr>
          <w:sz w:val="26"/>
          <w:szCs w:val="26"/>
        </w:rPr>
      </w:pPr>
      <w:r>
        <w:rPr>
          <w:rFonts w:ascii="Courier New" w:hAnsi="Courier New" w:cs="Courier New"/>
          <w:sz w:val="26"/>
          <w:szCs w:val="26"/>
        </w:rPr>
        <w:t xml:space="preserve">o </w:t>
      </w:r>
      <w:r>
        <w:rPr>
          <w:sz w:val="26"/>
          <w:szCs w:val="26"/>
        </w:rPr>
        <w:t xml:space="preserve">Bảng chi tiết sẽ liệt kê các đầu việc cần kiểm tra, đầu việc nào miễn phí, đầu việc nào có tính phí, đầu việc nào cần mua phụ tùng thay thế, giá cả của phụ tùng thay thế bao nhiêu? </w:t>
      </w:r>
    </w:p>
    <w:p w:rsidR="0099713C" w:rsidRDefault="0099713C" w:rsidP="0099713C">
      <w:pPr>
        <w:pStyle w:val="Default"/>
        <w:spacing w:after="183"/>
        <w:rPr>
          <w:sz w:val="26"/>
          <w:szCs w:val="26"/>
        </w:rPr>
      </w:pPr>
      <w:r>
        <w:rPr>
          <w:rFonts w:ascii="Courier New" w:hAnsi="Courier New" w:cs="Courier New"/>
          <w:sz w:val="26"/>
          <w:szCs w:val="26"/>
        </w:rPr>
        <w:t xml:space="preserve">o </w:t>
      </w:r>
      <w:r>
        <w:rPr>
          <w:sz w:val="26"/>
          <w:szCs w:val="26"/>
        </w:rPr>
        <w:t xml:space="preserve">Trên màn hình giám sát khách hàng có thể chọn những đầu việc nào sẽ làm, đầu việc nào ko làm. Sau khi khách hàng chốt danh sách các đầu việc cần làm hệ thống sẽ in ra báo cáo chi tiết đơn hàng bao gồm số tiền phải thanh toán. Kỹ thuật viên bên ngoài sẽ thực hiện theo bảng chi tiết đã chốt của khách hàng. </w:t>
      </w:r>
    </w:p>
    <w:p w:rsidR="0099713C" w:rsidRDefault="0099713C" w:rsidP="0099713C">
      <w:pPr>
        <w:pStyle w:val="Default"/>
        <w:rPr>
          <w:sz w:val="26"/>
          <w:szCs w:val="26"/>
        </w:rPr>
      </w:pPr>
      <w:r>
        <w:rPr>
          <w:rFonts w:ascii="Courier New" w:hAnsi="Courier New" w:cs="Courier New"/>
          <w:sz w:val="26"/>
          <w:szCs w:val="26"/>
        </w:rPr>
        <w:t xml:space="preserve">o </w:t>
      </w:r>
      <w:r>
        <w:rPr>
          <w:sz w:val="26"/>
          <w:szCs w:val="26"/>
        </w:rPr>
        <w:t xml:space="preserve">Hệ thống cung cấp đầy đủ các tính năng tra cứu, thêm/xóa/cập nhật danh mục phụ tùng. Quản lý bảng chi tiết kiểm tra (bao gồm cả những đầu mục khách hàng không </w:t>
      </w:r>
    </w:p>
    <w:p w:rsidR="0099713C" w:rsidRDefault="0099713C" w:rsidP="0099713C">
      <w:pPr>
        <w:pStyle w:val="Default"/>
      </w:pPr>
    </w:p>
    <w:p w:rsidR="0099713C" w:rsidRDefault="0099713C" w:rsidP="0099713C">
      <w:pPr>
        <w:pStyle w:val="Default"/>
        <w:rPr>
          <w:sz w:val="26"/>
          <w:szCs w:val="26"/>
        </w:rPr>
      </w:pPr>
      <w:r>
        <w:rPr>
          <w:sz w:val="26"/>
          <w:szCs w:val="26"/>
        </w:rPr>
        <w:t xml:space="preserve">chọn làm trong đợt bảo dưỡng). Chi tiết đơn hàng phụ tùng cần mua để thay thế trong đợt bảo dưỡng. </w:t>
      </w:r>
    </w:p>
    <w:p w:rsidR="0099713C" w:rsidRDefault="0099713C" w:rsidP="0099713C">
      <w:pPr>
        <w:pStyle w:val="Default"/>
        <w:rPr>
          <w:sz w:val="26"/>
          <w:szCs w:val="26"/>
        </w:rPr>
      </w:pPr>
      <w:r>
        <w:rPr>
          <w:sz w:val="26"/>
          <w:szCs w:val="26"/>
        </w:rPr>
        <w:t xml:space="preserve">- </w:t>
      </w:r>
      <w:r w:rsidRPr="0057400A">
        <w:rPr>
          <w:sz w:val="26"/>
          <w:szCs w:val="26"/>
          <w:highlight w:val="yellow"/>
        </w:rPr>
        <w:t>Quản lý việc nhập xuất phụ tùng</w:t>
      </w:r>
      <w:r>
        <w:rPr>
          <w:sz w:val="26"/>
          <w:szCs w:val="26"/>
        </w:rPr>
        <w:t xml:space="preserve"> : </w:t>
      </w:r>
    </w:p>
    <w:p w:rsidR="0099713C" w:rsidRDefault="0099713C" w:rsidP="0099713C">
      <w:pPr>
        <w:pStyle w:val="Default"/>
        <w:spacing w:after="183"/>
        <w:rPr>
          <w:sz w:val="26"/>
          <w:szCs w:val="26"/>
        </w:rPr>
      </w:pPr>
      <w:r>
        <w:rPr>
          <w:rFonts w:ascii="Courier New" w:hAnsi="Courier New" w:cs="Courier New"/>
          <w:sz w:val="26"/>
          <w:szCs w:val="26"/>
        </w:rPr>
        <w:t xml:space="preserve">o </w:t>
      </w:r>
      <w:r>
        <w:rPr>
          <w:sz w:val="26"/>
          <w:szCs w:val="26"/>
        </w:rPr>
        <w:t xml:space="preserve">Bộ phận hành chính có thể quản lý việc nhập/xuất phụ tùng bao gồm xuất xứ, giá mua/giá bán, người nhập/người xuất phụ tùng. Mỗi phụ tùng phải có mã duy nhất để quản lý, giá bán của phụ tùng có thể thay đổi theo thời gian. Do đó cần phải ghi nhận giá bán tại thời điểm xuất ra sử dụng cho đơn hàng. </w:t>
      </w:r>
    </w:p>
    <w:p w:rsidR="0099713C" w:rsidRDefault="0099713C" w:rsidP="0099713C">
      <w:pPr>
        <w:pStyle w:val="Default"/>
        <w:rPr>
          <w:sz w:val="26"/>
          <w:szCs w:val="26"/>
        </w:rPr>
      </w:pPr>
      <w:r>
        <w:rPr>
          <w:rFonts w:ascii="Courier New" w:hAnsi="Courier New" w:cs="Courier New"/>
          <w:sz w:val="26"/>
          <w:szCs w:val="26"/>
        </w:rPr>
        <w:t xml:space="preserve">o </w:t>
      </w:r>
      <w:r>
        <w:rPr>
          <w:sz w:val="26"/>
          <w:szCs w:val="26"/>
        </w:rPr>
        <w:t xml:space="preserve">Phụ tùng xuất ra được dùng trong đơn hàng nào, dùng để thay thế cho xe nào của khách hàng. Chương trình phải quản lý được thông tin sử dụng của phụ tùng đó. Để có thể làm dữ liệu lịch sử cho những lần bảo dưỡng sau. </w:t>
      </w:r>
    </w:p>
    <w:p w:rsidR="004400B1" w:rsidRDefault="004400B1"/>
    <w:sectPr w:rsidR="004400B1" w:rsidSect="00667F7C">
      <w:pgSz w:w="12240" w:h="16340"/>
      <w:pgMar w:top="1220" w:right="806" w:bottom="650" w:left="114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3C"/>
    <w:rsid w:val="00021E0B"/>
    <w:rsid w:val="001450FF"/>
    <w:rsid w:val="00193D8B"/>
    <w:rsid w:val="001D5725"/>
    <w:rsid w:val="004400B1"/>
    <w:rsid w:val="004A0FBB"/>
    <w:rsid w:val="00500D6F"/>
    <w:rsid w:val="0057400A"/>
    <w:rsid w:val="00641A46"/>
    <w:rsid w:val="00654F77"/>
    <w:rsid w:val="00842865"/>
    <w:rsid w:val="0099713C"/>
    <w:rsid w:val="00BB7311"/>
    <w:rsid w:val="00FD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4E06D-EA49-42C2-815E-90CD2E72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713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KIM YẾN</dc:creator>
  <cp:keywords/>
  <dc:description/>
  <cp:lastModifiedBy>NGUYỄN THỊ KIM YẾN</cp:lastModifiedBy>
  <cp:revision>2</cp:revision>
  <dcterms:created xsi:type="dcterms:W3CDTF">2019-02-05T13:49:00Z</dcterms:created>
  <dcterms:modified xsi:type="dcterms:W3CDTF">2019-02-05T14:30:00Z</dcterms:modified>
</cp:coreProperties>
</file>