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DE4" w:rsidRDefault="00266DE4" w:rsidP="00B420C1">
      <w:pPr>
        <w:spacing w:line="480" w:lineRule="auto"/>
        <w:jc w:val="center"/>
        <w:rPr>
          <w:rFonts w:ascii="Times New Roman" w:hAnsi="Times New Roman" w:cs="Times New Roman"/>
          <w:sz w:val="24"/>
          <w:szCs w:val="24"/>
        </w:rPr>
      </w:pPr>
      <w:bookmarkStart w:id="0" w:name="_GoBack"/>
      <w:bookmarkEnd w:id="0"/>
    </w:p>
    <w:p w:rsidR="00266DE4" w:rsidRDefault="00266DE4" w:rsidP="00B420C1">
      <w:pPr>
        <w:spacing w:line="480" w:lineRule="auto"/>
        <w:jc w:val="center"/>
        <w:rPr>
          <w:rFonts w:ascii="Times New Roman" w:hAnsi="Times New Roman" w:cs="Times New Roman"/>
          <w:sz w:val="24"/>
          <w:szCs w:val="24"/>
        </w:rPr>
      </w:pPr>
    </w:p>
    <w:p w:rsidR="00266DE4" w:rsidRDefault="00266DE4" w:rsidP="00B420C1">
      <w:pPr>
        <w:spacing w:line="480" w:lineRule="auto"/>
        <w:jc w:val="center"/>
        <w:rPr>
          <w:rFonts w:ascii="Times New Roman" w:hAnsi="Times New Roman" w:cs="Times New Roman"/>
          <w:sz w:val="24"/>
          <w:szCs w:val="24"/>
        </w:rPr>
      </w:pPr>
    </w:p>
    <w:p w:rsidR="00266DE4" w:rsidRDefault="00266DE4" w:rsidP="00B420C1">
      <w:pPr>
        <w:spacing w:line="480" w:lineRule="auto"/>
        <w:jc w:val="center"/>
        <w:rPr>
          <w:rFonts w:ascii="Times New Roman" w:hAnsi="Times New Roman" w:cs="Times New Roman"/>
          <w:sz w:val="24"/>
          <w:szCs w:val="24"/>
        </w:rPr>
      </w:pPr>
    </w:p>
    <w:p w:rsidR="00266DE4" w:rsidRDefault="00266DE4" w:rsidP="00B420C1">
      <w:pPr>
        <w:spacing w:line="480" w:lineRule="auto"/>
        <w:jc w:val="center"/>
        <w:rPr>
          <w:rFonts w:ascii="Times New Roman" w:hAnsi="Times New Roman" w:cs="Times New Roman"/>
          <w:sz w:val="24"/>
          <w:szCs w:val="24"/>
        </w:rPr>
      </w:pPr>
    </w:p>
    <w:p w:rsidR="00266DE4" w:rsidRDefault="00266DE4" w:rsidP="00B420C1">
      <w:pPr>
        <w:spacing w:line="480" w:lineRule="auto"/>
        <w:jc w:val="center"/>
        <w:rPr>
          <w:rFonts w:ascii="Times New Roman" w:hAnsi="Times New Roman" w:cs="Times New Roman"/>
          <w:sz w:val="24"/>
          <w:szCs w:val="24"/>
        </w:rPr>
      </w:pPr>
    </w:p>
    <w:p w:rsidR="00266DE4" w:rsidRDefault="00056950" w:rsidP="00C83D78">
      <w:pPr>
        <w:spacing w:line="480" w:lineRule="auto"/>
        <w:jc w:val="center"/>
        <w:rPr>
          <w:rFonts w:ascii="Times New Roman" w:hAnsi="Times New Roman" w:cs="Times New Roman"/>
          <w:sz w:val="24"/>
          <w:szCs w:val="24"/>
        </w:rPr>
      </w:pPr>
      <w:r w:rsidRPr="00266DE4">
        <w:rPr>
          <w:rFonts w:ascii="Times New Roman" w:hAnsi="Times New Roman" w:cs="Times New Roman"/>
          <w:sz w:val="24"/>
          <w:szCs w:val="24"/>
        </w:rPr>
        <w:t>Road Traffic D</w:t>
      </w:r>
      <w:r w:rsidR="003B2321">
        <w:rPr>
          <w:rFonts w:ascii="Times New Roman" w:hAnsi="Times New Roman" w:cs="Times New Roman"/>
          <w:sz w:val="24"/>
          <w:szCs w:val="24"/>
        </w:rPr>
        <w:t>eaths Attributed to Alcohol Use: How Drinking Habits and Laws Contribute</w:t>
      </w:r>
    </w:p>
    <w:p w:rsidR="00266DE4" w:rsidRDefault="00266DE4" w:rsidP="00266DE4">
      <w:pPr>
        <w:jc w:val="center"/>
        <w:rPr>
          <w:rFonts w:ascii="Times New Roman" w:hAnsi="Times New Roman" w:cs="Times New Roman"/>
          <w:sz w:val="24"/>
          <w:szCs w:val="24"/>
        </w:rPr>
      </w:pPr>
      <w:r>
        <w:rPr>
          <w:rFonts w:ascii="Times New Roman" w:hAnsi="Times New Roman" w:cs="Times New Roman"/>
          <w:sz w:val="24"/>
          <w:szCs w:val="24"/>
        </w:rPr>
        <w:t>Kimberly Wendt</w:t>
      </w:r>
    </w:p>
    <w:p w:rsidR="00266DE4" w:rsidRPr="00266DE4" w:rsidRDefault="00A53D48" w:rsidP="00266DE4">
      <w:pPr>
        <w:jc w:val="center"/>
        <w:rPr>
          <w:rFonts w:ascii="Times New Roman" w:hAnsi="Times New Roman" w:cs="Times New Roman"/>
          <w:sz w:val="24"/>
          <w:szCs w:val="24"/>
        </w:rPr>
      </w:pPr>
      <w:r>
        <w:rPr>
          <w:rFonts w:ascii="Times New Roman" w:hAnsi="Times New Roman" w:cs="Times New Roman"/>
          <w:sz w:val="24"/>
          <w:szCs w:val="24"/>
        </w:rPr>
        <w:t>4/13</w:t>
      </w:r>
      <w:r w:rsidR="00266DE4">
        <w:rPr>
          <w:rFonts w:ascii="Times New Roman" w:hAnsi="Times New Roman" w:cs="Times New Roman"/>
          <w:sz w:val="24"/>
          <w:szCs w:val="24"/>
        </w:rPr>
        <w:t>/15</w:t>
      </w:r>
    </w:p>
    <w:p w:rsidR="00266DE4" w:rsidRDefault="00266DE4">
      <w:pPr>
        <w:rPr>
          <w:rFonts w:ascii="Times New Roman" w:hAnsi="Times New Roman" w:cs="Times New Roman"/>
          <w:i/>
          <w:sz w:val="24"/>
          <w:szCs w:val="24"/>
        </w:rPr>
      </w:pPr>
      <w:r>
        <w:rPr>
          <w:rFonts w:ascii="Times New Roman" w:hAnsi="Times New Roman" w:cs="Times New Roman"/>
          <w:i/>
          <w:sz w:val="24"/>
          <w:szCs w:val="24"/>
        </w:rPr>
        <w:br w:type="page"/>
      </w:r>
    </w:p>
    <w:p w:rsidR="00513545" w:rsidRPr="007E0D20" w:rsidRDefault="00513545" w:rsidP="00B420C1">
      <w:pPr>
        <w:spacing w:after="0" w:line="480" w:lineRule="auto"/>
        <w:rPr>
          <w:rFonts w:ascii="Times New Roman" w:hAnsi="Times New Roman" w:cs="Times New Roman"/>
          <w:b/>
          <w:sz w:val="24"/>
          <w:szCs w:val="24"/>
        </w:rPr>
      </w:pPr>
      <w:r w:rsidRPr="007E0D20">
        <w:rPr>
          <w:rFonts w:ascii="Times New Roman" w:hAnsi="Times New Roman" w:cs="Times New Roman"/>
          <w:b/>
          <w:sz w:val="24"/>
          <w:szCs w:val="24"/>
        </w:rPr>
        <w:lastRenderedPageBreak/>
        <w:t>Introduction</w:t>
      </w:r>
    </w:p>
    <w:p w:rsidR="00C94083" w:rsidRDefault="00513545" w:rsidP="00B420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94083">
        <w:rPr>
          <w:rFonts w:ascii="Times New Roman" w:hAnsi="Times New Roman" w:cs="Times New Roman"/>
          <w:sz w:val="24"/>
          <w:szCs w:val="24"/>
        </w:rPr>
        <w:t xml:space="preserve">Traffic accidents occur every day and many times involve fatalities.  These accidents could be brought on by a variety of factors, such as inattentiveness to the road, being distracted, falling asleep, or texting.  </w:t>
      </w:r>
      <w:r w:rsidR="001A5A14">
        <w:rPr>
          <w:rFonts w:ascii="Times New Roman" w:hAnsi="Times New Roman" w:cs="Times New Roman"/>
          <w:sz w:val="24"/>
          <w:szCs w:val="24"/>
        </w:rPr>
        <w:t xml:space="preserve">Traffic fatalities may also be spatially related with more fatalities occurring in certain parts of the world.  </w:t>
      </w:r>
      <w:r w:rsidR="00C94083">
        <w:rPr>
          <w:rFonts w:ascii="Times New Roman" w:hAnsi="Times New Roman" w:cs="Times New Roman"/>
          <w:sz w:val="24"/>
          <w:szCs w:val="24"/>
        </w:rPr>
        <w:t xml:space="preserve">This analysis will look specifically at traffic accidents that are attributable to the use of alcohol.  This is important to study because alcohol is a high contributor to traffic accident fatalities.  If laws can be changed or </w:t>
      </w:r>
      <w:r w:rsidR="006C1BF3">
        <w:rPr>
          <w:rFonts w:ascii="Times New Roman" w:hAnsi="Times New Roman" w:cs="Times New Roman"/>
          <w:sz w:val="24"/>
          <w:szCs w:val="24"/>
        </w:rPr>
        <w:t>created</w:t>
      </w:r>
      <w:r w:rsidR="00C94083">
        <w:rPr>
          <w:rFonts w:ascii="Times New Roman" w:hAnsi="Times New Roman" w:cs="Times New Roman"/>
          <w:sz w:val="24"/>
          <w:szCs w:val="24"/>
        </w:rPr>
        <w:t xml:space="preserve"> that lessen this risk, it can make everyone a little bit safer.</w:t>
      </w:r>
    </w:p>
    <w:p w:rsidR="00513545" w:rsidRPr="007E0D20" w:rsidRDefault="00513545" w:rsidP="00B420C1">
      <w:pPr>
        <w:spacing w:after="0" w:line="480" w:lineRule="auto"/>
        <w:rPr>
          <w:rFonts w:ascii="Times New Roman" w:hAnsi="Times New Roman" w:cs="Times New Roman"/>
          <w:b/>
          <w:sz w:val="24"/>
          <w:szCs w:val="24"/>
        </w:rPr>
      </w:pPr>
      <w:r w:rsidRPr="007E0D20">
        <w:rPr>
          <w:rFonts w:ascii="Times New Roman" w:hAnsi="Times New Roman" w:cs="Times New Roman"/>
          <w:b/>
          <w:sz w:val="24"/>
          <w:szCs w:val="24"/>
        </w:rPr>
        <w:t>Conceptualization</w:t>
      </w:r>
    </w:p>
    <w:p w:rsidR="00513545" w:rsidRDefault="00513545" w:rsidP="00CC436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C4361">
        <w:rPr>
          <w:rFonts w:ascii="Times New Roman" w:hAnsi="Times New Roman" w:cs="Times New Roman"/>
          <w:sz w:val="24"/>
          <w:szCs w:val="24"/>
        </w:rPr>
        <w:t xml:space="preserve">Drunk driving has been analyzed </w:t>
      </w:r>
      <w:r w:rsidR="00FC6C1E">
        <w:rPr>
          <w:rFonts w:ascii="Times New Roman" w:hAnsi="Times New Roman" w:cs="Times New Roman"/>
          <w:sz w:val="24"/>
          <w:szCs w:val="24"/>
        </w:rPr>
        <w:t>many times</w:t>
      </w:r>
      <w:r w:rsidR="00CC4361">
        <w:rPr>
          <w:rFonts w:ascii="Times New Roman" w:hAnsi="Times New Roman" w:cs="Times New Roman"/>
          <w:sz w:val="24"/>
          <w:szCs w:val="24"/>
        </w:rPr>
        <w:t xml:space="preserve"> in recent years.  </w:t>
      </w:r>
      <w:r w:rsidR="00285E06">
        <w:rPr>
          <w:rFonts w:ascii="Times New Roman" w:hAnsi="Times New Roman" w:cs="Times New Roman"/>
          <w:sz w:val="24"/>
          <w:szCs w:val="24"/>
        </w:rPr>
        <w:t>A statistical analysis was performed by Schmitz et al (2014) wherein they analyzed driving-under-the-influence (DUI) offenders and used variables such as age, amount of time having a license, what kinds of licenses, restrictions on licenses, and type of vehicle driving at the time of the offense.</w:t>
      </w:r>
      <w:r w:rsidR="00FC6C1E">
        <w:rPr>
          <w:rFonts w:ascii="Times New Roman" w:hAnsi="Times New Roman" w:cs="Times New Roman"/>
          <w:sz w:val="24"/>
          <w:szCs w:val="24"/>
        </w:rPr>
        <w:t xml:space="preserve">  They found that people aged 41-50 years, having a license for over 12 years, driving a truck, among other variables were all related to recurring DUIs.</w:t>
      </w:r>
    </w:p>
    <w:p w:rsidR="00513545" w:rsidRDefault="00D34271" w:rsidP="00B420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C4361">
        <w:rPr>
          <w:rFonts w:ascii="Times New Roman" w:hAnsi="Times New Roman" w:cs="Times New Roman"/>
          <w:sz w:val="24"/>
          <w:szCs w:val="24"/>
        </w:rPr>
        <w:t xml:space="preserve">Traffic fatalities related to alcohol use have also been studied extensively.  </w:t>
      </w:r>
      <w:r>
        <w:rPr>
          <w:rFonts w:ascii="Times New Roman" w:hAnsi="Times New Roman" w:cs="Times New Roman"/>
          <w:sz w:val="24"/>
          <w:szCs w:val="24"/>
        </w:rPr>
        <w:t xml:space="preserve">Chile implemented new alcohol policies in recent years that seem to have reduced traffic fatalities.  They lowered the legal </w:t>
      </w:r>
      <w:r w:rsidR="00E41FA7">
        <w:rPr>
          <w:rFonts w:ascii="Times New Roman" w:hAnsi="Times New Roman" w:cs="Times New Roman"/>
          <w:sz w:val="24"/>
          <w:szCs w:val="24"/>
        </w:rPr>
        <w:t xml:space="preserve">BAC </w:t>
      </w:r>
      <w:r>
        <w:rPr>
          <w:rFonts w:ascii="Times New Roman" w:hAnsi="Times New Roman" w:cs="Times New Roman"/>
          <w:sz w:val="24"/>
          <w:szCs w:val="24"/>
        </w:rPr>
        <w:t>limit from 0.8 to 0.3 mg and created more severe penalties for exceeding it, used media campaigns, and provided police with portable devices for testing the BAC (</w:t>
      </w:r>
      <w:proofErr w:type="spellStart"/>
      <w:r>
        <w:rPr>
          <w:rFonts w:ascii="Times New Roman" w:hAnsi="Times New Roman" w:cs="Times New Roman"/>
          <w:sz w:val="24"/>
          <w:szCs w:val="24"/>
        </w:rPr>
        <w:t>Pemjean</w:t>
      </w:r>
      <w:proofErr w:type="spellEnd"/>
      <w:r>
        <w:rPr>
          <w:rFonts w:ascii="Times New Roman" w:hAnsi="Times New Roman" w:cs="Times New Roman"/>
          <w:sz w:val="24"/>
          <w:szCs w:val="24"/>
        </w:rPr>
        <w:t xml:space="preserve"> 2015).</w:t>
      </w:r>
      <w:r w:rsidR="00CC4361">
        <w:rPr>
          <w:rFonts w:ascii="Times New Roman" w:hAnsi="Times New Roman" w:cs="Times New Roman"/>
          <w:sz w:val="24"/>
          <w:szCs w:val="24"/>
        </w:rPr>
        <w:t xml:space="preserve">  </w:t>
      </w:r>
      <w:r w:rsidR="005247D4">
        <w:rPr>
          <w:rFonts w:ascii="Times New Roman" w:hAnsi="Times New Roman" w:cs="Times New Roman"/>
          <w:sz w:val="24"/>
          <w:szCs w:val="24"/>
        </w:rPr>
        <w:t>A similar analysis was done in Botswana where aggressive policies, education, and enforcement were put in place and the overall crash rate and fatal crash rates both declined (</w:t>
      </w:r>
      <w:proofErr w:type="spellStart"/>
      <w:r w:rsidR="005247D4">
        <w:rPr>
          <w:rFonts w:ascii="Times New Roman" w:hAnsi="Times New Roman" w:cs="Times New Roman"/>
          <w:sz w:val="24"/>
          <w:szCs w:val="24"/>
        </w:rPr>
        <w:t>Sebego</w:t>
      </w:r>
      <w:proofErr w:type="spellEnd"/>
      <w:r w:rsidR="005247D4">
        <w:rPr>
          <w:rFonts w:ascii="Times New Roman" w:hAnsi="Times New Roman" w:cs="Times New Roman"/>
          <w:sz w:val="24"/>
          <w:szCs w:val="24"/>
        </w:rPr>
        <w:t xml:space="preserve"> 2014).</w:t>
      </w:r>
      <w:r w:rsidR="00CC4361">
        <w:rPr>
          <w:rFonts w:ascii="Times New Roman" w:hAnsi="Times New Roman" w:cs="Times New Roman"/>
          <w:sz w:val="24"/>
          <w:szCs w:val="24"/>
        </w:rPr>
        <w:t xml:space="preserve">  </w:t>
      </w:r>
      <w:r w:rsidR="007065D5">
        <w:rPr>
          <w:rFonts w:ascii="Times New Roman" w:hAnsi="Times New Roman" w:cs="Times New Roman"/>
          <w:sz w:val="24"/>
          <w:szCs w:val="24"/>
        </w:rPr>
        <w:t xml:space="preserve">Jiang et al (2015) analyzed per capital alcohol consumption and mortality rates in Australia and found a significant association between the two variables.  They </w:t>
      </w:r>
      <w:r w:rsidR="007065D5">
        <w:rPr>
          <w:rFonts w:ascii="Times New Roman" w:hAnsi="Times New Roman" w:cs="Times New Roman"/>
          <w:sz w:val="24"/>
          <w:szCs w:val="24"/>
        </w:rPr>
        <w:lastRenderedPageBreak/>
        <w:t>also found that the compulsory seat belt legislation and random breath testing may have led to a reduction in traffic crash mortality.</w:t>
      </w:r>
    </w:p>
    <w:p w:rsidR="00DA48E3" w:rsidRPr="00513545" w:rsidRDefault="00DA48E3" w:rsidP="00B420C1">
      <w:pPr>
        <w:spacing w:after="0" w:line="480" w:lineRule="auto"/>
        <w:rPr>
          <w:rFonts w:ascii="Times New Roman" w:hAnsi="Times New Roman" w:cs="Times New Roman"/>
          <w:sz w:val="24"/>
          <w:szCs w:val="24"/>
        </w:rPr>
      </w:pPr>
      <w:r>
        <w:rPr>
          <w:rFonts w:ascii="Times New Roman" w:hAnsi="Times New Roman" w:cs="Times New Roman"/>
          <w:sz w:val="24"/>
          <w:szCs w:val="24"/>
        </w:rPr>
        <w:tab/>
        <w:t>In this study, I will be looking at a different set of variables and running statistical analyses on these variables with the data coming from countries all over the world.</w:t>
      </w:r>
      <w:r w:rsidR="001C00A2">
        <w:rPr>
          <w:rFonts w:ascii="Times New Roman" w:hAnsi="Times New Roman" w:cs="Times New Roman"/>
          <w:sz w:val="24"/>
          <w:szCs w:val="24"/>
        </w:rPr>
        <w:t xml:space="preserve">  I will see if these variables have any effect on traffic fatalities and if traffic fatalities are spatially autocorrelated.</w:t>
      </w:r>
    </w:p>
    <w:p w:rsidR="00B420C1" w:rsidRPr="005F2322" w:rsidRDefault="006C1BF3" w:rsidP="00B420C1">
      <w:pPr>
        <w:spacing w:after="0" w:line="480" w:lineRule="auto"/>
        <w:rPr>
          <w:rFonts w:ascii="Times New Roman" w:hAnsi="Times New Roman" w:cs="Times New Roman"/>
          <w:b/>
          <w:sz w:val="24"/>
          <w:szCs w:val="24"/>
        </w:rPr>
      </w:pPr>
      <w:r>
        <w:rPr>
          <w:rFonts w:ascii="Times New Roman" w:hAnsi="Times New Roman" w:cs="Times New Roman"/>
          <w:b/>
          <w:sz w:val="24"/>
          <w:szCs w:val="24"/>
        </w:rPr>
        <w:t>Data</w:t>
      </w:r>
    </w:p>
    <w:p w:rsidR="00513545" w:rsidRDefault="00056950" w:rsidP="005F2322">
      <w:pPr>
        <w:spacing w:after="0" w:line="480" w:lineRule="auto"/>
        <w:ind w:firstLine="720"/>
        <w:rPr>
          <w:rFonts w:ascii="Times New Roman" w:hAnsi="Times New Roman" w:cs="Times New Roman"/>
          <w:sz w:val="24"/>
          <w:szCs w:val="24"/>
        </w:rPr>
      </w:pPr>
      <w:r w:rsidRPr="00056950">
        <w:rPr>
          <w:rFonts w:ascii="Times New Roman" w:hAnsi="Times New Roman" w:cs="Times New Roman"/>
          <w:sz w:val="24"/>
          <w:szCs w:val="24"/>
        </w:rPr>
        <w:t>My data comes from the World Health Organization</w:t>
      </w:r>
      <w:r w:rsidR="0055398B">
        <w:rPr>
          <w:rFonts w:ascii="Times New Roman" w:hAnsi="Times New Roman" w:cs="Times New Roman"/>
          <w:sz w:val="24"/>
          <w:szCs w:val="24"/>
        </w:rPr>
        <w:t xml:space="preserve"> (WHO)</w:t>
      </w:r>
      <w:r w:rsidRPr="00056950">
        <w:rPr>
          <w:rFonts w:ascii="Times New Roman" w:hAnsi="Times New Roman" w:cs="Times New Roman"/>
          <w:sz w:val="24"/>
          <w:szCs w:val="24"/>
        </w:rPr>
        <w:t>.  They have a Global Health Observatory Data Repository</w:t>
      </w:r>
      <w:r>
        <w:rPr>
          <w:rFonts w:ascii="Times New Roman" w:hAnsi="Times New Roman" w:cs="Times New Roman"/>
          <w:sz w:val="24"/>
          <w:szCs w:val="24"/>
        </w:rPr>
        <w:t xml:space="preserve"> which includes their Global Information System on Alcohol and Health where I found my alcohol-related variables.  They have data on levels of consumption, patterns of consumption, harms and consequences, economic aspects, alcohol control policies, prevention, research, treatment, youth and alcohol, and key alcohol indicators relevant to noncommunicable dis</w:t>
      </w:r>
      <w:r w:rsidR="00837843">
        <w:rPr>
          <w:rFonts w:ascii="Times New Roman" w:hAnsi="Times New Roman" w:cs="Times New Roman"/>
          <w:sz w:val="24"/>
          <w:szCs w:val="24"/>
        </w:rPr>
        <w:t>eases.</w:t>
      </w:r>
      <w:r w:rsidR="0055398B">
        <w:rPr>
          <w:rFonts w:ascii="Times New Roman" w:hAnsi="Times New Roman" w:cs="Times New Roman"/>
          <w:sz w:val="24"/>
          <w:szCs w:val="24"/>
        </w:rPr>
        <w:t xml:space="preserve">  A weakness of this data is that some countries are missing data.  However, most of these countries are so small that they would have made my statistical analysis not as accurate anyway.  Much of this data represents the best </w:t>
      </w:r>
      <w:r w:rsidR="00CA2600">
        <w:rPr>
          <w:rFonts w:ascii="Times New Roman" w:hAnsi="Times New Roman" w:cs="Times New Roman"/>
          <w:sz w:val="24"/>
          <w:szCs w:val="24"/>
        </w:rPr>
        <w:t xml:space="preserve">percentage </w:t>
      </w:r>
      <w:r w:rsidR="0055398B">
        <w:rPr>
          <w:rFonts w:ascii="Times New Roman" w:hAnsi="Times New Roman" w:cs="Times New Roman"/>
          <w:sz w:val="24"/>
          <w:szCs w:val="24"/>
        </w:rPr>
        <w:t>estimates of WHO as well which may not be as telling as the raw data.</w:t>
      </w:r>
      <w:r w:rsidR="002317AC">
        <w:rPr>
          <w:rFonts w:ascii="Times New Roman" w:hAnsi="Times New Roman" w:cs="Times New Roman"/>
          <w:sz w:val="24"/>
          <w:szCs w:val="24"/>
        </w:rPr>
        <w:t xml:space="preserve">  </w:t>
      </w:r>
      <w:r w:rsidR="00C83D78">
        <w:rPr>
          <w:rFonts w:ascii="Times New Roman" w:hAnsi="Times New Roman" w:cs="Times New Roman"/>
          <w:sz w:val="24"/>
          <w:szCs w:val="24"/>
        </w:rPr>
        <w:t xml:space="preserve">The data comes from different sources depending on the surveys conducted in each country.  </w:t>
      </w:r>
      <w:r w:rsidR="002317AC">
        <w:rPr>
          <w:rFonts w:ascii="Times New Roman" w:hAnsi="Times New Roman" w:cs="Times New Roman"/>
          <w:sz w:val="24"/>
          <w:szCs w:val="24"/>
        </w:rPr>
        <w:t>All of the data is from recent years (2010-2012) and for either the entire population or for males only.</w:t>
      </w:r>
    </w:p>
    <w:p w:rsidR="00AA6220" w:rsidRDefault="00AA6220" w:rsidP="00AA6220">
      <w:pPr>
        <w:spacing w:after="0" w:line="480" w:lineRule="auto"/>
        <w:rPr>
          <w:rFonts w:ascii="Times New Roman" w:hAnsi="Times New Roman" w:cs="Times New Roman"/>
          <w:i/>
          <w:sz w:val="24"/>
          <w:szCs w:val="24"/>
        </w:rPr>
      </w:pPr>
      <w:r>
        <w:rPr>
          <w:rFonts w:ascii="Times New Roman" w:hAnsi="Times New Roman" w:cs="Times New Roman"/>
          <w:i/>
          <w:sz w:val="24"/>
          <w:szCs w:val="24"/>
        </w:rPr>
        <w:t>Variables</w:t>
      </w:r>
    </w:p>
    <w:p w:rsidR="00AA6220" w:rsidRDefault="00AA6220" w:rsidP="00AA622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Heavy </w:t>
      </w:r>
      <w:r w:rsidR="00C83D78">
        <w:rPr>
          <w:rFonts w:ascii="Times New Roman" w:hAnsi="Times New Roman" w:cs="Times New Roman"/>
          <w:sz w:val="24"/>
          <w:szCs w:val="24"/>
        </w:rPr>
        <w:t>episodic drinking is defined as the percentage of adults over 15 years of age who have had more than six alcoholic drinks on at least one occasion in the past month.  Teenage drinking is defined as the proportion of teenagers from 15 to 19 years old who have consumed any amount of alcohol in the past year.</w:t>
      </w:r>
      <w:r w:rsidR="00A11301">
        <w:rPr>
          <w:rFonts w:ascii="Times New Roman" w:hAnsi="Times New Roman" w:cs="Times New Roman"/>
          <w:sz w:val="24"/>
          <w:szCs w:val="24"/>
        </w:rPr>
        <w:t xml:space="preserve">  The total alcohol per capita consumption of pure alcohol </w:t>
      </w:r>
      <w:r w:rsidR="00A11301">
        <w:rPr>
          <w:rFonts w:ascii="Times New Roman" w:hAnsi="Times New Roman" w:cs="Times New Roman"/>
          <w:sz w:val="24"/>
          <w:szCs w:val="24"/>
        </w:rPr>
        <w:lastRenderedPageBreak/>
        <w:t>is defined as both the recorded and unrecorded consumption over a year.  The recorded consumption was collected by referring to official statistics such as production, import, export, and sales and taxation data.  The unrecorded consumption refers to alcohol which is outside of government control and not taxed.  The tourist consumption for areas with high tourist levels was determined and subtracted from the recorded consumption.  The minimum age variable is the legal age limit for off-premise sales of alcoholic beverages</w:t>
      </w:r>
      <w:r w:rsidR="000116F6">
        <w:rPr>
          <w:rFonts w:ascii="Times New Roman" w:hAnsi="Times New Roman" w:cs="Times New Roman"/>
          <w:sz w:val="24"/>
          <w:szCs w:val="24"/>
        </w:rPr>
        <w:t>.  The legal BAC limit is the maximum blood alcohol concentration allowed for the general population while driving a vehicle.  Income groups are defined by the GNI per capita.  Low-income economies have a GNI per capita of less than $1,045, lower-middle-income economies have a GNI per capita between $1,045 and $4,125, upper-middle-income economies have a GNI per capita between $4,125 and $12,746, and high-income economies have a GNI per capita of more than $12,746.  Region is defined as World Health Organization regions which include African, Americas, South-East Asia, European, Eastern Mediterranean, and Western Pacific.</w:t>
      </w:r>
    </w:p>
    <w:p w:rsidR="00C35547" w:rsidRPr="00AA6220" w:rsidRDefault="00C35547" w:rsidP="00AA6220">
      <w:pPr>
        <w:spacing w:after="0" w:line="480" w:lineRule="auto"/>
        <w:rPr>
          <w:rFonts w:ascii="Times New Roman" w:hAnsi="Times New Roman" w:cs="Times New Roman"/>
          <w:sz w:val="24"/>
          <w:szCs w:val="24"/>
        </w:rPr>
      </w:pPr>
    </w:p>
    <w:tbl>
      <w:tblPr>
        <w:tblStyle w:val="MediumGrid31"/>
        <w:tblW w:w="10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525"/>
        <w:gridCol w:w="1980"/>
        <w:gridCol w:w="4320"/>
        <w:gridCol w:w="2700"/>
      </w:tblGrid>
      <w:tr w:rsidR="006B69C4" w:rsidRPr="00C3465B" w:rsidTr="0008558D">
        <w:trPr>
          <w:trHeight w:val="216"/>
          <w:jc w:val="center"/>
        </w:trPr>
        <w:tc>
          <w:tcPr>
            <w:tcW w:w="10525" w:type="dxa"/>
            <w:gridSpan w:val="4"/>
            <w:shd w:val="clear" w:color="auto" w:fill="auto"/>
          </w:tcPr>
          <w:p w:rsidR="006B69C4" w:rsidRPr="00995B70" w:rsidRDefault="006B69C4" w:rsidP="00A95F75">
            <w:pPr>
              <w:spacing w:before="2" w:after="2"/>
              <w:jc w:val="center"/>
              <w:rPr>
                <w:rFonts w:ascii="Times New Roman" w:hAnsi="Times New Roman" w:cs="Times New Roman"/>
                <w:sz w:val="24"/>
              </w:rPr>
            </w:pPr>
            <w:r w:rsidRPr="00995B70">
              <w:rPr>
                <w:rFonts w:ascii="Times New Roman" w:hAnsi="Times New Roman" w:cs="Times New Roman"/>
                <w:sz w:val="24"/>
              </w:rPr>
              <w:t>Conceptualization of the Variables</w:t>
            </w:r>
          </w:p>
        </w:tc>
      </w:tr>
      <w:tr w:rsidR="006B69C4" w:rsidRPr="00C57C02" w:rsidTr="0008558D">
        <w:trPr>
          <w:trHeight w:val="216"/>
          <w:jc w:val="center"/>
        </w:trPr>
        <w:tc>
          <w:tcPr>
            <w:tcW w:w="1525" w:type="dxa"/>
            <w:shd w:val="clear" w:color="auto" w:fill="auto"/>
          </w:tcPr>
          <w:p w:rsidR="006B69C4" w:rsidRPr="00995B70" w:rsidRDefault="006B69C4" w:rsidP="00A95F75">
            <w:pPr>
              <w:spacing w:before="2" w:after="2"/>
              <w:rPr>
                <w:rFonts w:ascii="Times New Roman" w:hAnsi="Times New Roman" w:cs="Times New Roman"/>
                <w:sz w:val="24"/>
              </w:rPr>
            </w:pPr>
          </w:p>
        </w:tc>
        <w:tc>
          <w:tcPr>
            <w:tcW w:w="1980" w:type="dxa"/>
            <w:shd w:val="clear" w:color="auto" w:fill="auto"/>
          </w:tcPr>
          <w:p w:rsidR="006B69C4" w:rsidRPr="00995B70" w:rsidRDefault="006B69C4" w:rsidP="00A95F75">
            <w:pPr>
              <w:spacing w:before="2" w:after="2"/>
              <w:rPr>
                <w:rFonts w:ascii="Times New Roman" w:hAnsi="Times New Roman" w:cs="Times New Roman"/>
                <w:sz w:val="24"/>
              </w:rPr>
            </w:pPr>
            <w:r w:rsidRPr="00995B70">
              <w:rPr>
                <w:rFonts w:ascii="Times New Roman" w:hAnsi="Times New Roman" w:cs="Times New Roman"/>
                <w:sz w:val="24"/>
              </w:rPr>
              <w:t>Variable</w:t>
            </w:r>
          </w:p>
        </w:tc>
        <w:tc>
          <w:tcPr>
            <w:tcW w:w="4320" w:type="dxa"/>
            <w:shd w:val="clear" w:color="auto" w:fill="auto"/>
          </w:tcPr>
          <w:p w:rsidR="006B69C4" w:rsidRPr="00995B70" w:rsidRDefault="006B69C4" w:rsidP="00A95F75">
            <w:pPr>
              <w:spacing w:before="2" w:after="2"/>
              <w:rPr>
                <w:rFonts w:ascii="Times New Roman" w:hAnsi="Times New Roman" w:cs="Times New Roman"/>
                <w:sz w:val="24"/>
              </w:rPr>
            </w:pPr>
            <w:r w:rsidRPr="00995B70">
              <w:rPr>
                <w:rFonts w:ascii="Times New Roman" w:hAnsi="Times New Roman" w:cs="Times New Roman"/>
                <w:sz w:val="24"/>
              </w:rPr>
              <w:t>Definition</w:t>
            </w:r>
          </w:p>
        </w:tc>
        <w:tc>
          <w:tcPr>
            <w:tcW w:w="2700" w:type="dxa"/>
            <w:shd w:val="clear" w:color="auto" w:fill="auto"/>
          </w:tcPr>
          <w:p w:rsidR="006B69C4" w:rsidRPr="00995B70" w:rsidRDefault="006B69C4" w:rsidP="00A95F75">
            <w:pPr>
              <w:spacing w:before="2" w:after="2"/>
              <w:rPr>
                <w:rFonts w:ascii="Times New Roman" w:hAnsi="Times New Roman" w:cs="Times New Roman"/>
                <w:sz w:val="24"/>
              </w:rPr>
            </w:pPr>
            <w:r w:rsidRPr="00995B70">
              <w:rPr>
                <w:rFonts w:ascii="Times New Roman" w:hAnsi="Times New Roman" w:cs="Times New Roman"/>
                <w:sz w:val="24"/>
              </w:rPr>
              <w:t>Hypothesized Effect (+/-)</w:t>
            </w:r>
          </w:p>
        </w:tc>
      </w:tr>
      <w:tr w:rsidR="0008558D" w:rsidRPr="00C57C02" w:rsidTr="0008558D">
        <w:trPr>
          <w:jc w:val="center"/>
        </w:trPr>
        <w:tc>
          <w:tcPr>
            <w:tcW w:w="1525" w:type="dxa"/>
            <w:shd w:val="clear" w:color="auto" w:fill="auto"/>
          </w:tcPr>
          <w:p w:rsidR="006B69C4" w:rsidRPr="00995B70" w:rsidRDefault="006B69C4" w:rsidP="00A95F75">
            <w:pPr>
              <w:spacing w:before="2" w:after="2"/>
              <w:rPr>
                <w:rFonts w:ascii="Times New Roman" w:hAnsi="Times New Roman" w:cs="Times New Roman"/>
                <w:sz w:val="24"/>
              </w:rPr>
            </w:pPr>
            <w:r w:rsidRPr="00995B70">
              <w:rPr>
                <w:rFonts w:ascii="Times New Roman" w:hAnsi="Times New Roman" w:cs="Times New Roman"/>
                <w:sz w:val="24"/>
              </w:rPr>
              <w:t>Dependent</w:t>
            </w:r>
          </w:p>
        </w:tc>
        <w:tc>
          <w:tcPr>
            <w:tcW w:w="1980" w:type="dxa"/>
            <w:shd w:val="clear" w:color="auto" w:fill="auto"/>
          </w:tcPr>
          <w:p w:rsidR="006B69C4" w:rsidRPr="00995B70" w:rsidRDefault="006B69C4" w:rsidP="00A95F75">
            <w:pPr>
              <w:spacing w:before="2" w:after="2"/>
              <w:rPr>
                <w:rFonts w:ascii="Times New Roman" w:hAnsi="Times New Roman" w:cs="Times New Roman"/>
                <w:sz w:val="24"/>
              </w:rPr>
            </w:pPr>
            <w:r w:rsidRPr="00995B70">
              <w:rPr>
                <w:rFonts w:ascii="Times New Roman" w:hAnsi="Times New Roman" w:cs="Times New Roman"/>
                <w:sz w:val="24"/>
              </w:rPr>
              <w:t>Traffic</w:t>
            </w:r>
          </w:p>
        </w:tc>
        <w:tc>
          <w:tcPr>
            <w:tcW w:w="4320" w:type="dxa"/>
            <w:shd w:val="clear" w:color="auto" w:fill="auto"/>
          </w:tcPr>
          <w:p w:rsidR="006B69C4" w:rsidRPr="00995B70" w:rsidRDefault="006B69C4" w:rsidP="00A95F75">
            <w:pPr>
              <w:spacing w:before="2" w:after="2"/>
              <w:rPr>
                <w:rFonts w:ascii="Times New Roman" w:hAnsi="Times New Roman" w:cs="Times New Roman"/>
                <w:sz w:val="24"/>
              </w:rPr>
            </w:pPr>
            <w:r w:rsidRPr="00995B70">
              <w:rPr>
                <w:rFonts w:ascii="Times New Roman" w:hAnsi="Times New Roman" w:cs="Times New Roman"/>
                <w:sz w:val="24"/>
              </w:rPr>
              <w:t>The percentage of traffic fatalities attributable to alcohol use</w:t>
            </w:r>
          </w:p>
        </w:tc>
        <w:tc>
          <w:tcPr>
            <w:tcW w:w="2700" w:type="dxa"/>
            <w:shd w:val="clear" w:color="auto" w:fill="auto"/>
          </w:tcPr>
          <w:p w:rsidR="006B69C4" w:rsidRPr="00995B70" w:rsidRDefault="006B69C4" w:rsidP="00A95F75">
            <w:pPr>
              <w:spacing w:before="2" w:after="2"/>
              <w:rPr>
                <w:rFonts w:ascii="Times New Roman" w:hAnsi="Times New Roman" w:cs="Times New Roman"/>
                <w:sz w:val="24"/>
              </w:rPr>
            </w:pPr>
          </w:p>
        </w:tc>
      </w:tr>
      <w:tr w:rsidR="0008558D" w:rsidRPr="00C57C02" w:rsidTr="0008558D">
        <w:trPr>
          <w:jc w:val="center"/>
        </w:trPr>
        <w:tc>
          <w:tcPr>
            <w:tcW w:w="1525" w:type="dxa"/>
            <w:shd w:val="clear" w:color="auto" w:fill="auto"/>
          </w:tcPr>
          <w:p w:rsidR="006B69C4" w:rsidRPr="00995B70" w:rsidRDefault="006B69C4" w:rsidP="00A95F75">
            <w:pPr>
              <w:spacing w:before="2" w:after="2"/>
              <w:rPr>
                <w:rFonts w:ascii="Times New Roman" w:hAnsi="Times New Roman" w:cs="Times New Roman"/>
                <w:sz w:val="24"/>
              </w:rPr>
            </w:pPr>
            <w:r w:rsidRPr="00995B70">
              <w:rPr>
                <w:rFonts w:ascii="Times New Roman" w:hAnsi="Times New Roman" w:cs="Times New Roman"/>
                <w:sz w:val="24"/>
              </w:rPr>
              <w:t xml:space="preserve">Independent </w:t>
            </w:r>
          </w:p>
        </w:tc>
        <w:tc>
          <w:tcPr>
            <w:tcW w:w="1980" w:type="dxa"/>
            <w:shd w:val="clear" w:color="auto" w:fill="auto"/>
          </w:tcPr>
          <w:p w:rsidR="006B69C4" w:rsidRPr="00995B70" w:rsidRDefault="006B69C4" w:rsidP="00A95F75">
            <w:pPr>
              <w:spacing w:before="2" w:after="2"/>
              <w:rPr>
                <w:rFonts w:ascii="Times New Roman" w:hAnsi="Times New Roman" w:cs="Times New Roman"/>
                <w:sz w:val="24"/>
              </w:rPr>
            </w:pPr>
            <w:r w:rsidRPr="00995B70">
              <w:rPr>
                <w:rFonts w:ascii="Times New Roman" w:hAnsi="Times New Roman" w:cs="Times New Roman"/>
                <w:sz w:val="24"/>
              </w:rPr>
              <w:t>Heavy Drinking</w:t>
            </w:r>
          </w:p>
        </w:tc>
        <w:tc>
          <w:tcPr>
            <w:tcW w:w="4320" w:type="dxa"/>
            <w:shd w:val="clear" w:color="auto" w:fill="auto"/>
          </w:tcPr>
          <w:p w:rsidR="006B69C4" w:rsidRPr="00995B70" w:rsidRDefault="006B69C4" w:rsidP="00A95F75">
            <w:pPr>
              <w:spacing w:before="2" w:after="2"/>
              <w:rPr>
                <w:rFonts w:ascii="Times New Roman" w:hAnsi="Times New Roman" w:cs="Times New Roman"/>
                <w:sz w:val="24"/>
              </w:rPr>
            </w:pPr>
            <w:r w:rsidRPr="00995B70">
              <w:rPr>
                <w:rFonts w:ascii="Times New Roman" w:hAnsi="Times New Roman" w:cs="Times New Roman"/>
                <w:sz w:val="24"/>
              </w:rPr>
              <w:t>The percentage of the population who participates in heavy drinking at least once a month</w:t>
            </w:r>
          </w:p>
        </w:tc>
        <w:tc>
          <w:tcPr>
            <w:tcW w:w="2700" w:type="dxa"/>
            <w:shd w:val="clear" w:color="auto" w:fill="auto"/>
          </w:tcPr>
          <w:p w:rsidR="006B69C4" w:rsidRPr="00995B70" w:rsidRDefault="006B69C4" w:rsidP="00A95F75">
            <w:pPr>
              <w:spacing w:before="2" w:after="2"/>
              <w:rPr>
                <w:rFonts w:ascii="Times New Roman" w:hAnsi="Times New Roman" w:cs="Times New Roman"/>
                <w:sz w:val="24"/>
              </w:rPr>
            </w:pPr>
            <w:r w:rsidRPr="00995B70">
              <w:rPr>
                <w:rFonts w:ascii="Times New Roman" w:hAnsi="Times New Roman" w:cs="Times New Roman"/>
                <w:sz w:val="24"/>
              </w:rPr>
              <w:t>+</w:t>
            </w:r>
          </w:p>
        </w:tc>
      </w:tr>
      <w:tr w:rsidR="0008558D" w:rsidRPr="00C57C02" w:rsidTr="0008558D">
        <w:trPr>
          <w:trHeight w:val="67"/>
          <w:jc w:val="center"/>
        </w:trPr>
        <w:tc>
          <w:tcPr>
            <w:tcW w:w="1525" w:type="dxa"/>
            <w:shd w:val="clear" w:color="auto" w:fill="auto"/>
          </w:tcPr>
          <w:p w:rsidR="006B69C4" w:rsidRPr="00995B70" w:rsidRDefault="006B69C4" w:rsidP="00A95F75">
            <w:pPr>
              <w:spacing w:before="2" w:after="2"/>
              <w:rPr>
                <w:rFonts w:ascii="Times New Roman" w:hAnsi="Times New Roman" w:cs="Times New Roman"/>
                <w:sz w:val="24"/>
              </w:rPr>
            </w:pPr>
            <w:r w:rsidRPr="00995B70">
              <w:rPr>
                <w:rFonts w:ascii="Times New Roman" w:hAnsi="Times New Roman" w:cs="Times New Roman"/>
                <w:sz w:val="24"/>
              </w:rPr>
              <w:t>Independent</w:t>
            </w:r>
          </w:p>
        </w:tc>
        <w:tc>
          <w:tcPr>
            <w:tcW w:w="1980" w:type="dxa"/>
            <w:shd w:val="clear" w:color="auto" w:fill="auto"/>
          </w:tcPr>
          <w:p w:rsidR="006B69C4" w:rsidRPr="00995B70" w:rsidRDefault="006B69C4" w:rsidP="00A95F75">
            <w:pPr>
              <w:spacing w:before="2" w:after="2"/>
              <w:rPr>
                <w:rFonts w:ascii="Times New Roman" w:hAnsi="Times New Roman" w:cs="Times New Roman"/>
                <w:sz w:val="24"/>
              </w:rPr>
            </w:pPr>
            <w:r w:rsidRPr="00995B70">
              <w:rPr>
                <w:rFonts w:ascii="Times New Roman" w:hAnsi="Times New Roman" w:cs="Times New Roman"/>
                <w:sz w:val="24"/>
              </w:rPr>
              <w:t>Teenage Drinking</w:t>
            </w:r>
          </w:p>
        </w:tc>
        <w:tc>
          <w:tcPr>
            <w:tcW w:w="4320" w:type="dxa"/>
            <w:shd w:val="clear" w:color="auto" w:fill="auto"/>
          </w:tcPr>
          <w:p w:rsidR="006B69C4" w:rsidRPr="00995B70" w:rsidRDefault="006B69C4" w:rsidP="00A95F75">
            <w:pPr>
              <w:spacing w:before="2" w:after="2"/>
              <w:rPr>
                <w:rFonts w:ascii="Times New Roman" w:hAnsi="Times New Roman" w:cs="Times New Roman"/>
                <w:sz w:val="24"/>
              </w:rPr>
            </w:pPr>
            <w:r w:rsidRPr="00995B70">
              <w:rPr>
                <w:rFonts w:ascii="Times New Roman" w:hAnsi="Times New Roman" w:cs="Times New Roman"/>
                <w:sz w:val="24"/>
              </w:rPr>
              <w:t>The percentage of teenagers from 15-19 years old who drink at least once a month</w:t>
            </w:r>
          </w:p>
        </w:tc>
        <w:tc>
          <w:tcPr>
            <w:tcW w:w="2700" w:type="dxa"/>
            <w:shd w:val="clear" w:color="auto" w:fill="auto"/>
          </w:tcPr>
          <w:p w:rsidR="006B69C4" w:rsidRPr="00995B70" w:rsidRDefault="006B69C4" w:rsidP="00A95F75">
            <w:pPr>
              <w:spacing w:before="2" w:after="2"/>
              <w:rPr>
                <w:rFonts w:ascii="Times New Roman" w:hAnsi="Times New Roman" w:cs="Times New Roman"/>
                <w:sz w:val="24"/>
              </w:rPr>
            </w:pPr>
            <w:r w:rsidRPr="00995B70">
              <w:rPr>
                <w:rFonts w:ascii="Times New Roman" w:hAnsi="Times New Roman" w:cs="Times New Roman"/>
                <w:sz w:val="24"/>
              </w:rPr>
              <w:t>+</w:t>
            </w:r>
          </w:p>
        </w:tc>
      </w:tr>
      <w:tr w:rsidR="0008558D" w:rsidRPr="00C57C02" w:rsidTr="0008558D">
        <w:trPr>
          <w:jc w:val="center"/>
        </w:trPr>
        <w:tc>
          <w:tcPr>
            <w:tcW w:w="1525" w:type="dxa"/>
            <w:shd w:val="clear" w:color="auto" w:fill="auto"/>
          </w:tcPr>
          <w:p w:rsidR="006B69C4" w:rsidRPr="00995B70" w:rsidRDefault="006B69C4" w:rsidP="00A95F75">
            <w:pPr>
              <w:spacing w:before="2" w:after="2"/>
              <w:rPr>
                <w:rFonts w:ascii="Times New Roman" w:hAnsi="Times New Roman" w:cs="Times New Roman"/>
                <w:sz w:val="24"/>
              </w:rPr>
            </w:pPr>
            <w:r w:rsidRPr="00995B70">
              <w:rPr>
                <w:rFonts w:ascii="Times New Roman" w:hAnsi="Times New Roman" w:cs="Times New Roman"/>
                <w:sz w:val="24"/>
              </w:rPr>
              <w:t>Independent</w:t>
            </w:r>
          </w:p>
        </w:tc>
        <w:tc>
          <w:tcPr>
            <w:tcW w:w="1980" w:type="dxa"/>
            <w:shd w:val="clear" w:color="auto" w:fill="auto"/>
          </w:tcPr>
          <w:p w:rsidR="006B69C4" w:rsidRPr="00995B70" w:rsidRDefault="006B69C4" w:rsidP="00A95F75">
            <w:pPr>
              <w:spacing w:before="2" w:after="2"/>
              <w:rPr>
                <w:rFonts w:ascii="Times New Roman" w:hAnsi="Times New Roman" w:cs="Times New Roman"/>
                <w:sz w:val="24"/>
              </w:rPr>
            </w:pPr>
            <w:r w:rsidRPr="00995B70">
              <w:rPr>
                <w:rFonts w:ascii="Times New Roman" w:hAnsi="Times New Roman" w:cs="Times New Roman"/>
                <w:sz w:val="24"/>
              </w:rPr>
              <w:t>Consumption per Capita</w:t>
            </w:r>
          </w:p>
        </w:tc>
        <w:tc>
          <w:tcPr>
            <w:tcW w:w="4320" w:type="dxa"/>
            <w:shd w:val="clear" w:color="auto" w:fill="auto"/>
          </w:tcPr>
          <w:p w:rsidR="006B69C4" w:rsidRPr="00995B70" w:rsidRDefault="006B69C4" w:rsidP="006B69C4">
            <w:pPr>
              <w:spacing w:before="2" w:after="2"/>
              <w:rPr>
                <w:rFonts w:ascii="Times New Roman" w:hAnsi="Times New Roman" w:cs="Times New Roman"/>
                <w:sz w:val="24"/>
              </w:rPr>
            </w:pPr>
            <w:r w:rsidRPr="00995B70">
              <w:rPr>
                <w:rFonts w:ascii="Times New Roman" w:hAnsi="Times New Roman" w:cs="Times New Roman"/>
                <w:sz w:val="24"/>
              </w:rPr>
              <w:t>The average n</w:t>
            </w:r>
            <w:r w:rsidR="00F329A6" w:rsidRPr="00995B70">
              <w:rPr>
                <w:rFonts w:ascii="Times New Roman" w:hAnsi="Times New Roman" w:cs="Times New Roman"/>
                <w:sz w:val="24"/>
              </w:rPr>
              <w:t>umber of liter</w:t>
            </w:r>
            <w:r w:rsidRPr="00995B70">
              <w:rPr>
                <w:rFonts w:ascii="Times New Roman" w:hAnsi="Times New Roman" w:cs="Times New Roman"/>
                <w:sz w:val="24"/>
              </w:rPr>
              <w:t xml:space="preserve">s of pure alcohol </w:t>
            </w:r>
            <w:r w:rsidR="00F329A6" w:rsidRPr="00995B70">
              <w:rPr>
                <w:rFonts w:ascii="Times New Roman" w:hAnsi="Times New Roman" w:cs="Times New Roman"/>
                <w:sz w:val="24"/>
              </w:rPr>
              <w:t>drunk by a person in the past three years</w:t>
            </w:r>
          </w:p>
        </w:tc>
        <w:tc>
          <w:tcPr>
            <w:tcW w:w="2700" w:type="dxa"/>
            <w:shd w:val="clear" w:color="auto" w:fill="auto"/>
          </w:tcPr>
          <w:p w:rsidR="006B69C4" w:rsidRPr="00995B70" w:rsidRDefault="006B69C4" w:rsidP="00A95F75">
            <w:pPr>
              <w:spacing w:before="2" w:after="2"/>
              <w:rPr>
                <w:rFonts w:ascii="Times New Roman" w:hAnsi="Times New Roman" w:cs="Times New Roman"/>
                <w:sz w:val="24"/>
              </w:rPr>
            </w:pPr>
            <w:r w:rsidRPr="00995B70">
              <w:rPr>
                <w:rFonts w:ascii="Times New Roman" w:hAnsi="Times New Roman" w:cs="Times New Roman"/>
                <w:sz w:val="24"/>
              </w:rPr>
              <w:t>+</w:t>
            </w:r>
          </w:p>
        </w:tc>
      </w:tr>
      <w:tr w:rsidR="0008558D" w:rsidRPr="00C57C02" w:rsidTr="0008558D">
        <w:trPr>
          <w:jc w:val="center"/>
        </w:trPr>
        <w:tc>
          <w:tcPr>
            <w:tcW w:w="1525" w:type="dxa"/>
            <w:shd w:val="clear" w:color="auto" w:fill="auto"/>
          </w:tcPr>
          <w:p w:rsidR="006B69C4" w:rsidRPr="00995B70" w:rsidRDefault="006B69C4" w:rsidP="00A95F75">
            <w:pPr>
              <w:spacing w:before="2" w:after="2"/>
              <w:rPr>
                <w:rFonts w:ascii="Times New Roman" w:hAnsi="Times New Roman" w:cs="Times New Roman"/>
                <w:sz w:val="24"/>
              </w:rPr>
            </w:pPr>
            <w:r w:rsidRPr="00995B70">
              <w:rPr>
                <w:rFonts w:ascii="Times New Roman" w:hAnsi="Times New Roman" w:cs="Times New Roman"/>
                <w:sz w:val="24"/>
              </w:rPr>
              <w:t>Independent</w:t>
            </w:r>
          </w:p>
        </w:tc>
        <w:tc>
          <w:tcPr>
            <w:tcW w:w="1980" w:type="dxa"/>
            <w:shd w:val="clear" w:color="auto" w:fill="auto"/>
          </w:tcPr>
          <w:p w:rsidR="006B69C4" w:rsidRPr="00995B70" w:rsidRDefault="00F329A6" w:rsidP="00A95F75">
            <w:pPr>
              <w:spacing w:before="2" w:after="2"/>
              <w:rPr>
                <w:rFonts w:ascii="Times New Roman" w:hAnsi="Times New Roman" w:cs="Times New Roman"/>
                <w:sz w:val="24"/>
              </w:rPr>
            </w:pPr>
            <w:r w:rsidRPr="00995B70">
              <w:rPr>
                <w:rFonts w:ascii="Times New Roman" w:hAnsi="Times New Roman" w:cs="Times New Roman"/>
                <w:sz w:val="24"/>
              </w:rPr>
              <w:t>Minimum Age</w:t>
            </w:r>
          </w:p>
        </w:tc>
        <w:tc>
          <w:tcPr>
            <w:tcW w:w="4320" w:type="dxa"/>
            <w:shd w:val="clear" w:color="auto" w:fill="auto"/>
          </w:tcPr>
          <w:p w:rsidR="006B69C4" w:rsidRPr="00995B70" w:rsidRDefault="00F329A6" w:rsidP="00A95F75">
            <w:pPr>
              <w:spacing w:before="2" w:after="2"/>
              <w:rPr>
                <w:rFonts w:ascii="Times New Roman" w:hAnsi="Times New Roman" w:cs="Times New Roman"/>
                <w:sz w:val="24"/>
              </w:rPr>
            </w:pPr>
            <w:r w:rsidRPr="00995B70">
              <w:rPr>
                <w:rFonts w:ascii="Times New Roman" w:hAnsi="Times New Roman" w:cs="Times New Roman"/>
                <w:sz w:val="24"/>
              </w:rPr>
              <w:t>The minimum legal drinking age of the country</w:t>
            </w:r>
          </w:p>
        </w:tc>
        <w:tc>
          <w:tcPr>
            <w:tcW w:w="2700" w:type="dxa"/>
            <w:shd w:val="clear" w:color="auto" w:fill="auto"/>
          </w:tcPr>
          <w:p w:rsidR="006B69C4" w:rsidRPr="00995B70" w:rsidRDefault="006B69C4" w:rsidP="00A95F75">
            <w:pPr>
              <w:spacing w:before="2" w:after="2"/>
              <w:rPr>
                <w:rFonts w:ascii="Times New Roman" w:hAnsi="Times New Roman" w:cs="Times New Roman"/>
                <w:sz w:val="24"/>
              </w:rPr>
            </w:pPr>
            <w:r w:rsidRPr="00995B70">
              <w:rPr>
                <w:rFonts w:ascii="Times New Roman" w:hAnsi="Times New Roman" w:cs="Times New Roman"/>
                <w:sz w:val="24"/>
              </w:rPr>
              <w:t>-</w:t>
            </w:r>
          </w:p>
        </w:tc>
      </w:tr>
      <w:tr w:rsidR="0008558D" w:rsidRPr="00C57C02" w:rsidTr="0008558D">
        <w:trPr>
          <w:jc w:val="center"/>
        </w:trPr>
        <w:tc>
          <w:tcPr>
            <w:tcW w:w="1525" w:type="dxa"/>
            <w:shd w:val="clear" w:color="auto" w:fill="auto"/>
          </w:tcPr>
          <w:p w:rsidR="006B69C4" w:rsidRPr="00995B70" w:rsidRDefault="006B69C4" w:rsidP="00A95F75">
            <w:pPr>
              <w:spacing w:before="2" w:after="2"/>
              <w:rPr>
                <w:rFonts w:ascii="Times New Roman" w:hAnsi="Times New Roman" w:cs="Times New Roman"/>
                <w:sz w:val="24"/>
              </w:rPr>
            </w:pPr>
            <w:r w:rsidRPr="00995B70">
              <w:rPr>
                <w:rFonts w:ascii="Times New Roman" w:hAnsi="Times New Roman" w:cs="Times New Roman"/>
                <w:sz w:val="24"/>
              </w:rPr>
              <w:t>Independent</w:t>
            </w:r>
          </w:p>
        </w:tc>
        <w:tc>
          <w:tcPr>
            <w:tcW w:w="1980" w:type="dxa"/>
            <w:shd w:val="clear" w:color="auto" w:fill="auto"/>
          </w:tcPr>
          <w:p w:rsidR="006B69C4" w:rsidRPr="00995B70" w:rsidRDefault="00F329A6" w:rsidP="00A95F75">
            <w:pPr>
              <w:spacing w:before="2" w:after="2"/>
              <w:rPr>
                <w:rFonts w:ascii="Times New Roman" w:hAnsi="Times New Roman" w:cs="Times New Roman"/>
                <w:sz w:val="24"/>
              </w:rPr>
            </w:pPr>
            <w:r w:rsidRPr="00995B70">
              <w:rPr>
                <w:rFonts w:ascii="Times New Roman" w:hAnsi="Times New Roman" w:cs="Times New Roman"/>
                <w:sz w:val="24"/>
              </w:rPr>
              <w:t>BAC Limit</w:t>
            </w:r>
          </w:p>
        </w:tc>
        <w:tc>
          <w:tcPr>
            <w:tcW w:w="4320" w:type="dxa"/>
            <w:shd w:val="clear" w:color="auto" w:fill="auto"/>
          </w:tcPr>
          <w:p w:rsidR="006B69C4" w:rsidRPr="00995B70" w:rsidRDefault="00F329A6" w:rsidP="00A95F75">
            <w:pPr>
              <w:spacing w:before="2" w:after="2"/>
              <w:rPr>
                <w:rFonts w:ascii="Times New Roman" w:hAnsi="Times New Roman" w:cs="Times New Roman"/>
                <w:sz w:val="24"/>
              </w:rPr>
            </w:pPr>
            <w:r w:rsidRPr="00995B70">
              <w:rPr>
                <w:rFonts w:ascii="Times New Roman" w:hAnsi="Times New Roman" w:cs="Times New Roman"/>
                <w:sz w:val="24"/>
              </w:rPr>
              <w:t>The legal Blood Alcohol Content limit for driving a vehicle</w:t>
            </w:r>
          </w:p>
        </w:tc>
        <w:tc>
          <w:tcPr>
            <w:tcW w:w="2700" w:type="dxa"/>
            <w:shd w:val="clear" w:color="auto" w:fill="auto"/>
          </w:tcPr>
          <w:p w:rsidR="006B69C4" w:rsidRPr="00995B70" w:rsidRDefault="00C37997" w:rsidP="00A95F75">
            <w:pPr>
              <w:spacing w:before="2" w:after="2"/>
              <w:rPr>
                <w:rFonts w:ascii="Times New Roman" w:hAnsi="Times New Roman" w:cs="Times New Roman"/>
                <w:sz w:val="24"/>
              </w:rPr>
            </w:pPr>
            <w:r w:rsidRPr="00995B70">
              <w:rPr>
                <w:rFonts w:ascii="Times New Roman" w:hAnsi="Times New Roman" w:cs="Times New Roman"/>
                <w:sz w:val="24"/>
              </w:rPr>
              <w:t>+</w:t>
            </w:r>
          </w:p>
        </w:tc>
      </w:tr>
      <w:tr w:rsidR="0008558D" w:rsidRPr="00C57C02" w:rsidTr="0008558D">
        <w:trPr>
          <w:jc w:val="center"/>
        </w:trPr>
        <w:tc>
          <w:tcPr>
            <w:tcW w:w="1525" w:type="dxa"/>
            <w:shd w:val="clear" w:color="auto" w:fill="auto"/>
          </w:tcPr>
          <w:p w:rsidR="006B69C4" w:rsidRPr="00995B70" w:rsidRDefault="006B69C4" w:rsidP="00A95F75">
            <w:pPr>
              <w:spacing w:before="2" w:after="2"/>
              <w:rPr>
                <w:rFonts w:ascii="Times New Roman" w:hAnsi="Times New Roman" w:cs="Times New Roman"/>
                <w:sz w:val="24"/>
              </w:rPr>
            </w:pPr>
            <w:r w:rsidRPr="00995B70">
              <w:rPr>
                <w:rFonts w:ascii="Times New Roman" w:hAnsi="Times New Roman" w:cs="Times New Roman"/>
                <w:sz w:val="24"/>
              </w:rPr>
              <w:t>Independent</w:t>
            </w:r>
          </w:p>
        </w:tc>
        <w:tc>
          <w:tcPr>
            <w:tcW w:w="1980" w:type="dxa"/>
            <w:shd w:val="clear" w:color="auto" w:fill="auto"/>
          </w:tcPr>
          <w:p w:rsidR="006B69C4" w:rsidRPr="00995B70" w:rsidRDefault="00F329A6" w:rsidP="00A95F75">
            <w:pPr>
              <w:spacing w:before="2" w:after="2"/>
              <w:rPr>
                <w:rFonts w:ascii="Times New Roman" w:hAnsi="Times New Roman" w:cs="Times New Roman"/>
                <w:sz w:val="24"/>
              </w:rPr>
            </w:pPr>
            <w:r w:rsidRPr="00995B70">
              <w:rPr>
                <w:rFonts w:ascii="Times New Roman" w:hAnsi="Times New Roman" w:cs="Times New Roman"/>
                <w:sz w:val="24"/>
              </w:rPr>
              <w:t>Income</w:t>
            </w:r>
          </w:p>
        </w:tc>
        <w:tc>
          <w:tcPr>
            <w:tcW w:w="4320" w:type="dxa"/>
            <w:shd w:val="clear" w:color="auto" w:fill="auto"/>
          </w:tcPr>
          <w:p w:rsidR="006B69C4" w:rsidRPr="00995B70" w:rsidRDefault="00F329A6" w:rsidP="003B3E45">
            <w:pPr>
              <w:spacing w:before="2" w:after="2"/>
              <w:rPr>
                <w:rFonts w:ascii="Times New Roman" w:hAnsi="Times New Roman" w:cs="Times New Roman"/>
                <w:sz w:val="24"/>
              </w:rPr>
            </w:pPr>
            <w:r w:rsidRPr="00995B70">
              <w:rPr>
                <w:rFonts w:ascii="Times New Roman" w:hAnsi="Times New Roman" w:cs="Times New Roman"/>
                <w:sz w:val="24"/>
              </w:rPr>
              <w:t xml:space="preserve">The income group </w:t>
            </w:r>
            <w:r w:rsidR="003B3E45" w:rsidRPr="00995B70">
              <w:rPr>
                <w:rFonts w:ascii="Times New Roman" w:hAnsi="Times New Roman" w:cs="Times New Roman"/>
                <w:sz w:val="24"/>
              </w:rPr>
              <w:t>to which a country belongs</w:t>
            </w:r>
          </w:p>
        </w:tc>
        <w:tc>
          <w:tcPr>
            <w:tcW w:w="2700" w:type="dxa"/>
            <w:shd w:val="clear" w:color="auto" w:fill="auto"/>
          </w:tcPr>
          <w:p w:rsidR="006B69C4" w:rsidRPr="00995B70" w:rsidRDefault="006B69C4" w:rsidP="00A95F75">
            <w:pPr>
              <w:spacing w:before="2" w:after="2"/>
              <w:rPr>
                <w:rFonts w:ascii="Times New Roman" w:hAnsi="Times New Roman" w:cs="Times New Roman"/>
                <w:sz w:val="24"/>
              </w:rPr>
            </w:pPr>
            <w:r w:rsidRPr="00995B70">
              <w:rPr>
                <w:rFonts w:ascii="Times New Roman" w:hAnsi="Times New Roman" w:cs="Times New Roman"/>
                <w:sz w:val="24"/>
              </w:rPr>
              <w:t>+</w:t>
            </w:r>
            <w:r w:rsidR="00D13B6C" w:rsidRPr="00995B70">
              <w:rPr>
                <w:rFonts w:ascii="Times New Roman" w:hAnsi="Times New Roman" w:cs="Times New Roman"/>
                <w:sz w:val="24"/>
              </w:rPr>
              <w:t xml:space="preserve"> for High, Upper-middle</w:t>
            </w:r>
          </w:p>
          <w:p w:rsidR="00D13B6C" w:rsidRPr="00995B70" w:rsidRDefault="00D13B6C" w:rsidP="00D13B6C">
            <w:pPr>
              <w:spacing w:before="2" w:after="2"/>
              <w:rPr>
                <w:rFonts w:ascii="Times New Roman" w:hAnsi="Times New Roman" w:cs="Times New Roman"/>
                <w:sz w:val="24"/>
              </w:rPr>
            </w:pPr>
            <w:r w:rsidRPr="00995B70">
              <w:rPr>
                <w:rFonts w:ascii="Times New Roman" w:hAnsi="Times New Roman" w:cs="Times New Roman"/>
                <w:sz w:val="24"/>
              </w:rPr>
              <w:t>- for Lower-middle, Low</w:t>
            </w:r>
          </w:p>
        </w:tc>
      </w:tr>
      <w:tr w:rsidR="0008558D" w:rsidRPr="00C57C02" w:rsidTr="0008558D">
        <w:trPr>
          <w:jc w:val="center"/>
        </w:trPr>
        <w:tc>
          <w:tcPr>
            <w:tcW w:w="1525" w:type="dxa"/>
            <w:shd w:val="clear" w:color="auto" w:fill="auto"/>
          </w:tcPr>
          <w:p w:rsidR="006B69C4" w:rsidRPr="00995B70" w:rsidRDefault="006B69C4" w:rsidP="00A95F75">
            <w:pPr>
              <w:spacing w:before="2" w:after="2"/>
              <w:rPr>
                <w:rFonts w:ascii="Times New Roman" w:hAnsi="Times New Roman" w:cs="Times New Roman"/>
                <w:sz w:val="24"/>
              </w:rPr>
            </w:pPr>
            <w:r w:rsidRPr="00995B70">
              <w:rPr>
                <w:rFonts w:ascii="Times New Roman" w:hAnsi="Times New Roman" w:cs="Times New Roman"/>
                <w:sz w:val="24"/>
              </w:rPr>
              <w:lastRenderedPageBreak/>
              <w:t>Independent</w:t>
            </w:r>
          </w:p>
        </w:tc>
        <w:tc>
          <w:tcPr>
            <w:tcW w:w="1980" w:type="dxa"/>
            <w:shd w:val="clear" w:color="auto" w:fill="auto"/>
          </w:tcPr>
          <w:p w:rsidR="006B69C4" w:rsidRPr="00995B70" w:rsidRDefault="00F329A6" w:rsidP="00A95F75">
            <w:pPr>
              <w:spacing w:before="2" w:after="2"/>
              <w:rPr>
                <w:rFonts w:ascii="Times New Roman" w:hAnsi="Times New Roman" w:cs="Times New Roman"/>
                <w:sz w:val="24"/>
              </w:rPr>
            </w:pPr>
            <w:r w:rsidRPr="00995B70">
              <w:rPr>
                <w:rFonts w:ascii="Times New Roman" w:hAnsi="Times New Roman" w:cs="Times New Roman"/>
                <w:sz w:val="24"/>
              </w:rPr>
              <w:t>Region</w:t>
            </w:r>
          </w:p>
        </w:tc>
        <w:tc>
          <w:tcPr>
            <w:tcW w:w="4320" w:type="dxa"/>
            <w:shd w:val="clear" w:color="auto" w:fill="auto"/>
          </w:tcPr>
          <w:p w:rsidR="006B69C4" w:rsidRPr="00995B70" w:rsidRDefault="00F329A6" w:rsidP="00A95F75">
            <w:pPr>
              <w:spacing w:before="2" w:after="2"/>
              <w:rPr>
                <w:rFonts w:ascii="Times New Roman" w:hAnsi="Times New Roman" w:cs="Times New Roman"/>
                <w:sz w:val="24"/>
              </w:rPr>
            </w:pPr>
            <w:r w:rsidRPr="00995B70">
              <w:rPr>
                <w:rFonts w:ascii="Times New Roman" w:hAnsi="Times New Roman" w:cs="Times New Roman"/>
                <w:sz w:val="24"/>
              </w:rPr>
              <w:t>The region of the world where the country is located</w:t>
            </w:r>
          </w:p>
        </w:tc>
        <w:tc>
          <w:tcPr>
            <w:tcW w:w="2700" w:type="dxa"/>
            <w:shd w:val="clear" w:color="auto" w:fill="auto"/>
          </w:tcPr>
          <w:p w:rsidR="006B69C4" w:rsidRPr="00995B70" w:rsidRDefault="00665DB0" w:rsidP="00A95F75">
            <w:pPr>
              <w:spacing w:before="2" w:after="2"/>
              <w:rPr>
                <w:rFonts w:ascii="Times New Roman" w:hAnsi="Times New Roman" w:cs="Times New Roman"/>
                <w:sz w:val="24"/>
              </w:rPr>
            </w:pPr>
            <w:r w:rsidRPr="00995B70">
              <w:rPr>
                <w:rFonts w:ascii="Times New Roman" w:hAnsi="Times New Roman" w:cs="Times New Roman"/>
                <w:sz w:val="24"/>
              </w:rPr>
              <w:t>+ for Americas, Eastern Mediterranean, Europe</w:t>
            </w:r>
          </w:p>
          <w:p w:rsidR="00665DB0" w:rsidRPr="00995B70" w:rsidRDefault="00665DB0" w:rsidP="00665DB0">
            <w:pPr>
              <w:spacing w:before="2" w:after="2"/>
              <w:rPr>
                <w:rFonts w:ascii="Times New Roman" w:hAnsi="Times New Roman" w:cs="Times New Roman"/>
                <w:sz w:val="24"/>
              </w:rPr>
            </w:pPr>
            <w:r w:rsidRPr="00995B70">
              <w:rPr>
                <w:rFonts w:ascii="Times New Roman" w:hAnsi="Times New Roman" w:cs="Times New Roman"/>
                <w:sz w:val="24"/>
              </w:rPr>
              <w:t>- for Africa, South-East Asia, Western Pacific</w:t>
            </w:r>
          </w:p>
        </w:tc>
      </w:tr>
    </w:tbl>
    <w:p w:rsidR="006B69C4" w:rsidRDefault="006B69C4" w:rsidP="00755CAD">
      <w:pPr>
        <w:spacing w:after="0" w:line="480" w:lineRule="auto"/>
        <w:rPr>
          <w:rFonts w:ascii="Times New Roman" w:hAnsi="Times New Roman" w:cs="Times New Roman"/>
          <w:sz w:val="24"/>
          <w:szCs w:val="24"/>
        </w:rPr>
      </w:pPr>
    </w:p>
    <w:p w:rsidR="00513545" w:rsidRPr="005F2322" w:rsidRDefault="00513545" w:rsidP="00513545">
      <w:pPr>
        <w:spacing w:after="0" w:line="480" w:lineRule="auto"/>
        <w:rPr>
          <w:rFonts w:ascii="Times New Roman" w:hAnsi="Times New Roman" w:cs="Times New Roman"/>
          <w:b/>
          <w:sz w:val="24"/>
          <w:szCs w:val="24"/>
        </w:rPr>
      </w:pPr>
      <w:r w:rsidRPr="005F2322">
        <w:rPr>
          <w:rFonts w:ascii="Times New Roman" w:hAnsi="Times New Roman" w:cs="Times New Roman"/>
          <w:b/>
          <w:sz w:val="24"/>
          <w:szCs w:val="24"/>
        </w:rPr>
        <w:t>Methods</w:t>
      </w:r>
    </w:p>
    <w:p w:rsidR="00056950" w:rsidRDefault="008B5DB1" w:rsidP="00401E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downloading this data from the WHO, I cleaned it up to just show the variables </w:t>
      </w:r>
      <w:r w:rsidR="0039253B">
        <w:rPr>
          <w:rFonts w:ascii="Times New Roman" w:hAnsi="Times New Roman" w:cs="Times New Roman"/>
          <w:sz w:val="24"/>
          <w:szCs w:val="24"/>
        </w:rPr>
        <w:t>in which I was interested</w:t>
      </w:r>
      <w:r>
        <w:rPr>
          <w:rFonts w:ascii="Times New Roman" w:hAnsi="Times New Roman" w:cs="Times New Roman"/>
          <w:sz w:val="24"/>
          <w:szCs w:val="24"/>
        </w:rPr>
        <w:t xml:space="preserve">.  Income level and region are both nominal variables, so I created dummy variables for both.  </w:t>
      </w:r>
      <w:r w:rsidR="0094226D">
        <w:rPr>
          <w:rFonts w:ascii="Times New Roman" w:hAnsi="Times New Roman" w:cs="Times New Roman"/>
          <w:sz w:val="24"/>
          <w:szCs w:val="24"/>
        </w:rPr>
        <w:t xml:space="preserve">To analyze this data, I decided to </w:t>
      </w:r>
      <w:r w:rsidR="00214E94">
        <w:rPr>
          <w:rFonts w:ascii="Times New Roman" w:hAnsi="Times New Roman" w:cs="Times New Roman"/>
          <w:sz w:val="24"/>
          <w:szCs w:val="24"/>
        </w:rPr>
        <w:t>begin by computing</w:t>
      </w:r>
      <w:r w:rsidR="0094226D">
        <w:rPr>
          <w:rFonts w:ascii="Times New Roman" w:hAnsi="Times New Roman" w:cs="Times New Roman"/>
          <w:sz w:val="24"/>
          <w:szCs w:val="24"/>
        </w:rPr>
        <w:t xml:space="preserve"> an ordinary least squares regression.</w:t>
      </w:r>
      <w:r>
        <w:rPr>
          <w:rFonts w:ascii="Times New Roman" w:hAnsi="Times New Roman" w:cs="Times New Roman"/>
          <w:sz w:val="24"/>
          <w:szCs w:val="24"/>
        </w:rPr>
        <w:t xml:space="preserve">  Then I </w:t>
      </w:r>
      <w:r w:rsidR="004905D5">
        <w:rPr>
          <w:rFonts w:ascii="Times New Roman" w:hAnsi="Times New Roman" w:cs="Times New Roman"/>
          <w:sz w:val="24"/>
          <w:szCs w:val="24"/>
        </w:rPr>
        <w:t>ran</w:t>
      </w:r>
      <w:r>
        <w:rPr>
          <w:rFonts w:ascii="Times New Roman" w:hAnsi="Times New Roman" w:cs="Times New Roman"/>
          <w:sz w:val="24"/>
          <w:szCs w:val="24"/>
        </w:rPr>
        <w:t xml:space="preserve"> a spatial error model </w:t>
      </w:r>
      <w:r w:rsidR="004905D5">
        <w:rPr>
          <w:rFonts w:ascii="Times New Roman" w:hAnsi="Times New Roman" w:cs="Times New Roman"/>
          <w:sz w:val="24"/>
          <w:szCs w:val="24"/>
        </w:rPr>
        <w:t>because of</w:t>
      </w:r>
      <w:r>
        <w:rPr>
          <w:rFonts w:ascii="Times New Roman" w:hAnsi="Times New Roman" w:cs="Times New Roman"/>
          <w:sz w:val="24"/>
          <w:szCs w:val="24"/>
        </w:rPr>
        <w:t xml:space="preserve"> my </w:t>
      </w:r>
      <w:r w:rsidR="00CA635E">
        <w:rPr>
          <w:rFonts w:ascii="Times New Roman" w:hAnsi="Times New Roman" w:cs="Times New Roman"/>
          <w:sz w:val="24"/>
          <w:szCs w:val="24"/>
        </w:rPr>
        <w:t xml:space="preserve">spatial autocorrelation </w:t>
      </w:r>
      <w:r>
        <w:rPr>
          <w:rFonts w:ascii="Times New Roman" w:hAnsi="Times New Roman" w:cs="Times New Roman"/>
          <w:sz w:val="24"/>
          <w:szCs w:val="24"/>
        </w:rPr>
        <w:t xml:space="preserve">results.  Finally, </w:t>
      </w:r>
      <w:r w:rsidR="00205AA5">
        <w:rPr>
          <w:rFonts w:ascii="Times New Roman" w:hAnsi="Times New Roman" w:cs="Times New Roman"/>
          <w:sz w:val="24"/>
          <w:szCs w:val="24"/>
        </w:rPr>
        <w:t>I ran</w:t>
      </w:r>
      <w:r>
        <w:rPr>
          <w:rFonts w:ascii="Times New Roman" w:hAnsi="Times New Roman" w:cs="Times New Roman"/>
          <w:sz w:val="24"/>
          <w:szCs w:val="24"/>
        </w:rPr>
        <w:t xml:space="preserve"> some spatial statistics on my data.</w:t>
      </w:r>
    </w:p>
    <w:p w:rsidR="002B41AE" w:rsidRPr="005F2322" w:rsidRDefault="002B41AE" w:rsidP="002B41AE">
      <w:pPr>
        <w:spacing w:after="0" w:line="480" w:lineRule="auto"/>
        <w:rPr>
          <w:rFonts w:ascii="Times New Roman" w:hAnsi="Times New Roman" w:cs="Times New Roman"/>
          <w:b/>
          <w:sz w:val="24"/>
          <w:szCs w:val="24"/>
        </w:rPr>
      </w:pPr>
      <w:r w:rsidRPr="005F2322">
        <w:rPr>
          <w:rFonts w:ascii="Times New Roman" w:hAnsi="Times New Roman" w:cs="Times New Roman"/>
          <w:b/>
          <w:sz w:val="24"/>
          <w:szCs w:val="24"/>
        </w:rPr>
        <w:t>Analysis</w:t>
      </w:r>
    </w:p>
    <w:p w:rsidR="00C9410B" w:rsidRDefault="002B41AE" w:rsidP="002B41A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D20C1">
        <w:rPr>
          <w:rFonts w:ascii="Times New Roman" w:hAnsi="Times New Roman" w:cs="Times New Roman"/>
          <w:sz w:val="24"/>
          <w:szCs w:val="24"/>
        </w:rPr>
        <w:t xml:space="preserve">The ANOVA tables breaks down variance in the dependent variable into regression (the variance explained by the independent variables or the model) and residual (the variance not explained by the independent variables or the error).  </w:t>
      </w:r>
      <w:r w:rsidR="00C9410B">
        <w:rPr>
          <w:rFonts w:ascii="Times New Roman" w:hAnsi="Times New Roman" w:cs="Times New Roman"/>
          <w:sz w:val="24"/>
          <w:szCs w:val="24"/>
        </w:rPr>
        <w:t xml:space="preserve">The significance value of .000 </w:t>
      </w:r>
      <w:r w:rsidR="008B1EE9">
        <w:rPr>
          <w:rFonts w:ascii="Times New Roman" w:hAnsi="Times New Roman" w:cs="Times New Roman"/>
          <w:sz w:val="24"/>
          <w:szCs w:val="24"/>
        </w:rPr>
        <w:t xml:space="preserve">in the Analysis of Variance test </w:t>
      </w:r>
      <w:r w:rsidR="00C9410B">
        <w:rPr>
          <w:rFonts w:ascii="Times New Roman" w:hAnsi="Times New Roman" w:cs="Times New Roman"/>
          <w:sz w:val="24"/>
          <w:szCs w:val="24"/>
        </w:rPr>
        <w:t xml:space="preserve">shows that the results are significant and </w:t>
      </w:r>
      <w:r w:rsidR="00650A54">
        <w:rPr>
          <w:rFonts w:ascii="Times New Roman" w:hAnsi="Times New Roman" w:cs="Times New Roman"/>
          <w:sz w:val="24"/>
          <w:szCs w:val="24"/>
        </w:rPr>
        <w:t xml:space="preserve">likely </w:t>
      </w:r>
      <w:r w:rsidR="00C9410B">
        <w:rPr>
          <w:rFonts w:ascii="Times New Roman" w:hAnsi="Times New Roman" w:cs="Times New Roman"/>
          <w:sz w:val="24"/>
          <w:szCs w:val="24"/>
        </w:rPr>
        <w:t>not due to random chance</w:t>
      </w:r>
      <w:r w:rsidR="00732D43">
        <w:rPr>
          <w:rFonts w:ascii="Times New Roman" w:hAnsi="Times New Roman" w:cs="Times New Roman"/>
          <w:sz w:val="24"/>
          <w:szCs w:val="24"/>
        </w:rPr>
        <w:t>, which means that there is a linear relationship between the variables in my model.</w:t>
      </w:r>
      <w:r w:rsidR="00F61658">
        <w:rPr>
          <w:rFonts w:ascii="Times New Roman" w:hAnsi="Times New Roman" w:cs="Times New Roman"/>
          <w:sz w:val="24"/>
          <w:szCs w:val="24"/>
        </w:rPr>
        <w:t xml:space="preserve">  </w:t>
      </w:r>
      <w:r w:rsidR="009D20C1">
        <w:rPr>
          <w:rFonts w:ascii="Times New Roman" w:hAnsi="Times New Roman" w:cs="Times New Roman"/>
          <w:sz w:val="24"/>
          <w:szCs w:val="24"/>
        </w:rPr>
        <w:t>Total degrees of freedom is calculated by N-1 and the regression degrees of freedom is calculated by the number of coefficients minus 1.</w:t>
      </w:r>
    </w:p>
    <w:tbl>
      <w:tblPr>
        <w:tblW w:w="7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69"/>
        <w:gridCol w:w="1025"/>
        <w:gridCol w:w="1408"/>
        <w:gridCol w:w="1025"/>
        <w:gridCol w:w="1025"/>
      </w:tblGrid>
      <w:tr w:rsidR="00C9410B" w:rsidRPr="008E539A" w:rsidTr="00A95F75">
        <w:trPr>
          <w:cantSplit/>
        </w:trPr>
        <w:tc>
          <w:tcPr>
            <w:tcW w:w="7965" w:type="dxa"/>
            <w:gridSpan w:val="7"/>
            <w:tcBorders>
              <w:top w:val="nil"/>
              <w:left w:val="nil"/>
              <w:bottom w:val="nil"/>
              <w:right w:val="nil"/>
            </w:tcBorders>
            <w:shd w:val="clear" w:color="auto" w:fill="FFFFFF"/>
            <w:vAlign w:val="center"/>
          </w:tcPr>
          <w:p w:rsidR="00C9410B" w:rsidRPr="008163BA" w:rsidRDefault="00C9410B" w:rsidP="00A95F75">
            <w:pPr>
              <w:autoSpaceDE w:val="0"/>
              <w:autoSpaceDN w:val="0"/>
              <w:adjustRightInd w:val="0"/>
              <w:spacing w:after="0" w:line="320" w:lineRule="atLeast"/>
              <w:ind w:left="60" w:right="60"/>
              <w:jc w:val="center"/>
              <w:rPr>
                <w:rFonts w:ascii="Times New Roman" w:hAnsi="Times New Roman" w:cs="Times New Roman"/>
                <w:color w:val="000000"/>
                <w:sz w:val="20"/>
                <w:szCs w:val="20"/>
              </w:rPr>
            </w:pPr>
            <w:proofErr w:type="spellStart"/>
            <w:r w:rsidRPr="008163BA">
              <w:rPr>
                <w:rFonts w:ascii="Times New Roman" w:hAnsi="Times New Roman" w:cs="Times New Roman"/>
                <w:b/>
                <w:bCs/>
                <w:color w:val="000000"/>
                <w:sz w:val="20"/>
                <w:szCs w:val="20"/>
              </w:rPr>
              <w:t>ANOVA</w:t>
            </w:r>
            <w:r w:rsidRPr="008163BA">
              <w:rPr>
                <w:rFonts w:ascii="Times New Roman" w:hAnsi="Times New Roman" w:cs="Times New Roman"/>
                <w:b/>
                <w:bCs/>
                <w:color w:val="000000"/>
                <w:sz w:val="20"/>
                <w:szCs w:val="20"/>
                <w:vertAlign w:val="superscript"/>
              </w:rPr>
              <w:t>a</w:t>
            </w:r>
            <w:proofErr w:type="spellEnd"/>
          </w:p>
        </w:tc>
      </w:tr>
      <w:tr w:rsidR="00C9410B" w:rsidRPr="008E539A" w:rsidTr="00A95F75">
        <w:trPr>
          <w:cantSplit/>
        </w:trPr>
        <w:tc>
          <w:tcPr>
            <w:tcW w:w="2018" w:type="dxa"/>
            <w:gridSpan w:val="2"/>
            <w:tcBorders>
              <w:top w:val="single" w:sz="16" w:space="0" w:color="000000"/>
              <w:left w:val="single" w:sz="16" w:space="0" w:color="000000"/>
              <w:bottom w:val="single" w:sz="16" w:space="0" w:color="000000"/>
              <w:right w:val="nil"/>
            </w:tcBorders>
            <w:shd w:val="clear" w:color="auto" w:fill="FFFFFF"/>
            <w:vAlign w:val="bottom"/>
          </w:tcPr>
          <w:p w:rsidR="00C9410B" w:rsidRPr="008163BA" w:rsidRDefault="00C9410B"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8163BA">
              <w:rPr>
                <w:rFonts w:ascii="Times New Roman" w:hAnsi="Times New Roman" w:cs="Times New Roman"/>
                <w:color w:val="000000"/>
                <w:sz w:val="20"/>
                <w:szCs w:val="20"/>
              </w:rPr>
              <w:t>Model</w:t>
            </w:r>
          </w:p>
        </w:tc>
        <w:tc>
          <w:tcPr>
            <w:tcW w:w="1468" w:type="dxa"/>
            <w:tcBorders>
              <w:top w:val="single" w:sz="16" w:space="0" w:color="000000"/>
              <w:left w:val="single" w:sz="16" w:space="0" w:color="000000"/>
              <w:bottom w:val="single" w:sz="16" w:space="0" w:color="000000"/>
            </w:tcBorders>
            <w:shd w:val="clear" w:color="auto" w:fill="FFFFFF"/>
            <w:vAlign w:val="bottom"/>
          </w:tcPr>
          <w:p w:rsidR="00C9410B" w:rsidRPr="008163BA" w:rsidRDefault="00C9410B"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8163BA">
              <w:rPr>
                <w:rFonts w:ascii="Times New Roman" w:hAnsi="Times New Roman" w:cs="Times New Roman"/>
                <w:color w:val="000000"/>
                <w:sz w:val="20"/>
                <w:szCs w:val="20"/>
              </w:rPr>
              <w:t>Sum of Squares</w:t>
            </w:r>
          </w:p>
        </w:tc>
        <w:tc>
          <w:tcPr>
            <w:tcW w:w="1024" w:type="dxa"/>
            <w:tcBorders>
              <w:top w:val="single" w:sz="16" w:space="0" w:color="000000"/>
              <w:bottom w:val="single" w:sz="16" w:space="0" w:color="000000"/>
            </w:tcBorders>
            <w:shd w:val="clear" w:color="auto" w:fill="FFFFFF"/>
            <w:vAlign w:val="bottom"/>
          </w:tcPr>
          <w:p w:rsidR="00C9410B" w:rsidRPr="008163BA" w:rsidRDefault="00C9410B"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8163BA">
              <w:rPr>
                <w:rFonts w:ascii="Times New Roman" w:hAnsi="Times New Roman" w:cs="Times New Roman"/>
                <w:color w:val="000000"/>
                <w:sz w:val="20"/>
                <w:szCs w:val="20"/>
              </w:rPr>
              <w:t>df</w:t>
            </w:r>
          </w:p>
        </w:tc>
        <w:tc>
          <w:tcPr>
            <w:tcW w:w="1407" w:type="dxa"/>
            <w:tcBorders>
              <w:top w:val="single" w:sz="16" w:space="0" w:color="000000"/>
              <w:bottom w:val="single" w:sz="16" w:space="0" w:color="000000"/>
            </w:tcBorders>
            <w:shd w:val="clear" w:color="auto" w:fill="FFFFFF"/>
            <w:vAlign w:val="bottom"/>
          </w:tcPr>
          <w:p w:rsidR="00C9410B" w:rsidRPr="008163BA" w:rsidRDefault="00C9410B"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8163BA">
              <w:rPr>
                <w:rFonts w:ascii="Times New Roman" w:hAnsi="Times New Roman" w:cs="Times New Roman"/>
                <w:color w:val="000000"/>
                <w:sz w:val="20"/>
                <w:szCs w:val="20"/>
              </w:rPr>
              <w:t>Mean Square</w:t>
            </w:r>
          </w:p>
        </w:tc>
        <w:tc>
          <w:tcPr>
            <w:tcW w:w="1024" w:type="dxa"/>
            <w:tcBorders>
              <w:top w:val="single" w:sz="16" w:space="0" w:color="000000"/>
              <w:bottom w:val="single" w:sz="16" w:space="0" w:color="000000"/>
            </w:tcBorders>
            <w:shd w:val="clear" w:color="auto" w:fill="FFFFFF"/>
            <w:vAlign w:val="bottom"/>
          </w:tcPr>
          <w:p w:rsidR="00C9410B" w:rsidRPr="008163BA" w:rsidRDefault="00C9410B"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8163BA">
              <w:rPr>
                <w:rFonts w:ascii="Times New Roman" w:hAnsi="Times New Roman" w:cs="Times New Roman"/>
                <w:color w:val="000000"/>
                <w:sz w:val="20"/>
                <w:szCs w:val="20"/>
              </w:rPr>
              <w:t>F</w:t>
            </w:r>
          </w:p>
        </w:tc>
        <w:tc>
          <w:tcPr>
            <w:tcW w:w="1024" w:type="dxa"/>
            <w:tcBorders>
              <w:top w:val="single" w:sz="16" w:space="0" w:color="000000"/>
              <w:bottom w:val="single" w:sz="16" w:space="0" w:color="000000"/>
              <w:right w:val="single" w:sz="16" w:space="0" w:color="000000"/>
            </w:tcBorders>
            <w:shd w:val="clear" w:color="auto" w:fill="FFFFFF"/>
            <w:vAlign w:val="bottom"/>
          </w:tcPr>
          <w:p w:rsidR="00C9410B" w:rsidRPr="008163BA" w:rsidRDefault="00C9410B"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8163BA">
              <w:rPr>
                <w:rFonts w:ascii="Times New Roman" w:hAnsi="Times New Roman" w:cs="Times New Roman"/>
                <w:color w:val="000000"/>
                <w:sz w:val="20"/>
                <w:szCs w:val="20"/>
              </w:rPr>
              <w:t>Sig.</w:t>
            </w:r>
          </w:p>
        </w:tc>
      </w:tr>
      <w:tr w:rsidR="00C9410B" w:rsidRPr="008E539A" w:rsidTr="00A95F75">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C9410B" w:rsidRPr="008163BA" w:rsidRDefault="00C9410B"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8163BA">
              <w:rPr>
                <w:rFonts w:ascii="Times New Roman" w:hAnsi="Times New Roman" w:cs="Times New Roman"/>
                <w:color w:val="000000"/>
                <w:sz w:val="20"/>
                <w:szCs w:val="20"/>
              </w:rPr>
              <w:t>1</w:t>
            </w:r>
          </w:p>
        </w:tc>
        <w:tc>
          <w:tcPr>
            <w:tcW w:w="1284" w:type="dxa"/>
            <w:tcBorders>
              <w:top w:val="single" w:sz="16" w:space="0" w:color="000000"/>
              <w:left w:val="nil"/>
              <w:bottom w:val="nil"/>
              <w:right w:val="single" w:sz="16" w:space="0" w:color="000000"/>
            </w:tcBorders>
            <w:shd w:val="clear" w:color="auto" w:fill="FFFFFF"/>
          </w:tcPr>
          <w:p w:rsidR="00C9410B" w:rsidRPr="008163BA" w:rsidRDefault="00C9410B"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8163BA">
              <w:rPr>
                <w:rFonts w:ascii="Times New Roman" w:hAnsi="Times New Roman" w:cs="Times New Roman"/>
                <w:color w:val="000000"/>
                <w:sz w:val="20"/>
                <w:szCs w:val="20"/>
              </w:rPr>
              <w:t>Regression</w:t>
            </w:r>
          </w:p>
        </w:tc>
        <w:tc>
          <w:tcPr>
            <w:tcW w:w="1468" w:type="dxa"/>
            <w:tcBorders>
              <w:top w:val="single" w:sz="16" w:space="0" w:color="000000"/>
              <w:left w:val="single" w:sz="16" w:space="0" w:color="000000"/>
              <w:bottom w:val="nil"/>
            </w:tcBorders>
            <w:shd w:val="clear" w:color="auto" w:fill="FFFFFF"/>
            <w:vAlign w:val="center"/>
          </w:tcPr>
          <w:p w:rsidR="00C9410B" w:rsidRPr="008163BA" w:rsidRDefault="00C9410B"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12475.769</w:t>
            </w:r>
          </w:p>
        </w:tc>
        <w:tc>
          <w:tcPr>
            <w:tcW w:w="1024" w:type="dxa"/>
            <w:tcBorders>
              <w:top w:val="single" w:sz="16" w:space="0" w:color="000000"/>
              <w:bottom w:val="nil"/>
            </w:tcBorders>
            <w:shd w:val="clear" w:color="auto" w:fill="FFFFFF"/>
            <w:vAlign w:val="center"/>
          </w:tcPr>
          <w:p w:rsidR="00C9410B" w:rsidRPr="008163BA" w:rsidRDefault="00C9410B"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13</w:t>
            </w:r>
          </w:p>
        </w:tc>
        <w:tc>
          <w:tcPr>
            <w:tcW w:w="1407" w:type="dxa"/>
            <w:tcBorders>
              <w:top w:val="single" w:sz="16" w:space="0" w:color="000000"/>
              <w:bottom w:val="nil"/>
            </w:tcBorders>
            <w:shd w:val="clear" w:color="auto" w:fill="FFFFFF"/>
            <w:vAlign w:val="center"/>
          </w:tcPr>
          <w:p w:rsidR="00C9410B" w:rsidRPr="008163BA" w:rsidRDefault="00C9410B"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959.675</w:t>
            </w:r>
          </w:p>
        </w:tc>
        <w:tc>
          <w:tcPr>
            <w:tcW w:w="1024" w:type="dxa"/>
            <w:tcBorders>
              <w:top w:val="single" w:sz="16" w:space="0" w:color="000000"/>
              <w:bottom w:val="nil"/>
            </w:tcBorders>
            <w:shd w:val="clear" w:color="auto" w:fill="FFFFFF"/>
            <w:vAlign w:val="center"/>
          </w:tcPr>
          <w:p w:rsidR="00C9410B" w:rsidRPr="008163BA" w:rsidRDefault="00C9410B"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9.019</w:t>
            </w:r>
          </w:p>
        </w:tc>
        <w:tc>
          <w:tcPr>
            <w:tcW w:w="1024" w:type="dxa"/>
            <w:tcBorders>
              <w:top w:val="single" w:sz="16" w:space="0" w:color="000000"/>
              <w:bottom w:val="nil"/>
              <w:right w:val="single" w:sz="16" w:space="0" w:color="000000"/>
            </w:tcBorders>
            <w:shd w:val="clear" w:color="auto" w:fill="FFFFFF"/>
            <w:vAlign w:val="center"/>
          </w:tcPr>
          <w:p w:rsidR="00C9410B" w:rsidRPr="008163BA" w:rsidRDefault="00C9410B"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.000</w:t>
            </w:r>
            <w:r w:rsidRPr="008163BA">
              <w:rPr>
                <w:rFonts w:ascii="Times New Roman" w:hAnsi="Times New Roman" w:cs="Times New Roman"/>
                <w:color w:val="000000"/>
                <w:sz w:val="20"/>
                <w:szCs w:val="20"/>
                <w:vertAlign w:val="superscript"/>
              </w:rPr>
              <w:t>b</w:t>
            </w:r>
          </w:p>
        </w:tc>
      </w:tr>
      <w:tr w:rsidR="00C9410B" w:rsidRPr="008E539A" w:rsidTr="00A95F75">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C9410B" w:rsidRPr="008163BA" w:rsidRDefault="00C9410B" w:rsidP="00995B70">
            <w:pPr>
              <w:autoSpaceDE w:val="0"/>
              <w:autoSpaceDN w:val="0"/>
              <w:adjustRightInd w:val="0"/>
              <w:spacing w:after="0" w:line="240" w:lineRule="auto"/>
              <w:rPr>
                <w:rFonts w:ascii="Times New Roman" w:hAnsi="Times New Roman" w:cs="Times New Roman"/>
                <w:color w:val="000000"/>
                <w:sz w:val="20"/>
                <w:szCs w:val="20"/>
              </w:rPr>
            </w:pPr>
          </w:p>
        </w:tc>
        <w:tc>
          <w:tcPr>
            <w:tcW w:w="1284" w:type="dxa"/>
            <w:tcBorders>
              <w:top w:val="nil"/>
              <w:left w:val="nil"/>
              <w:bottom w:val="nil"/>
              <w:right w:val="single" w:sz="16" w:space="0" w:color="000000"/>
            </w:tcBorders>
            <w:shd w:val="clear" w:color="auto" w:fill="FFFFFF"/>
          </w:tcPr>
          <w:p w:rsidR="00C9410B" w:rsidRPr="008163BA" w:rsidRDefault="00C9410B"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8163BA">
              <w:rPr>
                <w:rFonts w:ascii="Times New Roman" w:hAnsi="Times New Roman" w:cs="Times New Roman"/>
                <w:color w:val="000000"/>
                <w:sz w:val="20"/>
                <w:szCs w:val="20"/>
              </w:rPr>
              <w:t>Residual</w:t>
            </w:r>
          </w:p>
        </w:tc>
        <w:tc>
          <w:tcPr>
            <w:tcW w:w="1468" w:type="dxa"/>
            <w:tcBorders>
              <w:top w:val="nil"/>
              <w:left w:val="single" w:sz="16" w:space="0" w:color="000000"/>
              <w:bottom w:val="nil"/>
            </w:tcBorders>
            <w:shd w:val="clear" w:color="auto" w:fill="FFFFFF"/>
            <w:vAlign w:val="center"/>
          </w:tcPr>
          <w:p w:rsidR="00C9410B" w:rsidRPr="008163BA" w:rsidRDefault="00C9410B"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9257.586</w:t>
            </w:r>
          </w:p>
        </w:tc>
        <w:tc>
          <w:tcPr>
            <w:tcW w:w="1024" w:type="dxa"/>
            <w:tcBorders>
              <w:top w:val="nil"/>
              <w:bottom w:val="nil"/>
            </w:tcBorders>
            <w:shd w:val="clear" w:color="auto" w:fill="FFFFFF"/>
            <w:vAlign w:val="center"/>
          </w:tcPr>
          <w:p w:rsidR="00C9410B" w:rsidRPr="008163BA" w:rsidRDefault="00C9410B"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87</w:t>
            </w:r>
          </w:p>
        </w:tc>
        <w:tc>
          <w:tcPr>
            <w:tcW w:w="1407" w:type="dxa"/>
            <w:tcBorders>
              <w:top w:val="nil"/>
              <w:bottom w:val="nil"/>
            </w:tcBorders>
            <w:shd w:val="clear" w:color="auto" w:fill="FFFFFF"/>
            <w:vAlign w:val="center"/>
          </w:tcPr>
          <w:p w:rsidR="00C9410B" w:rsidRPr="008163BA" w:rsidRDefault="00C9410B"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106.409</w:t>
            </w:r>
          </w:p>
        </w:tc>
        <w:tc>
          <w:tcPr>
            <w:tcW w:w="1024" w:type="dxa"/>
            <w:tcBorders>
              <w:top w:val="nil"/>
              <w:bottom w:val="nil"/>
            </w:tcBorders>
            <w:shd w:val="clear" w:color="auto" w:fill="FFFFFF"/>
            <w:vAlign w:val="center"/>
          </w:tcPr>
          <w:p w:rsidR="00C9410B" w:rsidRPr="008163BA" w:rsidRDefault="00C9410B" w:rsidP="00995B70">
            <w:pPr>
              <w:autoSpaceDE w:val="0"/>
              <w:autoSpaceDN w:val="0"/>
              <w:adjustRightInd w:val="0"/>
              <w:spacing w:after="0" w:line="240" w:lineRule="auto"/>
              <w:rPr>
                <w:rFonts w:ascii="Times New Roman" w:hAnsi="Times New Roman" w:cs="Times New Roman"/>
                <w:sz w:val="20"/>
                <w:szCs w:val="20"/>
              </w:rPr>
            </w:pPr>
          </w:p>
        </w:tc>
        <w:tc>
          <w:tcPr>
            <w:tcW w:w="1024" w:type="dxa"/>
            <w:tcBorders>
              <w:top w:val="nil"/>
              <w:bottom w:val="nil"/>
              <w:right w:val="single" w:sz="16" w:space="0" w:color="000000"/>
            </w:tcBorders>
            <w:shd w:val="clear" w:color="auto" w:fill="FFFFFF"/>
            <w:vAlign w:val="center"/>
          </w:tcPr>
          <w:p w:rsidR="00C9410B" w:rsidRPr="008163BA" w:rsidRDefault="00C9410B" w:rsidP="00995B70">
            <w:pPr>
              <w:autoSpaceDE w:val="0"/>
              <w:autoSpaceDN w:val="0"/>
              <w:adjustRightInd w:val="0"/>
              <w:spacing w:after="0" w:line="240" w:lineRule="auto"/>
              <w:rPr>
                <w:rFonts w:ascii="Times New Roman" w:hAnsi="Times New Roman" w:cs="Times New Roman"/>
                <w:sz w:val="20"/>
                <w:szCs w:val="20"/>
              </w:rPr>
            </w:pPr>
          </w:p>
        </w:tc>
      </w:tr>
      <w:tr w:rsidR="00C9410B" w:rsidRPr="008E539A" w:rsidTr="00A95F75">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C9410B" w:rsidRPr="008163BA" w:rsidRDefault="00C9410B" w:rsidP="00995B70">
            <w:pPr>
              <w:autoSpaceDE w:val="0"/>
              <w:autoSpaceDN w:val="0"/>
              <w:adjustRightInd w:val="0"/>
              <w:spacing w:after="0" w:line="240" w:lineRule="auto"/>
              <w:rPr>
                <w:rFonts w:ascii="Times New Roman" w:hAnsi="Times New Roman" w:cs="Times New Roman"/>
                <w:sz w:val="20"/>
                <w:szCs w:val="20"/>
              </w:rPr>
            </w:pPr>
          </w:p>
        </w:tc>
        <w:tc>
          <w:tcPr>
            <w:tcW w:w="1284" w:type="dxa"/>
            <w:tcBorders>
              <w:top w:val="nil"/>
              <w:left w:val="nil"/>
              <w:bottom w:val="single" w:sz="16" w:space="0" w:color="000000"/>
              <w:right w:val="single" w:sz="16" w:space="0" w:color="000000"/>
            </w:tcBorders>
            <w:shd w:val="clear" w:color="auto" w:fill="FFFFFF"/>
          </w:tcPr>
          <w:p w:rsidR="00C9410B" w:rsidRPr="008163BA" w:rsidRDefault="00C9410B"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8163BA">
              <w:rPr>
                <w:rFonts w:ascii="Times New Roman" w:hAnsi="Times New Roman" w:cs="Times New Roman"/>
                <w:color w:val="000000"/>
                <w:sz w:val="20"/>
                <w:szCs w:val="20"/>
              </w:rPr>
              <w:t>Total</w:t>
            </w:r>
          </w:p>
        </w:tc>
        <w:tc>
          <w:tcPr>
            <w:tcW w:w="1468" w:type="dxa"/>
            <w:tcBorders>
              <w:top w:val="nil"/>
              <w:left w:val="single" w:sz="16" w:space="0" w:color="000000"/>
              <w:bottom w:val="single" w:sz="16" w:space="0" w:color="000000"/>
            </w:tcBorders>
            <w:shd w:val="clear" w:color="auto" w:fill="FFFFFF"/>
            <w:vAlign w:val="center"/>
          </w:tcPr>
          <w:p w:rsidR="00C9410B" w:rsidRPr="008163BA" w:rsidRDefault="00C9410B"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21733.355</w:t>
            </w:r>
          </w:p>
        </w:tc>
        <w:tc>
          <w:tcPr>
            <w:tcW w:w="1024" w:type="dxa"/>
            <w:tcBorders>
              <w:top w:val="nil"/>
              <w:bottom w:val="single" w:sz="16" w:space="0" w:color="000000"/>
            </w:tcBorders>
            <w:shd w:val="clear" w:color="auto" w:fill="FFFFFF"/>
            <w:vAlign w:val="center"/>
          </w:tcPr>
          <w:p w:rsidR="00C9410B" w:rsidRPr="008163BA" w:rsidRDefault="00C9410B"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100</w:t>
            </w:r>
          </w:p>
        </w:tc>
        <w:tc>
          <w:tcPr>
            <w:tcW w:w="1407" w:type="dxa"/>
            <w:tcBorders>
              <w:top w:val="nil"/>
              <w:bottom w:val="single" w:sz="16" w:space="0" w:color="000000"/>
            </w:tcBorders>
            <w:shd w:val="clear" w:color="auto" w:fill="FFFFFF"/>
            <w:vAlign w:val="center"/>
          </w:tcPr>
          <w:p w:rsidR="00C9410B" w:rsidRPr="008163BA" w:rsidRDefault="00C9410B" w:rsidP="00995B70">
            <w:pPr>
              <w:autoSpaceDE w:val="0"/>
              <w:autoSpaceDN w:val="0"/>
              <w:adjustRightInd w:val="0"/>
              <w:spacing w:after="0" w:line="240" w:lineRule="auto"/>
              <w:rPr>
                <w:rFonts w:ascii="Times New Roman" w:hAnsi="Times New Roman" w:cs="Times New Roman"/>
                <w:sz w:val="20"/>
                <w:szCs w:val="20"/>
              </w:rPr>
            </w:pPr>
          </w:p>
        </w:tc>
        <w:tc>
          <w:tcPr>
            <w:tcW w:w="1024" w:type="dxa"/>
            <w:tcBorders>
              <w:top w:val="nil"/>
              <w:bottom w:val="single" w:sz="16" w:space="0" w:color="000000"/>
            </w:tcBorders>
            <w:shd w:val="clear" w:color="auto" w:fill="FFFFFF"/>
            <w:vAlign w:val="center"/>
          </w:tcPr>
          <w:p w:rsidR="00C9410B" w:rsidRPr="008163BA" w:rsidRDefault="00C9410B" w:rsidP="00995B70">
            <w:pPr>
              <w:autoSpaceDE w:val="0"/>
              <w:autoSpaceDN w:val="0"/>
              <w:adjustRightInd w:val="0"/>
              <w:spacing w:after="0" w:line="240" w:lineRule="auto"/>
              <w:rPr>
                <w:rFonts w:ascii="Times New Roman" w:hAnsi="Times New Roman" w:cs="Times New Roman"/>
                <w:sz w:val="20"/>
                <w:szCs w:val="20"/>
              </w:rPr>
            </w:pPr>
          </w:p>
        </w:tc>
        <w:tc>
          <w:tcPr>
            <w:tcW w:w="1024" w:type="dxa"/>
            <w:tcBorders>
              <w:top w:val="nil"/>
              <w:bottom w:val="single" w:sz="16" w:space="0" w:color="000000"/>
              <w:right w:val="single" w:sz="16" w:space="0" w:color="000000"/>
            </w:tcBorders>
            <w:shd w:val="clear" w:color="auto" w:fill="FFFFFF"/>
            <w:vAlign w:val="center"/>
          </w:tcPr>
          <w:p w:rsidR="00C9410B" w:rsidRPr="008163BA" w:rsidRDefault="00C9410B" w:rsidP="00995B70">
            <w:pPr>
              <w:autoSpaceDE w:val="0"/>
              <w:autoSpaceDN w:val="0"/>
              <w:adjustRightInd w:val="0"/>
              <w:spacing w:after="0" w:line="240" w:lineRule="auto"/>
              <w:rPr>
                <w:rFonts w:ascii="Times New Roman" w:hAnsi="Times New Roman" w:cs="Times New Roman"/>
                <w:sz w:val="20"/>
                <w:szCs w:val="20"/>
              </w:rPr>
            </w:pPr>
          </w:p>
        </w:tc>
      </w:tr>
      <w:tr w:rsidR="00C9410B" w:rsidRPr="008E539A" w:rsidTr="00A95F75">
        <w:trPr>
          <w:cantSplit/>
        </w:trPr>
        <w:tc>
          <w:tcPr>
            <w:tcW w:w="7965" w:type="dxa"/>
            <w:gridSpan w:val="7"/>
            <w:tcBorders>
              <w:top w:val="nil"/>
              <w:left w:val="nil"/>
              <w:bottom w:val="nil"/>
              <w:right w:val="nil"/>
            </w:tcBorders>
            <w:shd w:val="clear" w:color="auto" w:fill="FFFFFF"/>
          </w:tcPr>
          <w:p w:rsidR="00C9410B" w:rsidRPr="008163BA" w:rsidRDefault="00C9410B" w:rsidP="008B1EE9">
            <w:pPr>
              <w:autoSpaceDE w:val="0"/>
              <w:autoSpaceDN w:val="0"/>
              <w:adjustRightInd w:val="0"/>
              <w:spacing w:after="0" w:line="320" w:lineRule="atLeast"/>
              <w:ind w:left="60" w:right="60"/>
              <w:rPr>
                <w:rFonts w:ascii="Times New Roman" w:hAnsi="Times New Roman" w:cs="Times New Roman"/>
                <w:color w:val="000000"/>
                <w:sz w:val="20"/>
                <w:szCs w:val="20"/>
              </w:rPr>
            </w:pPr>
            <w:r w:rsidRPr="008163BA">
              <w:rPr>
                <w:rFonts w:ascii="Times New Roman" w:hAnsi="Times New Roman" w:cs="Times New Roman"/>
                <w:color w:val="000000"/>
                <w:sz w:val="20"/>
                <w:szCs w:val="20"/>
              </w:rPr>
              <w:t>a. Dependent Variable: Traffic</w:t>
            </w:r>
          </w:p>
        </w:tc>
      </w:tr>
      <w:tr w:rsidR="00C9410B" w:rsidRPr="008E539A" w:rsidTr="00A95F75">
        <w:trPr>
          <w:cantSplit/>
        </w:trPr>
        <w:tc>
          <w:tcPr>
            <w:tcW w:w="7965" w:type="dxa"/>
            <w:gridSpan w:val="7"/>
            <w:tcBorders>
              <w:top w:val="nil"/>
              <w:left w:val="nil"/>
              <w:bottom w:val="nil"/>
              <w:right w:val="nil"/>
            </w:tcBorders>
            <w:shd w:val="clear" w:color="auto" w:fill="FFFFFF"/>
          </w:tcPr>
          <w:p w:rsidR="00C9410B" w:rsidRPr="008163BA" w:rsidRDefault="00C9410B" w:rsidP="008B1EE9">
            <w:pPr>
              <w:autoSpaceDE w:val="0"/>
              <w:autoSpaceDN w:val="0"/>
              <w:adjustRightInd w:val="0"/>
              <w:spacing w:after="0" w:line="320" w:lineRule="atLeast"/>
              <w:ind w:left="60" w:right="60"/>
              <w:rPr>
                <w:rFonts w:ascii="Times New Roman" w:hAnsi="Times New Roman" w:cs="Times New Roman"/>
                <w:color w:val="000000"/>
                <w:sz w:val="20"/>
                <w:szCs w:val="20"/>
              </w:rPr>
            </w:pPr>
            <w:r w:rsidRPr="008163BA">
              <w:rPr>
                <w:rFonts w:ascii="Times New Roman" w:hAnsi="Times New Roman" w:cs="Times New Roman"/>
                <w:color w:val="000000"/>
                <w:sz w:val="20"/>
                <w:szCs w:val="20"/>
              </w:rPr>
              <w:t xml:space="preserve">b. Predictors: (Constant), Western Pacific, Lower-middle-income, Consumption, Eastern Mediterranean, BAC limit, Minimum Age, South-East Asia, Upper-middle-income, Africa, Heavy, Low-income, </w:t>
            </w:r>
            <w:r w:rsidR="008B1EE9">
              <w:rPr>
                <w:rFonts w:ascii="Times New Roman" w:hAnsi="Times New Roman" w:cs="Times New Roman"/>
                <w:color w:val="000000"/>
                <w:sz w:val="20"/>
                <w:szCs w:val="20"/>
              </w:rPr>
              <w:t>Europe, Teenage</w:t>
            </w:r>
          </w:p>
        </w:tc>
      </w:tr>
    </w:tbl>
    <w:p w:rsidR="002B41AE" w:rsidRDefault="002B41AE" w:rsidP="002B41AE">
      <w:pPr>
        <w:spacing w:after="0" w:line="480" w:lineRule="auto"/>
        <w:rPr>
          <w:rFonts w:ascii="Times New Roman" w:hAnsi="Times New Roman" w:cs="Times New Roman"/>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722"/>
        <w:gridCol w:w="1944"/>
        <w:gridCol w:w="706"/>
        <w:gridCol w:w="662"/>
        <w:gridCol w:w="818"/>
        <w:gridCol w:w="1218"/>
        <w:gridCol w:w="1317"/>
        <w:gridCol w:w="973"/>
      </w:tblGrid>
      <w:tr w:rsidR="00202EB3" w:rsidRPr="00332F91" w:rsidTr="00C3413A">
        <w:trPr>
          <w:cantSplit/>
        </w:trPr>
        <w:tc>
          <w:tcPr>
            <w:tcW w:w="0" w:type="auto"/>
            <w:gridSpan w:val="8"/>
            <w:tcBorders>
              <w:top w:val="nil"/>
              <w:left w:val="nil"/>
              <w:bottom w:val="nil"/>
              <w:right w:val="nil"/>
            </w:tcBorders>
            <w:shd w:val="clear" w:color="auto" w:fill="FFFFFF"/>
            <w:vAlign w:val="center"/>
          </w:tcPr>
          <w:p w:rsidR="00202EB3" w:rsidRPr="008163BA" w:rsidRDefault="00202EB3" w:rsidP="00A95F75">
            <w:pPr>
              <w:autoSpaceDE w:val="0"/>
              <w:autoSpaceDN w:val="0"/>
              <w:adjustRightInd w:val="0"/>
              <w:spacing w:after="0" w:line="320" w:lineRule="atLeast"/>
              <w:ind w:left="60" w:right="60"/>
              <w:jc w:val="center"/>
              <w:rPr>
                <w:rFonts w:ascii="Times New Roman" w:hAnsi="Times New Roman" w:cs="Times New Roman"/>
                <w:color w:val="000000"/>
                <w:sz w:val="20"/>
                <w:szCs w:val="20"/>
              </w:rPr>
            </w:pPr>
            <w:r w:rsidRPr="008163BA">
              <w:rPr>
                <w:rFonts w:ascii="Times New Roman" w:hAnsi="Times New Roman" w:cs="Times New Roman"/>
                <w:b/>
                <w:bCs/>
                <w:color w:val="000000"/>
                <w:sz w:val="20"/>
                <w:szCs w:val="20"/>
              </w:rPr>
              <w:lastRenderedPageBreak/>
              <w:t>Correlations</w:t>
            </w:r>
          </w:p>
        </w:tc>
      </w:tr>
      <w:tr w:rsidR="00C3413A" w:rsidRPr="00332F91" w:rsidTr="00C3413A">
        <w:trPr>
          <w:cantSplit/>
        </w:trPr>
        <w:tc>
          <w:tcPr>
            <w:tcW w:w="0" w:type="auto"/>
            <w:gridSpan w:val="2"/>
            <w:tcBorders>
              <w:top w:val="single" w:sz="16" w:space="0" w:color="000000"/>
              <w:left w:val="single" w:sz="16" w:space="0" w:color="000000"/>
              <w:bottom w:val="single" w:sz="16" w:space="0" w:color="000000"/>
              <w:right w:val="nil"/>
            </w:tcBorders>
            <w:shd w:val="clear" w:color="auto" w:fill="FFFFFF"/>
            <w:vAlign w:val="bottom"/>
          </w:tcPr>
          <w:p w:rsidR="00C3413A" w:rsidRPr="008163BA" w:rsidRDefault="00C3413A" w:rsidP="00995B70">
            <w:pPr>
              <w:autoSpaceDE w:val="0"/>
              <w:autoSpaceDN w:val="0"/>
              <w:adjustRightInd w:val="0"/>
              <w:spacing w:after="0" w:line="240" w:lineRule="auto"/>
              <w:rPr>
                <w:rFonts w:ascii="Times New Roman" w:hAnsi="Times New Roman" w:cs="Times New Roman"/>
                <w:sz w:val="20"/>
                <w:szCs w:val="20"/>
              </w:rPr>
            </w:pPr>
          </w:p>
        </w:tc>
        <w:tc>
          <w:tcPr>
            <w:tcW w:w="0" w:type="auto"/>
            <w:tcBorders>
              <w:top w:val="single" w:sz="16" w:space="0" w:color="000000"/>
              <w:left w:val="single" w:sz="16" w:space="0" w:color="000000"/>
              <w:bottom w:val="single" w:sz="16" w:space="0" w:color="000000"/>
            </w:tcBorders>
            <w:shd w:val="clear" w:color="auto" w:fill="FFFFFF"/>
            <w:vAlign w:val="bottom"/>
          </w:tcPr>
          <w:p w:rsidR="00C3413A" w:rsidRPr="008163BA" w:rsidRDefault="00C3413A"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Pr>
                <w:rFonts w:ascii="Times New Roman" w:hAnsi="Times New Roman" w:cs="Times New Roman"/>
                <w:color w:val="000000"/>
                <w:sz w:val="20"/>
                <w:szCs w:val="20"/>
              </w:rPr>
              <w:t>Traffic</w:t>
            </w:r>
          </w:p>
        </w:tc>
        <w:tc>
          <w:tcPr>
            <w:tcW w:w="0" w:type="auto"/>
            <w:tcBorders>
              <w:top w:val="single" w:sz="16" w:space="0" w:color="000000"/>
              <w:bottom w:val="single" w:sz="16" w:space="0" w:color="000000"/>
            </w:tcBorders>
            <w:shd w:val="clear" w:color="auto" w:fill="FFFFFF"/>
            <w:vAlign w:val="bottom"/>
          </w:tcPr>
          <w:p w:rsidR="00C3413A" w:rsidRPr="008163BA" w:rsidRDefault="00C3413A"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8163BA">
              <w:rPr>
                <w:rFonts w:ascii="Times New Roman" w:hAnsi="Times New Roman" w:cs="Times New Roman"/>
                <w:color w:val="000000"/>
                <w:sz w:val="20"/>
                <w:szCs w:val="20"/>
              </w:rPr>
              <w:t xml:space="preserve">Heavy </w:t>
            </w:r>
          </w:p>
        </w:tc>
        <w:tc>
          <w:tcPr>
            <w:tcW w:w="0" w:type="auto"/>
            <w:tcBorders>
              <w:top w:val="single" w:sz="16" w:space="0" w:color="000000"/>
              <w:bottom w:val="single" w:sz="16" w:space="0" w:color="000000"/>
            </w:tcBorders>
            <w:shd w:val="clear" w:color="auto" w:fill="FFFFFF"/>
            <w:vAlign w:val="bottom"/>
          </w:tcPr>
          <w:p w:rsidR="00C3413A" w:rsidRPr="008163BA" w:rsidRDefault="00C3413A"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8163BA">
              <w:rPr>
                <w:rFonts w:ascii="Times New Roman" w:hAnsi="Times New Roman" w:cs="Times New Roman"/>
                <w:color w:val="000000"/>
                <w:sz w:val="20"/>
                <w:szCs w:val="20"/>
              </w:rPr>
              <w:t xml:space="preserve">Teenage </w:t>
            </w:r>
          </w:p>
        </w:tc>
        <w:tc>
          <w:tcPr>
            <w:tcW w:w="0" w:type="auto"/>
            <w:tcBorders>
              <w:top w:val="single" w:sz="16" w:space="0" w:color="000000"/>
              <w:bottom w:val="single" w:sz="16" w:space="0" w:color="000000"/>
            </w:tcBorders>
            <w:shd w:val="clear" w:color="auto" w:fill="FFFFFF"/>
            <w:vAlign w:val="bottom"/>
          </w:tcPr>
          <w:p w:rsidR="00C3413A" w:rsidRPr="008163BA" w:rsidRDefault="00C3413A"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8163BA">
              <w:rPr>
                <w:rFonts w:ascii="Times New Roman" w:hAnsi="Times New Roman" w:cs="Times New Roman"/>
                <w:color w:val="000000"/>
                <w:sz w:val="20"/>
                <w:szCs w:val="20"/>
              </w:rPr>
              <w:t xml:space="preserve">Consumption </w:t>
            </w:r>
          </w:p>
        </w:tc>
        <w:tc>
          <w:tcPr>
            <w:tcW w:w="0" w:type="auto"/>
            <w:tcBorders>
              <w:top w:val="single" w:sz="16" w:space="0" w:color="000000"/>
              <w:bottom w:val="single" w:sz="16" w:space="0" w:color="000000"/>
            </w:tcBorders>
            <w:shd w:val="clear" w:color="auto" w:fill="FFFFFF"/>
            <w:vAlign w:val="bottom"/>
          </w:tcPr>
          <w:p w:rsidR="00C3413A" w:rsidRPr="008163BA" w:rsidRDefault="00C3413A"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8163BA">
              <w:rPr>
                <w:rFonts w:ascii="Times New Roman" w:hAnsi="Times New Roman" w:cs="Times New Roman"/>
                <w:color w:val="000000"/>
                <w:sz w:val="20"/>
                <w:szCs w:val="20"/>
              </w:rPr>
              <w:t>Minimum Age</w:t>
            </w:r>
          </w:p>
        </w:tc>
        <w:tc>
          <w:tcPr>
            <w:tcW w:w="0" w:type="auto"/>
            <w:tcBorders>
              <w:top w:val="single" w:sz="16" w:space="0" w:color="000000"/>
              <w:bottom w:val="single" w:sz="16" w:space="0" w:color="000000"/>
            </w:tcBorders>
            <w:shd w:val="clear" w:color="auto" w:fill="FFFFFF"/>
            <w:vAlign w:val="bottom"/>
          </w:tcPr>
          <w:p w:rsidR="00C3413A" w:rsidRPr="008163BA" w:rsidRDefault="00C3413A"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8163BA">
              <w:rPr>
                <w:rFonts w:ascii="Times New Roman" w:hAnsi="Times New Roman" w:cs="Times New Roman"/>
                <w:color w:val="000000"/>
                <w:sz w:val="20"/>
                <w:szCs w:val="20"/>
              </w:rPr>
              <w:t xml:space="preserve">BAC </w:t>
            </w:r>
            <w:r>
              <w:rPr>
                <w:rFonts w:ascii="Times New Roman" w:hAnsi="Times New Roman" w:cs="Times New Roman"/>
                <w:color w:val="000000"/>
                <w:sz w:val="20"/>
                <w:szCs w:val="20"/>
              </w:rPr>
              <w:t>limit</w:t>
            </w:r>
          </w:p>
        </w:tc>
      </w:tr>
      <w:tr w:rsidR="00C3413A" w:rsidRPr="00332F91" w:rsidTr="00C3413A">
        <w:trPr>
          <w:cantSplit/>
        </w:trPr>
        <w:tc>
          <w:tcPr>
            <w:tcW w:w="0" w:type="auto"/>
            <w:vMerge w:val="restart"/>
            <w:tcBorders>
              <w:top w:val="single" w:sz="16" w:space="0" w:color="000000"/>
              <w:left w:val="single" w:sz="16" w:space="0" w:color="000000"/>
              <w:right w:val="nil"/>
            </w:tcBorders>
            <w:shd w:val="clear" w:color="auto" w:fill="FFFFFF"/>
          </w:tcPr>
          <w:p w:rsidR="00C3413A" w:rsidRPr="008163BA" w:rsidRDefault="00C3413A"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8163BA">
              <w:rPr>
                <w:rFonts w:ascii="Times New Roman" w:hAnsi="Times New Roman" w:cs="Times New Roman"/>
                <w:color w:val="000000"/>
                <w:sz w:val="20"/>
                <w:szCs w:val="20"/>
              </w:rPr>
              <w:t>Pearson Correlation</w:t>
            </w:r>
          </w:p>
        </w:tc>
        <w:tc>
          <w:tcPr>
            <w:tcW w:w="0" w:type="auto"/>
            <w:tcBorders>
              <w:top w:val="single" w:sz="16" w:space="0" w:color="000000"/>
              <w:left w:val="nil"/>
              <w:bottom w:val="nil"/>
              <w:right w:val="single" w:sz="16" w:space="0" w:color="000000"/>
            </w:tcBorders>
            <w:shd w:val="clear" w:color="auto" w:fill="FFFFFF"/>
          </w:tcPr>
          <w:p w:rsidR="00C3413A" w:rsidRPr="008163BA" w:rsidRDefault="00C3413A"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8163BA">
              <w:rPr>
                <w:rFonts w:ascii="Times New Roman" w:hAnsi="Times New Roman" w:cs="Times New Roman"/>
                <w:color w:val="000000"/>
                <w:sz w:val="20"/>
                <w:szCs w:val="20"/>
              </w:rPr>
              <w:t xml:space="preserve">Traffic </w:t>
            </w:r>
          </w:p>
        </w:tc>
        <w:tc>
          <w:tcPr>
            <w:tcW w:w="0" w:type="auto"/>
            <w:tcBorders>
              <w:top w:val="single" w:sz="16" w:space="0" w:color="000000"/>
              <w:left w:val="single" w:sz="16" w:space="0" w:color="000000"/>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1.000</w:t>
            </w:r>
          </w:p>
        </w:tc>
        <w:tc>
          <w:tcPr>
            <w:tcW w:w="0" w:type="auto"/>
            <w:tcBorders>
              <w:top w:val="single" w:sz="16" w:space="0" w:color="000000"/>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.474</w:t>
            </w:r>
          </w:p>
        </w:tc>
        <w:tc>
          <w:tcPr>
            <w:tcW w:w="0" w:type="auto"/>
            <w:tcBorders>
              <w:top w:val="single" w:sz="16" w:space="0" w:color="000000"/>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.111</w:t>
            </w:r>
          </w:p>
        </w:tc>
        <w:tc>
          <w:tcPr>
            <w:tcW w:w="0" w:type="auto"/>
            <w:tcBorders>
              <w:top w:val="single" w:sz="16" w:space="0" w:color="000000"/>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.559</w:t>
            </w:r>
          </w:p>
        </w:tc>
        <w:tc>
          <w:tcPr>
            <w:tcW w:w="0" w:type="auto"/>
            <w:tcBorders>
              <w:top w:val="single" w:sz="16" w:space="0" w:color="000000"/>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.075</w:t>
            </w:r>
          </w:p>
        </w:tc>
        <w:tc>
          <w:tcPr>
            <w:tcW w:w="0" w:type="auto"/>
            <w:tcBorders>
              <w:top w:val="single" w:sz="16" w:space="0" w:color="000000"/>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-.133</w:t>
            </w:r>
          </w:p>
        </w:tc>
      </w:tr>
      <w:tr w:rsidR="00C3413A" w:rsidRPr="00332F91" w:rsidTr="00C3413A">
        <w:trPr>
          <w:cantSplit/>
        </w:trPr>
        <w:tc>
          <w:tcPr>
            <w:tcW w:w="0" w:type="auto"/>
            <w:vMerge/>
            <w:tcBorders>
              <w:top w:val="single" w:sz="16" w:space="0" w:color="000000"/>
              <w:left w:val="single" w:sz="16" w:space="0" w:color="000000"/>
              <w:right w:val="nil"/>
            </w:tcBorders>
            <w:shd w:val="clear" w:color="auto" w:fill="FFFFFF"/>
          </w:tcPr>
          <w:p w:rsidR="00C3413A" w:rsidRPr="008163BA" w:rsidRDefault="00C3413A" w:rsidP="00995B70">
            <w:pPr>
              <w:autoSpaceDE w:val="0"/>
              <w:autoSpaceDN w:val="0"/>
              <w:adjustRightInd w:val="0"/>
              <w:spacing w:after="0" w:line="240" w:lineRule="auto"/>
              <w:rPr>
                <w:rFonts w:ascii="Times New Roman" w:hAnsi="Times New Roman" w:cs="Times New Roman"/>
                <w:color w:val="000000"/>
                <w:sz w:val="20"/>
                <w:szCs w:val="20"/>
              </w:rPr>
            </w:pPr>
          </w:p>
        </w:tc>
        <w:tc>
          <w:tcPr>
            <w:tcW w:w="0" w:type="auto"/>
            <w:tcBorders>
              <w:top w:val="nil"/>
              <w:left w:val="nil"/>
              <w:bottom w:val="nil"/>
              <w:right w:val="single" w:sz="16" w:space="0" w:color="000000"/>
            </w:tcBorders>
            <w:shd w:val="clear" w:color="auto" w:fill="FFFFFF"/>
          </w:tcPr>
          <w:p w:rsidR="00C3413A" w:rsidRPr="008163BA" w:rsidRDefault="00C3413A"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8163BA">
              <w:rPr>
                <w:rFonts w:ascii="Times New Roman" w:hAnsi="Times New Roman" w:cs="Times New Roman"/>
                <w:color w:val="000000"/>
                <w:sz w:val="20"/>
                <w:szCs w:val="20"/>
              </w:rPr>
              <w:t xml:space="preserve">Heavy </w:t>
            </w:r>
          </w:p>
        </w:tc>
        <w:tc>
          <w:tcPr>
            <w:tcW w:w="0" w:type="auto"/>
            <w:tcBorders>
              <w:top w:val="nil"/>
              <w:left w:val="single" w:sz="16" w:space="0" w:color="000000"/>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.474</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1.000</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.586</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.607</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-.161</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-.237</w:t>
            </w:r>
          </w:p>
        </w:tc>
      </w:tr>
      <w:tr w:rsidR="00C3413A" w:rsidRPr="00332F91" w:rsidTr="00C3413A">
        <w:trPr>
          <w:cantSplit/>
        </w:trPr>
        <w:tc>
          <w:tcPr>
            <w:tcW w:w="0" w:type="auto"/>
            <w:vMerge/>
            <w:tcBorders>
              <w:top w:val="single" w:sz="16" w:space="0" w:color="000000"/>
              <w:left w:val="single" w:sz="16" w:space="0" w:color="000000"/>
              <w:right w:val="nil"/>
            </w:tcBorders>
            <w:shd w:val="clear" w:color="auto" w:fill="FFFFFF"/>
          </w:tcPr>
          <w:p w:rsidR="00C3413A" w:rsidRPr="008163BA" w:rsidRDefault="00C3413A" w:rsidP="00995B70">
            <w:pPr>
              <w:autoSpaceDE w:val="0"/>
              <w:autoSpaceDN w:val="0"/>
              <w:adjustRightInd w:val="0"/>
              <w:spacing w:after="0" w:line="240" w:lineRule="auto"/>
              <w:rPr>
                <w:rFonts w:ascii="Times New Roman" w:hAnsi="Times New Roman" w:cs="Times New Roman"/>
                <w:color w:val="000000"/>
                <w:sz w:val="20"/>
                <w:szCs w:val="20"/>
              </w:rPr>
            </w:pPr>
          </w:p>
        </w:tc>
        <w:tc>
          <w:tcPr>
            <w:tcW w:w="0" w:type="auto"/>
            <w:tcBorders>
              <w:top w:val="nil"/>
              <w:left w:val="nil"/>
              <w:bottom w:val="nil"/>
              <w:right w:val="single" w:sz="16" w:space="0" w:color="000000"/>
            </w:tcBorders>
            <w:shd w:val="clear" w:color="auto" w:fill="FFFFFF"/>
          </w:tcPr>
          <w:p w:rsidR="00C3413A" w:rsidRPr="008163BA" w:rsidRDefault="00C3413A" w:rsidP="00995B70">
            <w:pPr>
              <w:autoSpaceDE w:val="0"/>
              <w:autoSpaceDN w:val="0"/>
              <w:adjustRightInd w:val="0"/>
              <w:spacing w:after="0" w:line="240" w:lineRule="auto"/>
              <w:ind w:left="60" w:right="60"/>
              <w:rPr>
                <w:rFonts w:ascii="Times New Roman" w:hAnsi="Times New Roman" w:cs="Times New Roman"/>
                <w:color w:val="000000"/>
                <w:sz w:val="20"/>
                <w:szCs w:val="20"/>
              </w:rPr>
            </w:pPr>
            <w:r>
              <w:rPr>
                <w:rFonts w:ascii="Times New Roman" w:hAnsi="Times New Roman" w:cs="Times New Roman"/>
                <w:color w:val="000000"/>
                <w:sz w:val="20"/>
                <w:szCs w:val="20"/>
              </w:rPr>
              <w:t>Teenage</w:t>
            </w:r>
          </w:p>
        </w:tc>
        <w:tc>
          <w:tcPr>
            <w:tcW w:w="0" w:type="auto"/>
            <w:tcBorders>
              <w:top w:val="nil"/>
              <w:left w:val="single" w:sz="16" w:space="0" w:color="000000"/>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.111</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.586</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1.000</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.513</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-.263</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-.325</w:t>
            </w:r>
          </w:p>
        </w:tc>
      </w:tr>
      <w:tr w:rsidR="00C3413A" w:rsidRPr="00332F91" w:rsidTr="00C3413A">
        <w:trPr>
          <w:cantSplit/>
        </w:trPr>
        <w:tc>
          <w:tcPr>
            <w:tcW w:w="0" w:type="auto"/>
            <w:vMerge/>
            <w:tcBorders>
              <w:top w:val="single" w:sz="16" w:space="0" w:color="000000"/>
              <w:left w:val="single" w:sz="16" w:space="0" w:color="000000"/>
              <w:right w:val="nil"/>
            </w:tcBorders>
            <w:shd w:val="clear" w:color="auto" w:fill="FFFFFF"/>
          </w:tcPr>
          <w:p w:rsidR="00C3413A" w:rsidRPr="008163BA" w:rsidRDefault="00C3413A" w:rsidP="00995B70">
            <w:pPr>
              <w:autoSpaceDE w:val="0"/>
              <w:autoSpaceDN w:val="0"/>
              <w:adjustRightInd w:val="0"/>
              <w:spacing w:after="0" w:line="240" w:lineRule="auto"/>
              <w:rPr>
                <w:rFonts w:ascii="Times New Roman" w:hAnsi="Times New Roman" w:cs="Times New Roman"/>
                <w:color w:val="000000"/>
                <w:sz w:val="20"/>
                <w:szCs w:val="20"/>
              </w:rPr>
            </w:pPr>
          </w:p>
        </w:tc>
        <w:tc>
          <w:tcPr>
            <w:tcW w:w="0" w:type="auto"/>
            <w:tcBorders>
              <w:top w:val="nil"/>
              <w:left w:val="nil"/>
              <w:bottom w:val="nil"/>
              <w:right w:val="single" w:sz="16" w:space="0" w:color="000000"/>
            </w:tcBorders>
            <w:shd w:val="clear" w:color="auto" w:fill="FFFFFF"/>
          </w:tcPr>
          <w:p w:rsidR="00C3413A" w:rsidRPr="008163BA" w:rsidRDefault="00C3413A" w:rsidP="00995B70">
            <w:pPr>
              <w:autoSpaceDE w:val="0"/>
              <w:autoSpaceDN w:val="0"/>
              <w:adjustRightInd w:val="0"/>
              <w:spacing w:after="0" w:line="240" w:lineRule="auto"/>
              <w:ind w:left="60" w:right="60"/>
              <w:rPr>
                <w:rFonts w:ascii="Times New Roman" w:hAnsi="Times New Roman" w:cs="Times New Roman"/>
                <w:color w:val="000000"/>
                <w:sz w:val="20"/>
                <w:szCs w:val="20"/>
              </w:rPr>
            </w:pPr>
            <w:r>
              <w:rPr>
                <w:rFonts w:ascii="Times New Roman" w:hAnsi="Times New Roman" w:cs="Times New Roman"/>
                <w:color w:val="000000"/>
                <w:sz w:val="20"/>
                <w:szCs w:val="20"/>
              </w:rPr>
              <w:t>Consumption</w:t>
            </w:r>
          </w:p>
        </w:tc>
        <w:tc>
          <w:tcPr>
            <w:tcW w:w="0" w:type="auto"/>
            <w:tcBorders>
              <w:top w:val="nil"/>
              <w:left w:val="single" w:sz="16" w:space="0" w:color="000000"/>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.559</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.607</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.513</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1.000</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-.118</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-.291</w:t>
            </w:r>
          </w:p>
        </w:tc>
      </w:tr>
      <w:tr w:rsidR="00C3413A" w:rsidRPr="00332F91" w:rsidTr="00C3413A">
        <w:trPr>
          <w:cantSplit/>
        </w:trPr>
        <w:tc>
          <w:tcPr>
            <w:tcW w:w="0" w:type="auto"/>
            <w:vMerge/>
            <w:tcBorders>
              <w:top w:val="single" w:sz="16" w:space="0" w:color="000000"/>
              <w:left w:val="single" w:sz="16" w:space="0" w:color="000000"/>
              <w:right w:val="nil"/>
            </w:tcBorders>
            <w:shd w:val="clear" w:color="auto" w:fill="FFFFFF"/>
          </w:tcPr>
          <w:p w:rsidR="00C3413A" w:rsidRPr="008163BA" w:rsidRDefault="00C3413A" w:rsidP="00995B70">
            <w:pPr>
              <w:autoSpaceDE w:val="0"/>
              <w:autoSpaceDN w:val="0"/>
              <w:adjustRightInd w:val="0"/>
              <w:spacing w:after="0" w:line="240" w:lineRule="auto"/>
              <w:rPr>
                <w:rFonts w:ascii="Times New Roman" w:hAnsi="Times New Roman" w:cs="Times New Roman"/>
                <w:color w:val="000000"/>
                <w:sz w:val="20"/>
                <w:szCs w:val="20"/>
              </w:rPr>
            </w:pPr>
          </w:p>
        </w:tc>
        <w:tc>
          <w:tcPr>
            <w:tcW w:w="0" w:type="auto"/>
            <w:tcBorders>
              <w:top w:val="nil"/>
              <w:left w:val="nil"/>
              <w:bottom w:val="nil"/>
              <w:right w:val="single" w:sz="16" w:space="0" w:color="000000"/>
            </w:tcBorders>
            <w:shd w:val="clear" w:color="auto" w:fill="FFFFFF"/>
          </w:tcPr>
          <w:p w:rsidR="00C3413A" w:rsidRPr="008163BA" w:rsidRDefault="00C3413A"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8163BA">
              <w:rPr>
                <w:rFonts w:ascii="Times New Roman" w:hAnsi="Times New Roman" w:cs="Times New Roman"/>
                <w:color w:val="000000"/>
                <w:sz w:val="20"/>
                <w:szCs w:val="20"/>
              </w:rPr>
              <w:t>Minimum Age</w:t>
            </w:r>
          </w:p>
        </w:tc>
        <w:tc>
          <w:tcPr>
            <w:tcW w:w="0" w:type="auto"/>
            <w:tcBorders>
              <w:top w:val="nil"/>
              <w:left w:val="single" w:sz="16" w:space="0" w:color="000000"/>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.075</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-.161</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-.263</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-.118</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1.000</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.162</w:t>
            </w:r>
          </w:p>
        </w:tc>
      </w:tr>
      <w:tr w:rsidR="00C3413A" w:rsidRPr="00332F91" w:rsidTr="00C3413A">
        <w:trPr>
          <w:cantSplit/>
        </w:trPr>
        <w:tc>
          <w:tcPr>
            <w:tcW w:w="0" w:type="auto"/>
            <w:vMerge/>
            <w:tcBorders>
              <w:top w:val="single" w:sz="16" w:space="0" w:color="000000"/>
              <w:left w:val="single" w:sz="16" w:space="0" w:color="000000"/>
              <w:right w:val="nil"/>
            </w:tcBorders>
            <w:shd w:val="clear" w:color="auto" w:fill="FFFFFF"/>
          </w:tcPr>
          <w:p w:rsidR="00C3413A" w:rsidRPr="008163BA" w:rsidRDefault="00C3413A" w:rsidP="00995B70">
            <w:pPr>
              <w:autoSpaceDE w:val="0"/>
              <w:autoSpaceDN w:val="0"/>
              <w:adjustRightInd w:val="0"/>
              <w:spacing w:after="0" w:line="240" w:lineRule="auto"/>
              <w:rPr>
                <w:rFonts w:ascii="Times New Roman" w:hAnsi="Times New Roman" w:cs="Times New Roman"/>
                <w:color w:val="000000"/>
                <w:sz w:val="20"/>
                <w:szCs w:val="20"/>
              </w:rPr>
            </w:pPr>
          </w:p>
        </w:tc>
        <w:tc>
          <w:tcPr>
            <w:tcW w:w="0" w:type="auto"/>
            <w:tcBorders>
              <w:top w:val="nil"/>
              <w:left w:val="nil"/>
              <w:bottom w:val="nil"/>
              <w:right w:val="single" w:sz="16" w:space="0" w:color="000000"/>
            </w:tcBorders>
            <w:shd w:val="clear" w:color="auto" w:fill="FFFFFF"/>
          </w:tcPr>
          <w:p w:rsidR="00C3413A" w:rsidRPr="008163BA" w:rsidRDefault="00C3413A"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8163BA">
              <w:rPr>
                <w:rFonts w:ascii="Times New Roman" w:hAnsi="Times New Roman" w:cs="Times New Roman"/>
                <w:color w:val="000000"/>
                <w:sz w:val="20"/>
                <w:szCs w:val="20"/>
              </w:rPr>
              <w:t>BAC limit</w:t>
            </w:r>
          </w:p>
        </w:tc>
        <w:tc>
          <w:tcPr>
            <w:tcW w:w="0" w:type="auto"/>
            <w:tcBorders>
              <w:top w:val="nil"/>
              <w:left w:val="single" w:sz="16" w:space="0" w:color="000000"/>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-.133</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-.237</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-.325</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-.291</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.162</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1.000</w:t>
            </w:r>
          </w:p>
        </w:tc>
      </w:tr>
      <w:tr w:rsidR="00C3413A" w:rsidRPr="00332F91" w:rsidTr="00C3413A">
        <w:trPr>
          <w:cantSplit/>
        </w:trPr>
        <w:tc>
          <w:tcPr>
            <w:tcW w:w="0" w:type="auto"/>
            <w:vMerge/>
            <w:tcBorders>
              <w:top w:val="single" w:sz="16" w:space="0" w:color="000000"/>
              <w:left w:val="single" w:sz="16" w:space="0" w:color="000000"/>
              <w:right w:val="nil"/>
            </w:tcBorders>
            <w:shd w:val="clear" w:color="auto" w:fill="FFFFFF"/>
          </w:tcPr>
          <w:p w:rsidR="00C3413A" w:rsidRPr="008163BA" w:rsidRDefault="00C3413A" w:rsidP="00995B70">
            <w:pPr>
              <w:autoSpaceDE w:val="0"/>
              <w:autoSpaceDN w:val="0"/>
              <w:adjustRightInd w:val="0"/>
              <w:spacing w:after="0" w:line="240" w:lineRule="auto"/>
              <w:rPr>
                <w:rFonts w:ascii="Times New Roman" w:hAnsi="Times New Roman" w:cs="Times New Roman"/>
                <w:color w:val="000000"/>
                <w:sz w:val="20"/>
                <w:szCs w:val="20"/>
              </w:rPr>
            </w:pPr>
          </w:p>
        </w:tc>
        <w:tc>
          <w:tcPr>
            <w:tcW w:w="0" w:type="auto"/>
            <w:tcBorders>
              <w:top w:val="nil"/>
              <w:left w:val="nil"/>
              <w:bottom w:val="nil"/>
              <w:right w:val="single" w:sz="16" w:space="0" w:color="000000"/>
            </w:tcBorders>
            <w:shd w:val="clear" w:color="auto" w:fill="FFFFFF"/>
          </w:tcPr>
          <w:p w:rsidR="00C3413A" w:rsidRPr="008163BA" w:rsidRDefault="00C3413A"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8163BA">
              <w:rPr>
                <w:rFonts w:ascii="Times New Roman" w:hAnsi="Times New Roman" w:cs="Times New Roman"/>
                <w:color w:val="000000"/>
                <w:sz w:val="20"/>
                <w:szCs w:val="20"/>
              </w:rPr>
              <w:t>Low-income</w:t>
            </w:r>
          </w:p>
        </w:tc>
        <w:tc>
          <w:tcPr>
            <w:tcW w:w="0" w:type="auto"/>
            <w:tcBorders>
              <w:top w:val="nil"/>
              <w:left w:val="single" w:sz="16" w:space="0" w:color="000000"/>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-.238</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-.328</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-.422</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-.441</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-.064</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.183</w:t>
            </w:r>
          </w:p>
        </w:tc>
      </w:tr>
      <w:tr w:rsidR="00C3413A" w:rsidRPr="00332F91" w:rsidTr="00C3413A">
        <w:trPr>
          <w:cantSplit/>
        </w:trPr>
        <w:tc>
          <w:tcPr>
            <w:tcW w:w="0" w:type="auto"/>
            <w:vMerge/>
            <w:tcBorders>
              <w:top w:val="single" w:sz="16" w:space="0" w:color="000000"/>
              <w:left w:val="single" w:sz="16" w:space="0" w:color="000000"/>
              <w:right w:val="nil"/>
            </w:tcBorders>
            <w:shd w:val="clear" w:color="auto" w:fill="FFFFFF"/>
          </w:tcPr>
          <w:p w:rsidR="00C3413A" w:rsidRPr="008163BA" w:rsidRDefault="00C3413A" w:rsidP="00995B70">
            <w:pPr>
              <w:autoSpaceDE w:val="0"/>
              <w:autoSpaceDN w:val="0"/>
              <w:adjustRightInd w:val="0"/>
              <w:spacing w:after="0" w:line="240" w:lineRule="auto"/>
              <w:rPr>
                <w:rFonts w:ascii="Times New Roman" w:hAnsi="Times New Roman" w:cs="Times New Roman"/>
                <w:color w:val="000000"/>
                <w:sz w:val="20"/>
                <w:szCs w:val="20"/>
              </w:rPr>
            </w:pPr>
          </w:p>
        </w:tc>
        <w:tc>
          <w:tcPr>
            <w:tcW w:w="0" w:type="auto"/>
            <w:tcBorders>
              <w:top w:val="nil"/>
              <w:left w:val="nil"/>
              <w:bottom w:val="nil"/>
              <w:right w:val="single" w:sz="16" w:space="0" w:color="000000"/>
            </w:tcBorders>
            <w:shd w:val="clear" w:color="auto" w:fill="FFFFFF"/>
          </w:tcPr>
          <w:p w:rsidR="00C3413A" w:rsidRPr="008163BA" w:rsidRDefault="00C3413A"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8163BA">
              <w:rPr>
                <w:rFonts w:ascii="Times New Roman" w:hAnsi="Times New Roman" w:cs="Times New Roman"/>
                <w:color w:val="000000"/>
                <w:sz w:val="20"/>
                <w:szCs w:val="20"/>
              </w:rPr>
              <w:t>Lower-middle-income</w:t>
            </w:r>
          </w:p>
        </w:tc>
        <w:tc>
          <w:tcPr>
            <w:tcW w:w="0" w:type="auto"/>
            <w:tcBorders>
              <w:top w:val="nil"/>
              <w:left w:val="single" w:sz="16" w:space="0" w:color="000000"/>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.147</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-.171</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-.298</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-.057</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.220</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.008</w:t>
            </w:r>
          </w:p>
        </w:tc>
      </w:tr>
      <w:tr w:rsidR="00C3413A" w:rsidRPr="00332F91" w:rsidTr="00C3413A">
        <w:trPr>
          <w:cantSplit/>
        </w:trPr>
        <w:tc>
          <w:tcPr>
            <w:tcW w:w="0" w:type="auto"/>
            <w:vMerge/>
            <w:tcBorders>
              <w:top w:val="single" w:sz="16" w:space="0" w:color="000000"/>
              <w:left w:val="single" w:sz="16" w:space="0" w:color="000000"/>
              <w:right w:val="nil"/>
            </w:tcBorders>
            <w:shd w:val="clear" w:color="auto" w:fill="FFFFFF"/>
          </w:tcPr>
          <w:p w:rsidR="00C3413A" w:rsidRPr="008163BA" w:rsidRDefault="00C3413A" w:rsidP="00995B70">
            <w:pPr>
              <w:autoSpaceDE w:val="0"/>
              <w:autoSpaceDN w:val="0"/>
              <w:adjustRightInd w:val="0"/>
              <w:spacing w:after="0" w:line="240" w:lineRule="auto"/>
              <w:rPr>
                <w:rFonts w:ascii="Times New Roman" w:hAnsi="Times New Roman" w:cs="Times New Roman"/>
                <w:color w:val="000000"/>
                <w:sz w:val="20"/>
                <w:szCs w:val="20"/>
              </w:rPr>
            </w:pPr>
          </w:p>
        </w:tc>
        <w:tc>
          <w:tcPr>
            <w:tcW w:w="0" w:type="auto"/>
            <w:tcBorders>
              <w:top w:val="nil"/>
              <w:left w:val="nil"/>
              <w:bottom w:val="nil"/>
              <w:right w:val="single" w:sz="16" w:space="0" w:color="000000"/>
            </w:tcBorders>
            <w:shd w:val="clear" w:color="auto" w:fill="FFFFFF"/>
          </w:tcPr>
          <w:p w:rsidR="00C3413A" w:rsidRPr="008163BA" w:rsidRDefault="00C3413A"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8163BA">
              <w:rPr>
                <w:rFonts w:ascii="Times New Roman" w:hAnsi="Times New Roman" w:cs="Times New Roman"/>
                <w:color w:val="000000"/>
                <w:sz w:val="20"/>
                <w:szCs w:val="20"/>
              </w:rPr>
              <w:t>Upper-middle-income</w:t>
            </w:r>
          </w:p>
        </w:tc>
        <w:tc>
          <w:tcPr>
            <w:tcW w:w="0" w:type="auto"/>
            <w:tcBorders>
              <w:top w:val="nil"/>
              <w:left w:val="single" w:sz="16" w:space="0" w:color="000000"/>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.228</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-.036</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.048</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.109</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.018</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-.188</w:t>
            </w:r>
          </w:p>
        </w:tc>
      </w:tr>
      <w:tr w:rsidR="00C3413A" w:rsidRPr="00332F91" w:rsidTr="00C3413A">
        <w:trPr>
          <w:cantSplit/>
        </w:trPr>
        <w:tc>
          <w:tcPr>
            <w:tcW w:w="0" w:type="auto"/>
            <w:vMerge/>
            <w:tcBorders>
              <w:top w:val="single" w:sz="16" w:space="0" w:color="000000"/>
              <w:left w:val="single" w:sz="16" w:space="0" w:color="000000"/>
              <w:right w:val="nil"/>
            </w:tcBorders>
            <w:shd w:val="clear" w:color="auto" w:fill="FFFFFF"/>
          </w:tcPr>
          <w:p w:rsidR="00C3413A" w:rsidRPr="008163BA" w:rsidRDefault="00C3413A" w:rsidP="00995B70">
            <w:pPr>
              <w:autoSpaceDE w:val="0"/>
              <w:autoSpaceDN w:val="0"/>
              <w:adjustRightInd w:val="0"/>
              <w:spacing w:after="0" w:line="240" w:lineRule="auto"/>
              <w:rPr>
                <w:rFonts w:ascii="Times New Roman" w:hAnsi="Times New Roman" w:cs="Times New Roman"/>
                <w:color w:val="000000"/>
                <w:sz w:val="20"/>
                <w:szCs w:val="20"/>
              </w:rPr>
            </w:pPr>
          </w:p>
        </w:tc>
        <w:tc>
          <w:tcPr>
            <w:tcW w:w="0" w:type="auto"/>
            <w:tcBorders>
              <w:top w:val="nil"/>
              <w:left w:val="nil"/>
              <w:bottom w:val="nil"/>
              <w:right w:val="single" w:sz="16" w:space="0" w:color="000000"/>
            </w:tcBorders>
            <w:shd w:val="clear" w:color="auto" w:fill="FFFFFF"/>
          </w:tcPr>
          <w:p w:rsidR="00C3413A" w:rsidRPr="008163BA" w:rsidRDefault="00C3413A"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8163BA">
              <w:rPr>
                <w:rFonts w:ascii="Times New Roman" w:hAnsi="Times New Roman" w:cs="Times New Roman"/>
                <w:color w:val="000000"/>
                <w:sz w:val="20"/>
                <w:szCs w:val="20"/>
              </w:rPr>
              <w:t>Africa</w:t>
            </w:r>
          </w:p>
        </w:tc>
        <w:tc>
          <w:tcPr>
            <w:tcW w:w="0" w:type="auto"/>
            <w:tcBorders>
              <w:top w:val="nil"/>
              <w:left w:val="single" w:sz="16" w:space="0" w:color="000000"/>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-.043</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-.358</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-.612</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-.296</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.082</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.348</w:t>
            </w:r>
          </w:p>
        </w:tc>
      </w:tr>
      <w:tr w:rsidR="00C3413A" w:rsidRPr="00332F91" w:rsidTr="00C3413A">
        <w:trPr>
          <w:cantSplit/>
        </w:trPr>
        <w:tc>
          <w:tcPr>
            <w:tcW w:w="0" w:type="auto"/>
            <w:vMerge/>
            <w:tcBorders>
              <w:top w:val="single" w:sz="16" w:space="0" w:color="000000"/>
              <w:left w:val="single" w:sz="16" w:space="0" w:color="000000"/>
              <w:right w:val="nil"/>
            </w:tcBorders>
            <w:shd w:val="clear" w:color="auto" w:fill="FFFFFF"/>
          </w:tcPr>
          <w:p w:rsidR="00C3413A" w:rsidRPr="008163BA" w:rsidRDefault="00C3413A" w:rsidP="00995B70">
            <w:pPr>
              <w:autoSpaceDE w:val="0"/>
              <w:autoSpaceDN w:val="0"/>
              <w:adjustRightInd w:val="0"/>
              <w:spacing w:after="0" w:line="240" w:lineRule="auto"/>
              <w:rPr>
                <w:rFonts w:ascii="Times New Roman" w:hAnsi="Times New Roman" w:cs="Times New Roman"/>
                <w:color w:val="000000"/>
                <w:sz w:val="20"/>
                <w:szCs w:val="20"/>
              </w:rPr>
            </w:pPr>
          </w:p>
        </w:tc>
        <w:tc>
          <w:tcPr>
            <w:tcW w:w="0" w:type="auto"/>
            <w:tcBorders>
              <w:top w:val="nil"/>
              <w:left w:val="nil"/>
              <w:bottom w:val="nil"/>
              <w:right w:val="single" w:sz="16" w:space="0" w:color="000000"/>
            </w:tcBorders>
            <w:shd w:val="clear" w:color="auto" w:fill="FFFFFF"/>
          </w:tcPr>
          <w:p w:rsidR="00C3413A" w:rsidRPr="008163BA" w:rsidRDefault="00C3413A"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8163BA">
              <w:rPr>
                <w:rFonts w:ascii="Times New Roman" w:hAnsi="Times New Roman" w:cs="Times New Roman"/>
                <w:color w:val="000000"/>
                <w:sz w:val="20"/>
                <w:szCs w:val="20"/>
              </w:rPr>
              <w:t>Eastern Mediterranean</w:t>
            </w:r>
          </w:p>
        </w:tc>
        <w:tc>
          <w:tcPr>
            <w:tcW w:w="0" w:type="auto"/>
            <w:tcBorders>
              <w:top w:val="nil"/>
              <w:left w:val="single" w:sz="16" w:space="0" w:color="000000"/>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-.043</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-.127</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-.252</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-.151</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.003</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-.025</w:t>
            </w:r>
          </w:p>
        </w:tc>
      </w:tr>
      <w:tr w:rsidR="00C3413A" w:rsidRPr="00332F91" w:rsidTr="00C3413A">
        <w:trPr>
          <w:cantSplit/>
        </w:trPr>
        <w:tc>
          <w:tcPr>
            <w:tcW w:w="0" w:type="auto"/>
            <w:vMerge/>
            <w:tcBorders>
              <w:top w:val="single" w:sz="16" w:space="0" w:color="000000"/>
              <w:left w:val="single" w:sz="16" w:space="0" w:color="000000"/>
              <w:right w:val="nil"/>
            </w:tcBorders>
            <w:shd w:val="clear" w:color="auto" w:fill="FFFFFF"/>
          </w:tcPr>
          <w:p w:rsidR="00C3413A" w:rsidRPr="008163BA" w:rsidRDefault="00C3413A" w:rsidP="00995B70">
            <w:pPr>
              <w:autoSpaceDE w:val="0"/>
              <w:autoSpaceDN w:val="0"/>
              <w:adjustRightInd w:val="0"/>
              <w:spacing w:after="0" w:line="240" w:lineRule="auto"/>
              <w:rPr>
                <w:rFonts w:ascii="Times New Roman" w:hAnsi="Times New Roman" w:cs="Times New Roman"/>
                <w:color w:val="000000"/>
                <w:sz w:val="20"/>
                <w:szCs w:val="20"/>
              </w:rPr>
            </w:pPr>
          </w:p>
        </w:tc>
        <w:tc>
          <w:tcPr>
            <w:tcW w:w="0" w:type="auto"/>
            <w:tcBorders>
              <w:top w:val="nil"/>
              <w:left w:val="nil"/>
              <w:bottom w:val="nil"/>
              <w:right w:val="single" w:sz="16" w:space="0" w:color="000000"/>
            </w:tcBorders>
            <w:shd w:val="clear" w:color="auto" w:fill="FFFFFF"/>
          </w:tcPr>
          <w:p w:rsidR="00C3413A" w:rsidRPr="008163BA" w:rsidRDefault="00C3413A"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8163BA">
              <w:rPr>
                <w:rFonts w:ascii="Times New Roman" w:hAnsi="Times New Roman" w:cs="Times New Roman"/>
                <w:color w:val="000000"/>
                <w:sz w:val="20"/>
                <w:szCs w:val="20"/>
              </w:rPr>
              <w:t>Europe</w:t>
            </w:r>
          </w:p>
        </w:tc>
        <w:tc>
          <w:tcPr>
            <w:tcW w:w="0" w:type="auto"/>
            <w:tcBorders>
              <w:top w:val="nil"/>
              <w:left w:val="single" w:sz="16" w:space="0" w:color="000000"/>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.116</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.567</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.745</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.486</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-.330</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-.423</w:t>
            </w:r>
          </w:p>
        </w:tc>
      </w:tr>
      <w:tr w:rsidR="00C3413A" w:rsidRPr="00332F91" w:rsidTr="00C3413A">
        <w:trPr>
          <w:cantSplit/>
        </w:trPr>
        <w:tc>
          <w:tcPr>
            <w:tcW w:w="0" w:type="auto"/>
            <w:vMerge/>
            <w:tcBorders>
              <w:top w:val="single" w:sz="16" w:space="0" w:color="000000"/>
              <w:left w:val="single" w:sz="16" w:space="0" w:color="000000"/>
              <w:right w:val="nil"/>
            </w:tcBorders>
            <w:shd w:val="clear" w:color="auto" w:fill="FFFFFF"/>
          </w:tcPr>
          <w:p w:rsidR="00C3413A" w:rsidRPr="008163BA" w:rsidRDefault="00C3413A" w:rsidP="00995B70">
            <w:pPr>
              <w:autoSpaceDE w:val="0"/>
              <w:autoSpaceDN w:val="0"/>
              <w:adjustRightInd w:val="0"/>
              <w:spacing w:after="0" w:line="240" w:lineRule="auto"/>
              <w:rPr>
                <w:rFonts w:ascii="Times New Roman" w:hAnsi="Times New Roman" w:cs="Times New Roman"/>
                <w:color w:val="000000"/>
                <w:sz w:val="20"/>
                <w:szCs w:val="20"/>
              </w:rPr>
            </w:pPr>
          </w:p>
        </w:tc>
        <w:tc>
          <w:tcPr>
            <w:tcW w:w="0" w:type="auto"/>
            <w:tcBorders>
              <w:top w:val="nil"/>
              <w:left w:val="nil"/>
              <w:bottom w:val="nil"/>
              <w:right w:val="single" w:sz="16" w:space="0" w:color="000000"/>
            </w:tcBorders>
            <w:shd w:val="clear" w:color="auto" w:fill="FFFFFF"/>
          </w:tcPr>
          <w:p w:rsidR="00C3413A" w:rsidRPr="008163BA" w:rsidRDefault="00C3413A"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8163BA">
              <w:rPr>
                <w:rFonts w:ascii="Times New Roman" w:hAnsi="Times New Roman" w:cs="Times New Roman"/>
                <w:color w:val="000000"/>
                <w:sz w:val="20"/>
                <w:szCs w:val="20"/>
              </w:rPr>
              <w:t>South-East Asia</w:t>
            </w:r>
          </w:p>
        </w:tc>
        <w:tc>
          <w:tcPr>
            <w:tcW w:w="0" w:type="auto"/>
            <w:tcBorders>
              <w:top w:val="nil"/>
              <w:left w:val="single" w:sz="16" w:space="0" w:color="000000"/>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-.091</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-.244</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-.203</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-.201</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.250</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.138</w:t>
            </w:r>
          </w:p>
        </w:tc>
      </w:tr>
      <w:tr w:rsidR="00C3413A" w:rsidRPr="00332F91" w:rsidTr="00C3413A">
        <w:trPr>
          <w:cantSplit/>
        </w:trPr>
        <w:tc>
          <w:tcPr>
            <w:tcW w:w="0" w:type="auto"/>
            <w:vMerge/>
            <w:tcBorders>
              <w:top w:val="single" w:sz="16" w:space="0" w:color="000000"/>
              <w:left w:val="single" w:sz="16" w:space="0" w:color="000000"/>
              <w:right w:val="nil"/>
            </w:tcBorders>
            <w:shd w:val="clear" w:color="auto" w:fill="FFFFFF"/>
          </w:tcPr>
          <w:p w:rsidR="00C3413A" w:rsidRPr="008163BA" w:rsidRDefault="00C3413A" w:rsidP="00995B70">
            <w:pPr>
              <w:autoSpaceDE w:val="0"/>
              <w:autoSpaceDN w:val="0"/>
              <w:adjustRightInd w:val="0"/>
              <w:spacing w:after="0" w:line="240" w:lineRule="auto"/>
              <w:rPr>
                <w:rFonts w:ascii="Times New Roman" w:hAnsi="Times New Roman" w:cs="Times New Roman"/>
                <w:color w:val="000000"/>
                <w:sz w:val="20"/>
                <w:szCs w:val="20"/>
              </w:rPr>
            </w:pPr>
          </w:p>
        </w:tc>
        <w:tc>
          <w:tcPr>
            <w:tcW w:w="0" w:type="auto"/>
            <w:tcBorders>
              <w:top w:val="nil"/>
              <w:left w:val="nil"/>
              <w:right w:val="single" w:sz="16" w:space="0" w:color="000000"/>
            </w:tcBorders>
            <w:shd w:val="clear" w:color="auto" w:fill="FFFFFF"/>
          </w:tcPr>
          <w:p w:rsidR="00C3413A" w:rsidRPr="008163BA" w:rsidRDefault="00C3413A"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8163BA">
              <w:rPr>
                <w:rFonts w:ascii="Times New Roman" w:hAnsi="Times New Roman" w:cs="Times New Roman"/>
                <w:color w:val="000000"/>
                <w:sz w:val="20"/>
                <w:szCs w:val="20"/>
              </w:rPr>
              <w:t>Western Pacific</w:t>
            </w:r>
          </w:p>
        </w:tc>
        <w:tc>
          <w:tcPr>
            <w:tcW w:w="0" w:type="auto"/>
            <w:tcBorders>
              <w:top w:val="nil"/>
              <w:left w:val="single" w:sz="16" w:space="0" w:color="000000"/>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-.111</w:t>
            </w:r>
          </w:p>
        </w:tc>
        <w:tc>
          <w:tcPr>
            <w:tcW w:w="0" w:type="auto"/>
            <w:tcBorders>
              <w:top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-.078</w:t>
            </w:r>
          </w:p>
        </w:tc>
        <w:tc>
          <w:tcPr>
            <w:tcW w:w="0" w:type="auto"/>
            <w:tcBorders>
              <w:top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-.069</w:t>
            </w:r>
          </w:p>
        </w:tc>
        <w:tc>
          <w:tcPr>
            <w:tcW w:w="0" w:type="auto"/>
            <w:tcBorders>
              <w:top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-.046</w:t>
            </w:r>
          </w:p>
        </w:tc>
        <w:tc>
          <w:tcPr>
            <w:tcW w:w="0" w:type="auto"/>
            <w:tcBorders>
              <w:top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.210</w:t>
            </w:r>
          </w:p>
        </w:tc>
        <w:tc>
          <w:tcPr>
            <w:tcW w:w="0" w:type="auto"/>
            <w:tcBorders>
              <w:top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.084</w:t>
            </w:r>
          </w:p>
        </w:tc>
      </w:tr>
      <w:tr w:rsidR="00C3413A" w:rsidRPr="00332F91" w:rsidTr="00C3413A">
        <w:trPr>
          <w:cantSplit/>
        </w:trPr>
        <w:tc>
          <w:tcPr>
            <w:tcW w:w="0" w:type="auto"/>
            <w:vMerge w:val="restart"/>
            <w:tcBorders>
              <w:top w:val="nil"/>
              <w:left w:val="single" w:sz="16" w:space="0" w:color="000000"/>
              <w:right w:val="nil"/>
            </w:tcBorders>
            <w:shd w:val="clear" w:color="auto" w:fill="FFFFFF"/>
          </w:tcPr>
          <w:p w:rsidR="00C3413A" w:rsidRPr="008163BA" w:rsidRDefault="00C3413A"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8163BA">
              <w:rPr>
                <w:rFonts w:ascii="Times New Roman" w:hAnsi="Times New Roman" w:cs="Times New Roman"/>
                <w:color w:val="000000"/>
                <w:sz w:val="20"/>
                <w:szCs w:val="20"/>
              </w:rPr>
              <w:t>Sig. (1-tailed)</w:t>
            </w:r>
          </w:p>
        </w:tc>
        <w:tc>
          <w:tcPr>
            <w:tcW w:w="0" w:type="auto"/>
            <w:tcBorders>
              <w:top w:val="nil"/>
              <w:left w:val="nil"/>
              <w:bottom w:val="nil"/>
              <w:right w:val="single" w:sz="16" w:space="0" w:color="000000"/>
            </w:tcBorders>
            <w:shd w:val="clear" w:color="auto" w:fill="FFFFFF"/>
          </w:tcPr>
          <w:p w:rsidR="00C3413A" w:rsidRPr="008163BA" w:rsidRDefault="00C3413A"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8163BA">
              <w:rPr>
                <w:rFonts w:ascii="Times New Roman" w:hAnsi="Times New Roman" w:cs="Times New Roman"/>
                <w:color w:val="000000"/>
                <w:sz w:val="20"/>
                <w:szCs w:val="20"/>
              </w:rPr>
              <w:t xml:space="preserve">Traffic </w:t>
            </w:r>
          </w:p>
        </w:tc>
        <w:tc>
          <w:tcPr>
            <w:tcW w:w="0" w:type="auto"/>
            <w:tcBorders>
              <w:top w:val="nil"/>
              <w:left w:val="single" w:sz="16" w:space="0" w:color="000000"/>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.000</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.134</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.000</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.227</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.092</w:t>
            </w:r>
          </w:p>
        </w:tc>
      </w:tr>
      <w:tr w:rsidR="00C3413A" w:rsidRPr="00332F91" w:rsidTr="00C3413A">
        <w:trPr>
          <w:cantSplit/>
        </w:trPr>
        <w:tc>
          <w:tcPr>
            <w:tcW w:w="0" w:type="auto"/>
            <w:vMerge/>
            <w:tcBorders>
              <w:top w:val="nil"/>
              <w:left w:val="single" w:sz="16" w:space="0" w:color="000000"/>
              <w:right w:val="nil"/>
            </w:tcBorders>
            <w:shd w:val="clear" w:color="auto" w:fill="FFFFFF"/>
          </w:tcPr>
          <w:p w:rsidR="00C3413A" w:rsidRPr="008163BA" w:rsidRDefault="00C3413A" w:rsidP="00995B70">
            <w:pPr>
              <w:autoSpaceDE w:val="0"/>
              <w:autoSpaceDN w:val="0"/>
              <w:adjustRightInd w:val="0"/>
              <w:spacing w:after="0" w:line="240" w:lineRule="auto"/>
              <w:rPr>
                <w:rFonts w:ascii="Times New Roman" w:hAnsi="Times New Roman" w:cs="Times New Roman"/>
                <w:color w:val="000000"/>
                <w:sz w:val="20"/>
                <w:szCs w:val="20"/>
              </w:rPr>
            </w:pPr>
          </w:p>
        </w:tc>
        <w:tc>
          <w:tcPr>
            <w:tcW w:w="0" w:type="auto"/>
            <w:tcBorders>
              <w:top w:val="nil"/>
              <w:left w:val="nil"/>
              <w:bottom w:val="nil"/>
              <w:right w:val="single" w:sz="16" w:space="0" w:color="000000"/>
            </w:tcBorders>
            <w:shd w:val="clear" w:color="auto" w:fill="FFFFFF"/>
          </w:tcPr>
          <w:p w:rsidR="00C3413A" w:rsidRPr="008163BA" w:rsidRDefault="00C3413A"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8163BA">
              <w:rPr>
                <w:rFonts w:ascii="Times New Roman" w:hAnsi="Times New Roman" w:cs="Times New Roman"/>
                <w:color w:val="000000"/>
                <w:sz w:val="20"/>
                <w:szCs w:val="20"/>
              </w:rPr>
              <w:t xml:space="preserve">Heavy </w:t>
            </w:r>
          </w:p>
        </w:tc>
        <w:tc>
          <w:tcPr>
            <w:tcW w:w="0" w:type="auto"/>
            <w:tcBorders>
              <w:top w:val="nil"/>
              <w:left w:val="single" w:sz="16" w:space="0" w:color="000000"/>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.000</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.000</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.000</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.054</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.008</w:t>
            </w:r>
          </w:p>
        </w:tc>
      </w:tr>
      <w:tr w:rsidR="00C3413A" w:rsidRPr="00332F91" w:rsidTr="00C3413A">
        <w:trPr>
          <w:cantSplit/>
        </w:trPr>
        <w:tc>
          <w:tcPr>
            <w:tcW w:w="0" w:type="auto"/>
            <w:vMerge/>
            <w:tcBorders>
              <w:top w:val="nil"/>
              <w:left w:val="single" w:sz="16" w:space="0" w:color="000000"/>
              <w:right w:val="nil"/>
            </w:tcBorders>
            <w:shd w:val="clear" w:color="auto" w:fill="FFFFFF"/>
          </w:tcPr>
          <w:p w:rsidR="00C3413A" w:rsidRPr="008163BA" w:rsidRDefault="00C3413A" w:rsidP="00995B70">
            <w:pPr>
              <w:autoSpaceDE w:val="0"/>
              <w:autoSpaceDN w:val="0"/>
              <w:adjustRightInd w:val="0"/>
              <w:spacing w:after="0" w:line="240" w:lineRule="auto"/>
              <w:rPr>
                <w:rFonts w:ascii="Times New Roman" w:hAnsi="Times New Roman" w:cs="Times New Roman"/>
                <w:color w:val="000000"/>
                <w:sz w:val="20"/>
                <w:szCs w:val="20"/>
              </w:rPr>
            </w:pPr>
          </w:p>
        </w:tc>
        <w:tc>
          <w:tcPr>
            <w:tcW w:w="0" w:type="auto"/>
            <w:tcBorders>
              <w:top w:val="nil"/>
              <w:left w:val="nil"/>
              <w:bottom w:val="nil"/>
              <w:right w:val="single" w:sz="16" w:space="0" w:color="000000"/>
            </w:tcBorders>
            <w:shd w:val="clear" w:color="auto" w:fill="FFFFFF"/>
          </w:tcPr>
          <w:p w:rsidR="00C3413A" w:rsidRPr="008163BA" w:rsidRDefault="00C3413A" w:rsidP="00995B70">
            <w:pPr>
              <w:autoSpaceDE w:val="0"/>
              <w:autoSpaceDN w:val="0"/>
              <w:adjustRightInd w:val="0"/>
              <w:spacing w:after="0" w:line="240" w:lineRule="auto"/>
              <w:ind w:left="60" w:right="60"/>
              <w:rPr>
                <w:rFonts w:ascii="Times New Roman" w:hAnsi="Times New Roman" w:cs="Times New Roman"/>
                <w:color w:val="000000"/>
                <w:sz w:val="20"/>
                <w:szCs w:val="20"/>
              </w:rPr>
            </w:pPr>
            <w:r>
              <w:rPr>
                <w:rFonts w:ascii="Times New Roman" w:hAnsi="Times New Roman" w:cs="Times New Roman"/>
                <w:color w:val="000000"/>
                <w:sz w:val="20"/>
                <w:szCs w:val="20"/>
              </w:rPr>
              <w:t>Teenage</w:t>
            </w:r>
          </w:p>
        </w:tc>
        <w:tc>
          <w:tcPr>
            <w:tcW w:w="0" w:type="auto"/>
            <w:tcBorders>
              <w:top w:val="nil"/>
              <w:left w:val="single" w:sz="16" w:space="0" w:color="000000"/>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.134</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.000</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.000</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.004</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.000</w:t>
            </w:r>
          </w:p>
        </w:tc>
      </w:tr>
      <w:tr w:rsidR="00C3413A" w:rsidRPr="00332F91" w:rsidTr="00C3413A">
        <w:trPr>
          <w:cantSplit/>
        </w:trPr>
        <w:tc>
          <w:tcPr>
            <w:tcW w:w="0" w:type="auto"/>
            <w:vMerge/>
            <w:tcBorders>
              <w:top w:val="nil"/>
              <w:left w:val="single" w:sz="16" w:space="0" w:color="000000"/>
              <w:right w:val="nil"/>
            </w:tcBorders>
            <w:shd w:val="clear" w:color="auto" w:fill="FFFFFF"/>
          </w:tcPr>
          <w:p w:rsidR="00C3413A" w:rsidRPr="008163BA" w:rsidRDefault="00C3413A" w:rsidP="00995B70">
            <w:pPr>
              <w:autoSpaceDE w:val="0"/>
              <w:autoSpaceDN w:val="0"/>
              <w:adjustRightInd w:val="0"/>
              <w:spacing w:after="0" w:line="240" w:lineRule="auto"/>
              <w:rPr>
                <w:rFonts w:ascii="Times New Roman" w:hAnsi="Times New Roman" w:cs="Times New Roman"/>
                <w:color w:val="000000"/>
                <w:sz w:val="20"/>
                <w:szCs w:val="20"/>
              </w:rPr>
            </w:pPr>
          </w:p>
        </w:tc>
        <w:tc>
          <w:tcPr>
            <w:tcW w:w="0" w:type="auto"/>
            <w:tcBorders>
              <w:top w:val="nil"/>
              <w:left w:val="nil"/>
              <w:bottom w:val="nil"/>
              <w:right w:val="single" w:sz="16" w:space="0" w:color="000000"/>
            </w:tcBorders>
            <w:shd w:val="clear" w:color="auto" w:fill="FFFFFF"/>
          </w:tcPr>
          <w:p w:rsidR="00C3413A" w:rsidRPr="008163BA" w:rsidRDefault="00C3413A"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8163BA">
              <w:rPr>
                <w:rFonts w:ascii="Times New Roman" w:hAnsi="Times New Roman" w:cs="Times New Roman"/>
                <w:color w:val="000000"/>
                <w:sz w:val="20"/>
                <w:szCs w:val="20"/>
              </w:rPr>
              <w:t xml:space="preserve">Consumption </w:t>
            </w:r>
          </w:p>
        </w:tc>
        <w:tc>
          <w:tcPr>
            <w:tcW w:w="0" w:type="auto"/>
            <w:tcBorders>
              <w:top w:val="nil"/>
              <w:left w:val="single" w:sz="16" w:space="0" w:color="000000"/>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.000</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.000</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.000</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.121</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.002</w:t>
            </w:r>
          </w:p>
        </w:tc>
      </w:tr>
      <w:tr w:rsidR="00C3413A" w:rsidRPr="00332F91" w:rsidTr="00C3413A">
        <w:trPr>
          <w:cantSplit/>
        </w:trPr>
        <w:tc>
          <w:tcPr>
            <w:tcW w:w="0" w:type="auto"/>
            <w:vMerge/>
            <w:tcBorders>
              <w:top w:val="nil"/>
              <w:left w:val="single" w:sz="16" w:space="0" w:color="000000"/>
              <w:right w:val="nil"/>
            </w:tcBorders>
            <w:shd w:val="clear" w:color="auto" w:fill="FFFFFF"/>
          </w:tcPr>
          <w:p w:rsidR="00C3413A" w:rsidRPr="008163BA" w:rsidRDefault="00C3413A" w:rsidP="00995B70">
            <w:pPr>
              <w:autoSpaceDE w:val="0"/>
              <w:autoSpaceDN w:val="0"/>
              <w:adjustRightInd w:val="0"/>
              <w:spacing w:after="0" w:line="240" w:lineRule="auto"/>
              <w:rPr>
                <w:rFonts w:ascii="Times New Roman" w:hAnsi="Times New Roman" w:cs="Times New Roman"/>
                <w:color w:val="000000"/>
                <w:sz w:val="20"/>
                <w:szCs w:val="20"/>
              </w:rPr>
            </w:pPr>
          </w:p>
        </w:tc>
        <w:tc>
          <w:tcPr>
            <w:tcW w:w="0" w:type="auto"/>
            <w:tcBorders>
              <w:top w:val="nil"/>
              <w:left w:val="nil"/>
              <w:bottom w:val="nil"/>
              <w:right w:val="single" w:sz="16" w:space="0" w:color="000000"/>
            </w:tcBorders>
            <w:shd w:val="clear" w:color="auto" w:fill="FFFFFF"/>
          </w:tcPr>
          <w:p w:rsidR="00C3413A" w:rsidRPr="008163BA" w:rsidRDefault="00C3413A"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8163BA">
              <w:rPr>
                <w:rFonts w:ascii="Times New Roman" w:hAnsi="Times New Roman" w:cs="Times New Roman"/>
                <w:color w:val="000000"/>
                <w:sz w:val="20"/>
                <w:szCs w:val="20"/>
              </w:rPr>
              <w:t>Minimum Age</w:t>
            </w:r>
          </w:p>
        </w:tc>
        <w:tc>
          <w:tcPr>
            <w:tcW w:w="0" w:type="auto"/>
            <w:tcBorders>
              <w:top w:val="nil"/>
              <w:left w:val="single" w:sz="16" w:space="0" w:color="000000"/>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.227</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.054</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.004</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.121</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.053</w:t>
            </w:r>
          </w:p>
        </w:tc>
      </w:tr>
      <w:tr w:rsidR="00C3413A" w:rsidRPr="00332F91" w:rsidTr="00C3413A">
        <w:trPr>
          <w:cantSplit/>
        </w:trPr>
        <w:tc>
          <w:tcPr>
            <w:tcW w:w="0" w:type="auto"/>
            <w:vMerge/>
            <w:tcBorders>
              <w:top w:val="nil"/>
              <w:left w:val="single" w:sz="16" w:space="0" w:color="000000"/>
              <w:right w:val="nil"/>
            </w:tcBorders>
            <w:shd w:val="clear" w:color="auto" w:fill="FFFFFF"/>
          </w:tcPr>
          <w:p w:rsidR="00C3413A" w:rsidRPr="008163BA" w:rsidRDefault="00C3413A" w:rsidP="00995B70">
            <w:pPr>
              <w:autoSpaceDE w:val="0"/>
              <w:autoSpaceDN w:val="0"/>
              <w:adjustRightInd w:val="0"/>
              <w:spacing w:after="0" w:line="240" w:lineRule="auto"/>
              <w:rPr>
                <w:rFonts w:ascii="Times New Roman" w:hAnsi="Times New Roman" w:cs="Times New Roman"/>
                <w:color w:val="000000"/>
                <w:sz w:val="20"/>
                <w:szCs w:val="20"/>
              </w:rPr>
            </w:pPr>
          </w:p>
        </w:tc>
        <w:tc>
          <w:tcPr>
            <w:tcW w:w="0" w:type="auto"/>
            <w:tcBorders>
              <w:top w:val="nil"/>
              <w:left w:val="nil"/>
              <w:bottom w:val="nil"/>
              <w:right w:val="single" w:sz="16" w:space="0" w:color="000000"/>
            </w:tcBorders>
            <w:shd w:val="clear" w:color="auto" w:fill="FFFFFF"/>
          </w:tcPr>
          <w:p w:rsidR="00C3413A" w:rsidRPr="008163BA" w:rsidRDefault="00C3413A"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8163BA">
              <w:rPr>
                <w:rFonts w:ascii="Times New Roman" w:hAnsi="Times New Roman" w:cs="Times New Roman"/>
                <w:color w:val="000000"/>
                <w:sz w:val="20"/>
                <w:szCs w:val="20"/>
              </w:rPr>
              <w:t>BAC limit</w:t>
            </w:r>
          </w:p>
        </w:tc>
        <w:tc>
          <w:tcPr>
            <w:tcW w:w="0" w:type="auto"/>
            <w:tcBorders>
              <w:top w:val="nil"/>
              <w:left w:val="single" w:sz="16" w:space="0" w:color="000000"/>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.092</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.008</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.000</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.002</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.053</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w:t>
            </w:r>
          </w:p>
        </w:tc>
      </w:tr>
      <w:tr w:rsidR="00C3413A" w:rsidRPr="00332F91" w:rsidTr="00C3413A">
        <w:trPr>
          <w:cantSplit/>
        </w:trPr>
        <w:tc>
          <w:tcPr>
            <w:tcW w:w="0" w:type="auto"/>
            <w:vMerge/>
            <w:tcBorders>
              <w:top w:val="nil"/>
              <w:left w:val="single" w:sz="16" w:space="0" w:color="000000"/>
              <w:right w:val="nil"/>
            </w:tcBorders>
            <w:shd w:val="clear" w:color="auto" w:fill="FFFFFF"/>
          </w:tcPr>
          <w:p w:rsidR="00C3413A" w:rsidRPr="008163BA" w:rsidRDefault="00C3413A" w:rsidP="00995B70">
            <w:pPr>
              <w:autoSpaceDE w:val="0"/>
              <w:autoSpaceDN w:val="0"/>
              <w:adjustRightInd w:val="0"/>
              <w:spacing w:after="0" w:line="240" w:lineRule="auto"/>
              <w:rPr>
                <w:rFonts w:ascii="Times New Roman" w:hAnsi="Times New Roman" w:cs="Times New Roman"/>
                <w:color w:val="000000"/>
                <w:sz w:val="20"/>
                <w:szCs w:val="20"/>
              </w:rPr>
            </w:pPr>
          </w:p>
        </w:tc>
        <w:tc>
          <w:tcPr>
            <w:tcW w:w="0" w:type="auto"/>
            <w:tcBorders>
              <w:top w:val="nil"/>
              <w:left w:val="nil"/>
              <w:bottom w:val="nil"/>
              <w:right w:val="single" w:sz="16" w:space="0" w:color="000000"/>
            </w:tcBorders>
            <w:shd w:val="clear" w:color="auto" w:fill="FFFFFF"/>
          </w:tcPr>
          <w:p w:rsidR="00C3413A" w:rsidRPr="008163BA" w:rsidRDefault="00C3413A"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8163BA">
              <w:rPr>
                <w:rFonts w:ascii="Times New Roman" w:hAnsi="Times New Roman" w:cs="Times New Roman"/>
                <w:color w:val="000000"/>
                <w:sz w:val="20"/>
                <w:szCs w:val="20"/>
              </w:rPr>
              <w:t>Low-income</w:t>
            </w:r>
          </w:p>
        </w:tc>
        <w:tc>
          <w:tcPr>
            <w:tcW w:w="0" w:type="auto"/>
            <w:tcBorders>
              <w:top w:val="nil"/>
              <w:left w:val="single" w:sz="16" w:space="0" w:color="000000"/>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.008</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.000</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.000</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.000</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.264</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.033</w:t>
            </w:r>
          </w:p>
        </w:tc>
      </w:tr>
      <w:tr w:rsidR="00C3413A" w:rsidRPr="00332F91" w:rsidTr="00C3413A">
        <w:trPr>
          <w:cantSplit/>
        </w:trPr>
        <w:tc>
          <w:tcPr>
            <w:tcW w:w="0" w:type="auto"/>
            <w:vMerge/>
            <w:tcBorders>
              <w:top w:val="nil"/>
              <w:left w:val="single" w:sz="16" w:space="0" w:color="000000"/>
              <w:right w:val="nil"/>
            </w:tcBorders>
            <w:shd w:val="clear" w:color="auto" w:fill="FFFFFF"/>
          </w:tcPr>
          <w:p w:rsidR="00C3413A" w:rsidRPr="008163BA" w:rsidRDefault="00C3413A" w:rsidP="00995B70">
            <w:pPr>
              <w:autoSpaceDE w:val="0"/>
              <w:autoSpaceDN w:val="0"/>
              <w:adjustRightInd w:val="0"/>
              <w:spacing w:after="0" w:line="240" w:lineRule="auto"/>
              <w:rPr>
                <w:rFonts w:ascii="Times New Roman" w:hAnsi="Times New Roman" w:cs="Times New Roman"/>
                <w:color w:val="000000"/>
                <w:sz w:val="20"/>
                <w:szCs w:val="20"/>
              </w:rPr>
            </w:pPr>
          </w:p>
        </w:tc>
        <w:tc>
          <w:tcPr>
            <w:tcW w:w="0" w:type="auto"/>
            <w:tcBorders>
              <w:top w:val="nil"/>
              <w:left w:val="nil"/>
              <w:bottom w:val="nil"/>
              <w:right w:val="single" w:sz="16" w:space="0" w:color="000000"/>
            </w:tcBorders>
            <w:shd w:val="clear" w:color="auto" w:fill="FFFFFF"/>
          </w:tcPr>
          <w:p w:rsidR="00C3413A" w:rsidRPr="008163BA" w:rsidRDefault="00C3413A"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8163BA">
              <w:rPr>
                <w:rFonts w:ascii="Times New Roman" w:hAnsi="Times New Roman" w:cs="Times New Roman"/>
                <w:color w:val="000000"/>
                <w:sz w:val="20"/>
                <w:szCs w:val="20"/>
              </w:rPr>
              <w:t>Lower-middle-income</w:t>
            </w:r>
          </w:p>
        </w:tc>
        <w:tc>
          <w:tcPr>
            <w:tcW w:w="0" w:type="auto"/>
            <w:tcBorders>
              <w:top w:val="nil"/>
              <w:left w:val="single" w:sz="16" w:space="0" w:color="000000"/>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.071</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.044</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.001</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.287</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.013</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.470</w:t>
            </w:r>
          </w:p>
        </w:tc>
      </w:tr>
      <w:tr w:rsidR="00C3413A" w:rsidRPr="00332F91" w:rsidTr="00C3413A">
        <w:trPr>
          <w:cantSplit/>
        </w:trPr>
        <w:tc>
          <w:tcPr>
            <w:tcW w:w="0" w:type="auto"/>
            <w:vMerge/>
            <w:tcBorders>
              <w:top w:val="nil"/>
              <w:left w:val="single" w:sz="16" w:space="0" w:color="000000"/>
              <w:right w:val="nil"/>
            </w:tcBorders>
            <w:shd w:val="clear" w:color="auto" w:fill="FFFFFF"/>
          </w:tcPr>
          <w:p w:rsidR="00C3413A" w:rsidRPr="008163BA" w:rsidRDefault="00C3413A" w:rsidP="00995B70">
            <w:pPr>
              <w:autoSpaceDE w:val="0"/>
              <w:autoSpaceDN w:val="0"/>
              <w:adjustRightInd w:val="0"/>
              <w:spacing w:after="0" w:line="240" w:lineRule="auto"/>
              <w:rPr>
                <w:rFonts w:ascii="Times New Roman" w:hAnsi="Times New Roman" w:cs="Times New Roman"/>
                <w:color w:val="000000"/>
                <w:sz w:val="20"/>
                <w:szCs w:val="20"/>
              </w:rPr>
            </w:pPr>
          </w:p>
        </w:tc>
        <w:tc>
          <w:tcPr>
            <w:tcW w:w="0" w:type="auto"/>
            <w:tcBorders>
              <w:top w:val="nil"/>
              <w:left w:val="nil"/>
              <w:bottom w:val="nil"/>
              <w:right w:val="single" w:sz="16" w:space="0" w:color="000000"/>
            </w:tcBorders>
            <w:shd w:val="clear" w:color="auto" w:fill="FFFFFF"/>
          </w:tcPr>
          <w:p w:rsidR="00C3413A" w:rsidRPr="008163BA" w:rsidRDefault="00C3413A"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8163BA">
              <w:rPr>
                <w:rFonts w:ascii="Times New Roman" w:hAnsi="Times New Roman" w:cs="Times New Roman"/>
                <w:color w:val="000000"/>
                <w:sz w:val="20"/>
                <w:szCs w:val="20"/>
              </w:rPr>
              <w:t>Upper-middle-income</w:t>
            </w:r>
          </w:p>
        </w:tc>
        <w:tc>
          <w:tcPr>
            <w:tcW w:w="0" w:type="auto"/>
            <w:tcBorders>
              <w:top w:val="nil"/>
              <w:left w:val="single" w:sz="16" w:space="0" w:color="000000"/>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.011</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.360</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.317</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.139</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.429</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.030</w:t>
            </w:r>
          </w:p>
        </w:tc>
      </w:tr>
      <w:tr w:rsidR="00C3413A" w:rsidRPr="00332F91" w:rsidTr="00C3413A">
        <w:trPr>
          <w:cantSplit/>
        </w:trPr>
        <w:tc>
          <w:tcPr>
            <w:tcW w:w="0" w:type="auto"/>
            <w:vMerge/>
            <w:tcBorders>
              <w:top w:val="nil"/>
              <w:left w:val="single" w:sz="16" w:space="0" w:color="000000"/>
              <w:right w:val="nil"/>
            </w:tcBorders>
            <w:shd w:val="clear" w:color="auto" w:fill="FFFFFF"/>
          </w:tcPr>
          <w:p w:rsidR="00C3413A" w:rsidRPr="008163BA" w:rsidRDefault="00C3413A" w:rsidP="00995B70">
            <w:pPr>
              <w:autoSpaceDE w:val="0"/>
              <w:autoSpaceDN w:val="0"/>
              <w:adjustRightInd w:val="0"/>
              <w:spacing w:after="0" w:line="240" w:lineRule="auto"/>
              <w:rPr>
                <w:rFonts w:ascii="Times New Roman" w:hAnsi="Times New Roman" w:cs="Times New Roman"/>
                <w:color w:val="000000"/>
                <w:sz w:val="20"/>
                <w:szCs w:val="20"/>
              </w:rPr>
            </w:pPr>
          </w:p>
        </w:tc>
        <w:tc>
          <w:tcPr>
            <w:tcW w:w="0" w:type="auto"/>
            <w:tcBorders>
              <w:top w:val="nil"/>
              <w:left w:val="nil"/>
              <w:bottom w:val="nil"/>
              <w:right w:val="single" w:sz="16" w:space="0" w:color="000000"/>
            </w:tcBorders>
            <w:shd w:val="clear" w:color="auto" w:fill="FFFFFF"/>
          </w:tcPr>
          <w:p w:rsidR="00C3413A" w:rsidRPr="008163BA" w:rsidRDefault="00C3413A"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8163BA">
              <w:rPr>
                <w:rFonts w:ascii="Times New Roman" w:hAnsi="Times New Roman" w:cs="Times New Roman"/>
                <w:color w:val="000000"/>
                <w:sz w:val="20"/>
                <w:szCs w:val="20"/>
              </w:rPr>
              <w:t>Africa</w:t>
            </w:r>
          </w:p>
        </w:tc>
        <w:tc>
          <w:tcPr>
            <w:tcW w:w="0" w:type="auto"/>
            <w:tcBorders>
              <w:top w:val="nil"/>
              <w:left w:val="single" w:sz="16" w:space="0" w:color="000000"/>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.334</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.000</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.000</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.001</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.207</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.000</w:t>
            </w:r>
          </w:p>
        </w:tc>
      </w:tr>
      <w:tr w:rsidR="00C3413A" w:rsidRPr="00332F91" w:rsidTr="00C3413A">
        <w:trPr>
          <w:cantSplit/>
        </w:trPr>
        <w:tc>
          <w:tcPr>
            <w:tcW w:w="0" w:type="auto"/>
            <w:vMerge/>
            <w:tcBorders>
              <w:top w:val="nil"/>
              <w:left w:val="single" w:sz="16" w:space="0" w:color="000000"/>
              <w:right w:val="nil"/>
            </w:tcBorders>
            <w:shd w:val="clear" w:color="auto" w:fill="FFFFFF"/>
          </w:tcPr>
          <w:p w:rsidR="00C3413A" w:rsidRPr="008163BA" w:rsidRDefault="00C3413A" w:rsidP="00995B70">
            <w:pPr>
              <w:autoSpaceDE w:val="0"/>
              <w:autoSpaceDN w:val="0"/>
              <w:adjustRightInd w:val="0"/>
              <w:spacing w:after="0" w:line="240" w:lineRule="auto"/>
              <w:rPr>
                <w:rFonts w:ascii="Times New Roman" w:hAnsi="Times New Roman" w:cs="Times New Roman"/>
                <w:color w:val="000000"/>
                <w:sz w:val="20"/>
                <w:szCs w:val="20"/>
              </w:rPr>
            </w:pPr>
          </w:p>
        </w:tc>
        <w:tc>
          <w:tcPr>
            <w:tcW w:w="0" w:type="auto"/>
            <w:tcBorders>
              <w:top w:val="nil"/>
              <w:left w:val="nil"/>
              <w:bottom w:val="nil"/>
              <w:right w:val="single" w:sz="16" w:space="0" w:color="000000"/>
            </w:tcBorders>
            <w:shd w:val="clear" w:color="auto" w:fill="FFFFFF"/>
          </w:tcPr>
          <w:p w:rsidR="00C3413A" w:rsidRPr="008163BA" w:rsidRDefault="00C3413A"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8163BA">
              <w:rPr>
                <w:rFonts w:ascii="Times New Roman" w:hAnsi="Times New Roman" w:cs="Times New Roman"/>
                <w:color w:val="000000"/>
                <w:sz w:val="20"/>
                <w:szCs w:val="20"/>
              </w:rPr>
              <w:t>Eastern Mediterranean</w:t>
            </w:r>
          </w:p>
        </w:tc>
        <w:tc>
          <w:tcPr>
            <w:tcW w:w="0" w:type="auto"/>
            <w:tcBorders>
              <w:top w:val="nil"/>
              <w:left w:val="single" w:sz="16" w:space="0" w:color="000000"/>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.336</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.103</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.006</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.066</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.489</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.403</w:t>
            </w:r>
          </w:p>
        </w:tc>
      </w:tr>
      <w:tr w:rsidR="00C3413A" w:rsidRPr="00332F91" w:rsidTr="00C3413A">
        <w:trPr>
          <w:cantSplit/>
        </w:trPr>
        <w:tc>
          <w:tcPr>
            <w:tcW w:w="0" w:type="auto"/>
            <w:vMerge/>
            <w:tcBorders>
              <w:top w:val="nil"/>
              <w:left w:val="single" w:sz="16" w:space="0" w:color="000000"/>
              <w:right w:val="nil"/>
            </w:tcBorders>
            <w:shd w:val="clear" w:color="auto" w:fill="FFFFFF"/>
          </w:tcPr>
          <w:p w:rsidR="00C3413A" w:rsidRPr="008163BA" w:rsidRDefault="00C3413A" w:rsidP="00995B70">
            <w:pPr>
              <w:autoSpaceDE w:val="0"/>
              <w:autoSpaceDN w:val="0"/>
              <w:adjustRightInd w:val="0"/>
              <w:spacing w:after="0" w:line="240" w:lineRule="auto"/>
              <w:rPr>
                <w:rFonts w:ascii="Times New Roman" w:hAnsi="Times New Roman" w:cs="Times New Roman"/>
                <w:color w:val="000000"/>
                <w:sz w:val="20"/>
                <w:szCs w:val="20"/>
              </w:rPr>
            </w:pPr>
          </w:p>
        </w:tc>
        <w:tc>
          <w:tcPr>
            <w:tcW w:w="0" w:type="auto"/>
            <w:tcBorders>
              <w:top w:val="nil"/>
              <w:left w:val="nil"/>
              <w:bottom w:val="nil"/>
              <w:right w:val="single" w:sz="16" w:space="0" w:color="000000"/>
            </w:tcBorders>
            <w:shd w:val="clear" w:color="auto" w:fill="FFFFFF"/>
          </w:tcPr>
          <w:p w:rsidR="00C3413A" w:rsidRPr="008163BA" w:rsidRDefault="00C3413A"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8163BA">
              <w:rPr>
                <w:rFonts w:ascii="Times New Roman" w:hAnsi="Times New Roman" w:cs="Times New Roman"/>
                <w:color w:val="000000"/>
                <w:sz w:val="20"/>
                <w:szCs w:val="20"/>
              </w:rPr>
              <w:t>Europe</w:t>
            </w:r>
          </w:p>
        </w:tc>
        <w:tc>
          <w:tcPr>
            <w:tcW w:w="0" w:type="auto"/>
            <w:tcBorders>
              <w:top w:val="nil"/>
              <w:left w:val="single" w:sz="16" w:space="0" w:color="000000"/>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.124</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.000</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.000</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.000</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.000</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.000</w:t>
            </w:r>
          </w:p>
        </w:tc>
      </w:tr>
      <w:tr w:rsidR="00C3413A" w:rsidRPr="00332F91" w:rsidTr="00C3413A">
        <w:trPr>
          <w:cantSplit/>
        </w:trPr>
        <w:tc>
          <w:tcPr>
            <w:tcW w:w="0" w:type="auto"/>
            <w:vMerge/>
            <w:tcBorders>
              <w:top w:val="nil"/>
              <w:left w:val="single" w:sz="16" w:space="0" w:color="000000"/>
              <w:right w:val="nil"/>
            </w:tcBorders>
            <w:shd w:val="clear" w:color="auto" w:fill="FFFFFF"/>
          </w:tcPr>
          <w:p w:rsidR="00C3413A" w:rsidRPr="008163BA" w:rsidRDefault="00C3413A" w:rsidP="00995B70">
            <w:pPr>
              <w:autoSpaceDE w:val="0"/>
              <w:autoSpaceDN w:val="0"/>
              <w:adjustRightInd w:val="0"/>
              <w:spacing w:after="0" w:line="240" w:lineRule="auto"/>
              <w:rPr>
                <w:rFonts w:ascii="Times New Roman" w:hAnsi="Times New Roman" w:cs="Times New Roman"/>
                <w:color w:val="000000"/>
                <w:sz w:val="20"/>
                <w:szCs w:val="20"/>
              </w:rPr>
            </w:pPr>
          </w:p>
        </w:tc>
        <w:tc>
          <w:tcPr>
            <w:tcW w:w="0" w:type="auto"/>
            <w:tcBorders>
              <w:top w:val="nil"/>
              <w:left w:val="nil"/>
              <w:bottom w:val="nil"/>
              <w:right w:val="single" w:sz="16" w:space="0" w:color="000000"/>
            </w:tcBorders>
            <w:shd w:val="clear" w:color="auto" w:fill="FFFFFF"/>
          </w:tcPr>
          <w:p w:rsidR="00C3413A" w:rsidRPr="008163BA" w:rsidRDefault="00C3413A"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8163BA">
              <w:rPr>
                <w:rFonts w:ascii="Times New Roman" w:hAnsi="Times New Roman" w:cs="Times New Roman"/>
                <w:color w:val="000000"/>
                <w:sz w:val="20"/>
                <w:szCs w:val="20"/>
              </w:rPr>
              <w:t>South-East Asia</w:t>
            </w:r>
          </w:p>
        </w:tc>
        <w:tc>
          <w:tcPr>
            <w:tcW w:w="0" w:type="auto"/>
            <w:tcBorders>
              <w:top w:val="nil"/>
              <w:left w:val="single" w:sz="16" w:space="0" w:color="000000"/>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.182</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.007</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.021</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.022</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.006</w:t>
            </w:r>
          </w:p>
        </w:tc>
        <w:tc>
          <w:tcPr>
            <w:tcW w:w="0" w:type="auto"/>
            <w:tcBorders>
              <w:top w:val="nil"/>
              <w:bottom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.084</w:t>
            </w:r>
          </w:p>
        </w:tc>
      </w:tr>
      <w:tr w:rsidR="00C3413A" w:rsidRPr="00332F91" w:rsidTr="00C3413A">
        <w:trPr>
          <w:cantSplit/>
        </w:trPr>
        <w:tc>
          <w:tcPr>
            <w:tcW w:w="0" w:type="auto"/>
            <w:vMerge/>
            <w:tcBorders>
              <w:top w:val="nil"/>
              <w:left w:val="single" w:sz="16" w:space="0" w:color="000000"/>
              <w:right w:val="nil"/>
            </w:tcBorders>
            <w:shd w:val="clear" w:color="auto" w:fill="FFFFFF"/>
          </w:tcPr>
          <w:p w:rsidR="00C3413A" w:rsidRPr="008163BA" w:rsidRDefault="00C3413A" w:rsidP="00995B70">
            <w:pPr>
              <w:autoSpaceDE w:val="0"/>
              <w:autoSpaceDN w:val="0"/>
              <w:adjustRightInd w:val="0"/>
              <w:spacing w:after="0" w:line="240" w:lineRule="auto"/>
              <w:rPr>
                <w:rFonts w:ascii="Times New Roman" w:hAnsi="Times New Roman" w:cs="Times New Roman"/>
                <w:color w:val="000000"/>
                <w:sz w:val="20"/>
                <w:szCs w:val="20"/>
              </w:rPr>
            </w:pPr>
          </w:p>
        </w:tc>
        <w:tc>
          <w:tcPr>
            <w:tcW w:w="0" w:type="auto"/>
            <w:tcBorders>
              <w:top w:val="nil"/>
              <w:left w:val="nil"/>
              <w:right w:val="single" w:sz="16" w:space="0" w:color="000000"/>
            </w:tcBorders>
            <w:shd w:val="clear" w:color="auto" w:fill="FFFFFF"/>
          </w:tcPr>
          <w:p w:rsidR="00C3413A" w:rsidRPr="008163BA" w:rsidRDefault="00C3413A"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8163BA">
              <w:rPr>
                <w:rFonts w:ascii="Times New Roman" w:hAnsi="Times New Roman" w:cs="Times New Roman"/>
                <w:color w:val="000000"/>
                <w:sz w:val="20"/>
                <w:szCs w:val="20"/>
              </w:rPr>
              <w:t>Western Pacific</w:t>
            </w:r>
          </w:p>
        </w:tc>
        <w:tc>
          <w:tcPr>
            <w:tcW w:w="0" w:type="auto"/>
            <w:tcBorders>
              <w:top w:val="nil"/>
              <w:left w:val="single" w:sz="16" w:space="0" w:color="000000"/>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.135</w:t>
            </w:r>
          </w:p>
        </w:tc>
        <w:tc>
          <w:tcPr>
            <w:tcW w:w="0" w:type="auto"/>
            <w:tcBorders>
              <w:top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.219</w:t>
            </w:r>
          </w:p>
        </w:tc>
        <w:tc>
          <w:tcPr>
            <w:tcW w:w="0" w:type="auto"/>
            <w:tcBorders>
              <w:top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.245</w:t>
            </w:r>
          </w:p>
        </w:tc>
        <w:tc>
          <w:tcPr>
            <w:tcW w:w="0" w:type="auto"/>
            <w:tcBorders>
              <w:top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.322</w:t>
            </w:r>
          </w:p>
        </w:tc>
        <w:tc>
          <w:tcPr>
            <w:tcW w:w="0" w:type="auto"/>
            <w:tcBorders>
              <w:top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.018</w:t>
            </w:r>
          </w:p>
        </w:tc>
        <w:tc>
          <w:tcPr>
            <w:tcW w:w="0" w:type="auto"/>
            <w:tcBorders>
              <w:top w:val="nil"/>
            </w:tcBorders>
            <w:shd w:val="clear" w:color="auto" w:fill="FFFFFF"/>
            <w:vAlign w:val="center"/>
          </w:tcPr>
          <w:p w:rsidR="00C3413A" w:rsidRPr="008163BA" w:rsidRDefault="00C3413A"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8163BA">
              <w:rPr>
                <w:rFonts w:ascii="Times New Roman" w:hAnsi="Times New Roman" w:cs="Times New Roman"/>
                <w:color w:val="000000"/>
                <w:sz w:val="20"/>
                <w:szCs w:val="20"/>
              </w:rPr>
              <w:t>.203</w:t>
            </w:r>
          </w:p>
        </w:tc>
      </w:tr>
    </w:tbl>
    <w:p w:rsidR="00AB6CB1" w:rsidRDefault="00AB6CB1" w:rsidP="00AB6CB1">
      <w:pPr>
        <w:spacing w:after="0" w:line="480" w:lineRule="auto"/>
        <w:ind w:firstLine="720"/>
        <w:rPr>
          <w:rFonts w:ascii="Times New Roman" w:hAnsi="Times New Roman" w:cs="Times New Roman"/>
          <w:sz w:val="24"/>
          <w:szCs w:val="24"/>
        </w:rPr>
      </w:pPr>
    </w:p>
    <w:p w:rsidR="00C9410B" w:rsidRDefault="00A95F75" w:rsidP="00AB6CB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Pearson Correlation values at the top of the chart show the correlations between all of my variables.  Below the correlation values are the respective significance values.  Heavy drinking has a .474 correlation coefficient with traffic fatalities.  This means there is a significant, moderate, positive correlation between the two variables.  Total consumption per capita has a correlation coefficient of .559 which is also a significant, stronger, positive correlation with traffic fatalities.  My dummy variables for income group are significant as well.  The low-income group has a negative correlation with traffic fatalities while the lower-middle </w:t>
      </w:r>
      <w:r>
        <w:rPr>
          <w:rFonts w:ascii="Times New Roman" w:hAnsi="Times New Roman" w:cs="Times New Roman"/>
          <w:sz w:val="24"/>
          <w:szCs w:val="24"/>
        </w:rPr>
        <w:lastRenderedPageBreak/>
        <w:t>and upper-middle groups have a positive correlation with traffic fatalities.  My other independent variables do not have significant correlations with my dependent var</w:t>
      </w:r>
      <w:r w:rsidR="00000209">
        <w:rPr>
          <w:rFonts w:ascii="Times New Roman" w:hAnsi="Times New Roman" w:cs="Times New Roman"/>
          <w:sz w:val="24"/>
          <w:szCs w:val="24"/>
        </w:rPr>
        <w:t>iable.</w:t>
      </w:r>
    </w:p>
    <w:p w:rsidR="00000209" w:rsidRPr="00C9410B" w:rsidRDefault="00000209" w:rsidP="00000209">
      <w:pPr>
        <w:spacing w:after="0" w:line="480" w:lineRule="auto"/>
        <w:rPr>
          <w:rFonts w:ascii="Times New Roman" w:hAnsi="Times New Roman" w:cs="Times New Roman"/>
          <w:sz w:val="24"/>
          <w:szCs w:val="24"/>
        </w:rPr>
      </w:pP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0"/>
        <w:gridCol w:w="664"/>
        <w:gridCol w:w="816"/>
        <w:gridCol w:w="1099"/>
        <w:gridCol w:w="1099"/>
        <w:gridCol w:w="1099"/>
        <w:gridCol w:w="839"/>
        <w:gridCol w:w="771"/>
        <w:gridCol w:w="771"/>
        <w:gridCol w:w="1099"/>
        <w:gridCol w:w="1103"/>
      </w:tblGrid>
      <w:tr w:rsidR="00202EB3" w:rsidRPr="008E539A" w:rsidTr="002D3500">
        <w:trPr>
          <w:cantSplit/>
        </w:trPr>
        <w:tc>
          <w:tcPr>
            <w:tcW w:w="10080" w:type="dxa"/>
            <w:gridSpan w:val="11"/>
            <w:tcBorders>
              <w:top w:val="nil"/>
              <w:left w:val="nil"/>
              <w:bottom w:val="nil"/>
              <w:right w:val="nil"/>
            </w:tcBorders>
            <w:shd w:val="clear" w:color="auto" w:fill="FFFFFF"/>
            <w:vAlign w:val="center"/>
          </w:tcPr>
          <w:p w:rsidR="00202EB3" w:rsidRPr="00995B70" w:rsidRDefault="00202EB3" w:rsidP="00A95F75">
            <w:pPr>
              <w:autoSpaceDE w:val="0"/>
              <w:autoSpaceDN w:val="0"/>
              <w:adjustRightInd w:val="0"/>
              <w:spacing w:after="0" w:line="320" w:lineRule="atLeast"/>
              <w:ind w:left="60" w:right="60"/>
              <w:jc w:val="center"/>
              <w:rPr>
                <w:rFonts w:ascii="Times New Roman" w:hAnsi="Times New Roman" w:cs="Times New Roman"/>
                <w:color w:val="000000"/>
                <w:sz w:val="20"/>
                <w:szCs w:val="20"/>
              </w:rPr>
            </w:pPr>
            <w:r w:rsidRPr="00995B70">
              <w:rPr>
                <w:rFonts w:ascii="Times New Roman" w:hAnsi="Times New Roman" w:cs="Times New Roman"/>
                <w:b/>
                <w:bCs/>
                <w:color w:val="000000"/>
                <w:sz w:val="20"/>
                <w:szCs w:val="20"/>
              </w:rPr>
              <w:t xml:space="preserve">Model </w:t>
            </w:r>
            <w:proofErr w:type="spellStart"/>
            <w:r w:rsidRPr="00995B70">
              <w:rPr>
                <w:rFonts w:ascii="Times New Roman" w:hAnsi="Times New Roman" w:cs="Times New Roman"/>
                <w:b/>
                <w:bCs/>
                <w:color w:val="000000"/>
                <w:sz w:val="20"/>
                <w:szCs w:val="20"/>
              </w:rPr>
              <w:t>Summary</w:t>
            </w:r>
            <w:r w:rsidRPr="00995B70">
              <w:rPr>
                <w:rFonts w:ascii="Times New Roman" w:hAnsi="Times New Roman" w:cs="Times New Roman"/>
                <w:b/>
                <w:bCs/>
                <w:color w:val="000000"/>
                <w:sz w:val="20"/>
                <w:szCs w:val="20"/>
                <w:vertAlign w:val="superscript"/>
              </w:rPr>
              <w:t>b</w:t>
            </w:r>
            <w:proofErr w:type="spellEnd"/>
          </w:p>
        </w:tc>
      </w:tr>
      <w:tr w:rsidR="00202EB3" w:rsidRPr="008E539A" w:rsidTr="002D3500">
        <w:trPr>
          <w:cantSplit/>
        </w:trPr>
        <w:tc>
          <w:tcPr>
            <w:tcW w:w="720" w:type="dxa"/>
            <w:vMerge w:val="restart"/>
            <w:tcBorders>
              <w:top w:val="single" w:sz="16" w:space="0" w:color="000000"/>
              <w:left w:val="single" w:sz="16" w:space="0" w:color="000000"/>
              <w:bottom w:val="nil"/>
              <w:right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995B70">
              <w:rPr>
                <w:rFonts w:ascii="Times New Roman" w:hAnsi="Times New Roman" w:cs="Times New Roman"/>
                <w:color w:val="000000"/>
                <w:sz w:val="20"/>
                <w:szCs w:val="20"/>
              </w:rPr>
              <w:t>Model</w:t>
            </w:r>
          </w:p>
        </w:tc>
        <w:tc>
          <w:tcPr>
            <w:tcW w:w="664" w:type="dxa"/>
            <w:vMerge w:val="restart"/>
            <w:tcBorders>
              <w:top w:val="single" w:sz="16" w:space="0" w:color="000000"/>
              <w:left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995B70">
              <w:rPr>
                <w:rFonts w:ascii="Times New Roman" w:hAnsi="Times New Roman" w:cs="Times New Roman"/>
                <w:color w:val="000000"/>
                <w:sz w:val="20"/>
                <w:szCs w:val="20"/>
              </w:rPr>
              <w:t>R</w:t>
            </w:r>
          </w:p>
        </w:tc>
        <w:tc>
          <w:tcPr>
            <w:tcW w:w="816" w:type="dxa"/>
            <w:vMerge w:val="restart"/>
            <w:tcBorders>
              <w:top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995B70">
              <w:rPr>
                <w:rFonts w:ascii="Times New Roman" w:hAnsi="Times New Roman" w:cs="Times New Roman"/>
                <w:color w:val="000000"/>
                <w:sz w:val="20"/>
                <w:szCs w:val="20"/>
              </w:rPr>
              <w:t>R Square</w:t>
            </w:r>
          </w:p>
        </w:tc>
        <w:tc>
          <w:tcPr>
            <w:tcW w:w="1099" w:type="dxa"/>
            <w:vMerge w:val="restart"/>
            <w:tcBorders>
              <w:top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995B70">
              <w:rPr>
                <w:rFonts w:ascii="Times New Roman" w:hAnsi="Times New Roman" w:cs="Times New Roman"/>
                <w:color w:val="000000"/>
                <w:sz w:val="20"/>
                <w:szCs w:val="20"/>
              </w:rPr>
              <w:t>Adjusted R Square</w:t>
            </w:r>
          </w:p>
        </w:tc>
        <w:tc>
          <w:tcPr>
            <w:tcW w:w="1099" w:type="dxa"/>
            <w:vMerge w:val="restart"/>
            <w:tcBorders>
              <w:top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995B70">
              <w:rPr>
                <w:rFonts w:ascii="Times New Roman" w:hAnsi="Times New Roman" w:cs="Times New Roman"/>
                <w:color w:val="000000"/>
                <w:sz w:val="20"/>
                <w:szCs w:val="20"/>
              </w:rPr>
              <w:t>Std. Error of the Estimate</w:t>
            </w:r>
          </w:p>
        </w:tc>
        <w:tc>
          <w:tcPr>
            <w:tcW w:w="4579" w:type="dxa"/>
            <w:gridSpan w:val="5"/>
            <w:tcBorders>
              <w:top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995B70">
              <w:rPr>
                <w:rFonts w:ascii="Times New Roman" w:hAnsi="Times New Roman" w:cs="Times New Roman"/>
                <w:color w:val="000000"/>
                <w:sz w:val="20"/>
                <w:szCs w:val="20"/>
              </w:rPr>
              <w:t>Change Statistics</w:t>
            </w:r>
          </w:p>
        </w:tc>
        <w:tc>
          <w:tcPr>
            <w:tcW w:w="1103" w:type="dxa"/>
            <w:vMerge w:val="restart"/>
            <w:tcBorders>
              <w:top w:val="single" w:sz="16" w:space="0" w:color="000000"/>
              <w:right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995B70">
              <w:rPr>
                <w:rFonts w:ascii="Times New Roman" w:hAnsi="Times New Roman" w:cs="Times New Roman"/>
                <w:color w:val="000000"/>
                <w:sz w:val="20"/>
                <w:szCs w:val="20"/>
              </w:rPr>
              <w:t>Durbin-Watson</w:t>
            </w:r>
          </w:p>
        </w:tc>
      </w:tr>
      <w:tr w:rsidR="00202EB3" w:rsidRPr="008E539A" w:rsidTr="002D3500">
        <w:trPr>
          <w:cantSplit/>
        </w:trPr>
        <w:tc>
          <w:tcPr>
            <w:tcW w:w="720" w:type="dxa"/>
            <w:vMerge/>
            <w:tcBorders>
              <w:top w:val="single" w:sz="16" w:space="0" w:color="000000"/>
              <w:left w:val="single" w:sz="16" w:space="0" w:color="000000"/>
              <w:bottom w:val="nil"/>
              <w:right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rPr>
                <w:rFonts w:ascii="Times New Roman" w:hAnsi="Times New Roman" w:cs="Times New Roman"/>
                <w:color w:val="000000"/>
                <w:sz w:val="20"/>
                <w:szCs w:val="20"/>
              </w:rPr>
            </w:pPr>
          </w:p>
        </w:tc>
        <w:tc>
          <w:tcPr>
            <w:tcW w:w="664" w:type="dxa"/>
            <w:vMerge/>
            <w:tcBorders>
              <w:top w:val="single" w:sz="16" w:space="0" w:color="000000"/>
              <w:left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rPr>
                <w:rFonts w:ascii="Times New Roman" w:hAnsi="Times New Roman" w:cs="Times New Roman"/>
                <w:color w:val="000000"/>
                <w:sz w:val="20"/>
                <w:szCs w:val="20"/>
              </w:rPr>
            </w:pPr>
          </w:p>
        </w:tc>
        <w:tc>
          <w:tcPr>
            <w:tcW w:w="816" w:type="dxa"/>
            <w:vMerge/>
            <w:tcBorders>
              <w:top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rPr>
                <w:rFonts w:ascii="Times New Roman" w:hAnsi="Times New Roman" w:cs="Times New Roman"/>
                <w:color w:val="000000"/>
                <w:sz w:val="20"/>
                <w:szCs w:val="20"/>
              </w:rPr>
            </w:pPr>
          </w:p>
        </w:tc>
        <w:tc>
          <w:tcPr>
            <w:tcW w:w="1099" w:type="dxa"/>
            <w:vMerge/>
            <w:tcBorders>
              <w:top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rPr>
                <w:rFonts w:ascii="Times New Roman" w:hAnsi="Times New Roman" w:cs="Times New Roman"/>
                <w:color w:val="000000"/>
                <w:sz w:val="20"/>
                <w:szCs w:val="20"/>
              </w:rPr>
            </w:pPr>
          </w:p>
        </w:tc>
        <w:tc>
          <w:tcPr>
            <w:tcW w:w="1099" w:type="dxa"/>
            <w:vMerge/>
            <w:tcBorders>
              <w:top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rPr>
                <w:rFonts w:ascii="Times New Roman" w:hAnsi="Times New Roman" w:cs="Times New Roman"/>
                <w:color w:val="000000"/>
                <w:sz w:val="20"/>
                <w:szCs w:val="20"/>
              </w:rPr>
            </w:pPr>
          </w:p>
        </w:tc>
        <w:tc>
          <w:tcPr>
            <w:tcW w:w="1099" w:type="dxa"/>
            <w:tcBorders>
              <w:bottom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995B70">
              <w:rPr>
                <w:rFonts w:ascii="Times New Roman" w:hAnsi="Times New Roman" w:cs="Times New Roman"/>
                <w:color w:val="000000"/>
                <w:sz w:val="20"/>
                <w:szCs w:val="20"/>
              </w:rPr>
              <w:t>R Square Change</w:t>
            </w:r>
          </w:p>
        </w:tc>
        <w:tc>
          <w:tcPr>
            <w:tcW w:w="839" w:type="dxa"/>
            <w:tcBorders>
              <w:bottom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995B70">
              <w:rPr>
                <w:rFonts w:ascii="Times New Roman" w:hAnsi="Times New Roman" w:cs="Times New Roman"/>
                <w:color w:val="000000"/>
                <w:sz w:val="20"/>
                <w:szCs w:val="20"/>
              </w:rPr>
              <w:t>F Change</w:t>
            </w:r>
          </w:p>
        </w:tc>
        <w:tc>
          <w:tcPr>
            <w:tcW w:w="771" w:type="dxa"/>
            <w:tcBorders>
              <w:bottom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995B70">
              <w:rPr>
                <w:rFonts w:ascii="Times New Roman" w:hAnsi="Times New Roman" w:cs="Times New Roman"/>
                <w:color w:val="000000"/>
                <w:sz w:val="20"/>
                <w:szCs w:val="20"/>
              </w:rPr>
              <w:t>df1</w:t>
            </w:r>
          </w:p>
        </w:tc>
        <w:tc>
          <w:tcPr>
            <w:tcW w:w="771" w:type="dxa"/>
            <w:tcBorders>
              <w:bottom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995B70">
              <w:rPr>
                <w:rFonts w:ascii="Times New Roman" w:hAnsi="Times New Roman" w:cs="Times New Roman"/>
                <w:color w:val="000000"/>
                <w:sz w:val="20"/>
                <w:szCs w:val="20"/>
              </w:rPr>
              <w:t>df2</w:t>
            </w:r>
          </w:p>
        </w:tc>
        <w:tc>
          <w:tcPr>
            <w:tcW w:w="1099" w:type="dxa"/>
            <w:tcBorders>
              <w:bottom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995B70">
              <w:rPr>
                <w:rFonts w:ascii="Times New Roman" w:hAnsi="Times New Roman" w:cs="Times New Roman"/>
                <w:color w:val="000000"/>
                <w:sz w:val="20"/>
                <w:szCs w:val="20"/>
              </w:rPr>
              <w:t>Sig. F Change</w:t>
            </w:r>
          </w:p>
        </w:tc>
        <w:tc>
          <w:tcPr>
            <w:tcW w:w="1103" w:type="dxa"/>
            <w:vMerge/>
            <w:tcBorders>
              <w:top w:val="single" w:sz="16" w:space="0" w:color="000000"/>
              <w:right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rPr>
                <w:rFonts w:ascii="Times New Roman" w:hAnsi="Times New Roman" w:cs="Times New Roman"/>
                <w:color w:val="000000"/>
                <w:sz w:val="20"/>
                <w:szCs w:val="20"/>
              </w:rPr>
            </w:pPr>
          </w:p>
        </w:tc>
      </w:tr>
      <w:tr w:rsidR="00202EB3" w:rsidRPr="008E539A" w:rsidTr="002D3500">
        <w:trPr>
          <w:cantSplit/>
        </w:trPr>
        <w:tc>
          <w:tcPr>
            <w:tcW w:w="720" w:type="dxa"/>
            <w:tcBorders>
              <w:top w:val="single" w:sz="16" w:space="0" w:color="000000"/>
              <w:left w:val="single" w:sz="16" w:space="0" w:color="000000"/>
              <w:bottom w:val="single" w:sz="16" w:space="0" w:color="000000"/>
              <w:right w:val="single" w:sz="16" w:space="0" w:color="000000"/>
            </w:tcBorders>
            <w:shd w:val="clear" w:color="auto" w:fill="FFFFFF"/>
          </w:tcPr>
          <w:p w:rsidR="00202EB3" w:rsidRPr="00995B70" w:rsidRDefault="00202EB3"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995B70">
              <w:rPr>
                <w:rFonts w:ascii="Times New Roman" w:hAnsi="Times New Roman" w:cs="Times New Roman"/>
                <w:color w:val="000000"/>
                <w:sz w:val="20"/>
                <w:szCs w:val="20"/>
              </w:rPr>
              <w:t>1</w:t>
            </w:r>
          </w:p>
        </w:tc>
        <w:tc>
          <w:tcPr>
            <w:tcW w:w="664" w:type="dxa"/>
            <w:tcBorders>
              <w:top w:val="single" w:sz="16" w:space="0" w:color="000000"/>
              <w:left w:val="single" w:sz="16" w:space="0" w:color="000000"/>
              <w:bottom w:val="single" w:sz="16" w:space="0" w:color="000000"/>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.758</w:t>
            </w:r>
            <w:r w:rsidRPr="00995B70">
              <w:rPr>
                <w:rFonts w:ascii="Times New Roman" w:hAnsi="Times New Roman" w:cs="Times New Roman"/>
                <w:color w:val="000000"/>
                <w:sz w:val="20"/>
                <w:szCs w:val="20"/>
                <w:vertAlign w:val="superscript"/>
              </w:rPr>
              <w:t>a</w:t>
            </w:r>
          </w:p>
        </w:tc>
        <w:tc>
          <w:tcPr>
            <w:tcW w:w="816" w:type="dxa"/>
            <w:tcBorders>
              <w:top w:val="single" w:sz="16" w:space="0" w:color="000000"/>
              <w:bottom w:val="single" w:sz="16" w:space="0" w:color="000000"/>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.574</w:t>
            </w:r>
          </w:p>
        </w:tc>
        <w:tc>
          <w:tcPr>
            <w:tcW w:w="1099" w:type="dxa"/>
            <w:tcBorders>
              <w:top w:val="single" w:sz="16" w:space="0" w:color="000000"/>
              <w:bottom w:val="single" w:sz="16" w:space="0" w:color="000000"/>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.510</w:t>
            </w:r>
          </w:p>
        </w:tc>
        <w:tc>
          <w:tcPr>
            <w:tcW w:w="1099" w:type="dxa"/>
            <w:tcBorders>
              <w:top w:val="single" w:sz="16" w:space="0" w:color="000000"/>
              <w:bottom w:val="single" w:sz="16" w:space="0" w:color="000000"/>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10.3155</w:t>
            </w:r>
          </w:p>
        </w:tc>
        <w:tc>
          <w:tcPr>
            <w:tcW w:w="1099" w:type="dxa"/>
            <w:tcBorders>
              <w:top w:val="single" w:sz="16" w:space="0" w:color="000000"/>
              <w:bottom w:val="single" w:sz="16" w:space="0" w:color="000000"/>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.574</w:t>
            </w:r>
          </w:p>
        </w:tc>
        <w:tc>
          <w:tcPr>
            <w:tcW w:w="839" w:type="dxa"/>
            <w:tcBorders>
              <w:top w:val="single" w:sz="16" w:space="0" w:color="000000"/>
              <w:bottom w:val="single" w:sz="16" w:space="0" w:color="000000"/>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9.019</w:t>
            </w:r>
          </w:p>
        </w:tc>
        <w:tc>
          <w:tcPr>
            <w:tcW w:w="771" w:type="dxa"/>
            <w:tcBorders>
              <w:top w:val="single" w:sz="16" w:space="0" w:color="000000"/>
              <w:bottom w:val="single" w:sz="16" w:space="0" w:color="000000"/>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13</w:t>
            </w:r>
          </w:p>
        </w:tc>
        <w:tc>
          <w:tcPr>
            <w:tcW w:w="771" w:type="dxa"/>
            <w:tcBorders>
              <w:top w:val="single" w:sz="16" w:space="0" w:color="000000"/>
              <w:bottom w:val="single" w:sz="16" w:space="0" w:color="000000"/>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87</w:t>
            </w:r>
          </w:p>
        </w:tc>
        <w:tc>
          <w:tcPr>
            <w:tcW w:w="1099" w:type="dxa"/>
            <w:tcBorders>
              <w:top w:val="single" w:sz="16" w:space="0" w:color="000000"/>
              <w:bottom w:val="single" w:sz="16" w:space="0" w:color="000000"/>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.000</w:t>
            </w:r>
          </w:p>
        </w:tc>
        <w:tc>
          <w:tcPr>
            <w:tcW w:w="1103" w:type="dxa"/>
            <w:tcBorders>
              <w:top w:val="single" w:sz="16" w:space="0" w:color="000000"/>
              <w:bottom w:val="single" w:sz="16" w:space="0" w:color="000000"/>
              <w:right w:val="single" w:sz="16" w:space="0" w:color="000000"/>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2.203</w:t>
            </w:r>
          </w:p>
        </w:tc>
      </w:tr>
      <w:tr w:rsidR="00202EB3" w:rsidRPr="008E539A" w:rsidTr="002D3500">
        <w:trPr>
          <w:cantSplit/>
        </w:trPr>
        <w:tc>
          <w:tcPr>
            <w:tcW w:w="10080" w:type="dxa"/>
            <w:gridSpan w:val="11"/>
            <w:tcBorders>
              <w:top w:val="nil"/>
              <w:left w:val="nil"/>
              <w:bottom w:val="nil"/>
              <w:right w:val="nil"/>
            </w:tcBorders>
            <w:shd w:val="clear" w:color="auto" w:fill="FFFFFF"/>
          </w:tcPr>
          <w:p w:rsidR="00202EB3" w:rsidRPr="00995B70" w:rsidRDefault="00202EB3" w:rsidP="003464F3">
            <w:pPr>
              <w:autoSpaceDE w:val="0"/>
              <w:autoSpaceDN w:val="0"/>
              <w:adjustRightInd w:val="0"/>
              <w:spacing w:after="0" w:line="320" w:lineRule="atLeast"/>
              <w:ind w:left="60" w:right="60"/>
              <w:rPr>
                <w:rFonts w:ascii="Times New Roman" w:hAnsi="Times New Roman" w:cs="Times New Roman"/>
                <w:color w:val="000000"/>
                <w:sz w:val="20"/>
                <w:szCs w:val="20"/>
              </w:rPr>
            </w:pPr>
            <w:r w:rsidRPr="00995B70">
              <w:rPr>
                <w:rFonts w:ascii="Times New Roman" w:hAnsi="Times New Roman" w:cs="Times New Roman"/>
                <w:color w:val="000000"/>
                <w:sz w:val="20"/>
                <w:szCs w:val="20"/>
              </w:rPr>
              <w:t xml:space="preserve">a. Predictors: (Constant), Western Pacific, Lower-middle-income, Consumption, Eastern Mediterranean, BAC limit, Minimum Age, South-East Asia, Upper-middle-income, </w:t>
            </w:r>
            <w:r w:rsidR="003464F3" w:rsidRPr="00995B70">
              <w:rPr>
                <w:rFonts w:ascii="Times New Roman" w:hAnsi="Times New Roman" w:cs="Times New Roman"/>
                <w:color w:val="000000"/>
                <w:sz w:val="20"/>
                <w:szCs w:val="20"/>
              </w:rPr>
              <w:t xml:space="preserve">Africa, Heavy, </w:t>
            </w:r>
            <w:r w:rsidRPr="00995B70">
              <w:rPr>
                <w:rFonts w:ascii="Times New Roman" w:hAnsi="Times New Roman" w:cs="Times New Roman"/>
                <w:color w:val="000000"/>
                <w:sz w:val="20"/>
                <w:szCs w:val="20"/>
              </w:rPr>
              <w:t xml:space="preserve">Low-income, </w:t>
            </w:r>
            <w:r w:rsidR="003464F3" w:rsidRPr="00995B70">
              <w:rPr>
                <w:rFonts w:ascii="Times New Roman" w:hAnsi="Times New Roman" w:cs="Times New Roman"/>
                <w:color w:val="000000"/>
                <w:sz w:val="20"/>
                <w:szCs w:val="20"/>
              </w:rPr>
              <w:t>Europe, Teenage</w:t>
            </w:r>
          </w:p>
        </w:tc>
      </w:tr>
      <w:tr w:rsidR="00202EB3" w:rsidRPr="008E539A" w:rsidTr="002D3500">
        <w:trPr>
          <w:cantSplit/>
        </w:trPr>
        <w:tc>
          <w:tcPr>
            <w:tcW w:w="10080" w:type="dxa"/>
            <w:gridSpan w:val="11"/>
            <w:tcBorders>
              <w:top w:val="nil"/>
              <w:left w:val="nil"/>
              <w:bottom w:val="nil"/>
              <w:right w:val="nil"/>
            </w:tcBorders>
            <w:shd w:val="clear" w:color="auto" w:fill="FFFFFF"/>
          </w:tcPr>
          <w:p w:rsidR="00202EB3" w:rsidRPr="00995B70" w:rsidRDefault="00202EB3" w:rsidP="003464F3">
            <w:pPr>
              <w:autoSpaceDE w:val="0"/>
              <w:autoSpaceDN w:val="0"/>
              <w:adjustRightInd w:val="0"/>
              <w:spacing w:after="0" w:line="320" w:lineRule="atLeast"/>
              <w:ind w:left="60" w:right="60"/>
              <w:rPr>
                <w:rFonts w:ascii="Times New Roman" w:hAnsi="Times New Roman" w:cs="Times New Roman"/>
                <w:color w:val="000000"/>
                <w:sz w:val="20"/>
                <w:szCs w:val="20"/>
              </w:rPr>
            </w:pPr>
            <w:r w:rsidRPr="00995B70">
              <w:rPr>
                <w:rFonts w:ascii="Times New Roman" w:hAnsi="Times New Roman" w:cs="Times New Roman"/>
                <w:color w:val="000000"/>
                <w:sz w:val="20"/>
                <w:szCs w:val="20"/>
              </w:rPr>
              <w:t>b. Depe</w:t>
            </w:r>
            <w:r w:rsidR="003464F3" w:rsidRPr="00995B70">
              <w:rPr>
                <w:rFonts w:ascii="Times New Roman" w:hAnsi="Times New Roman" w:cs="Times New Roman"/>
                <w:color w:val="000000"/>
                <w:sz w:val="20"/>
                <w:szCs w:val="20"/>
              </w:rPr>
              <w:t>ndent Variable: Traffic</w:t>
            </w:r>
          </w:p>
        </w:tc>
      </w:tr>
    </w:tbl>
    <w:p w:rsidR="00AB6CB1" w:rsidRDefault="00AB6CB1" w:rsidP="002B41AE">
      <w:pPr>
        <w:spacing w:after="0" w:line="480" w:lineRule="auto"/>
        <w:rPr>
          <w:rFonts w:ascii="Times New Roman" w:hAnsi="Times New Roman" w:cs="Times New Roman"/>
          <w:sz w:val="24"/>
          <w:szCs w:val="24"/>
        </w:rPr>
      </w:pPr>
    </w:p>
    <w:p w:rsidR="00A95F75" w:rsidRDefault="00A95F75" w:rsidP="00AB6CB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 is the correlation coefficient for all of the variables included in the model.  R is .758 in my model, which means that there is a strong relationship between my variables.  R Square is the coefficient of determination and it shows how much of the variability in the dependent variable can be accounted for by the independent variables in the model.  In this case, my model explains 57.4% of the variability in traffic fatalities.  The other </w:t>
      </w:r>
      <w:r w:rsidR="00D71169">
        <w:rPr>
          <w:rFonts w:ascii="Times New Roman" w:hAnsi="Times New Roman" w:cs="Times New Roman"/>
          <w:sz w:val="24"/>
          <w:szCs w:val="24"/>
        </w:rPr>
        <w:t>42.6% of variability may be due to other variables not included or to random chance.</w:t>
      </w:r>
      <w:r w:rsidR="001C78EB">
        <w:rPr>
          <w:rFonts w:ascii="Times New Roman" w:hAnsi="Times New Roman" w:cs="Times New Roman"/>
          <w:sz w:val="24"/>
          <w:szCs w:val="24"/>
        </w:rPr>
        <w:t xml:space="preserve">  The standard error of the estimate, 10.3155 measures the dis</w:t>
      </w:r>
      <w:r w:rsidR="00476D06">
        <w:rPr>
          <w:rFonts w:ascii="Times New Roman" w:hAnsi="Times New Roman" w:cs="Times New Roman"/>
          <w:sz w:val="24"/>
          <w:szCs w:val="24"/>
        </w:rPr>
        <w:t>persion in the predicted scores, or the standard deviation of the residuals.</w:t>
      </w:r>
      <w:r w:rsidR="00A81950">
        <w:rPr>
          <w:rFonts w:ascii="Times New Roman" w:hAnsi="Times New Roman" w:cs="Times New Roman"/>
          <w:sz w:val="24"/>
          <w:szCs w:val="24"/>
        </w:rPr>
        <w:t xml:space="preserve">  The Durbin-Watson statistic is close to 2 (2.203), which means that there is no correlation between the residuals.</w:t>
      </w: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29"/>
        <w:gridCol w:w="1371"/>
        <w:gridCol w:w="810"/>
        <w:gridCol w:w="720"/>
        <w:gridCol w:w="630"/>
        <w:gridCol w:w="720"/>
        <w:gridCol w:w="540"/>
        <w:gridCol w:w="810"/>
        <w:gridCol w:w="810"/>
        <w:gridCol w:w="630"/>
        <w:gridCol w:w="720"/>
        <w:gridCol w:w="630"/>
        <w:gridCol w:w="630"/>
        <w:gridCol w:w="630"/>
      </w:tblGrid>
      <w:tr w:rsidR="00202EB3" w:rsidRPr="008E539A" w:rsidTr="00202EB3">
        <w:trPr>
          <w:cantSplit/>
        </w:trPr>
        <w:tc>
          <w:tcPr>
            <w:tcW w:w="10080" w:type="dxa"/>
            <w:gridSpan w:val="14"/>
            <w:tcBorders>
              <w:top w:val="nil"/>
              <w:left w:val="nil"/>
              <w:bottom w:val="nil"/>
              <w:right w:val="nil"/>
            </w:tcBorders>
            <w:shd w:val="clear" w:color="auto" w:fill="FFFFFF"/>
            <w:vAlign w:val="center"/>
          </w:tcPr>
          <w:p w:rsidR="00202EB3" w:rsidRPr="00995B70" w:rsidRDefault="00202EB3" w:rsidP="00A95F75">
            <w:pPr>
              <w:autoSpaceDE w:val="0"/>
              <w:autoSpaceDN w:val="0"/>
              <w:adjustRightInd w:val="0"/>
              <w:spacing w:after="0" w:line="320" w:lineRule="atLeast"/>
              <w:ind w:left="60" w:right="60"/>
              <w:jc w:val="center"/>
              <w:rPr>
                <w:rFonts w:ascii="Times New Roman" w:hAnsi="Times New Roman" w:cs="Times New Roman"/>
                <w:color w:val="000000"/>
                <w:sz w:val="20"/>
                <w:szCs w:val="20"/>
              </w:rPr>
            </w:pPr>
            <w:proofErr w:type="spellStart"/>
            <w:r w:rsidRPr="00995B70">
              <w:rPr>
                <w:rFonts w:ascii="Times New Roman" w:hAnsi="Times New Roman" w:cs="Times New Roman"/>
                <w:b/>
                <w:bCs/>
                <w:color w:val="000000"/>
                <w:sz w:val="20"/>
                <w:szCs w:val="20"/>
              </w:rPr>
              <w:t>Coefficients</w:t>
            </w:r>
            <w:r w:rsidRPr="00995B70">
              <w:rPr>
                <w:rFonts w:ascii="Times New Roman" w:hAnsi="Times New Roman" w:cs="Times New Roman"/>
                <w:b/>
                <w:bCs/>
                <w:color w:val="000000"/>
                <w:sz w:val="20"/>
                <w:szCs w:val="20"/>
                <w:vertAlign w:val="superscript"/>
              </w:rPr>
              <w:t>a</w:t>
            </w:r>
            <w:proofErr w:type="spellEnd"/>
          </w:p>
        </w:tc>
      </w:tr>
      <w:tr w:rsidR="00202EB3" w:rsidRPr="008E539A" w:rsidTr="00F0049D">
        <w:trPr>
          <w:cantSplit/>
        </w:trPr>
        <w:tc>
          <w:tcPr>
            <w:tcW w:w="1800" w:type="dxa"/>
            <w:gridSpan w:val="2"/>
            <w:vMerge w:val="restart"/>
            <w:tcBorders>
              <w:top w:val="single" w:sz="16" w:space="0" w:color="000000"/>
              <w:left w:val="single" w:sz="16" w:space="0" w:color="000000"/>
              <w:bottom w:val="nil"/>
              <w:right w:val="nil"/>
            </w:tcBorders>
            <w:shd w:val="clear" w:color="auto" w:fill="FFFFFF"/>
            <w:vAlign w:val="bottom"/>
          </w:tcPr>
          <w:p w:rsidR="00202EB3" w:rsidRPr="00995B70" w:rsidRDefault="00202EB3"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995B70">
              <w:rPr>
                <w:rFonts w:ascii="Times New Roman" w:hAnsi="Times New Roman" w:cs="Times New Roman"/>
                <w:color w:val="000000"/>
                <w:sz w:val="20"/>
                <w:szCs w:val="20"/>
              </w:rPr>
              <w:t>Model</w:t>
            </w:r>
          </w:p>
        </w:tc>
        <w:tc>
          <w:tcPr>
            <w:tcW w:w="1530" w:type="dxa"/>
            <w:gridSpan w:val="2"/>
            <w:tcBorders>
              <w:top w:val="single" w:sz="16" w:space="0" w:color="000000"/>
              <w:left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995B70">
              <w:rPr>
                <w:rFonts w:ascii="Times New Roman" w:hAnsi="Times New Roman" w:cs="Times New Roman"/>
                <w:color w:val="000000"/>
                <w:sz w:val="20"/>
                <w:szCs w:val="20"/>
              </w:rPr>
              <w:t>Unstandardized Coefficients</w:t>
            </w:r>
          </w:p>
        </w:tc>
        <w:tc>
          <w:tcPr>
            <w:tcW w:w="630" w:type="dxa"/>
            <w:tcBorders>
              <w:top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995B70">
              <w:rPr>
                <w:rFonts w:ascii="Times New Roman" w:hAnsi="Times New Roman" w:cs="Times New Roman"/>
                <w:color w:val="000000"/>
                <w:sz w:val="20"/>
                <w:szCs w:val="20"/>
              </w:rPr>
              <w:t>Standardized Coefficients</w:t>
            </w:r>
          </w:p>
        </w:tc>
        <w:tc>
          <w:tcPr>
            <w:tcW w:w="720" w:type="dxa"/>
            <w:vMerge w:val="restart"/>
            <w:tcBorders>
              <w:top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995B70">
              <w:rPr>
                <w:rFonts w:ascii="Times New Roman" w:hAnsi="Times New Roman" w:cs="Times New Roman"/>
                <w:color w:val="000000"/>
                <w:sz w:val="20"/>
                <w:szCs w:val="20"/>
              </w:rPr>
              <w:t>t</w:t>
            </w:r>
          </w:p>
        </w:tc>
        <w:tc>
          <w:tcPr>
            <w:tcW w:w="540" w:type="dxa"/>
            <w:vMerge w:val="restart"/>
            <w:tcBorders>
              <w:top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995B70">
              <w:rPr>
                <w:rFonts w:ascii="Times New Roman" w:hAnsi="Times New Roman" w:cs="Times New Roman"/>
                <w:color w:val="000000"/>
                <w:sz w:val="20"/>
                <w:szCs w:val="20"/>
              </w:rPr>
              <w:t>Sig.</w:t>
            </w:r>
          </w:p>
        </w:tc>
        <w:tc>
          <w:tcPr>
            <w:tcW w:w="1620" w:type="dxa"/>
            <w:gridSpan w:val="2"/>
            <w:tcBorders>
              <w:top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995B70">
              <w:rPr>
                <w:rFonts w:ascii="Times New Roman" w:hAnsi="Times New Roman" w:cs="Times New Roman"/>
                <w:color w:val="000000"/>
                <w:sz w:val="20"/>
                <w:szCs w:val="20"/>
              </w:rPr>
              <w:t>95.0% Confidence Interval for B</w:t>
            </w:r>
          </w:p>
        </w:tc>
        <w:tc>
          <w:tcPr>
            <w:tcW w:w="1980" w:type="dxa"/>
            <w:gridSpan w:val="3"/>
            <w:tcBorders>
              <w:top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995B70">
              <w:rPr>
                <w:rFonts w:ascii="Times New Roman" w:hAnsi="Times New Roman" w:cs="Times New Roman"/>
                <w:color w:val="000000"/>
                <w:sz w:val="20"/>
                <w:szCs w:val="20"/>
              </w:rPr>
              <w:t>Correlations</w:t>
            </w:r>
          </w:p>
        </w:tc>
        <w:tc>
          <w:tcPr>
            <w:tcW w:w="1260" w:type="dxa"/>
            <w:gridSpan w:val="2"/>
            <w:tcBorders>
              <w:top w:val="single" w:sz="16" w:space="0" w:color="000000"/>
              <w:right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995B70">
              <w:rPr>
                <w:rFonts w:ascii="Times New Roman" w:hAnsi="Times New Roman" w:cs="Times New Roman"/>
                <w:color w:val="000000"/>
                <w:sz w:val="20"/>
                <w:szCs w:val="20"/>
              </w:rPr>
              <w:t>Collinearity Statistics</w:t>
            </w:r>
          </w:p>
        </w:tc>
      </w:tr>
      <w:tr w:rsidR="00202EB3" w:rsidRPr="008E539A" w:rsidTr="00F0049D">
        <w:trPr>
          <w:cantSplit/>
        </w:trPr>
        <w:tc>
          <w:tcPr>
            <w:tcW w:w="1800" w:type="dxa"/>
            <w:gridSpan w:val="2"/>
            <w:vMerge/>
            <w:tcBorders>
              <w:top w:val="single" w:sz="16" w:space="0" w:color="000000"/>
              <w:left w:val="single" w:sz="16" w:space="0" w:color="000000"/>
              <w:bottom w:val="nil"/>
              <w:right w:val="nil"/>
            </w:tcBorders>
            <w:shd w:val="clear" w:color="auto" w:fill="FFFFFF"/>
            <w:vAlign w:val="bottom"/>
          </w:tcPr>
          <w:p w:rsidR="00202EB3" w:rsidRPr="00995B70" w:rsidRDefault="00202EB3" w:rsidP="00995B70">
            <w:pPr>
              <w:autoSpaceDE w:val="0"/>
              <w:autoSpaceDN w:val="0"/>
              <w:adjustRightInd w:val="0"/>
              <w:spacing w:after="0" w:line="240" w:lineRule="auto"/>
              <w:rPr>
                <w:rFonts w:ascii="Times New Roman" w:hAnsi="Times New Roman" w:cs="Times New Roman"/>
                <w:color w:val="000000"/>
                <w:sz w:val="20"/>
                <w:szCs w:val="20"/>
              </w:rPr>
            </w:pPr>
          </w:p>
        </w:tc>
        <w:tc>
          <w:tcPr>
            <w:tcW w:w="810" w:type="dxa"/>
            <w:tcBorders>
              <w:left w:val="single" w:sz="16" w:space="0" w:color="000000"/>
              <w:bottom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995B70">
              <w:rPr>
                <w:rFonts w:ascii="Times New Roman" w:hAnsi="Times New Roman" w:cs="Times New Roman"/>
                <w:color w:val="000000"/>
                <w:sz w:val="20"/>
                <w:szCs w:val="20"/>
              </w:rPr>
              <w:t>B</w:t>
            </w:r>
          </w:p>
        </w:tc>
        <w:tc>
          <w:tcPr>
            <w:tcW w:w="720" w:type="dxa"/>
            <w:tcBorders>
              <w:bottom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995B70">
              <w:rPr>
                <w:rFonts w:ascii="Times New Roman" w:hAnsi="Times New Roman" w:cs="Times New Roman"/>
                <w:color w:val="000000"/>
                <w:sz w:val="20"/>
                <w:szCs w:val="20"/>
              </w:rPr>
              <w:t>Std. Error</w:t>
            </w:r>
          </w:p>
        </w:tc>
        <w:tc>
          <w:tcPr>
            <w:tcW w:w="630" w:type="dxa"/>
            <w:tcBorders>
              <w:bottom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995B70">
              <w:rPr>
                <w:rFonts w:ascii="Times New Roman" w:hAnsi="Times New Roman" w:cs="Times New Roman"/>
                <w:color w:val="000000"/>
                <w:sz w:val="20"/>
                <w:szCs w:val="20"/>
              </w:rPr>
              <w:t>Beta</w:t>
            </w:r>
          </w:p>
        </w:tc>
        <w:tc>
          <w:tcPr>
            <w:tcW w:w="720" w:type="dxa"/>
            <w:vMerge/>
            <w:tcBorders>
              <w:top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rPr>
                <w:rFonts w:ascii="Times New Roman" w:hAnsi="Times New Roman" w:cs="Times New Roman"/>
                <w:color w:val="000000"/>
                <w:sz w:val="20"/>
                <w:szCs w:val="20"/>
              </w:rPr>
            </w:pPr>
          </w:p>
        </w:tc>
        <w:tc>
          <w:tcPr>
            <w:tcW w:w="540" w:type="dxa"/>
            <w:vMerge/>
            <w:tcBorders>
              <w:top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rPr>
                <w:rFonts w:ascii="Times New Roman" w:hAnsi="Times New Roman" w:cs="Times New Roman"/>
                <w:color w:val="000000"/>
                <w:sz w:val="20"/>
                <w:szCs w:val="20"/>
              </w:rPr>
            </w:pPr>
          </w:p>
        </w:tc>
        <w:tc>
          <w:tcPr>
            <w:tcW w:w="810" w:type="dxa"/>
            <w:tcBorders>
              <w:bottom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995B70">
              <w:rPr>
                <w:rFonts w:ascii="Times New Roman" w:hAnsi="Times New Roman" w:cs="Times New Roman"/>
                <w:color w:val="000000"/>
                <w:sz w:val="20"/>
                <w:szCs w:val="20"/>
              </w:rPr>
              <w:t>Lower Bound</w:t>
            </w:r>
          </w:p>
        </w:tc>
        <w:tc>
          <w:tcPr>
            <w:tcW w:w="810" w:type="dxa"/>
            <w:tcBorders>
              <w:bottom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995B70">
              <w:rPr>
                <w:rFonts w:ascii="Times New Roman" w:hAnsi="Times New Roman" w:cs="Times New Roman"/>
                <w:color w:val="000000"/>
                <w:sz w:val="20"/>
                <w:szCs w:val="20"/>
              </w:rPr>
              <w:t>Upper Bound</w:t>
            </w:r>
          </w:p>
        </w:tc>
        <w:tc>
          <w:tcPr>
            <w:tcW w:w="630" w:type="dxa"/>
            <w:tcBorders>
              <w:bottom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995B70">
              <w:rPr>
                <w:rFonts w:ascii="Times New Roman" w:hAnsi="Times New Roman" w:cs="Times New Roman"/>
                <w:color w:val="000000"/>
                <w:sz w:val="20"/>
                <w:szCs w:val="20"/>
              </w:rPr>
              <w:t>Zero-order</w:t>
            </w:r>
          </w:p>
        </w:tc>
        <w:tc>
          <w:tcPr>
            <w:tcW w:w="720" w:type="dxa"/>
            <w:tcBorders>
              <w:bottom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995B70">
              <w:rPr>
                <w:rFonts w:ascii="Times New Roman" w:hAnsi="Times New Roman" w:cs="Times New Roman"/>
                <w:color w:val="000000"/>
                <w:sz w:val="20"/>
                <w:szCs w:val="20"/>
              </w:rPr>
              <w:t>Partial</w:t>
            </w:r>
          </w:p>
        </w:tc>
        <w:tc>
          <w:tcPr>
            <w:tcW w:w="630" w:type="dxa"/>
            <w:tcBorders>
              <w:bottom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995B70">
              <w:rPr>
                <w:rFonts w:ascii="Times New Roman" w:hAnsi="Times New Roman" w:cs="Times New Roman"/>
                <w:color w:val="000000"/>
                <w:sz w:val="20"/>
                <w:szCs w:val="20"/>
              </w:rPr>
              <w:t>Part</w:t>
            </w:r>
          </w:p>
        </w:tc>
        <w:tc>
          <w:tcPr>
            <w:tcW w:w="630" w:type="dxa"/>
            <w:tcBorders>
              <w:bottom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995B70">
              <w:rPr>
                <w:rFonts w:ascii="Times New Roman" w:hAnsi="Times New Roman" w:cs="Times New Roman"/>
                <w:color w:val="000000"/>
                <w:sz w:val="20"/>
                <w:szCs w:val="20"/>
              </w:rPr>
              <w:t>Tolerance</w:t>
            </w:r>
          </w:p>
        </w:tc>
        <w:tc>
          <w:tcPr>
            <w:tcW w:w="630" w:type="dxa"/>
            <w:tcBorders>
              <w:bottom w:val="single" w:sz="16" w:space="0" w:color="000000"/>
              <w:right w:val="single" w:sz="16" w:space="0" w:color="000000"/>
            </w:tcBorders>
            <w:shd w:val="clear" w:color="auto" w:fill="FFFFFF"/>
            <w:vAlign w:val="bottom"/>
          </w:tcPr>
          <w:p w:rsidR="00202EB3" w:rsidRPr="00995B70" w:rsidRDefault="00202EB3" w:rsidP="00995B70">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995B70">
              <w:rPr>
                <w:rFonts w:ascii="Times New Roman" w:hAnsi="Times New Roman" w:cs="Times New Roman"/>
                <w:color w:val="000000"/>
                <w:sz w:val="20"/>
                <w:szCs w:val="20"/>
              </w:rPr>
              <w:t>VIF</w:t>
            </w:r>
          </w:p>
        </w:tc>
      </w:tr>
      <w:tr w:rsidR="00202EB3" w:rsidRPr="008E539A" w:rsidTr="00F0049D">
        <w:trPr>
          <w:cantSplit/>
        </w:trPr>
        <w:tc>
          <w:tcPr>
            <w:tcW w:w="429" w:type="dxa"/>
            <w:vMerge w:val="restart"/>
            <w:tcBorders>
              <w:top w:val="single" w:sz="16" w:space="0" w:color="000000"/>
              <w:left w:val="single" w:sz="16" w:space="0" w:color="000000"/>
              <w:bottom w:val="single" w:sz="16" w:space="0" w:color="000000"/>
              <w:right w:val="nil"/>
            </w:tcBorders>
            <w:shd w:val="clear" w:color="auto" w:fill="FFFFFF"/>
          </w:tcPr>
          <w:p w:rsidR="00202EB3" w:rsidRPr="00995B70" w:rsidRDefault="00202EB3"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995B70">
              <w:rPr>
                <w:rFonts w:ascii="Times New Roman" w:hAnsi="Times New Roman" w:cs="Times New Roman"/>
                <w:color w:val="000000"/>
                <w:sz w:val="20"/>
                <w:szCs w:val="20"/>
              </w:rPr>
              <w:t>1</w:t>
            </w:r>
          </w:p>
        </w:tc>
        <w:tc>
          <w:tcPr>
            <w:tcW w:w="1371" w:type="dxa"/>
            <w:tcBorders>
              <w:top w:val="single" w:sz="16" w:space="0" w:color="000000"/>
              <w:left w:val="nil"/>
              <w:bottom w:val="nil"/>
              <w:right w:val="single" w:sz="16" w:space="0" w:color="000000"/>
            </w:tcBorders>
            <w:shd w:val="clear" w:color="auto" w:fill="FFFFFF"/>
          </w:tcPr>
          <w:p w:rsidR="00202EB3" w:rsidRPr="00995B70" w:rsidRDefault="00202EB3"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995B70">
              <w:rPr>
                <w:rFonts w:ascii="Times New Roman" w:hAnsi="Times New Roman" w:cs="Times New Roman"/>
                <w:color w:val="000000"/>
                <w:sz w:val="20"/>
                <w:szCs w:val="20"/>
              </w:rPr>
              <w:t>(Constant)</w:t>
            </w:r>
          </w:p>
        </w:tc>
        <w:tc>
          <w:tcPr>
            <w:tcW w:w="810" w:type="dxa"/>
            <w:tcBorders>
              <w:top w:val="single" w:sz="16" w:space="0" w:color="000000"/>
              <w:left w:val="single" w:sz="16" w:space="0" w:color="000000"/>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-32.079</w:t>
            </w:r>
          </w:p>
        </w:tc>
        <w:tc>
          <w:tcPr>
            <w:tcW w:w="720" w:type="dxa"/>
            <w:tcBorders>
              <w:top w:val="single" w:sz="16" w:space="0" w:color="000000"/>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21.719</w:t>
            </w:r>
          </w:p>
        </w:tc>
        <w:tc>
          <w:tcPr>
            <w:tcW w:w="630" w:type="dxa"/>
            <w:tcBorders>
              <w:top w:val="single" w:sz="16" w:space="0" w:color="000000"/>
              <w:bottom w:val="nil"/>
            </w:tcBorders>
            <w:shd w:val="clear" w:color="auto" w:fill="FFFFFF"/>
            <w:vAlign w:val="center"/>
          </w:tcPr>
          <w:p w:rsidR="00202EB3" w:rsidRPr="00995B70" w:rsidRDefault="00202EB3" w:rsidP="00995B70">
            <w:pPr>
              <w:autoSpaceDE w:val="0"/>
              <w:autoSpaceDN w:val="0"/>
              <w:adjustRightInd w:val="0"/>
              <w:spacing w:after="0" w:line="240" w:lineRule="auto"/>
              <w:rPr>
                <w:rFonts w:ascii="Times New Roman" w:hAnsi="Times New Roman" w:cs="Times New Roman"/>
                <w:sz w:val="20"/>
                <w:szCs w:val="20"/>
              </w:rPr>
            </w:pPr>
          </w:p>
        </w:tc>
        <w:tc>
          <w:tcPr>
            <w:tcW w:w="720" w:type="dxa"/>
            <w:tcBorders>
              <w:top w:val="single" w:sz="16" w:space="0" w:color="000000"/>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-1.477</w:t>
            </w:r>
          </w:p>
        </w:tc>
        <w:tc>
          <w:tcPr>
            <w:tcW w:w="540" w:type="dxa"/>
            <w:tcBorders>
              <w:top w:val="single" w:sz="16" w:space="0" w:color="000000"/>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.143</w:t>
            </w:r>
          </w:p>
        </w:tc>
        <w:tc>
          <w:tcPr>
            <w:tcW w:w="810" w:type="dxa"/>
            <w:tcBorders>
              <w:top w:val="single" w:sz="16" w:space="0" w:color="000000"/>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-75.247</w:t>
            </w:r>
          </w:p>
        </w:tc>
        <w:tc>
          <w:tcPr>
            <w:tcW w:w="810" w:type="dxa"/>
            <w:tcBorders>
              <w:top w:val="single" w:sz="16" w:space="0" w:color="000000"/>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11.089</w:t>
            </w:r>
          </w:p>
        </w:tc>
        <w:tc>
          <w:tcPr>
            <w:tcW w:w="630" w:type="dxa"/>
            <w:tcBorders>
              <w:top w:val="single" w:sz="16" w:space="0" w:color="000000"/>
              <w:bottom w:val="nil"/>
            </w:tcBorders>
            <w:shd w:val="clear" w:color="auto" w:fill="FFFFFF"/>
            <w:vAlign w:val="center"/>
          </w:tcPr>
          <w:p w:rsidR="00202EB3" w:rsidRPr="00995B70" w:rsidRDefault="00202EB3" w:rsidP="00995B70">
            <w:pPr>
              <w:autoSpaceDE w:val="0"/>
              <w:autoSpaceDN w:val="0"/>
              <w:adjustRightInd w:val="0"/>
              <w:spacing w:after="0" w:line="240" w:lineRule="auto"/>
              <w:rPr>
                <w:rFonts w:ascii="Times New Roman" w:hAnsi="Times New Roman" w:cs="Times New Roman"/>
                <w:sz w:val="20"/>
                <w:szCs w:val="20"/>
              </w:rPr>
            </w:pPr>
          </w:p>
        </w:tc>
        <w:tc>
          <w:tcPr>
            <w:tcW w:w="720" w:type="dxa"/>
            <w:tcBorders>
              <w:top w:val="single" w:sz="16" w:space="0" w:color="000000"/>
              <w:bottom w:val="nil"/>
            </w:tcBorders>
            <w:shd w:val="clear" w:color="auto" w:fill="FFFFFF"/>
            <w:vAlign w:val="center"/>
          </w:tcPr>
          <w:p w:rsidR="00202EB3" w:rsidRPr="00995B70" w:rsidRDefault="00202EB3" w:rsidP="00995B70">
            <w:pPr>
              <w:autoSpaceDE w:val="0"/>
              <w:autoSpaceDN w:val="0"/>
              <w:adjustRightInd w:val="0"/>
              <w:spacing w:after="0" w:line="240" w:lineRule="auto"/>
              <w:rPr>
                <w:rFonts w:ascii="Times New Roman" w:hAnsi="Times New Roman" w:cs="Times New Roman"/>
                <w:sz w:val="20"/>
                <w:szCs w:val="20"/>
              </w:rPr>
            </w:pPr>
          </w:p>
        </w:tc>
        <w:tc>
          <w:tcPr>
            <w:tcW w:w="630" w:type="dxa"/>
            <w:tcBorders>
              <w:top w:val="single" w:sz="16" w:space="0" w:color="000000"/>
              <w:bottom w:val="nil"/>
            </w:tcBorders>
            <w:shd w:val="clear" w:color="auto" w:fill="FFFFFF"/>
            <w:vAlign w:val="center"/>
          </w:tcPr>
          <w:p w:rsidR="00202EB3" w:rsidRPr="00995B70" w:rsidRDefault="00202EB3" w:rsidP="00995B70">
            <w:pPr>
              <w:autoSpaceDE w:val="0"/>
              <w:autoSpaceDN w:val="0"/>
              <w:adjustRightInd w:val="0"/>
              <w:spacing w:after="0" w:line="240" w:lineRule="auto"/>
              <w:rPr>
                <w:rFonts w:ascii="Times New Roman" w:hAnsi="Times New Roman" w:cs="Times New Roman"/>
                <w:sz w:val="20"/>
                <w:szCs w:val="20"/>
              </w:rPr>
            </w:pPr>
          </w:p>
        </w:tc>
        <w:tc>
          <w:tcPr>
            <w:tcW w:w="630" w:type="dxa"/>
            <w:tcBorders>
              <w:top w:val="single" w:sz="16" w:space="0" w:color="000000"/>
              <w:bottom w:val="nil"/>
            </w:tcBorders>
            <w:shd w:val="clear" w:color="auto" w:fill="FFFFFF"/>
            <w:vAlign w:val="center"/>
          </w:tcPr>
          <w:p w:rsidR="00202EB3" w:rsidRPr="00995B70" w:rsidRDefault="00202EB3" w:rsidP="00995B70">
            <w:pPr>
              <w:autoSpaceDE w:val="0"/>
              <w:autoSpaceDN w:val="0"/>
              <w:adjustRightInd w:val="0"/>
              <w:spacing w:after="0" w:line="240" w:lineRule="auto"/>
              <w:rPr>
                <w:rFonts w:ascii="Times New Roman" w:hAnsi="Times New Roman" w:cs="Times New Roman"/>
                <w:sz w:val="20"/>
                <w:szCs w:val="20"/>
              </w:rPr>
            </w:pPr>
          </w:p>
        </w:tc>
        <w:tc>
          <w:tcPr>
            <w:tcW w:w="630" w:type="dxa"/>
            <w:tcBorders>
              <w:top w:val="single" w:sz="16" w:space="0" w:color="000000"/>
              <w:bottom w:val="nil"/>
              <w:right w:val="single" w:sz="16" w:space="0" w:color="000000"/>
            </w:tcBorders>
            <w:shd w:val="clear" w:color="auto" w:fill="FFFFFF"/>
            <w:vAlign w:val="center"/>
          </w:tcPr>
          <w:p w:rsidR="00202EB3" w:rsidRPr="00995B70" w:rsidRDefault="00202EB3" w:rsidP="00995B70">
            <w:pPr>
              <w:autoSpaceDE w:val="0"/>
              <w:autoSpaceDN w:val="0"/>
              <w:adjustRightInd w:val="0"/>
              <w:spacing w:after="0" w:line="240" w:lineRule="auto"/>
              <w:rPr>
                <w:rFonts w:ascii="Times New Roman" w:hAnsi="Times New Roman" w:cs="Times New Roman"/>
                <w:sz w:val="20"/>
                <w:szCs w:val="20"/>
              </w:rPr>
            </w:pPr>
          </w:p>
        </w:tc>
      </w:tr>
      <w:tr w:rsidR="00202EB3" w:rsidRPr="008E539A" w:rsidTr="00F0049D">
        <w:trPr>
          <w:cantSplit/>
        </w:trPr>
        <w:tc>
          <w:tcPr>
            <w:tcW w:w="429" w:type="dxa"/>
            <w:vMerge/>
            <w:tcBorders>
              <w:top w:val="single" w:sz="16" w:space="0" w:color="000000"/>
              <w:left w:val="single" w:sz="16" w:space="0" w:color="000000"/>
              <w:bottom w:val="single" w:sz="16" w:space="0" w:color="000000"/>
              <w:right w:val="nil"/>
            </w:tcBorders>
            <w:shd w:val="clear" w:color="auto" w:fill="FFFFFF"/>
          </w:tcPr>
          <w:p w:rsidR="00202EB3" w:rsidRPr="00995B70" w:rsidRDefault="00202EB3" w:rsidP="00995B70">
            <w:pPr>
              <w:autoSpaceDE w:val="0"/>
              <w:autoSpaceDN w:val="0"/>
              <w:adjustRightInd w:val="0"/>
              <w:spacing w:after="0" w:line="240" w:lineRule="auto"/>
              <w:rPr>
                <w:rFonts w:ascii="Times New Roman" w:hAnsi="Times New Roman" w:cs="Times New Roman"/>
                <w:sz w:val="20"/>
                <w:szCs w:val="20"/>
              </w:rPr>
            </w:pPr>
          </w:p>
        </w:tc>
        <w:tc>
          <w:tcPr>
            <w:tcW w:w="1371" w:type="dxa"/>
            <w:tcBorders>
              <w:top w:val="nil"/>
              <w:left w:val="nil"/>
              <w:bottom w:val="nil"/>
              <w:right w:val="single" w:sz="16" w:space="0" w:color="000000"/>
            </w:tcBorders>
            <w:shd w:val="clear" w:color="auto" w:fill="FFFFFF"/>
          </w:tcPr>
          <w:p w:rsidR="00202EB3" w:rsidRPr="00995B70" w:rsidRDefault="003C7A3C"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995B70">
              <w:rPr>
                <w:rFonts w:ascii="Times New Roman" w:hAnsi="Times New Roman" w:cs="Times New Roman"/>
                <w:color w:val="000000"/>
                <w:sz w:val="20"/>
                <w:szCs w:val="20"/>
              </w:rPr>
              <w:t>Heavy</w:t>
            </w:r>
          </w:p>
        </w:tc>
        <w:tc>
          <w:tcPr>
            <w:tcW w:w="810" w:type="dxa"/>
            <w:tcBorders>
              <w:top w:val="nil"/>
              <w:left w:val="single" w:sz="16" w:space="0" w:color="000000"/>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.501</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.102</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.499</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4.928</w:t>
            </w:r>
          </w:p>
        </w:tc>
        <w:tc>
          <w:tcPr>
            <w:tcW w:w="54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.000</w:t>
            </w:r>
          </w:p>
        </w:tc>
        <w:tc>
          <w:tcPr>
            <w:tcW w:w="81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.299</w:t>
            </w:r>
          </w:p>
        </w:tc>
        <w:tc>
          <w:tcPr>
            <w:tcW w:w="81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.703</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.474</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.467</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.345</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.479</w:t>
            </w:r>
          </w:p>
        </w:tc>
        <w:tc>
          <w:tcPr>
            <w:tcW w:w="630" w:type="dxa"/>
            <w:tcBorders>
              <w:top w:val="nil"/>
              <w:bottom w:val="nil"/>
              <w:right w:val="single" w:sz="16" w:space="0" w:color="000000"/>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2.090</w:t>
            </w:r>
          </w:p>
        </w:tc>
      </w:tr>
      <w:tr w:rsidR="00202EB3" w:rsidRPr="008E539A" w:rsidTr="00F0049D">
        <w:trPr>
          <w:cantSplit/>
        </w:trPr>
        <w:tc>
          <w:tcPr>
            <w:tcW w:w="429" w:type="dxa"/>
            <w:vMerge/>
            <w:tcBorders>
              <w:top w:val="single" w:sz="16" w:space="0" w:color="000000"/>
              <w:left w:val="single" w:sz="16" w:space="0" w:color="000000"/>
              <w:bottom w:val="single" w:sz="16" w:space="0" w:color="000000"/>
              <w:right w:val="nil"/>
            </w:tcBorders>
            <w:shd w:val="clear" w:color="auto" w:fill="FFFFFF"/>
          </w:tcPr>
          <w:p w:rsidR="00202EB3" w:rsidRPr="00995B70" w:rsidRDefault="00202EB3" w:rsidP="00995B70">
            <w:pPr>
              <w:autoSpaceDE w:val="0"/>
              <w:autoSpaceDN w:val="0"/>
              <w:adjustRightInd w:val="0"/>
              <w:spacing w:after="0" w:line="240" w:lineRule="auto"/>
              <w:rPr>
                <w:rFonts w:ascii="Times New Roman" w:hAnsi="Times New Roman" w:cs="Times New Roman"/>
                <w:color w:val="000000"/>
                <w:sz w:val="20"/>
                <w:szCs w:val="20"/>
              </w:rPr>
            </w:pPr>
          </w:p>
        </w:tc>
        <w:tc>
          <w:tcPr>
            <w:tcW w:w="1371" w:type="dxa"/>
            <w:tcBorders>
              <w:top w:val="nil"/>
              <w:left w:val="nil"/>
              <w:bottom w:val="nil"/>
              <w:right w:val="single" w:sz="16" w:space="0" w:color="000000"/>
            </w:tcBorders>
            <w:shd w:val="clear" w:color="auto" w:fill="FFFFFF"/>
          </w:tcPr>
          <w:p w:rsidR="00202EB3" w:rsidRPr="00995B70" w:rsidRDefault="003C7A3C"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995B70">
              <w:rPr>
                <w:rFonts w:ascii="Times New Roman" w:hAnsi="Times New Roman" w:cs="Times New Roman"/>
                <w:color w:val="000000"/>
                <w:sz w:val="20"/>
                <w:szCs w:val="20"/>
              </w:rPr>
              <w:t>Teenage</w:t>
            </w:r>
          </w:p>
        </w:tc>
        <w:tc>
          <w:tcPr>
            <w:tcW w:w="810" w:type="dxa"/>
            <w:tcBorders>
              <w:top w:val="nil"/>
              <w:left w:val="single" w:sz="16" w:space="0" w:color="000000"/>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-.029</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.113</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-.038</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-.260</w:t>
            </w:r>
          </w:p>
        </w:tc>
        <w:tc>
          <w:tcPr>
            <w:tcW w:w="54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.796</w:t>
            </w:r>
          </w:p>
        </w:tc>
        <w:tc>
          <w:tcPr>
            <w:tcW w:w="81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-.253</w:t>
            </w:r>
          </w:p>
        </w:tc>
        <w:tc>
          <w:tcPr>
            <w:tcW w:w="81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.195</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.111</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-.028</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-.018</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.226</w:t>
            </w:r>
          </w:p>
        </w:tc>
        <w:tc>
          <w:tcPr>
            <w:tcW w:w="630" w:type="dxa"/>
            <w:tcBorders>
              <w:top w:val="nil"/>
              <w:bottom w:val="nil"/>
              <w:right w:val="single" w:sz="16" w:space="0" w:color="000000"/>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4.432</w:t>
            </w:r>
          </w:p>
        </w:tc>
      </w:tr>
      <w:tr w:rsidR="00202EB3" w:rsidRPr="008E539A" w:rsidTr="00F0049D">
        <w:trPr>
          <w:cantSplit/>
        </w:trPr>
        <w:tc>
          <w:tcPr>
            <w:tcW w:w="429" w:type="dxa"/>
            <w:vMerge/>
            <w:tcBorders>
              <w:top w:val="single" w:sz="16" w:space="0" w:color="000000"/>
              <w:left w:val="single" w:sz="16" w:space="0" w:color="000000"/>
              <w:bottom w:val="single" w:sz="16" w:space="0" w:color="000000"/>
              <w:right w:val="nil"/>
            </w:tcBorders>
            <w:shd w:val="clear" w:color="auto" w:fill="FFFFFF"/>
          </w:tcPr>
          <w:p w:rsidR="00202EB3" w:rsidRPr="00995B70" w:rsidRDefault="00202EB3" w:rsidP="00995B70">
            <w:pPr>
              <w:autoSpaceDE w:val="0"/>
              <w:autoSpaceDN w:val="0"/>
              <w:adjustRightInd w:val="0"/>
              <w:spacing w:after="0" w:line="240" w:lineRule="auto"/>
              <w:rPr>
                <w:rFonts w:ascii="Times New Roman" w:hAnsi="Times New Roman" w:cs="Times New Roman"/>
                <w:color w:val="000000"/>
                <w:sz w:val="20"/>
                <w:szCs w:val="20"/>
              </w:rPr>
            </w:pPr>
          </w:p>
        </w:tc>
        <w:tc>
          <w:tcPr>
            <w:tcW w:w="1371" w:type="dxa"/>
            <w:tcBorders>
              <w:top w:val="nil"/>
              <w:left w:val="nil"/>
              <w:bottom w:val="nil"/>
              <w:right w:val="single" w:sz="16" w:space="0" w:color="000000"/>
            </w:tcBorders>
            <w:shd w:val="clear" w:color="auto" w:fill="FFFFFF"/>
          </w:tcPr>
          <w:p w:rsidR="00202EB3" w:rsidRPr="00995B70" w:rsidRDefault="003C7A3C"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995B70">
              <w:rPr>
                <w:rFonts w:ascii="Times New Roman" w:hAnsi="Times New Roman" w:cs="Times New Roman"/>
                <w:color w:val="000000"/>
                <w:sz w:val="20"/>
                <w:szCs w:val="20"/>
              </w:rPr>
              <w:t>Consumption</w:t>
            </w:r>
          </w:p>
        </w:tc>
        <w:tc>
          <w:tcPr>
            <w:tcW w:w="810" w:type="dxa"/>
            <w:tcBorders>
              <w:top w:val="nil"/>
              <w:left w:val="single" w:sz="16" w:space="0" w:color="000000"/>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1.237</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.257</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.475</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4.816</w:t>
            </w:r>
          </w:p>
        </w:tc>
        <w:tc>
          <w:tcPr>
            <w:tcW w:w="54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.000</w:t>
            </w:r>
          </w:p>
        </w:tc>
        <w:tc>
          <w:tcPr>
            <w:tcW w:w="81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.727</w:t>
            </w:r>
          </w:p>
        </w:tc>
        <w:tc>
          <w:tcPr>
            <w:tcW w:w="81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1.748</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.559</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.459</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.337</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.503</w:t>
            </w:r>
          </w:p>
        </w:tc>
        <w:tc>
          <w:tcPr>
            <w:tcW w:w="630" w:type="dxa"/>
            <w:tcBorders>
              <w:top w:val="nil"/>
              <w:bottom w:val="nil"/>
              <w:right w:val="single" w:sz="16" w:space="0" w:color="000000"/>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1.989</w:t>
            </w:r>
          </w:p>
        </w:tc>
      </w:tr>
      <w:tr w:rsidR="00202EB3" w:rsidRPr="008E539A" w:rsidTr="00F0049D">
        <w:trPr>
          <w:cantSplit/>
        </w:trPr>
        <w:tc>
          <w:tcPr>
            <w:tcW w:w="429" w:type="dxa"/>
            <w:vMerge/>
            <w:tcBorders>
              <w:top w:val="single" w:sz="16" w:space="0" w:color="000000"/>
              <w:left w:val="single" w:sz="16" w:space="0" w:color="000000"/>
              <w:bottom w:val="single" w:sz="16" w:space="0" w:color="000000"/>
              <w:right w:val="nil"/>
            </w:tcBorders>
            <w:shd w:val="clear" w:color="auto" w:fill="FFFFFF"/>
          </w:tcPr>
          <w:p w:rsidR="00202EB3" w:rsidRPr="00995B70" w:rsidRDefault="00202EB3" w:rsidP="00995B70">
            <w:pPr>
              <w:autoSpaceDE w:val="0"/>
              <w:autoSpaceDN w:val="0"/>
              <w:adjustRightInd w:val="0"/>
              <w:spacing w:after="0" w:line="240" w:lineRule="auto"/>
              <w:rPr>
                <w:rFonts w:ascii="Times New Roman" w:hAnsi="Times New Roman" w:cs="Times New Roman"/>
                <w:color w:val="000000"/>
                <w:sz w:val="20"/>
                <w:szCs w:val="20"/>
              </w:rPr>
            </w:pPr>
          </w:p>
        </w:tc>
        <w:tc>
          <w:tcPr>
            <w:tcW w:w="1371" w:type="dxa"/>
            <w:tcBorders>
              <w:top w:val="nil"/>
              <w:left w:val="nil"/>
              <w:bottom w:val="nil"/>
              <w:right w:val="single" w:sz="16" w:space="0" w:color="000000"/>
            </w:tcBorders>
            <w:shd w:val="clear" w:color="auto" w:fill="FFFFFF"/>
          </w:tcPr>
          <w:p w:rsidR="00202EB3" w:rsidRPr="00995B70" w:rsidRDefault="00202EB3"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995B70">
              <w:rPr>
                <w:rFonts w:ascii="Times New Roman" w:hAnsi="Times New Roman" w:cs="Times New Roman"/>
                <w:color w:val="000000"/>
                <w:sz w:val="20"/>
                <w:szCs w:val="20"/>
              </w:rPr>
              <w:t>Minimum Age</w:t>
            </w:r>
          </w:p>
        </w:tc>
        <w:tc>
          <w:tcPr>
            <w:tcW w:w="810" w:type="dxa"/>
            <w:tcBorders>
              <w:top w:val="nil"/>
              <w:left w:val="single" w:sz="16" w:space="0" w:color="000000"/>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.980</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1.112</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.069</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.881</w:t>
            </w:r>
          </w:p>
        </w:tc>
        <w:tc>
          <w:tcPr>
            <w:tcW w:w="54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.381</w:t>
            </w:r>
          </w:p>
        </w:tc>
        <w:tc>
          <w:tcPr>
            <w:tcW w:w="81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-1.230</w:t>
            </w:r>
          </w:p>
        </w:tc>
        <w:tc>
          <w:tcPr>
            <w:tcW w:w="81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3.190</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.075</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.094</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.062</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.790</w:t>
            </w:r>
          </w:p>
        </w:tc>
        <w:tc>
          <w:tcPr>
            <w:tcW w:w="630" w:type="dxa"/>
            <w:tcBorders>
              <w:top w:val="nil"/>
              <w:bottom w:val="nil"/>
              <w:right w:val="single" w:sz="16" w:space="0" w:color="000000"/>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1.266</w:t>
            </w:r>
          </w:p>
        </w:tc>
      </w:tr>
      <w:tr w:rsidR="00202EB3" w:rsidRPr="008E539A" w:rsidTr="00F0049D">
        <w:trPr>
          <w:cantSplit/>
        </w:trPr>
        <w:tc>
          <w:tcPr>
            <w:tcW w:w="429" w:type="dxa"/>
            <w:vMerge/>
            <w:tcBorders>
              <w:top w:val="single" w:sz="16" w:space="0" w:color="000000"/>
              <w:left w:val="single" w:sz="16" w:space="0" w:color="000000"/>
              <w:bottom w:val="single" w:sz="16" w:space="0" w:color="000000"/>
              <w:right w:val="nil"/>
            </w:tcBorders>
            <w:shd w:val="clear" w:color="auto" w:fill="FFFFFF"/>
          </w:tcPr>
          <w:p w:rsidR="00202EB3" w:rsidRPr="00995B70" w:rsidRDefault="00202EB3" w:rsidP="00995B70">
            <w:pPr>
              <w:autoSpaceDE w:val="0"/>
              <w:autoSpaceDN w:val="0"/>
              <w:adjustRightInd w:val="0"/>
              <w:spacing w:after="0" w:line="240" w:lineRule="auto"/>
              <w:rPr>
                <w:rFonts w:ascii="Times New Roman" w:hAnsi="Times New Roman" w:cs="Times New Roman"/>
                <w:color w:val="000000"/>
                <w:sz w:val="20"/>
                <w:szCs w:val="20"/>
              </w:rPr>
            </w:pPr>
          </w:p>
        </w:tc>
        <w:tc>
          <w:tcPr>
            <w:tcW w:w="1371" w:type="dxa"/>
            <w:tcBorders>
              <w:top w:val="nil"/>
              <w:left w:val="nil"/>
              <w:bottom w:val="nil"/>
              <w:right w:val="single" w:sz="16" w:space="0" w:color="000000"/>
            </w:tcBorders>
            <w:shd w:val="clear" w:color="auto" w:fill="FFFFFF"/>
          </w:tcPr>
          <w:p w:rsidR="00202EB3" w:rsidRPr="00995B70" w:rsidRDefault="00202EB3"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995B70">
              <w:rPr>
                <w:rFonts w:ascii="Times New Roman" w:hAnsi="Times New Roman" w:cs="Times New Roman"/>
                <w:color w:val="000000"/>
                <w:sz w:val="20"/>
                <w:szCs w:val="20"/>
              </w:rPr>
              <w:t>BAC limit</w:t>
            </w:r>
          </w:p>
        </w:tc>
        <w:tc>
          <w:tcPr>
            <w:tcW w:w="810" w:type="dxa"/>
            <w:tcBorders>
              <w:top w:val="nil"/>
              <w:left w:val="single" w:sz="16" w:space="0" w:color="000000"/>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39.899</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57.882</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.059</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.689</w:t>
            </w:r>
          </w:p>
        </w:tc>
        <w:tc>
          <w:tcPr>
            <w:tcW w:w="54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.492</w:t>
            </w:r>
          </w:p>
        </w:tc>
        <w:tc>
          <w:tcPr>
            <w:tcW w:w="81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-75.148</w:t>
            </w:r>
          </w:p>
        </w:tc>
        <w:tc>
          <w:tcPr>
            <w:tcW w:w="81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154.946</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-.133</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.074</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.048</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.677</w:t>
            </w:r>
          </w:p>
        </w:tc>
        <w:tc>
          <w:tcPr>
            <w:tcW w:w="630" w:type="dxa"/>
            <w:tcBorders>
              <w:top w:val="nil"/>
              <w:bottom w:val="nil"/>
              <w:right w:val="single" w:sz="16" w:space="0" w:color="000000"/>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1.477</w:t>
            </w:r>
          </w:p>
        </w:tc>
      </w:tr>
      <w:tr w:rsidR="00202EB3" w:rsidRPr="008E539A" w:rsidTr="00F0049D">
        <w:trPr>
          <w:cantSplit/>
        </w:trPr>
        <w:tc>
          <w:tcPr>
            <w:tcW w:w="429" w:type="dxa"/>
            <w:vMerge/>
            <w:tcBorders>
              <w:top w:val="single" w:sz="16" w:space="0" w:color="000000"/>
              <w:left w:val="single" w:sz="16" w:space="0" w:color="000000"/>
              <w:bottom w:val="single" w:sz="16" w:space="0" w:color="000000"/>
              <w:right w:val="nil"/>
            </w:tcBorders>
            <w:shd w:val="clear" w:color="auto" w:fill="FFFFFF"/>
          </w:tcPr>
          <w:p w:rsidR="00202EB3" w:rsidRPr="00995B70" w:rsidRDefault="00202EB3" w:rsidP="00995B70">
            <w:pPr>
              <w:autoSpaceDE w:val="0"/>
              <w:autoSpaceDN w:val="0"/>
              <w:adjustRightInd w:val="0"/>
              <w:spacing w:after="0" w:line="240" w:lineRule="auto"/>
              <w:rPr>
                <w:rFonts w:ascii="Times New Roman" w:hAnsi="Times New Roman" w:cs="Times New Roman"/>
                <w:color w:val="000000"/>
                <w:sz w:val="20"/>
                <w:szCs w:val="20"/>
              </w:rPr>
            </w:pPr>
          </w:p>
        </w:tc>
        <w:tc>
          <w:tcPr>
            <w:tcW w:w="1371" w:type="dxa"/>
            <w:tcBorders>
              <w:top w:val="nil"/>
              <w:left w:val="nil"/>
              <w:bottom w:val="nil"/>
              <w:right w:val="single" w:sz="16" w:space="0" w:color="000000"/>
            </w:tcBorders>
            <w:shd w:val="clear" w:color="auto" w:fill="FFFFFF"/>
          </w:tcPr>
          <w:p w:rsidR="00202EB3" w:rsidRPr="00995B70" w:rsidRDefault="00202EB3"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995B70">
              <w:rPr>
                <w:rFonts w:ascii="Times New Roman" w:hAnsi="Times New Roman" w:cs="Times New Roman"/>
                <w:color w:val="000000"/>
                <w:sz w:val="20"/>
                <w:szCs w:val="20"/>
              </w:rPr>
              <w:t>Low-income</w:t>
            </w:r>
          </w:p>
        </w:tc>
        <w:tc>
          <w:tcPr>
            <w:tcW w:w="810" w:type="dxa"/>
            <w:tcBorders>
              <w:top w:val="nil"/>
              <w:left w:val="single" w:sz="16" w:space="0" w:color="000000"/>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10.203</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4.637</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.260</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2.200</w:t>
            </w:r>
          </w:p>
        </w:tc>
        <w:tc>
          <w:tcPr>
            <w:tcW w:w="54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.030</w:t>
            </w:r>
          </w:p>
        </w:tc>
        <w:tc>
          <w:tcPr>
            <w:tcW w:w="81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.986</w:t>
            </w:r>
          </w:p>
        </w:tc>
        <w:tc>
          <w:tcPr>
            <w:tcW w:w="81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19.420</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-.238</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.230</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.154</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.350</w:t>
            </w:r>
          </w:p>
        </w:tc>
        <w:tc>
          <w:tcPr>
            <w:tcW w:w="630" w:type="dxa"/>
            <w:tcBorders>
              <w:top w:val="nil"/>
              <w:bottom w:val="nil"/>
              <w:right w:val="single" w:sz="16" w:space="0" w:color="000000"/>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2.857</w:t>
            </w:r>
          </w:p>
        </w:tc>
      </w:tr>
      <w:tr w:rsidR="00202EB3" w:rsidRPr="008E539A" w:rsidTr="00F0049D">
        <w:trPr>
          <w:cantSplit/>
        </w:trPr>
        <w:tc>
          <w:tcPr>
            <w:tcW w:w="429" w:type="dxa"/>
            <w:vMerge/>
            <w:tcBorders>
              <w:top w:val="single" w:sz="16" w:space="0" w:color="000000"/>
              <w:left w:val="single" w:sz="16" w:space="0" w:color="000000"/>
              <w:bottom w:val="single" w:sz="16" w:space="0" w:color="000000"/>
              <w:right w:val="nil"/>
            </w:tcBorders>
            <w:shd w:val="clear" w:color="auto" w:fill="FFFFFF"/>
          </w:tcPr>
          <w:p w:rsidR="00202EB3" w:rsidRPr="00995B70" w:rsidRDefault="00202EB3" w:rsidP="00995B70">
            <w:pPr>
              <w:autoSpaceDE w:val="0"/>
              <w:autoSpaceDN w:val="0"/>
              <w:adjustRightInd w:val="0"/>
              <w:spacing w:after="0" w:line="240" w:lineRule="auto"/>
              <w:rPr>
                <w:rFonts w:ascii="Times New Roman" w:hAnsi="Times New Roman" w:cs="Times New Roman"/>
                <w:color w:val="000000"/>
                <w:sz w:val="20"/>
                <w:szCs w:val="20"/>
              </w:rPr>
            </w:pPr>
          </w:p>
        </w:tc>
        <w:tc>
          <w:tcPr>
            <w:tcW w:w="1371" w:type="dxa"/>
            <w:tcBorders>
              <w:top w:val="nil"/>
              <w:left w:val="nil"/>
              <w:bottom w:val="nil"/>
              <w:right w:val="single" w:sz="16" w:space="0" w:color="000000"/>
            </w:tcBorders>
            <w:shd w:val="clear" w:color="auto" w:fill="FFFFFF"/>
          </w:tcPr>
          <w:p w:rsidR="00202EB3" w:rsidRPr="00995B70" w:rsidRDefault="00202EB3"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995B70">
              <w:rPr>
                <w:rFonts w:ascii="Times New Roman" w:hAnsi="Times New Roman" w:cs="Times New Roman"/>
                <w:color w:val="000000"/>
                <w:sz w:val="20"/>
                <w:szCs w:val="20"/>
              </w:rPr>
              <w:t>Lower-middle-income</w:t>
            </w:r>
          </w:p>
        </w:tc>
        <w:tc>
          <w:tcPr>
            <w:tcW w:w="810" w:type="dxa"/>
            <w:tcBorders>
              <w:top w:val="nil"/>
              <w:left w:val="single" w:sz="16" w:space="0" w:color="000000"/>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14.330</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3.672</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.410</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3.903</w:t>
            </w:r>
          </w:p>
        </w:tc>
        <w:tc>
          <w:tcPr>
            <w:tcW w:w="54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.000</w:t>
            </w:r>
          </w:p>
        </w:tc>
        <w:tc>
          <w:tcPr>
            <w:tcW w:w="81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7.031</w:t>
            </w:r>
          </w:p>
        </w:tc>
        <w:tc>
          <w:tcPr>
            <w:tcW w:w="81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21.628</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.147</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.386</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.273</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.444</w:t>
            </w:r>
          </w:p>
        </w:tc>
        <w:tc>
          <w:tcPr>
            <w:tcW w:w="630" w:type="dxa"/>
            <w:tcBorders>
              <w:top w:val="nil"/>
              <w:bottom w:val="nil"/>
              <w:right w:val="single" w:sz="16" w:space="0" w:color="000000"/>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2.250</w:t>
            </w:r>
          </w:p>
        </w:tc>
      </w:tr>
      <w:tr w:rsidR="00202EB3" w:rsidRPr="008E539A" w:rsidTr="00F0049D">
        <w:trPr>
          <w:cantSplit/>
        </w:trPr>
        <w:tc>
          <w:tcPr>
            <w:tcW w:w="429" w:type="dxa"/>
            <w:vMerge/>
            <w:tcBorders>
              <w:top w:val="single" w:sz="16" w:space="0" w:color="000000"/>
              <w:left w:val="single" w:sz="16" w:space="0" w:color="000000"/>
              <w:bottom w:val="single" w:sz="16" w:space="0" w:color="000000"/>
              <w:right w:val="nil"/>
            </w:tcBorders>
            <w:shd w:val="clear" w:color="auto" w:fill="FFFFFF"/>
          </w:tcPr>
          <w:p w:rsidR="00202EB3" w:rsidRPr="00995B70" w:rsidRDefault="00202EB3" w:rsidP="00995B70">
            <w:pPr>
              <w:autoSpaceDE w:val="0"/>
              <w:autoSpaceDN w:val="0"/>
              <w:adjustRightInd w:val="0"/>
              <w:spacing w:after="0" w:line="240" w:lineRule="auto"/>
              <w:rPr>
                <w:rFonts w:ascii="Times New Roman" w:hAnsi="Times New Roman" w:cs="Times New Roman"/>
                <w:color w:val="000000"/>
                <w:sz w:val="20"/>
                <w:szCs w:val="20"/>
              </w:rPr>
            </w:pPr>
          </w:p>
        </w:tc>
        <w:tc>
          <w:tcPr>
            <w:tcW w:w="1371" w:type="dxa"/>
            <w:tcBorders>
              <w:top w:val="nil"/>
              <w:left w:val="nil"/>
              <w:bottom w:val="nil"/>
              <w:right w:val="single" w:sz="16" w:space="0" w:color="000000"/>
            </w:tcBorders>
            <w:shd w:val="clear" w:color="auto" w:fill="FFFFFF"/>
          </w:tcPr>
          <w:p w:rsidR="00202EB3" w:rsidRPr="00995B70" w:rsidRDefault="00202EB3"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995B70">
              <w:rPr>
                <w:rFonts w:ascii="Times New Roman" w:hAnsi="Times New Roman" w:cs="Times New Roman"/>
                <w:color w:val="000000"/>
                <w:sz w:val="20"/>
                <w:szCs w:val="20"/>
              </w:rPr>
              <w:t>Upper-middle-income</w:t>
            </w:r>
          </w:p>
        </w:tc>
        <w:tc>
          <w:tcPr>
            <w:tcW w:w="810" w:type="dxa"/>
            <w:tcBorders>
              <w:top w:val="nil"/>
              <w:left w:val="single" w:sz="16" w:space="0" w:color="000000"/>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13.866</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3.243</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.428</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4.276</w:t>
            </w:r>
          </w:p>
        </w:tc>
        <w:tc>
          <w:tcPr>
            <w:tcW w:w="54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.000</w:t>
            </w:r>
          </w:p>
        </w:tc>
        <w:tc>
          <w:tcPr>
            <w:tcW w:w="81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7.420</w:t>
            </w:r>
          </w:p>
        </w:tc>
        <w:tc>
          <w:tcPr>
            <w:tcW w:w="81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20.312</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.228</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.417</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.299</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.489</w:t>
            </w:r>
          </w:p>
        </w:tc>
        <w:tc>
          <w:tcPr>
            <w:tcW w:w="630" w:type="dxa"/>
            <w:tcBorders>
              <w:top w:val="nil"/>
              <w:bottom w:val="nil"/>
              <w:right w:val="single" w:sz="16" w:space="0" w:color="000000"/>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2.043</w:t>
            </w:r>
          </w:p>
        </w:tc>
      </w:tr>
      <w:tr w:rsidR="00202EB3" w:rsidRPr="008E539A" w:rsidTr="00F0049D">
        <w:trPr>
          <w:cantSplit/>
        </w:trPr>
        <w:tc>
          <w:tcPr>
            <w:tcW w:w="429" w:type="dxa"/>
            <w:vMerge/>
            <w:tcBorders>
              <w:top w:val="single" w:sz="16" w:space="0" w:color="000000"/>
              <w:left w:val="single" w:sz="16" w:space="0" w:color="000000"/>
              <w:bottom w:val="single" w:sz="16" w:space="0" w:color="000000"/>
              <w:right w:val="nil"/>
            </w:tcBorders>
            <w:shd w:val="clear" w:color="auto" w:fill="FFFFFF"/>
          </w:tcPr>
          <w:p w:rsidR="00202EB3" w:rsidRPr="00995B70" w:rsidRDefault="00202EB3" w:rsidP="00995B70">
            <w:pPr>
              <w:autoSpaceDE w:val="0"/>
              <w:autoSpaceDN w:val="0"/>
              <w:adjustRightInd w:val="0"/>
              <w:spacing w:after="0" w:line="240" w:lineRule="auto"/>
              <w:rPr>
                <w:rFonts w:ascii="Times New Roman" w:hAnsi="Times New Roman" w:cs="Times New Roman"/>
                <w:color w:val="000000"/>
                <w:sz w:val="20"/>
                <w:szCs w:val="20"/>
              </w:rPr>
            </w:pPr>
          </w:p>
        </w:tc>
        <w:tc>
          <w:tcPr>
            <w:tcW w:w="1371" w:type="dxa"/>
            <w:tcBorders>
              <w:top w:val="nil"/>
              <w:left w:val="nil"/>
              <w:bottom w:val="nil"/>
              <w:right w:val="single" w:sz="16" w:space="0" w:color="000000"/>
            </w:tcBorders>
            <w:shd w:val="clear" w:color="auto" w:fill="FFFFFF"/>
          </w:tcPr>
          <w:p w:rsidR="00202EB3" w:rsidRPr="00995B70" w:rsidRDefault="00202EB3"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995B70">
              <w:rPr>
                <w:rFonts w:ascii="Times New Roman" w:hAnsi="Times New Roman" w:cs="Times New Roman"/>
                <w:color w:val="000000"/>
                <w:sz w:val="20"/>
                <w:szCs w:val="20"/>
              </w:rPr>
              <w:t>Africa</w:t>
            </w:r>
          </w:p>
        </w:tc>
        <w:tc>
          <w:tcPr>
            <w:tcW w:w="810" w:type="dxa"/>
            <w:tcBorders>
              <w:top w:val="nil"/>
              <w:left w:val="single" w:sz="16" w:space="0" w:color="000000"/>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2.791</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4.111</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.083</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.679</w:t>
            </w:r>
          </w:p>
        </w:tc>
        <w:tc>
          <w:tcPr>
            <w:tcW w:w="54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.499</w:t>
            </w:r>
          </w:p>
        </w:tc>
        <w:tc>
          <w:tcPr>
            <w:tcW w:w="81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-5.379</w:t>
            </w:r>
          </w:p>
        </w:tc>
        <w:tc>
          <w:tcPr>
            <w:tcW w:w="81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10.962</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-.043</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.073</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.048</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.326</w:t>
            </w:r>
          </w:p>
        </w:tc>
        <w:tc>
          <w:tcPr>
            <w:tcW w:w="630" w:type="dxa"/>
            <w:tcBorders>
              <w:top w:val="nil"/>
              <w:bottom w:val="nil"/>
              <w:right w:val="single" w:sz="16" w:space="0" w:color="000000"/>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3.066</w:t>
            </w:r>
          </w:p>
        </w:tc>
      </w:tr>
      <w:tr w:rsidR="00202EB3" w:rsidRPr="008E539A" w:rsidTr="00F0049D">
        <w:trPr>
          <w:cantSplit/>
        </w:trPr>
        <w:tc>
          <w:tcPr>
            <w:tcW w:w="429" w:type="dxa"/>
            <w:vMerge/>
            <w:tcBorders>
              <w:top w:val="single" w:sz="16" w:space="0" w:color="000000"/>
              <w:left w:val="single" w:sz="16" w:space="0" w:color="000000"/>
              <w:bottom w:val="single" w:sz="16" w:space="0" w:color="000000"/>
              <w:right w:val="nil"/>
            </w:tcBorders>
            <w:shd w:val="clear" w:color="auto" w:fill="FFFFFF"/>
          </w:tcPr>
          <w:p w:rsidR="00202EB3" w:rsidRPr="00995B70" w:rsidRDefault="00202EB3" w:rsidP="00995B70">
            <w:pPr>
              <w:autoSpaceDE w:val="0"/>
              <w:autoSpaceDN w:val="0"/>
              <w:adjustRightInd w:val="0"/>
              <w:spacing w:after="0" w:line="240" w:lineRule="auto"/>
              <w:rPr>
                <w:rFonts w:ascii="Times New Roman" w:hAnsi="Times New Roman" w:cs="Times New Roman"/>
                <w:color w:val="000000"/>
                <w:sz w:val="20"/>
                <w:szCs w:val="20"/>
              </w:rPr>
            </w:pPr>
          </w:p>
        </w:tc>
        <w:tc>
          <w:tcPr>
            <w:tcW w:w="1371" w:type="dxa"/>
            <w:tcBorders>
              <w:top w:val="nil"/>
              <w:left w:val="nil"/>
              <w:bottom w:val="nil"/>
              <w:right w:val="single" w:sz="16" w:space="0" w:color="000000"/>
            </w:tcBorders>
            <w:shd w:val="clear" w:color="auto" w:fill="FFFFFF"/>
          </w:tcPr>
          <w:p w:rsidR="00202EB3" w:rsidRPr="00995B70" w:rsidRDefault="00202EB3"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995B70">
              <w:rPr>
                <w:rFonts w:ascii="Times New Roman" w:hAnsi="Times New Roman" w:cs="Times New Roman"/>
                <w:color w:val="000000"/>
                <w:sz w:val="20"/>
                <w:szCs w:val="20"/>
              </w:rPr>
              <w:t>Eastern Mediterranean</w:t>
            </w:r>
          </w:p>
        </w:tc>
        <w:tc>
          <w:tcPr>
            <w:tcW w:w="810" w:type="dxa"/>
            <w:tcBorders>
              <w:top w:val="nil"/>
              <w:left w:val="single" w:sz="16" w:space="0" w:color="000000"/>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6.600</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11.815</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.045</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.559</w:t>
            </w:r>
          </w:p>
        </w:tc>
        <w:tc>
          <w:tcPr>
            <w:tcW w:w="54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.578</w:t>
            </w:r>
          </w:p>
        </w:tc>
        <w:tc>
          <w:tcPr>
            <w:tcW w:w="81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-16.883</w:t>
            </w:r>
          </w:p>
        </w:tc>
        <w:tc>
          <w:tcPr>
            <w:tcW w:w="81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30.084</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-.043</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.060</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.039</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.770</w:t>
            </w:r>
          </w:p>
        </w:tc>
        <w:tc>
          <w:tcPr>
            <w:tcW w:w="630" w:type="dxa"/>
            <w:tcBorders>
              <w:top w:val="nil"/>
              <w:bottom w:val="nil"/>
              <w:right w:val="single" w:sz="16" w:space="0" w:color="000000"/>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1.299</w:t>
            </w:r>
          </w:p>
        </w:tc>
      </w:tr>
      <w:tr w:rsidR="00202EB3" w:rsidRPr="008E539A" w:rsidTr="00F0049D">
        <w:trPr>
          <w:cantSplit/>
        </w:trPr>
        <w:tc>
          <w:tcPr>
            <w:tcW w:w="429" w:type="dxa"/>
            <w:vMerge/>
            <w:tcBorders>
              <w:top w:val="single" w:sz="16" w:space="0" w:color="000000"/>
              <w:left w:val="single" w:sz="16" w:space="0" w:color="000000"/>
              <w:bottom w:val="single" w:sz="16" w:space="0" w:color="000000"/>
              <w:right w:val="nil"/>
            </w:tcBorders>
            <w:shd w:val="clear" w:color="auto" w:fill="FFFFFF"/>
          </w:tcPr>
          <w:p w:rsidR="00202EB3" w:rsidRPr="00995B70" w:rsidRDefault="00202EB3" w:rsidP="00995B70">
            <w:pPr>
              <w:autoSpaceDE w:val="0"/>
              <w:autoSpaceDN w:val="0"/>
              <w:adjustRightInd w:val="0"/>
              <w:spacing w:after="0" w:line="240" w:lineRule="auto"/>
              <w:rPr>
                <w:rFonts w:ascii="Times New Roman" w:hAnsi="Times New Roman" w:cs="Times New Roman"/>
                <w:color w:val="000000"/>
                <w:sz w:val="20"/>
                <w:szCs w:val="20"/>
              </w:rPr>
            </w:pPr>
          </w:p>
        </w:tc>
        <w:tc>
          <w:tcPr>
            <w:tcW w:w="1371" w:type="dxa"/>
            <w:tcBorders>
              <w:top w:val="nil"/>
              <w:left w:val="nil"/>
              <w:bottom w:val="nil"/>
              <w:right w:val="single" w:sz="16" w:space="0" w:color="000000"/>
            </w:tcBorders>
            <w:shd w:val="clear" w:color="auto" w:fill="FFFFFF"/>
          </w:tcPr>
          <w:p w:rsidR="00202EB3" w:rsidRPr="00995B70" w:rsidRDefault="00202EB3"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995B70">
              <w:rPr>
                <w:rFonts w:ascii="Times New Roman" w:hAnsi="Times New Roman" w:cs="Times New Roman"/>
                <w:color w:val="000000"/>
                <w:sz w:val="20"/>
                <w:szCs w:val="20"/>
              </w:rPr>
              <w:t>Europe</w:t>
            </w:r>
          </w:p>
        </w:tc>
        <w:tc>
          <w:tcPr>
            <w:tcW w:w="810" w:type="dxa"/>
            <w:tcBorders>
              <w:top w:val="nil"/>
              <w:left w:val="single" w:sz="16" w:space="0" w:color="000000"/>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-2.901</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3.815</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-.096</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-.760</w:t>
            </w:r>
          </w:p>
        </w:tc>
        <w:tc>
          <w:tcPr>
            <w:tcW w:w="54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.449</w:t>
            </w:r>
          </w:p>
        </w:tc>
        <w:tc>
          <w:tcPr>
            <w:tcW w:w="81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-10.484</w:t>
            </w:r>
          </w:p>
        </w:tc>
        <w:tc>
          <w:tcPr>
            <w:tcW w:w="81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4.682</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.116</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-.081</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-.053</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.305</w:t>
            </w:r>
          </w:p>
        </w:tc>
        <w:tc>
          <w:tcPr>
            <w:tcW w:w="630" w:type="dxa"/>
            <w:tcBorders>
              <w:top w:val="nil"/>
              <w:bottom w:val="nil"/>
              <w:right w:val="single" w:sz="16" w:space="0" w:color="000000"/>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3.275</w:t>
            </w:r>
          </w:p>
        </w:tc>
      </w:tr>
      <w:tr w:rsidR="00202EB3" w:rsidRPr="008E539A" w:rsidTr="00F0049D">
        <w:trPr>
          <w:cantSplit/>
        </w:trPr>
        <w:tc>
          <w:tcPr>
            <w:tcW w:w="429" w:type="dxa"/>
            <w:vMerge/>
            <w:tcBorders>
              <w:top w:val="single" w:sz="16" w:space="0" w:color="000000"/>
              <w:left w:val="single" w:sz="16" w:space="0" w:color="000000"/>
              <w:bottom w:val="single" w:sz="16" w:space="0" w:color="000000"/>
              <w:right w:val="nil"/>
            </w:tcBorders>
            <w:shd w:val="clear" w:color="auto" w:fill="FFFFFF"/>
          </w:tcPr>
          <w:p w:rsidR="00202EB3" w:rsidRPr="00995B70" w:rsidRDefault="00202EB3" w:rsidP="00995B70">
            <w:pPr>
              <w:autoSpaceDE w:val="0"/>
              <w:autoSpaceDN w:val="0"/>
              <w:adjustRightInd w:val="0"/>
              <w:spacing w:after="0" w:line="240" w:lineRule="auto"/>
              <w:rPr>
                <w:rFonts w:ascii="Times New Roman" w:hAnsi="Times New Roman" w:cs="Times New Roman"/>
                <w:color w:val="000000"/>
                <w:sz w:val="20"/>
                <w:szCs w:val="20"/>
              </w:rPr>
            </w:pPr>
          </w:p>
        </w:tc>
        <w:tc>
          <w:tcPr>
            <w:tcW w:w="1371" w:type="dxa"/>
            <w:tcBorders>
              <w:top w:val="nil"/>
              <w:left w:val="nil"/>
              <w:bottom w:val="nil"/>
              <w:right w:val="single" w:sz="16" w:space="0" w:color="000000"/>
            </w:tcBorders>
            <w:shd w:val="clear" w:color="auto" w:fill="FFFFFF"/>
          </w:tcPr>
          <w:p w:rsidR="00202EB3" w:rsidRPr="00995B70" w:rsidRDefault="00202EB3"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995B70">
              <w:rPr>
                <w:rFonts w:ascii="Times New Roman" w:hAnsi="Times New Roman" w:cs="Times New Roman"/>
                <w:color w:val="000000"/>
                <w:sz w:val="20"/>
                <w:szCs w:val="20"/>
              </w:rPr>
              <w:t>South-East Asia</w:t>
            </w:r>
          </w:p>
        </w:tc>
        <w:tc>
          <w:tcPr>
            <w:tcW w:w="810" w:type="dxa"/>
            <w:tcBorders>
              <w:top w:val="nil"/>
              <w:left w:val="single" w:sz="16" w:space="0" w:color="000000"/>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2.015</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6.406</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.027</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.315</w:t>
            </w:r>
          </w:p>
        </w:tc>
        <w:tc>
          <w:tcPr>
            <w:tcW w:w="54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.754</w:t>
            </w:r>
          </w:p>
        </w:tc>
        <w:tc>
          <w:tcPr>
            <w:tcW w:w="81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-10.717</w:t>
            </w:r>
          </w:p>
        </w:tc>
        <w:tc>
          <w:tcPr>
            <w:tcW w:w="81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14.747</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-.091</w:t>
            </w:r>
          </w:p>
        </w:tc>
        <w:tc>
          <w:tcPr>
            <w:tcW w:w="72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.034</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.022</w:t>
            </w:r>
          </w:p>
        </w:tc>
        <w:tc>
          <w:tcPr>
            <w:tcW w:w="630" w:type="dxa"/>
            <w:tcBorders>
              <w:top w:val="nil"/>
              <w:bottom w:val="nil"/>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.675</w:t>
            </w:r>
          </w:p>
        </w:tc>
        <w:tc>
          <w:tcPr>
            <w:tcW w:w="630" w:type="dxa"/>
            <w:tcBorders>
              <w:top w:val="nil"/>
              <w:bottom w:val="nil"/>
              <w:right w:val="single" w:sz="16" w:space="0" w:color="000000"/>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1.481</w:t>
            </w:r>
          </w:p>
        </w:tc>
      </w:tr>
      <w:tr w:rsidR="00202EB3" w:rsidRPr="008E539A" w:rsidTr="00F0049D">
        <w:trPr>
          <w:cantSplit/>
        </w:trPr>
        <w:tc>
          <w:tcPr>
            <w:tcW w:w="429" w:type="dxa"/>
            <w:vMerge/>
            <w:tcBorders>
              <w:top w:val="single" w:sz="16" w:space="0" w:color="000000"/>
              <w:left w:val="single" w:sz="16" w:space="0" w:color="000000"/>
              <w:bottom w:val="single" w:sz="16" w:space="0" w:color="000000"/>
              <w:right w:val="nil"/>
            </w:tcBorders>
            <w:shd w:val="clear" w:color="auto" w:fill="FFFFFF"/>
          </w:tcPr>
          <w:p w:rsidR="00202EB3" w:rsidRPr="00995B70" w:rsidRDefault="00202EB3" w:rsidP="00995B70">
            <w:pPr>
              <w:autoSpaceDE w:val="0"/>
              <w:autoSpaceDN w:val="0"/>
              <w:adjustRightInd w:val="0"/>
              <w:spacing w:after="0" w:line="240" w:lineRule="auto"/>
              <w:rPr>
                <w:rFonts w:ascii="Times New Roman" w:hAnsi="Times New Roman" w:cs="Times New Roman"/>
                <w:color w:val="000000"/>
                <w:sz w:val="20"/>
                <w:szCs w:val="20"/>
              </w:rPr>
            </w:pPr>
          </w:p>
        </w:tc>
        <w:tc>
          <w:tcPr>
            <w:tcW w:w="1371" w:type="dxa"/>
            <w:tcBorders>
              <w:top w:val="nil"/>
              <w:left w:val="nil"/>
              <w:bottom w:val="single" w:sz="16" w:space="0" w:color="000000"/>
              <w:right w:val="single" w:sz="16" w:space="0" w:color="000000"/>
            </w:tcBorders>
            <w:shd w:val="clear" w:color="auto" w:fill="FFFFFF"/>
          </w:tcPr>
          <w:p w:rsidR="00202EB3" w:rsidRPr="00995B70" w:rsidRDefault="00202EB3" w:rsidP="00995B70">
            <w:pPr>
              <w:autoSpaceDE w:val="0"/>
              <w:autoSpaceDN w:val="0"/>
              <w:adjustRightInd w:val="0"/>
              <w:spacing w:after="0" w:line="240" w:lineRule="auto"/>
              <w:ind w:left="60" w:right="60"/>
              <w:rPr>
                <w:rFonts w:ascii="Times New Roman" w:hAnsi="Times New Roman" w:cs="Times New Roman"/>
                <w:color w:val="000000"/>
                <w:sz w:val="20"/>
                <w:szCs w:val="20"/>
              </w:rPr>
            </w:pPr>
            <w:r w:rsidRPr="00995B70">
              <w:rPr>
                <w:rFonts w:ascii="Times New Roman" w:hAnsi="Times New Roman" w:cs="Times New Roman"/>
                <w:color w:val="000000"/>
                <w:sz w:val="20"/>
                <w:szCs w:val="20"/>
              </w:rPr>
              <w:t>Western Pacific</w:t>
            </w:r>
          </w:p>
        </w:tc>
        <w:tc>
          <w:tcPr>
            <w:tcW w:w="810" w:type="dxa"/>
            <w:tcBorders>
              <w:top w:val="nil"/>
              <w:left w:val="single" w:sz="16" w:space="0" w:color="000000"/>
              <w:bottom w:val="single" w:sz="16" w:space="0" w:color="000000"/>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-1.018</w:t>
            </w:r>
          </w:p>
        </w:tc>
        <w:tc>
          <w:tcPr>
            <w:tcW w:w="720" w:type="dxa"/>
            <w:tcBorders>
              <w:top w:val="nil"/>
              <w:bottom w:val="single" w:sz="16" w:space="0" w:color="000000"/>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4.393</w:t>
            </w:r>
          </w:p>
        </w:tc>
        <w:tc>
          <w:tcPr>
            <w:tcW w:w="630" w:type="dxa"/>
            <w:tcBorders>
              <w:top w:val="nil"/>
              <w:bottom w:val="single" w:sz="16" w:space="0" w:color="000000"/>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-.020</w:t>
            </w:r>
          </w:p>
        </w:tc>
        <w:tc>
          <w:tcPr>
            <w:tcW w:w="720" w:type="dxa"/>
            <w:tcBorders>
              <w:top w:val="nil"/>
              <w:bottom w:val="single" w:sz="16" w:space="0" w:color="000000"/>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-.232</w:t>
            </w:r>
          </w:p>
        </w:tc>
        <w:tc>
          <w:tcPr>
            <w:tcW w:w="540" w:type="dxa"/>
            <w:tcBorders>
              <w:top w:val="nil"/>
              <w:bottom w:val="single" w:sz="16" w:space="0" w:color="000000"/>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.817</w:t>
            </w:r>
          </w:p>
        </w:tc>
        <w:tc>
          <w:tcPr>
            <w:tcW w:w="810" w:type="dxa"/>
            <w:tcBorders>
              <w:top w:val="nil"/>
              <w:bottom w:val="single" w:sz="16" w:space="0" w:color="000000"/>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-9.749</w:t>
            </w:r>
          </w:p>
        </w:tc>
        <w:tc>
          <w:tcPr>
            <w:tcW w:w="810" w:type="dxa"/>
            <w:tcBorders>
              <w:top w:val="nil"/>
              <w:bottom w:val="single" w:sz="16" w:space="0" w:color="000000"/>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7.713</w:t>
            </w:r>
          </w:p>
        </w:tc>
        <w:tc>
          <w:tcPr>
            <w:tcW w:w="630" w:type="dxa"/>
            <w:tcBorders>
              <w:top w:val="nil"/>
              <w:bottom w:val="single" w:sz="16" w:space="0" w:color="000000"/>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-.111</w:t>
            </w:r>
          </w:p>
        </w:tc>
        <w:tc>
          <w:tcPr>
            <w:tcW w:w="720" w:type="dxa"/>
            <w:tcBorders>
              <w:top w:val="nil"/>
              <w:bottom w:val="single" w:sz="16" w:space="0" w:color="000000"/>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-.025</w:t>
            </w:r>
          </w:p>
        </w:tc>
        <w:tc>
          <w:tcPr>
            <w:tcW w:w="630" w:type="dxa"/>
            <w:tcBorders>
              <w:top w:val="nil"/>
              <w:bottom w:val="single" w:sz="16" w:space="0" w:color="000000"/>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-.016</w:t>
            </w:r>
          </w:p>
        </w:tc>
        <w:tc>
          <w:tcPr>
            <w:tcW w:w="630" w:type="dxa"/>
            <w:tcBorders>
              <w:top w:val="nil"/>
              <w:bottom w:val="single" w:sz="16" w:space="0" w:color="000000"/>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.673</w:t>
            </w:r>
          </w:p>
        </w:tc>
        <w:tc>
          <w:tcPr>
            <w:tcW w:w="630" w:type="dxa"/>
            <w:tcBorders>
              <w:top w:val="nil"/>
              <w:bottom w:val="single" w:sz="16" w:space="0" w:color="000000"/>
              <w:right w:val="single" w:sz="16" w:space="0" w:color="000000"/>
            </w:tcBorders>
            <w:shd w:val="clear" w:color="auto" w:fill="FFFFFF"/>
            <w:vAlign w:val="center"/>
          </w:tcPr>
          <w:p w:rsidR="00202EB3" w:rsidRPr="00995B70" w:rsidRDefault="00202EB3" w:rsidP="00995B70">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995B70">
              <w:rPr>
                <w:rFonts w:ascii="Times New Roman" w:hAnsi="Times New Roman" w:cs="Times New Roman"/>
                <w:color w:val="000000"/>
                <w:sz w:val="20"/>
                <w:szCs w:val="20"/>
              </w:rPr>
              <w:t>1.487</w:t>
            </w:r>
          </w:p>
        </w:tc>
      </w:tr>
      <w:tr w:rsidR="00202EB3" w:rsidRPr="008E539A" w:rsidTr="00202EB3">
        <w:trPr>
          <w:cantSplit/>
        </w:trPr>
        <w:tc>
          <w:tcPr>
            <w:tcW w:w="10080" w:type="dxa"/>
            <w:gridSpan w:val="14"/>
            <w:tcBorders>
              <w:top w:val="nil"/>
              <w:left w:val="nil"/>
              <w:bottom w:val="nil"/>
              <w:right w:val="nil"/>
            </w:tcBorders>
            <w:shd w:val="clear" w:color="auto" w:fill="FFFFFF"/>
          </w:tcPr>
          <w:p w:rsidR="00202EB3" w:rsidRPr="00995B70" w:rsidRDefault="00202EB3" w:rsidP="00A95F75">
            <w:pPr>
              <w:autoSpaceDE w:val="0"/>
              <w:autoSpaceDN w:val="0"/>
              <w:adjustRightInd w:val="0"/>
              <w:spacing w:after="0" w:line="320" w:lineRule="atLeast"/>
              <w:ind w:left="60" w:right="60"/>
              <w:rPr>
                <w:rFonts w:ascii="Times New Roman" w:hAnsi="Times New Roman" w:cs="Times New Roman"/>
                <w:color w:val="000000"/>
                <w:sz w:val="20"/>
                <w:szCs w:val="20"/>
              </w:rPr>
            </w:pPr>
            <w:r w:rsidRPr="00995B70">
              <w:rPr>
                <w:rFonts w:ascii="Times New Roman" w:hAnsi="Times New Roman" w:cs="Times New Roman"/>
                <w:color w:val="000000"/>
                <w:sz w:val="20"/>
                <w:szCs w:val="20"/>
              </w:rPr>
              <w:t>a. Dependent Vari</w:t>
            </w:r>
            <w:r w:rsidR="003C7A3C" w:rsidRPr="00995B70">
              <w:rPr>
                <w:rFonts w:ascii="Times New Roman" w:hAnsi="Times New Roman" w:cs="Times New Roman"/>
                <w:color w:val="000000"/>
                <w:sz w:val="20"/>
                <w:szCs w:val="20"/>
              </w:rPr>
              <w:t>able: Traffic</w:t>
            </w:r>
          </w:p>
        </w:tc>
      </w:tr>
    </w:tbl>
    <w:p w:rsidR="00C9410B" w:rsidRDefault="00C9410B" w:rsidP="002B41AE">
      <w:pPr>
        <w:spacing w:after="0" w:line="480" w:lineRule="auto"/>
        <w:rPr>
          <w:rFonts w:ascii="Times New Roman" w:hAnsi="Times New Roman" w:cs="Times New Roman"/>
          <w:sz w:val="24"/>
          <w:szCs w:val="24"/>
        </w:rPr>
      </w:pPr>
    </w:p>
    <w:p w:rsidR="00D75CA3" w:rsidRDefault="000A42C6" w:rsidP="002B41A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95B70">
        <w:rPr>
          <w:rFonts w:ascii="Times New Roman" w:hAnsi="Times New Roman" w:cs="Times New Roman"/>
          <w:sz w:val="24"/>
          <w:szCs w:val="24"/>
        </w:rPr>
        <w:t xml:space="preserve">The constant is also known as the Y intercept and is the predicted value of the dependent variable when all of the other variables are 0.  This value is -32 in my model which does not mean much since the percentage of alcohol-attributable traffic fatalities cannot be below 0.  </w:t>
      </w:r>
      <w:r>
        <w:rPr>
          <w:rFonts w:ascii="Times New Roman" w:hAnsi="Times New Roman" w:cs="Times New Roman"/>
          <w:sz w:val="24"/>
          <w:szCs w:val="24"/>
        </w:rPr>
        <w:t>The unstandardized coefficients show the impact of each independent variable on the dependent variable.  For example, for every 1% increase in heavy drinkers, the traffic fatality rate goes up by 0.5%.  For every 1 liter increase in pure alcohol drunk per capita, the traffic fatality rate goes up by 1.24%.  For every increase of 1 year as the minimum legal drinking age, the traffic fatal</w:t>
      </w:r>
      <w:r w:rsidR="00D75CA3">
        <w:rPr>
          <w:rFonts w:ascii="Times New Roman" w:hAnsi="Times New Roman" w:cs="Times New Roman"/>
          <w:sz w:val="24"/>
          <w:szCs w:val="24"/>
        </w:rPr>
        <w:t>ity rate goes up by almost 1%.</w:t>
      </w:r>
      <w:r w:rsidR="00F61658">
        <w:rPr>
          <w:rFonts w:ascii="Times New Roman" w:hAnsi="Times New Roman" w:cs="Times New Roman"/>
          <w:sz w:val="24"/>
          <w:szCs w:val="24"/>
        </w:rPr>
        <w:t xml:space="preserve">  Based on this table, my regression line equation would be:</w:t>
      </w:r>
    </w:p>
    <w:p w:rsidR="00F61658" w:rsidRPr="00F61658" w:rsidRDefault="00F61658" w:rsidP="00F61658">
      <w:pPr>
        <w:spacing w:after="0" w:line="480" w:lineRule="auto"/>
        <w:ind w:left="1440"/>
        <w:rPr>
          <w:rFonts w:ascii="Times New Roman" w:hAnsi="Times New Roman" w:cs="Times New Roman"/>
          <w:sz w:val="20"/>
          <w:szCs w:val="20"/>
        </w:rPr>
      </w:pPr>
      <w:r w:rsidRPr="00F61658">
        <w:rPr>
          <w:rFonts w:ascii="Times New Roman" w:hAnsi="Times New Roman" w:cs="Times New Roman"/>
          <w:sz w:val="20"/>
          <w:szCs w:val="20"/>
        </w:rPr>
        <w:t>Traffic fatalities = -32.079 + .501(heavy) - .029(teenage) + 1.237(consumption) + .980(minimum age)</w:t>
      </w:r>
      <w:r>
        <w:rPr>
          <w:rFonts w:ascii="Times New Roman" w:hAnsi="Times New Roman" w:cs="Times New Roman"/>
          <w:sz w:val="20"/>
          <w:szCs w:val="20"/>
        </w:rPr>
        <w:t xml:space="preserve"> + 39.899(BAC limit) + 10.203(low-income) + 14.330(lower-middle-income) + 13.866(upper-middle-income) + 2.791(Africa) + 6.600(Eastern Mediterranean) - 2.901(Europe) + 2.015(South-East Asia) - 1.018(Western Pacific)</w:t>
      </w:r>
    </w:p>
    <w:p w:rsidR="00D75CA3" w:rsidRDefault="00D75CA3" w:rsidP="00D75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standardized coefficients, or beta, show the coefficients you would obtain if you standardized all of the variables first before running the regression.  By looking at these numbers, we can compare the coefficients for the different independent variables and see which variables have the greatest impact on the dependent variable.  Heavy drinking, total </w:t>
      </w:r>
      <w:r>
        <w:rPr>
          <w:rFonts w:ascii="Times New Roman" w:hAnsi="Times New Roman" w:cs="Times New Roman"/>
          <w:sz w:val="24"/>
          <w:szCs w:val="24"/>
        </w:rPr>
        <w:lastRenderedPageBreak/>
        <w:t>consumption, lower-middle income, and upper-middle income have the most impact on the number of traffic fatalities attributed to alcohol use.</w:t>
      </w:r>
    </w:p>
    <w:p w:rsidR="000A42C6" w:rsidRDefault="00C13320" w:rsidP="007503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significance values show</w:t>
      </w:r>
      <w:r w:rsidR="000A42C6">
        <w:rPr>
          <w:rFonts w:ascii="Times New Roman" w:hAnsi="Times New Roman" w:cs="Times New Roman"/>
          <w:sz w:val="24"/>
          <w:szCs w:val="24"/>
        </w:rPr>
        <w:t xml:space="preserve"> us which coefficients are not due to random chance.  I found that heavy drinking, total consumption per capita, and income group are all significant while teenage drinking, minimum age, BAC limit, and region are not significant.</w:t>
      </w:r>
      <w:r w:rsidR="00EE663C">
        <w:rPr>
          <w:rFonts w:ascii="Times New Roman" w:hAnsi="Times New Roman" w:cs="Times New Roman"/>
          <w:sz w:val="24"/>
          <w:szCs w:val="24"/>
        </w:rPr>
        <w:t xml:space="preserve">  The collinearity statistics in the table show us if there is multicollinearity within our data.  A tolerance of 0.2 or low</w:t>
      </w:r>
      <w:r w:rsidR="002956AF">
        <w:rPr>
          <w:rFonts w:ascii="Times New Roman" w:hAnsi="Times New Roman" w:cs="Times New Roman"/>
          <w:sz w:val="24"/>
          <w:szCs w:val="24"/>
        </w:rPr>
        <w:t>er may be because of multicollinearity.  Although some of my tolerance values are low (such as for teenage drinking and the African and European regions), none are below 0.2.</w:t>
      </w:r>
    </w:p>
    <w:p w:rsidR="00961472" w:rsidRDefault="00961472" w:rsidP="002B41AE">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1CC171" wp14:editId="4235DAA7">
            <wp:extent cx="4156946" cy="3324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4393" cy="3338177"/>
                    </a:xfrm>
                    <a:prstGeom prst="rect">
                      <a:avLst/>
                    </a:prstGeom>
                    <a:noFill/>
                    <a:ln>
                      <a:noFill/>
                    </a:ln>
                  </pic:spPr>
                </pic:pic>
              </a:graphicData>
            </a:graphic>
          </wp:inline>
        </w:drawing>
      </w:r>
    </w:p>
    <w:p w:rsidR="00961472" w:rsidRDefault="00961472" w:rsidP="001577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graph plots the frequency of the standardized residuals of my dependent variable, traffic fatalities attributed to alcohol use.  This graph shows a relatively symmetrical </w:t>
      </w:r>
      <w:r w:rsidR="00295BD3">
        <w:rPr>
          <w:rFonts w:ascii="Times New Roman" w:hAnsi="Times New Roman" w:cs="Times New Roman"/>
          <w:sz w:val="24"/>
          <w:szCs w:val="24"/>
        </w:rPr>
        <w:t xml:space="preserve">normal </w:t>
      </w:r>
      <w:r>
        <w:rPr>
          <w:rFonts w:ascii="Times New Roman" w:hAnsi="Times New Roman" w:cs="Times New Roman"/>
          <w:sz w:val="24"/>
          <w:szCs w:val="24"/>
        </w:rPr>
        <w:t>curve with just a slight positive skew.  This means my model under-predicted a couple of the data points.</w:t>
      </w:r>
    </w:p>
    <w:p w:rsidR="0043767F" w:rsidRDefault="00157726" w:rsidP="00F76CB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Next, I ran </w:t>
      </w:r>
      <w:r w:rsidR="00D660B2">
        <w:rPr>
          <w:rFonts w:ascii="Times New Roman" w:hAnsi="Times New Roman" w:cs="Times New Roman"/>
          <w:sz w:val="24"/>
          <w:szCs w:val="24"/>
        </w:rPr>
        <w:t xml:space="preserve">an ordinary </w:t>
      </w:r>
      <w:r>
        <w:rPr>
          <w:rFonts w:ascii="Times New Roman" w:hAnsi="Times New Roman" w:cs="Times New Roman"/>
          <w:sz w:val="24"/>
          <w:szCs w:val="24"/>
        </w:rPr>
        <w:t>least squares regre</w:t>
      </w:r>
      <w:r w:rsidR="00F76CBF">
        <w:rPr>
          <w:rFonts w:ascii="Times New Roman" w:hAnsi="Times New Roman" w:cs="Times New Roman"/>
          <w:sz w:val="24"/>
          <w:szCs w:val="24"/>
        </w:rPr>
        <w:t xml:space="preserve">ssion in </w:t>
      </w:r>
      <w:proofErr w:type="spellStart"/>
      <w:r w:rsidR="00F76CBF">
        <w:rPr>
          <w:rFonts w:ascii="Times New Roman" w:hAnsi="Times New Roman" w:cs="Times New Roman"/>
          <w:sz w:val="24"/>
          <w:szCs w:val="24"/>
        </w:rPr>
        <w:t>GeoDa</w:t>
      </w:r>
      <w:proofErr w:type="spellEnd"/>
      <w:r w:rsidR="00F76CBF">
        <w:rPr>
          <w:rFonts w:ascii="Times New Roman" w:hAnsi="Times New Roman" w:cs="Times New Roman"/>
          <w:sz w:val="24"/>
          <w:szCs w:val="24"/>
        </w:rPr>
        <w:t xml:space="preserve"> to see if there wa</w:t>
      </w:r>
      <w:r>
        <w:rPr>
          <w:rFonts w:ascii="Times New Roman" w:hAnsi="Times New Roman" w:cs="Times New Roman"/>
          <w:sz w:val="24"/>
          <w:szCs w:val="24"/>
        </w:rPr>
        <w:t>s any spatial auto</w:t>
      </w:r>
      <w:r w:rsidR="00F76CBF">
        <w:rPr>
          <w:rFonts w:ascii="Times New Roman" w:hAnsi="Times New Roman" w:cs="Times New Roman"/>
          <w:sz w:val="24"/>
          <w:szCs w:val="24"/>
        </w:rPr>
        <w:t>correlation present in my data.</w:t>
      </w:r>
      <w:r w:rsidR="00644B59">
        <w:rPr>
          <w:rFonts w:ascii="Times New Roman" w:hAnsi="Times New Roman" w:cs="Times New Roman"/>
          <w:sz w:val="24"/>
          <w:szCs w:val="24"/>
        </w:rPr>
        <w:t xml:space="preserve">  I used a </w:t>
      </w:r>
      <w:r w:rsidR="00F67F9F">
        <w:rPr>
          <w:rFonts w:ascii="Times New Roman" w:hAnsi="Times New Roman" w:cs="Times New Roman"/>
          <w:sz w:val="24"/>
          <w:szCs w:val="24"/>
        </w:rPr>
        <w:t>Queen-Based Contiguity weight so countries that were sharing a side or just a point were included in the spatial analysis.</w:t>
      </w:r>
      <w:r w:rsidR="00F16EC7">
        <w:rPr>
          <w:rFonts w:ascii="Times New Roman" w:hAnsi="Times New Roman" w:cs="Times New Roman"/>
          <w:sz w:val="24"/>
          <w:szCs w:val="24"/>
        </w:rPr>
        <w:t xml:space="preserve">  It shows that the mean of alcohol-attributable traffic fatalities is 10.89% and the standard deviation is 13.93%.</w:t>
      </w:r>
      <w:r w:rsidR="00FB10F0">
        <w:rPr>
          <w:rFonts w:ascii="Times New Roman" w:hAnsi="Times New Roman" w:cs="Times New Roman"/>
          <w:sz w:val="24"/>
          <w:szCs w:val="24"/>
        </w:rPr>
        <w:t xml:space="preserve">  I did not run all of the independent variables in </w:t>
      </w:r>
      <w:proofErr w:type="spellStart"/>
      <w:r w:rsidR="00FB10F0">
        <w:rPr>
          <w:rFonts w:ascii="Times New Roman" w:hAnsi="Times New Roman" w:cs="Times New Roman"/>
          <w:sz w:val="24"/>
          <w:szCs w:val="24"/>
        </w:rPr>
        <w:t>GeoDa</w:t>
      </w:r>
      <w:proofErr w:type="spellEnd"/>
      <w:r w:rsidR="00FB10F0">
        <w:rPr>
          <w:rFonts w:ascii="Times New Roman" w:hAnsi="Times New Roman" w:cs="Times New Roman"/>
          <w:sz w:val="24"/>
          <w:szCs w:val="24"/>
        </w:rPr>
        <w:t>, so my R-squared is slightly different.</w:t>
      </w:r>
    </w:p>
    <w:p w:rsidR="0065402F" w:rsidRDefault="0065402F" w:rsidP="00995B70">
      <w:pPr>
        <w:pStyle w:val="NoSpacing"/>
        <w:rPr>
          <w:rFonts w:ascii="Times New Roman" w:hAnsi="Times New Roman" w:cs="Times New Roman"/>
          <w:sz w:val="20"/>
          <w:szCs w:val="20"/>
        </w:rPr>
      </w:pPr>
    </w:p>
    <w:p w:rsidR="00F76CBF" w:rsidRPr="00995B70" w:rsidRDefault="00F76CBF"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SUMMARY OF OUTPUT: ORDINARY LEAST SQUARES ESTIMATION</w:t>
      </w:r>
    </w:p>
    <w:p w:rsidR="00F76CBF" w:rsidRPr="00995B70" w:rsidRDefault="00F76CBF"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Data set            :  </w:t>
      </w:r>
      <w:proofErr w:type="spellStart"/>
      <w:r w:rsidRPr="00995B70">
        <w:rPr>
          <w:rFonts w:ascii="Times New Roman" w:hAnsi="Times New Roman" w:cs="Times New Roman"/>
          <w:sz w:val="20"/>
          <w:szCs w:val="20"/>
        </w:rPr>
        <w:t>shapefiledata</w:t>
      </w:r>
      <w:proofErr w:type="spellEnd"/>
    </w:p>
    <w:p w:rsidR="00F76CBF" w:rsidRPr="00995B70" w:rsidRDefault="00F76CBF"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Dependent </w:t>
      </w:r>
      <w:proofErr w:type="gramStart"/>
      <w:r w:rsidRPr="00995B70">
        <w:rPr>
          <w:rFonts w:ascii="Times New Roman" w:hAnsi="Times New Roman" w:cs="Times New Roman"/>
          <w:sz w:val="20"/>
          <w:szCs w:val="20"/>
        </w:rPr>
        <w:t>Variable  :</w:t>
      </w:r>
      <w:proofErr w:type="gramEnd"/>
      <w:r w:rsidRPr="00995B70">
        <w:rPr>
          <w:rFonts w:ascii="Times New Roman" w:hAnsi="Times New Roman" w:cs="Times New Roman"/>
          <w:sz w:val="20"/>
          <w:szCs w:val="20"/>
        </w:rPr>
        <w:t xml:space="preserve">  </w:t>
      </w:r>
      <w:proofErr w:type="spellStart"/>
      <w:r w:rsidRPr="00995B70">
        <w:rPr>
          <w:rFonts w:ascii="Times New Roman" w:hAnsi="Times New Roman" w:cs="Times New Roman"/>
          <w:sz w:val="20"/>
          <w:szCs w:val="20"/>
        </w:rPr>
        <w:t>Alcohol_Tr</w:t>
      </w:r>
      <w:proofErr w:type="spellEnd"/>
      <w:r w:rsidRPr="00995B70">
        <w:rPr>
          <w:rFonts w:ascii="Times New Roman" w:hAnsi="Times New Roman" w:cs="Times New Roman"/>
          <w:sz w:val="20"/>
          <w:szCs w:val="20"/>
        </w:rPr>
        <w:t xml:space="preserve">  </w:t>
      </w:r>
      <w:r w:rsidRPr="00995B70">
        <w:rPr>
          <w:rFonts w:ascii="Times New Roman" w:hAnsi="Times New Roman" w:cs="Times New Roman"/>
          <w:sz w:val="20"/>
          <w:szCs w:val="20"/>
        </w:rPr>
        <w:tab/>
        <w:t>Number of Observations:  246</w:t>
      </w:r>
    </w:p>
    <w:p w:rsidR="00F76CBF" w:rsidRPr="00995B70" w:rsidRDefault="00F76CBF"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Mean dependent </w:t>
      </w:r>
      <w:proofErr w:type="gramStart"/>
      <w:r w:rsidRPr="00995B70">
        <w:rPr>
          <w:rFonts w:ascii="Times New Roman" w:hAnsi="Times New Roman" w:cs="Times New Roman"/>
          <w:sz w:val="20"/>
          <w:szCs w:val="20"/>
        </w:rPr>
        <w:t>var  :</w:t>
      </w:r>
      <w:proofErr w:type="gramEnd"/>
      <w:r w:rsidRPr="00995B70">
        <w:rPr>
          <w:rFonts w:ascii="Times New Roman" w:hAnsi="Times New Roman" w:cs="Times New Roman"/>
          <w:sz w:val="20"/>
          <w:szCs w:val="20"/>
        </w:rPr>
        <w:t xml:space="preserve">     10.8951  </w:t>
      </w:r>
      <w:r w:rsidRPr="00995B70">
        <w:rPr>
          <w:rFonts w:ascii="Times New Roman" w:hAnsi="Times New Roman" w:cs="Times New Roman"/>
          <w:sz w:val="20"/>
          <w:szCs w:val="20"/>
        </w:rPr>
        <w:tab/>
      </w:r>
      <w:r w:rsidR="00F16EC7">
        <w:rPr>
          <w:rFonts w:ascii="Times New Roman" w:hAnsi="Times New Roman" w:cs="Times New Roman"/>
          <w:sz w:val="20"/>
          <w:szCs w:val="20"/>
        </w:rPr>
        <w:tab/>
      </w:r>
      <w:r w:rsidRPr="00995B70">
        <w:rPr>
          <w:rFonts w:ascii="Times New Roman" w:hAnsi="Times New Roman" w:cs="Times New Roman"/>
          <w:sz w:val="20"/>
          <w:szCs w:val="20"/>
        </w:rPr>
        <w:t>Number of Variables   :    5</w:t>
      </w:r>
    </w:p>
    <w:p w:rsidR="00F76CBF" w:rsidRPr="00995B70" w:rsidRDefault="00F76CBF"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S.D. dependent </w:t>
      </w:r>
      <w:proofErr w:type="gramStart"/>
      <w:r w:rsidRPr="00995B70">
        <w:rPr>
          <w:rFonts w:ascii="Times New Roman" w:hAnsi="Times New Roman" w:cs="Times New Roman"/>
          <w:sz w:val="20"/>
          <w:szCs w:val="20"/>
        </w:rPr>
        <w:t>var  :</w:t>
      </w:r>
      <w:proofErr w:type="gramEnd"/>
      <w:r w:rsidRPr="00995B70">
        <w:rPr>
          <w:rFonts w:ascii="Times New Roman" w:hAnsi="Times New Roman" w:cs="Times New Roman"/>
          <w:sz w:val="20"/>
          <w:szCs w:val="20"/>
        </w:rPr>
        <w:t xml:space="preserve">     13.9257  </w:t>
      </w:r>
      <w:r w:rsidRPr="00995B70">
        <w:rPr>
          <w:rFonts w:ascii="Times New Roman" w:hAnsi="Times New Roman" w:cs="Times New Roman"/>
          <w:sz w:val="20"/>
          <w:szCs w:val="20"/>
        </w:rPr>
        <w:tab/>
      </w:r>
      <w:r w:rsidR="00F16EC7">
        <w:rPr>
          <w:rFonts w:ascii="Times New Roman" w:hAnsi="Times New Roman" w:cs="Times New Roman"/>
          <w:sz w:val="20"/>
          <w:szCs w:val="20"/>
        </w:rPr>
        <w:tab/>
      </w:r>
      <w:r w:rsidRPr="00995B70">
        <w:rPr>
          <w:rFonts w:ascii="Times New Roman" w:hAnsi="Times New Roman" w:cs="Times New Roman"/>
          <w:sz w:val="20"/>
          <w:szCs w:val="20"/>
        </w:rPr>
        <w:t xml:space="preserve">Degrees of Freedom    :  241 </w:t>
      </w:r>
    </w:p>
    <w:p w:rsidR="00F76CBF" w:rsidRPr="00995B70" w:rsidRDefault="00F76CBF" w:rsidP="00995B70">
      <w:pPr>
        <w:pStyle w:val="NoSpacing"/>
        <w:rPr>
          <w:rFonts w:ascii="Times New Roman" w:hAnsi="Times New Roman" w:cs="Times New Roman"/>
          <w:sz w:val="20"/>
          <w:szCs w:val="20"/>
        </w:rPr>
      </w:pPr>
    </w:p>
    <w:p w:rsidR="00F76CBF" w:rsidRPr="00995B70" w:rsidRDefault="00F76CBF"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R-squ</w:t>
      </w:r>
      <w:r w:rsidR="00F16EC7">
        <w:rPr>
          <w:rFonts w:ascii="Times New Roman" w:hAnsi="Times New Roman" w:cs="Times New Roman"/>
          <w:sz w:val="20"/>
          <w:szCs w:val="20"/>
        </w:rPr>
        <w:t xml:space="preserve">ared           :    0.589866 </w:t>
      </w:r>
      <w:r w:rsidR="00F16EC7">
        <w:rPr>
          <w:rFonts w:ascii="Times New Roman" w:hAnsi="Times New Roman" w:cs="Times New Roman"/>
          <w:sz w:val="20"/>
          <w:szCs w:val="20"/>
        </w:rPr>
        <w:tab/>
      </w:r>
      <w:r w:rsidR="00F16EC7">
        <w:rPr>
          <w:rFonts w:ascii="Times New Roman" w:hAnsi="Times New Roman" w:cs="Times New Roman"/>
          <w:sz w:val="20"/>
          <w:szCs w:val="20"/>
        </w:rPr>
        <w:tab/>
      </w:r>
      <w:r w:rsidRPr="00995B70">
        <w:rPr>
          <w:rFonts w:ascii="Times New Roman" w:hAnsi="Times New Roman" w:cs="Times New Roman"/>
          <w:sz w:val="20"/>
          <w:szCs w:val="20"/>
        </w:rPr>
        <w:t>F-statistic           :     86.6532</w:t>
      </w:r>
    </w:p>
    <w:p w:rsidR="00F76CBF" w:rsidRPr="00995B70" w:rsidRDefault="00F76CBF"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Adjusted R-</w:t>
      </w:r>
      <w:proofErr w:type="gramStart"/>
      <w:r w:rsidRPr="00995B70">
        <w:rPr>
          <w:rFonts w:ascii="Times New Roman" w:hAnsi="Times New Roman" w:cs="Times New Roman"/>
          <w:sz w:val="20"/>
          <w:szCs w:val="20"/>
        </w:rPr>
        <w:t>squared  :</w:t>
      </w:r>
      <w:proofErr w:type="gramEnd"/>
      <w:r w:rsidRPr="00995B70">
        <w:rPr>
          <w:rFonts w:ascii="Times New Roman" w:hAnsi="Times New Roman" w:cs="Times New Roman"/>
          <w:sz w:val="20"/>
          <w:szCs w:val="20"/>
        </w:rPr>
        <w:t xml:space="preserve">    0.583059  </w:t>
      </w:r>
      <w:r w:rsidRPr="00995B70">
        <w:rPr>
          <w:rFonts w:ascii="Times New Roman" w:hAnsi="Times New Roman" w:cs="Times New Roman"/>
          <w:sz w:val="20"/>
          <w:szCs w:val="20"/>
        </w:rPr>
        <w:tab/>
      </w:r>
      <w:r w:rsidR="00F16EC7">
        <w:rPr>
          <w:rFonts w:ascii="Times New Roman" w:hAnsi="Times New Roman" w:cs="Times New Roman"/>
          <w:sz w:val="20"/>
          <w:szCs w:val="20"/>
        </w:rPr>
        <w:tab/>
      </w:r>
      <w:r w:rsidRPr="00995B70">
        <w:rPr>
          <w:rFonts w:ascii="Times New Roman" w:hAnsi="Times New Roman" w:cs="Times New Roman"/>
          <w:sz w:val="20"/>
          <w:szCs w:val="20"/>
        </w:rPr>
        <w:t>Prob(F-statistic)     : 1.4013e-045</w:t>
      </w:r>
    </w:p>
    <w:p w:rsidR="00F76CBF" w:rsidRPr="00995B70" w:rsidRDefault="00F76CBF"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Sum squared residual:     19565.7  </w:t>
      </w:r>
      <w:r w:rsidRPr="00995B70">
        <w:rPr>
          <w:rFonts w:ascii="Times New Roman" w:hAnsi="Times New Roman" w:cs="Times New Roman"/>
          <w:sz w:val="20"/>
          <w:szCs w:val="20"/>
        </w:rPr>
        <w:tab/>
      </w:r>
      <w:r w:rsidR="00F16EC7">
        <w:rPr>
          <w:rFonts w:ascii="Times New Roman" w:hAnsi="Times New Roman" w:cs="Times New Roman"/>
          <w:sz w:val="20"/>
          <w:szCs w:val="20"/>
        </w:rPr>
        <w:tab/>
      </w:r>
      <w:r w:rsidRPr="00995B70">
        <w:rPr>
          <w:rFonts w:ascii="Times New Roman" w:hAnsi="Times New Roman" w:cs="Times New Roman"/>
          <w:sz w:val="20"/>
          <w:szCs w:val="20"/>
        </w:rPr>
        <w:t>Log likelihood        :    -887.332</w:t>
      </w:r>
    </w:p>
    <w:p w:rsidR="00F76CBF" w:rsidRPr="00995B70" w:rsidRDefault="00F76CBF"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Sigma-square      </w:t>
      </w:r>
      <w:proofErr w:type="gramStart"/>
      <w:r w:rsidRPr="00995B70">
        <w:rPr>
          <w:rFonts w:ascii="Times New Roman" w:hAnsi="Times New Roman" w:cs="Times New Roman"/>
          <w:sz w:val="20"/>
          <w:szCs w:val="20"/>
        </w:rPr>
        <w:t xml:space="preserve">  :</w:t>
      </w:r>
      <w:proofErr w:type="gramEnd"/>
      <w:r w:rsidRPr="00995B70">
        <w:rPr>
          <w:rFonts w:ascii="Times New Roman" w:hAnsi="Times New Roman" w:cs="Times New Roman"/>
          <w:sz w:val="20"/>
          <w:szCs w:val="20"/>
        </w:rPr>
        <w:t xml:space="preserve">     81.1856  </w:t>
      </w:r>
      <w:r w:rsidRPr="00995B70">
        <w:rPr>
          <w:rFonts w:ascii="Times New Roman" w:hAnsi="Times New Roman" w:cs="Times New Roman"/>
          <w:sz w:val="20"/>
          <w:szCs w:val="20"/>
        </w:rPr>
        <w:tab/>
      </w:r>
      <w:r w:rsidRPr="00995B70">
        <w:rPr>
          <w:rFonts w:ascii="Times New Roman" w:hAnsi="Times New Roman" w:cs="Times New Roman"/>
          <w:sz w:val="20"/>
          <w:szCs w:val="20"/>
        </w:rPr>
        <w:tab/>
        <w:t>Akaike info criterion :     1784.66</w:t>
      </w:r>
    </w:p>
    <w:p w:rsidR="00F76CBF" w:rsidRPr="00995B70" w:rsidRDefault="00F76CBF"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S.E. of </w:t>
      </w:r>
      <w:proofErr w:type="gramStart"/>
      <w:r w:rsidRPr="00995B70">
        <w:rPr>
          <w:rFonts w:ascii="Times New Roman" w:hAnsi="Times New Roman" w:cs="Times New Roman"/>
          <w:sz w:val="20"/>
          <w:szCs w:val="20"/>
        </w:rPr>
        <w:t>regression  :</w:t>
      </w:r>
      <w:proofErr w:type="gramEnd"/>
      <w:r w:rsidRPr="00995B70">
        <w:rPr>
          <w:rFonts w:ascii="Times New Roman" w:hAnsi="Times New Roman" w:cs="Times New Roman"/>
          <w:sz w:val="20"/>
          <w:szCs w:val="20"/>
        </w:rPr>
        <w:t xml:space="preserve">     9.01031  </w:t>
      </w:r>
      <w:r w:rsidRPr="00995B70">
        <w:rPr>
          <w:rFonts w:ascii="Times New Roman" w:hAnsi="Times New Roman" w:cs="Times New Roman"/>
          <w:sz w:val="20"/>
          <w:szCs w:val="20"/>
        </w:rPr>
        <w:tab/>
      </w:r>
      <w:r w:rsidRPr="00995B70">
        <w:rPr>
          <w:rFonts w:ascii="Times New Roman" w:hAnsi="Times New Roman" w:cs="Times New Roman"/>
          <w:sz w:val="20"/>
          <w:szCs w:val="20"/>
        </w:rPr>
        <w:tab/>
        <w:t>Schwarz criterion     :     1802.19</w:t>
      </w:r>
    </w:p>
    <w:p w:rsidR="00F76CBF" w:rsidRPr="00995B70" w:rsidRDefault="00F76CBF"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Sigma-square ML     :     79.5355</w:t>
      </w:r>
    </w:p>
    <w:p w:rsidR="00F76CBF" w:rsidRPr="00995B70" w:rsidRDefault="00F76CBF"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S.E of regression ML:     8.91827</w:t>
      </w:r>
    </w:p>
    <w:p w:rsidR="00216AEC" w:rsidRPr="00995B70" w:rsidRDefault="00216AEC" w:rsidP="00995B70">
      <w:pPr>
        <w:pStyle w:val="NoSpacing"/>
        <w:rPr>
          <w:rFonts w:ascii="Times New Roman" w:hAnsi="Times New Roman" w:cs="Times New Roman"/>
          <w:sz w:val="20"/>
          <w:szCs w:val="20"/>
        </w:rPr>
      </w:pPr>
    </w:p>
    <w:p w:rsidR="00216AEC" w:rsidRPr="00995B70" w:rsidRDefault="00216AEC"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w:t>
      </w:r>
    </w:p>
    <w:p w:rsidR="00216AEC" w:rsidRPr="00995B70" w:rsidRDefault="00216AEC"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    Variable   </w:t>
      </w:r>
      <w:r w:rsidRPr="00995B70">
        <w:rPr>
          <w:rFonts w:ascii="Times New Roman" w:hAnsi="Times New Roman" w:cs="Times New Roman"/>
          <w:sz w:val="20"/>
          <w:szCs w:val="20"/>
        </w:rPr>
        <w:tab/>
        <w:t xml:space="preserve">Coefficient      </w:t>
      </w:r>
      <w:r w:rsidRPr="00995B70">
        <w:rPr>
          <w:rFonts w:ascii="Times New Roman" w:hAnsi="Times New Roman" w:cs="Times New Roman"/>
          <w:sz w:val="20"/>
          <w:szCs w:val="20"/>
        </w:rPr>
        <w:tab/>
      </w:r>
      <w:proofErr w:type="spellStart"/>
      <w:r w:rsidRPr="00995B70">
        <w:rPr>
          <w:rFonts w:ascii="Times New Roman" w:hAnsi="Times New Roman" w:cs="Times New Roman"/>
          <w:sz w:val="20"/>
          <w:szCs w:val="20"/>
        </w:rPr>
        <w:t>Std.Error</w:t>
      </w:r>
      <w:proofErr w:type="spellEnd"/>
      <w:r w:rsidRPr="00995B70">
        <w:rPr>
          <w:rFonts w:ascii="Times New Roman" w:hAnsi="Times New Roman" w:cs="Times New Roman"/>
          <w:sz w:val="20"/>
          <w:szCs w:val="20"/>
        </w:rPr>
        <w:t xml:space="preserve">    </w:t>
      </w:r>
      <w:r w:rsidRPr="00995B70">
        <w:rPr>
          <w:rFonts w:ascii="Times New Roman" w:hAnsi="Times New Roman" w:cs="Times New Roman"/>
          <w:sz w:val="20"/>
          <w:szCs w:val="20"/>
        </w:rPr>
        <w:tab/>
        <w:t xml:space="preserve">t-Statistic   </w:t>
      </w:r>
      <w:r w:rsidRPr="00995B70">
        <w:rPr>
          <w:rFonts w:ascii="Times New Roman" w:hAnsi="Times New Roman" w:cs="Times New Roman"/>
          <w:sz w:val="20"/>
          <w:szCs w:val="20"/>
        </w:rPr>
        <w:tab/>
        <w:t>Probability</w:t>
      </w:r>
    </w:p>
    <w:p w:rsidR="00216AEC" w:rsidRPr="00995B70" w:rsidRDefault="00216AEC"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w:t>
      </w:r>
    </w:p>
    <w:p w:rsidR="00216AEC" w:rsidRPr="00995B70" w:rsidRDefault="00216AEC"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    CONSTANT     1.169421       </w:t>
      </w:r>
      <w:r w:rsidRPr="00995B70">
        <w:rPr>
          <w:rFonts w:ascii="Times New Roman" w:hAnsi="Times New Roman" w:cs="Times New Roman"/>
          <w:sz w:val="20"/>
          <w:szCs w:val="20"/>
        </w:rPr>
        <w:tab/>
        <w:t xml:space="preserve">0.912543       </w:t>
      </w:r>
      <w:r w:rsidRPr="00995B70">
        <w:rPr>
          <w:rFonts w:ascii="Times New Roman" w:hAnsi="Times New Roman" w:cs="Times New Roman"/>
          <w:sz w:val="20"/>
          <w:szCs w:val="20"/>
        </w:rPr>
        <w:tab/>
        <w:t xml:space="preserve">1.281497     </w:t>
      </w:r>
      <w:r w:rsidRPr="00995B70">
        <w:rPr>
          <w:rFonts w:ascii="Times New Roman" w:hAnsi="Times New Roman" w:cs="Times New Roman"/>
          <w:sz w:val="20"/>
          <w:szCs w:val="20"/>
        </w:rPr>
        <w:tab/>
        <w:t>0.20125</w:t>
      </w:r>
    </w:p>
    <w:p w:rsidR="00216AEC" w:rsidRPr="00995B70" w:rsidRDefault="00216AEC"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  Heavy</w:t>
      </w:r>
      <w:r w:rsidR="00D74E44" w:rsidRPr="00995B70">
        <w:rPr>
          <w:rFonts w:ascii="Times New Roman" w:hAnsi="Times New Roman" w:cs="Times New Roman"/>
          <w:sz w:val="20"/>
          <w:szCs w:val="20"/>
        </w:rPr>
        <w:tab/>
      </w:r>
      <w:r w:rsidRPr="00995B70">
        <w:rPr>
          <w:rFonts w:ascii="Times New Roman" w:hAnsi="Times New Roman" w:cs="Times New Roman"/>
          <w:sz w:val="20"/>
          <w:szCs w:val="20"/>
        </w:rPr>
        <w:tab/>
        <w:t xml:space="preserve">0.2943934     </w:t>
      </w:r>
      <w:r w:rsidRPr="00995B70">
        <w:rPr>
          <w:rFonts w:ascii="Times New Roman" w:hAnsi="Times New Roman" w:cs="Times New Roman"/>
          <w:sz w:val="20"/>
          <w:szCs w:val="20"/>
        </w:rPr>
        <w:tab/>
        <w:t xml:space="preserve">0.06622252      </w:t>
      </w:r>
      <w:r w:rsidRPr="00995B70">
        <w:rPr>
          <w:rFonts w:ascii="Times New Roman" w:hAnsi="Times New Roman" w:cs="Times New Roman"/>
          <w:sz w:val="20"/>
          <w:szCs w:val="20"/>
        </w:rPr>
        <w:tab/>
        <w:t xml:space="preserve">4.445518     </w:t>
      </w:r>
      <w:r w:rsidRPr="00995B70">
        <w:rPr>
          <w:rFonts w:ascii="Times New Roman" w:hAnsi="Times New Roman" w:cs="Times New Roman"/>
          <w:sz w:val="20"/>
          <w:szCs w:val="20"/>
        </w:rPr>
        <w:tab/>
        <w:t>0.00001</w:t>
      </w:r>
    </w:p>
    <w:p w:rsidR="00216AEC" w:rsidRPr="00995B70" w:rsidRDefault="00D74E44"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  Teenage</w:t>
      </w:r>
      <w:r w:rsidR="00216AEC" w:rsidRPr="00995B70">
        <w:rPr>
          <w:rFonts w:ascii="Times New Roman" w:hAnsi="Times New Roman" w:cs="Times New Roman"/>
          <w:sz w:val="20"/>
          <w:szCs w:val="20"/>
        </w:rPr>
        <w:t xml:space="preserve">    </w:t>
      </w:r>
      <w:r w:rsidR="00216AEC" w:rsidRPr="00995B70">
        <w:rPr>
          <w:rFonts w:ascii="Times New Roman" w:hAnsi="Times New Roman" w:cs="Times New Roman"/>
          <w:sz w:val="20"/>
          <w:szCs w:val="20"/>
        </w:rPr>
        <w:tab/>
        <w:t xml:space="preserve">-0.1028357     </w:t>
      </w:r>
      <w:r w:rsidR="00216AEC" w:rsidRPr="00995B70">
        <w:rPr>
          <w:rFonts w:ascii="Times New Roman" w:hAnsi="Times New Roman" w:cs="Times New Roman"/>
          <w:sz w:val="20"/>
          <w:szCs w:val="20"/>
        </w:rPr>
        <w:tab/>
        <w:t xml:space="preserve">0.03546624      </w:t>
      </w:r>
      <w:r w:rsidR="00216AEC" w:rsidRPr="00995B70">
        <w:rPr>
          <w:rFonts w:ascii="Times New Roman" w:hAnsi="Times New Roman" w:cs="Times New Roman"/>
          <w:sz w:val="20"/>
          <w:szCs w:val="20"/>
        </w:rPr>
        <w:tab/>
        <w:t xml:space="preserve">-2.899537     </w:t>
      </w:r>
      <w:r w:rsidR="00216AEC" w:rsidRPr="00995B70">
        <w:rPr>
          <w:rFonts w:ascii="Times New Roman" w:hAnsi="Times New Roman" w:cs="Times New Roman"/>
          <w:sz w:val="20"/>
          <w:szCs w:val="20"/>
        </w:rPr>
        <w:tab/>
        <w:t>0.00408</w:t>
      </w:r>
    </w:p>
    <w:p w:rsidR="00216AEC" w:rsidRPr="00995B70" w:rsidRDefault="00216AEC"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  Cons</w:t>
      </w:r>
      <w:r w:rsidR="00D74E44" w:rsidRPr="00995B70">
        <w:rPr>
          <w:rFonts w:ascii="Times New Roman" w:hAnsi="Times New Roman" w:cs="Times New Roman"/>
          <w:sz w:val="20"/>
          <w:szCs w:val="20"/>
        </w:rPr>
        <w:t>umption</w:t>
      </w:r>
      <w:r w:rsidRPr="00995B70">
        <w:rPr>
          <w:rFonts w:ascii="Times New Roman" w:hAnsi="Times New Roman" w:cs="Times New Roman"/>
          <w:sz w:val="20"/>
          <w:szCs w:val="20"/>
        </w:rPr>
        <w:t xml:space="preserve">  </w:t>
      </w:r>
      <w:r w:rsidR="00D74E44" w:rsidRPr="00995B70">
        <w:rPr>
          <w:rFonts w:ascii="Times New Roman" w:hAnsi="Times New Roman" w:cs="Times New Roman"/>
          <w:sz w:val="20"/>
          <w:szCs w:val="20"/>
        </w:rPr>
        <w:tab/>
        <w:t xml:space="preserve">1.409268     </w:t>
      </w:r>
      <w:r w:rsidR="00D74E44" w:rsidRPr="00995B70">
        <w:rPr>
          <w:rFonts w:ascii="Times New Roman" w:hAnsi="Times New Roman" w:cs="Times New Roman"/>
          <w:sz w:val="20"/>
          <w:szCs w:val="20"/>
        </w:rPr>
        <w:tab/>
        <w:t xml:space="preserve">0.1507741      </w:t>
      </w:r>
      <w:r w:rsidR="00D74E44" w:rsidRPr="00995B70">
        <w:rPr>
          <w:rFonts w:ascii="Times New Roman" w:hAnsi="Times New Roman" w:cs="Times New Roman"/>
          <w:sz w:val="20"/>
          <w:szCs w:val="20"/>
        </w:rPr>
        <w:tab/>
      </w:r>
      <w:r w:rsidRPr="00995B70">
        <w:rPr>
          <w:rFonts w:ascii="Times New Roman" w:hAnsi="Times New Roman" w:cs="Times New Roman"/>
          <w:sz w:val="20"/>
          <w:szCs w:val="20"/>
        </w:rPr>
        <w:t xml:space="preserve">9.346885     </w:t>
      </w:r>
      <w:r w:rsidRPr="00995B70">
        <w:rPr>
          <w:rFonts w:ascii="Times New Roman" w:hAnsi="Times New Roman" w:cs="Times New Roman"/>
          <w:sz w:val="20"/>
          <w:szCs w:val="20"/>
        </w:rPr>
        <w:tab/>
        <w:t>0.00000</w:t>
      </w:r>
    </w:p>
    <w:p w:rsidR="00216AEC" w:rsidRPr="00995B70" w:rsidRDefault="00D74E44"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  BAC L</w:t>
      </w:r>
      <w:r w:rsidR="00216AEC" w:rsidRPr="00995B70">
        <w:rPr>
          <w:rFonts w:ascii="Times New Roman" w:hAnsi="Times New Roman" w:cs="Times New Roman"/>
          <w:sz w:val="20"/>
          <w:szCs w:val="20"/>
        </w:rPr>
        <w:t xml:space="preserve">imit      </w:t>
      </w:r>
      <w:r w:rsidR="00216AEC" w:rsidRPr="00995B70">
        <w:rPr>
          <w:rFonts w:ascii="Times New Roman" w:hAnsi="Times New Roman" w:cs="Times New Roman"/>
          <w:sz w:val="20"/>
          <w:szCs w:val="20"/>
        </w:rPr>
        <w:tab/>
        <w:t xml:space="preserve">8.590454        </w:t>
      </w:r>
      <w:r w:rsidR="00216AEC" w:rsidRPr="00995B70">
        <w:rPr>
          <w:rFonts w:ascii="Times New Roman" w:hAnsi="Times New Roman" w:cs="Times New Roman"/>
          <w:sz w:val="20"/>
          <w:szCs w:val="20"/>
        </w:rPr>
        <w:tab/>
        <w:t xml:space="preserve">19.9793      </w:t>
      </w:r>
      <w:r w:rsidR="00216AEC" w:rsidRPr="00995B70">
        <w:rPr>
          <w:rFonts w:ascii="Times New Roman" w:hAnsi="Times New Roman" w:cs="Times New Roman"/>
          <w:sz w:val="20"/>
          <w:szCs w:val="20"/>
        </w:rPr>
        <w:tab/>
        <w:t xml:space="preserve">0.4299678     </w:t>
      </w:r>
      <w:r w:rsidR="00216AEC" w:rsidRPr="00995B70">
        <w:rPr>
          <w:rFonts w:ascii="Times New Roman" w:hAnsi="Times New Roman" w:cs="Times New Roman"/>
          <w:sz w:val="20"/>
          <w:szCs w:val="20"/>
        </w:rPr>
        <w:tab/>
        <w:t>0.66760</w:t>
      </w:r>
    </w:p>
    <w:p w:rsidR="00216AEC" w:rsidRPr="00995B70" w:rsidRDefault="00216AEC"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w:t>
      </w:r>
    </w:p>
    <w:p w:rsidR="00216AEC" w:rsidRPr="00995B70" w:rsidRDefault="00216AEC" w:rsidP="00995B70">
      <w:pPr>
        <w:pStyle w:val="NoSpacing"/>
        <w:rPr>
          <w:rFonts w:ascii="Times New Roman" w:hAnsi="Times New Roman" w:cs="Times New Roman"/>
          <w:sz w:val="20"/>
          <w:szCs w:val="20"/>
        </w:rPr>
      </w:pPr>
    </w:p>
    <w:p w:rsidR="00216AEC" w:rsidRPr="00995B70" w:rsidRDefault="00216AEC"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REGRESSION DIAGNOSTICS  </w:t>
      </w:r>
    </w:p>
    <w:p w:rsidR="00216AEC" w:rsidRPr="00995B70" w:rsidRDefault="00216AEC"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MULTICOLLINEARITY CONDITION NUMBER   6.608883</w:t>
      </w:r>
    </w:p>
    <w:p w:rsidR="00216AEC" w:rsidRPr="00995B70" w:rsidRDefault="00216AEC"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TEST ON NORMALITY OF ERRORS</w:t>
      </w:r>
    </w:p>
    <w:p w:rsidR="00216AEC" w:rsidRPr="00995B70" w:rsidRDefault="00216AEC"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TEST               </w:t>
      </w:r>
      <w:r w:rsidRPr="00995B70">
        <w:rPr>
          <w:rFonts w:ascii="Times New Roman" w:hAnsi="Times New Roman" w:cs="Times New Roman"/>
          <w:sz w:val="20"/>
          <w:szCs w:val="20"/>
        </w:rPr>
        <w:tab/>
        <w:t xml:space="preserve">DF          VALUE             </w:t>
      </w:r>
      <w:r w:rsidRPr="00995B70">
        <w:rPr>
          <w:rFonts w:ascii="Times New Roman" w:hAnsi="Times New Roman" w:cs="Times New Roman"/>
          <w:sz w:val="20"/>
          <w:szCs w:val="20"/>
        </w:rPr>
        <w:tab/>
        <w:t>PROB</w:t>
      </w:r>
    </w:p>
    <w:p w:rsidR="00216AEC" w:rsidRPr="00995B70" w:rsidRDefault="00216AEC" w:rsidP="00995B70">
      <w:pPr>
        <w:pStyle w:val="NoSpacing"/>
        <w:rPr>
          <w:rFonts w:ascii="Times New Roman" w:hAnsi="Times New Roman" w:cs="Times New Roman"/>
          <w:sz w:val="20"/>
          <w:szCs w:val="20"/>
        </w:rPr>
      </w:pPr>
      <w:proofErr w:type="spellStart"/>
      <w:r w:rsidRPr="00995B70">
        <w:rPr>
          <w:rFonts w:ascii="Times New Roman" w:hAnsi="Times New Roman" w:cs="Times New Roman"/>
          <w:sz w:val="20"/>
          <w:szCs w:val="20"/>
        </w:rPr>
        <w:t>Jarque-Bera</w:t>
      </w:r>
      <w:proofErr w:type="spellEnd"/>
      <w:r w:rsidRPr="00995B70">
        <w:rPr>
          <w:rFonts w:ascii="Times New Roman" w:hAnsi="Times New Roman" w:cs="Times New Roman"/>
          <w:sz w:val="20"/>
          <w:szCs w:val="20"/>
        </w:rPr>
        <w:t xml:space="preserve">        2           </w:t>
      </w:r>
      <w:r w:rsidRPr="00995B70">
        <w:rPr>
          <w:rFonts w:ascii="Times New Roman" w:hAnsi="Times New Roman" w:cs="Times New Roman"/>
          <w:sz w:val="20"/>
          <w:szCs w:val="20"/>
        </w:rPr>
        <w:tab/>
        <w:t xml:space="preserve">349.8284          </w:t>
      </w:r>
      <w:r w:rsidRPr="00995B70">
        <w:rPr>
          <w:rFonts w:ascii="Times New Roman" w:hAnsi="Times New Roman" w:cs="Times New Roman"/>
          <w:sz w:val="20"/>
          <w:szCs w:val="20"/>
        </w:rPr>
        <w:tab/>
        <w:t>0.00000</w:t>
      </w:r>
    </w:p>
    <w:p w:rsidR="00216AEC" w:rsidRPr="00995B70" w:rsidRDefault="00216AEC" w:rsidP="00995B70">
      <w:pPr>
        <w:pStyle w:val="NoSpacing"/>
        <w:rPr>
          <w:rFonts w:ascii="Times New Roman" w:hAnsi="Times New Roman" w:cs="Times New Roman"/>
          <w:sz w:val="20"/>
          <w:szCs w:val="20"/>
        </w:rPr>
      </w:pPr>
    </w:p>
    <w:p w:rsidR="00216AEC" w:rsidRPr="00995B70" w:rsidRDefault="00216AEC"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DIAGNOSTICS FOR HETEROSKEDASTICITY  </w:t>
      </w:r>
    </w:p>
    <w:p w:rsidR="00216AEC" w:rsidRPr="00995B70" w:rsidRDefault="00216AEC"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RANDOM COEFFICIENTS</w:t>
      </w:r>
    </w:p>
    <w:p w:rsidR="00216AEC" w:rsidRPr="00995B70" w:rsidRDefault="00216AEC"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TEST                  </w:t>
      </w:r>
      <w:r w:rsidRPr="00995B70">
        <w:rPr>
          <w:rFonts w:ascii="Times New Roman" w:hAnsi="Times New Roman" w:cs="Times New Roman"/>
          <w:sz w:val="20"/>
          <w:szCs w:val="20"/>
        </w:rPr>
        <w:tab/>
      </w:r>
      <w:r w:rsidRPr="00995B70">
        <w:rPr>
          <w:rFonts w:ascii="Times New Roman" w:hAnsi="Times New Roman" w:cs="Times New Roman"/>
          <w:sz w:val="20"/>
          <w:szCs w:val="20"/>
        </w:rPr>
        <w:tab/>
        <w:t xml:space="preserve">DF          VALUE             </w:t>
      </w:r>
      <w:r w:rsidRPr="00995B70">
        <w:rPr>
          <w:rFonts w:ascii="Times New Roman" w:hAnsi="Times New Roman" w:cs="Times New Roman"/>
          <w:sz w:val="20"/>
          <w:szCs w:val="20"/>
        </w:rPr>
        <w:tab/>
        <w:t>PROB</w:t>
      </w:r>
    </w:p>
    <w:p w:rsidR="00216AEC" w:rsidRPr="00995B70" w:rsidRDefault="00216AEC"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Breusch-Pagan test     </w:t>
      </w:r>
      <w:r w:rsidRPr="00995B70">
        <w:rPr>
          <w:rFonts w:ascii="Times New Roman" w:hAnsi="Times New Roman" w:cs="Times New Roman"/>
          <w:sz w:val="20"/>
          <w:szCs w:val="20"/>
        </w:rPr>
        <w:tab/>
        <w:t xml:space="preserve">4            </w:t>
      </w:r>
      <w:r w:rsidRPr="00995B70">
        <w:rPr>
          <w:rFonts w:ascii="Times New Roman" w:hAnsi="Times New Roman" w:cs="Times New Roman"/>
          <w:sz w:val="20"/>
          <w:szCs w:val="20"/>
        </w:rPr>
        <w:tab/>
        <w:t xml:space="preserve">49.2432          </w:t>
      </w:r>
      <w:r w:rsidRPr="00995B70">
        <w:rPr>
          <w:rFonts w:ascii="Times New Roman" w:hAnsi="Times New Roman" w:cs="Times New Roman"/>
          <w:sz w:val="20"/>
          <w:szCs w:val="20"/>
        </w:rPr>
        <w:tab/>
        <w:t>0.00000</w:t>
      </w:r>
    </w:p>
    <w:p w:rsidR="00216AEC" w:rsidRPr="00995B70" w:rsidRDefault="00216AEC" w:rsidP="00995B70">
      <w:pPr>
        <w:pStyle w:val="NoSpacing"/>
        <w:rPr>
          <w:rFonts w:ascii="Times New Roman" w:hAnsi="Times New Roman" w:cs="Times New Roman"/>
          <w:sz w:val="20"/>
          <w:szCs w:val="20"/>
        </w:rPr>
      </w:pPr>
      <w:proofErr w:type="spellStart"/>
      <w:r w:rsidRPr="00995B70">
        <w:rPr>
          <w:rFonts w:ascii="Times New Roman" w:hAnsi="Times New Roman" w:cs="Times New Roman"/>
          <w:sz w:val="20"/>
          <w:szCs w:val="20"/>
        </w:rPr>
        <w:t>Koenker</w:t>
      </w:r>
      <w:proofErr w:type="spellEnd"/>
      <w:r w:rsidRPr="00995B70">
        <w:rPr>
          <w:rFonts w:ascii="Times New Roman" w:hAnsi="Times New Roman" w:cs="Times New Roman"/>
          <w:sz w:val="20"/>
          <w:szCs w:val="20"/>
        </w:rPr>
        <w:t xml:space="preserve">-Bassett test   </w:t>
      </w:r>
      <w:r w:rsidRPr="00995B70">
        <w:rPr>
          <w:rFonts w:ascii="Times New Roman" w:hAnsi="Times New Roman" w:cs="Times New Roman"/>
          <w:sz w:val="20"/>
          <w:szCs w:val="20"/>
        </w:rPr>
        <w:tab/>
        <w:t xml:space="preserve">4            </w:t>
      </w:r>
      <w:r w:rsidRPr="00995B70">
        <w:rPr>
          <w:rFonts w:ascii="Times New Roman" w:hAnsi="Times New Roman" w:cs="Times New Roman"/>
          <w:sz w:val="20"/>
          <w:szCs w:val="20"/>
        </w:rPr>
        <w:tab/>
        <w:t xml:space="preserve">14.4171          </w:t>
      </w:r>
      <w:r w:rsidRPr="00995B70">
        <w:rPr>
          <w:rFonts w:ascii="Times New Roman" w:hAnsi="Times New Roman" w:cs="Times New Roman"/>
          <w:sz w:val="20"/>
          <w:szCs w:val="20"/>
        </w:rPr>
        <w:tab/>
        <w:t>0.00608</w:t>
      </w:r>
    </w:p>
    <w:p w:rsidR="00216AEC" w:rsidRPr="00995B70" w:rsidRDefault="00216AEC" w:rsidP="00995B70">
      <w:pPr>
        <w:pStyle w:val="NoSpacing"/>
        <w:rPr>
          <w:rFonts w:ascii="Times New Roman" w:hAnsi="Times New Roman" w:cs="Times New Roman"/>
          <w:sz w:val="20"/>
          <w:szCs w:val="20"/>
        </w:rPr>
      </w:pPr>
    </w:p>
    <w:p w:rsidR="00216AEC" w:rsidRPr="00995B70" w:rsidRDefault="00216AEC"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SPECIFICATION ROBUST TEST</w:t>
      </w:r>
    </w:p>
    <w:p w:rsidR="00216AEC" w:rsidRPr="00995B70" w:rsidRDefault="00216AEC"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TEST           </w:t>
      </w:r>
      <w:r w:rsidRPr="00995B70">
        <w:rPr>
          <w:rFonts w:ascii="Times New Roman" w:hAnsi="Times New Roman" w:cs="Times New Roman"/>
          <w:sz w:val="20"/>
          <w:szCs w:val="20"/>
        </w:rPr>
        <w:tab/>
        <w:t xml:space="preserve">DF    </w:t>
      </w:r>
      <w:r w:rsidRPr="00995B70">
        <w:rPr>
          <w:rFonts w:ascii="Times New Roman" w:hAnsi="Times New Roman" w:cs="Times New Roman"/>
          <w:sz w:val="20"/>
          <w:szCs w:val="20"/>
        </w:rPr>
        <w:tab/>
        <w:t xml:space="preserve">VALUE       </w:t>
      </w:r>
      <w:r w:rsidRPr="00995B70">
        <w:rPr>
          <w:rFonts w:ascii="Times New Roman" w:hAnsi="Times New Roman" w:cs="Times New Roman"/>
          <w:sz w:val="20"/>
          <w:szCs w:val="20"/>
        </w:rPr>
        <w:tab/>
        <w:t>PROB</w:t>
      </w:r>
    </w:p>
    <w:p w:rsidR="00216AEC" w:rsidRPr="00995B70" w:rsidRDefault="00216AEC"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White                  14          53.0115           </w:t>
      </w:r>
      <w:r w:rsidRPr="00995B70">
        <w:rPr>
          <w:rFonts w:ascii="Times New Roman" w:hAnsi="Times New Roman" w:cs="Times New Roman"/>
          <w:sz w:val="20"/>
          <w:szCs w:val="20"/>
        </w:rPr>
        <w:tab/>
        <w:t>0.00000</w:t>
      </w:r>
    </w:p>
    <w:p w:rsidR="00F76CBF" w:rsidRPr="00995B70" w:rsidRDefault="00F76CBF" w:rsidP="00995B70">
      <w:pPr>
        <w:pStyle w:val="NoSpacing"/>
        <w:rPr>
          <w:rFonts w:ascii="Times New Roman" w:hAnsi="Times New Roman" w:cs="Times New Roman"/>
          <w:sz w:val="20"/>
          <w:szCs w:val="20"/>
        </w:rPr>
      </w:pPr>
    </w:p>
    <w:p w:rsidR="00157726" w:rsidRPr="00995B70" w:rsidRDefault="00157726"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DIAGNOSTICS FOR SPATIAL DEPENDENCE   </w:t>
      </w:r>
    </w:p>
    <w:p w:rsidR="00157726" w:rsidRPr="00995B70" w:rsidRDefault="00157726"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FOR WEIGHT </w:t>
      </w:r>
      <w:proofErr w:type="gramStart"/>
      <w:r w:rsidRPr="00995B70">
        <w:rPr>
          <w:rFonts w:ascii="Times New Roman" w:hAnsi="Times New Roman" w:cs="Times New Roman"/>
          <w:sz w:val="20"/>
          <w:szCs w:val="20"/>
        </w:rPr>
        <w:t>MATRIX :</w:t>
      </w:r>
      <w:proofErr w:type="gramEnd"/>
      <w:r w:rsidRPr="00995B70">
        <w:rPr>
          <w:rFonts w:ascii="Times New Roman" w:hAnsi="Times New Roman" w:cs="Times New Roman"/>
          <w:sz w:val="20"/>
          <w:szCs w:val="20"/>
        </w:rPr>
        <w:t xml:space="preserve"> </w:t>
      </w:r>
      <w:proofErr w:type="spellStart"/>
      <w:r w:rsidRPr="00995B70">
        <w:rPr>
          <w:rFonts w:ascii="Times New Roman" w:hAnsi="Times New Roman" w:cs="Times New Roman"/>
          <w:sz w:val="20"/>
          <w:szCs w:val="20"/>
        </w:rPr>
        <w:t>shapefilequeen.gal</w:t>
      </w:r>
      <w:proofErr w:type="spellEnd"/>
    </w:p>
    <w:p w:rsidR="00157726" w:rsidRPr="00995B70" w:rsidRDefault="00157726"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   (row-standardized weights)</w:t>
      </w:r>
    </w:p>
    <w:p w:rsidR="00157726" w:rsidRPr="00995B70" w:rsidRDefault="00157726" w:rsidP="00995B70">
      <w:pPr>
        <w:pStyle w:val="NoSpacing"/>
        <w:rPr>
          <w:rFonts w:ascii="Times New Roman" w:hAnsi="Times New Roman" w:cs="Times New Roman"/>
          <w:sz w:val="20"/>
          <w:szCs w:val="20"/>
        </w:rPr>
      </w:pPr>
      <w:r w:rsidRPr="00995B70">
        <w:rPr>
          <w:rFonts w:ascii="Times New Roman" w:hAnsi="Times New Roman" w:cs="Times New Roman"/>
          <w:sz w:val="20"/>
          <w:szCs w:val="20"/>
        </w:rPr>
        <w:lastRenderedPageBreak/>
        <w:t xml:space="preserve">TEST                          </w:t>
      </w:r>
      <w:r w:rsidR="003F5659" w:rsidRPr="00995B70">
        <w:rPr>
          <w:rFonts w:ascii="Times New Roman" w:hAnsi="Times New Roman" w:cs="Times New Roman"/>
          <w:sz w:val="20"/>
          <w:szCs w:val="20"/>
        </w:rPr>
        <w:tab/>
      </w:r>
      <w:r w:rsidR="003F5659" w:rsidRPr="00995B70">
        <w:rPr>
          <w:rFonts w:ascii="Times New Roman" w:hAnsi="Times New Roman" w:cs="Times New Roman"/>
          <w:sz w:val="20"/>
          <w:szCs w:val="20"/>
        </w:rPr>
        <w:tab/>
      </w:r>
      <w:r w:rsidRPr="00995B70">
        <w:rPr>
          <w:rFonts w:ascii="Times New Roman" w:hAnsi="Times New Roman" w:cs="Times New Roman"/>
          <w:sz w:val="20"/>
          <w:szCs w:val="20"/>
        </w:rPr>
        <w:t xml:space="preserve">MI/DF        </w:t>
      </w:r>
      <w:r w:rsidR="003F5659" w:rsidRPr="00995B70">
        <w:rPr>
          <w:rFonts w:ascii="Times New Roman" w:hAnsi="Times New Roman" w:cs="Times New Roman"/>
          <w:sz w:val="20"/>
          <w:szCs w:val="20"/>
        </w:rPr>
        <w:tab/>
      </w:r>
      <w:r w:rsidRPr="00995B70">
        <w:rPr>
          <w:rFonts w:ascii="Times New Roman" w:hAnsi="Times New Roman" w:cs="Times New Roman"/>
          <w:sz w:val="20"/>
          <w:szCs w:val="20"/>
        </w:rPr>
        <w:t xml:space="preserve">VALUE          </w:t>
      </w:r>
      <w:r w:rsidR="003F5659" w:rsidRPr="00995B70">
        <w:rPr>
          <w:rFonts w:ascii="Times New Roman" w:hAnsi="Times New Roman" w:cs="Times New Roman"/>
          <w:sz w:val="20"/>
          <w:szCs w:val="20"/>
        </w:rPr>
        <w:tab/>
      </w:r>
      <w:r w:rsidRPr="00995B70">
        <w:rPr>
          <w:rFonts w:ascii="Times New Roman" w:hAnsi="Times New Roman" w:cs="Times New Roman"/>
          <w:sz w:val="20"/>
          <w:szCs w:val="20"/>
        </w:rPr>
        <w:t>PROB</w:t>
      </w:r>
    </w:p>
    <w:p w:rsidR="00157726" w:rsidRPr="00995B70" w:rsidRDefault="00157726"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Moran's I (error)             </w:t>
      </w:r>
      <w:r w:rsidR="003F5659" w:rsidRPr="00995B70">
        <w:rPr>
          <w:rFonts w:ascii="Times New Roman" w:hAnsi="Times New Roman" w:cs="Times New Roman"/>
          <w:sz w:val="20"/>
          <w:szCs w:val="20"/>
        </w:rPr>
        <w:tab/>
      </w:r>
      <w:r w:rsidR="003F5659" w:rsidRPr="00995B70">
        <w:rPr>
          <w:rFonts w:ascii="Times New Roman" w:hAnsi="Times New Roman" w:cs="Times New Roman"/>
          <w:sz w:val="20"/>
          <w:szCs w:val="20"/>
        </w:rPr>
        <w:tab/>
      </w:r>
      <w:r w:rsidRPr="00995B70">
        <w:rPr>
          <w:rFonts w:ascii="Times New Roman" w:hAnsi="Times New Roman" w:cs="Times New Roman"/>
          <w:sz w:val="20"/>
          <w:szCs w:val="20"/>
        </w:rPr>
        <w:t xml:space="preserve">0.3908        </w:t>
      </w:r>
      <w:r w:rsidR="003F5659" w:rsidRPr="00995B70">
        <w:rPr>
          <w:rFonts w:ascii="Times New Roman" w:hAnsi="Times New Roman" w:cs="Times New Roman"/>
          <w:sz w:val="20"/>
          <w:szCs w:val="20"/>
        </w:rPr>
        <w:tab/>
      </w:r>
      <w:r w:rsidRPr="00995B70">
        <w:rPr>
          <w:rFonts w:ascii="Times New Roman" w:hAnsi="Times New Roman" w:cs="Times New Roman"/>
          <w:sz w:val="20"/>
          <w:szCs w:val="20"/>
        </w:rPr>
        <w:t xml:space="preserve">8.5243        </w:t>
      </w:r>
      <w:r w:rsidR="003F5659" w:rsidRPr="00995B70">
        <w:rPr>
          <w:rFonts w:ascii="Times New Roman" w:hAnsi="Times New Roman" w:cs="Times New Roman"/>
          <w:sz w:val="20"/>
          <w:szCs w:val="20"/>
        </w:rPr>
        <w:tab/>
      </w:r>
      <w:r w:rsidRPr="00995B70">
        <w:rPr>
          <w:rFonts w:ascii="Times New Roman" w:hAnsi="Times New Roman" w:cs="Times New Roman"/>
          <w:sz w:val="20"/>
          <w:szCs w:val="20"/>
        </w:rPr>
        <w:t>0.00000</w:t>
      </w:r>
    </w:p>
    <w:p w:rsidR="00157726" w:rsidRPr="00995B70" w:rsidRDefault="00157726"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Lagrange Multiplier (lag)       </w:t>
      </w:r>
      <w:r w:rsidR="003F5659" w:rsidRPr="00995B70">
        <w:rPr>
          <w:rFonts w:ascii="Times New Roman" w:hAnsi="Times New Roman" w:cs="Times New Roman"/>
          <w:sz w:val="20"/>
          <w:szCs w:val="20"/>
        </w:rPr>
        <w:tab/>
      </w:r>
      <w:r w:rsidRPr="00995B70">
        <w:rPr>
          <w:rFonts w:ascii="Times New Roman" w:hAnsi="Times New Roman" w:cs="Times New Roman"/>
          <w:sz w:val="20"/>
          <w:szCs w:val="20"/>
        </w:rPr>
        <w:t xml:space="preserve">1          </w:t>
      </w:r>
      <w:r w:rsidR="003F5659" w:rsidRPr="00995B70">
        <w:rPr>
          <w:rFonts w:ascii="Times New Roman" w:hAnsi="Times New Roman" w:cs="Times New Roman"/>
          <w:sz w:val="20"/>
          <w:szCs w:val="20"/>
        </w:rPr>
        <w:tab/>
      </w:r>
      <w:r w:rsidR="003F5659" w:rsidRPr="00995B70">
        <w:rPr>
          <w:rFonts w:ascii="Times New Roman" w:hAnsi="Times New Roman" w:cs="Times New Roman"/>
          <w:sz w:val="20"/>
          <w:szCs w:val="20"/>
        </w:rPr>
        <w:tab/>
      </w:r>
      <w:r w:rsidRPr="00995B70">
        <w:rPr>
          <w:rFonts w:ascii="Times New Roman" w:hAnsi="Times New Roman" w:cs="Times New Roman"/>
          <w:sz w:val="20"/>
          <w:szCs w:val="20"/>
        </w:rPr>
        <w:t xml:space="preserve">50.1717        </w:t>
      </w:r>
      <w:r w:rsidR="003F5659" w:rsidRPr="00995B70">
        <w:rPr>
          <w:rFonts w:ascii="Times New Roman" w:hAnsi="Times New Roman" w:cs="Times New Roman"/>
          <w:sz w:val="20"/>
          <w:szCs w:val="20"/>
        </w:rPr>
        <w:tab/>
      </w:r>
      <w:r w:rsidRPr="00995B70">
        <w:rPr>
          <w:rFonts w:ascii="Times New Roman" w:hAnsi="Times New Roman" w:cs="Times New Roman"/>
          <w:sz w:val="20"/>
          <w:szCs w:val="20"/>
        </w:rPr>
        <w:t>0.00000</w:t>
      </w:r>
    </w:p>
    <w:p w:rsidR="00157726" w:rsidRPr="00995B70" w:rsidRDefault="00157726"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Robust LM (lag)                 </w:t>
      </w:r>
      <w:r w:rsidR="003F5659" w:rsidRPr="00995B70">
        <w:rPr>
          <w:rFonts w:ascii="Times New Roman" w:hAnsi="Times New Roman" w:cs="Times New Roman"/>
          <w:sz w:val="20"/>
          <w:szCs w:val="20"/>
        </w:rPr>
        <w:tab/>
      </w:r>
      <w:r w:rsidRPr="00995B70">
        <w:rPr>
          <w:rFonts w:ascii="Times New Roman" w:hAnsi="Times New Roman" w:cs="Times New Roman"/>
          <w:sz w:val="20"/>
          <w:szCs w:val="20"/>
        </w:rPr>
        <w:t xml:space="preserve">1           </w:t>
      </w:r>
      <w:r w:rsidR="003F5659" w:rsidRPr="00995B70">
        <w:rPr>
          <w:rFonts w:ascii="Times New Roman" w:hAnsi="Times New Roman" w:cs="Times New Roman"/>
          <w:sz w:val="20"/>
          <w:szCs w:val="20"/>
        </w:rPr>
        <w:tab/>
      </w:r>
      <w:r w:rsidR="003F5659" w:rsidRPr="00995B70">
        <w:rPr>
          <w:rFonts w:ascii="Times New Roman" w:hAnsi="Times New Roman" w:cs="Times New Roman"/>
          <w:sz w:val="20"/>
          <w:szCs w:val="20"/>
        </w:rPr>
        <w:tab/>
      </w:r>
      <w:r w:rsidRPr="00995B70">
        <w:rPr>
          <w:rFonts w:ascii="Times New Roman" w:hAnsi="Times New Roman" w:cs="Times New Roman"/>
          <w:sz w:val="20"/>
          <w:szCs w:val="20"/>
        </w:rPr>
        <w:t xml:space="preserve">4.3238       </w:t>
      </w:r>
      <w:r w:rsidR="003F5659" w:rsidRPr="00995B70">
        <w:rPr>
          <w:rFonts w:ascii="Times New Roman" w:hAnsi="Times New Roman" w:cs="Times New Roman"/>
          <w:sz w:val="20"/>
          <w:szCs w:val="20"/>
        </w:rPr>
        <w:tab/>
      </w:r>
      <w:r w:rsidRPr="00995B70">
        <w:rPr>
          <w:rFonts w:ascii="Times New Roman" w:hAnsi="Times New Roman" w:cs="Times New Roman"/>
          <w:sz w:val="20"/>
          <w:szCs w:val="20"/>
        </w:rPr>
        <w:t>0.03758</w:t>
      </w:r>
    </w:p>
    <w:p w:rsidR="00157726" w:rsidRPr="00995B70" w:rsidRDefault="00157726"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Lagrange Multiplier (error)     </w:t>
      </w:r>
      <w:r w:rsidR="003F5659" w:rsidRPr="00995B70">
        <w:rPr>
          <w:rFonts w:ascii="Times New Roman" w:hAnsi="Times New Roman" w:cs="Times New Roman"/>
          <w:sz w:val="20"/>
          <w:szCs w:val="20"/>
        </w:rPr>
        <w:tab/>
      </w:r>
      <w:r w:rsidRPr="00995B70">
        <w:rPr>
          <w:rFonts w:ascii="Times New Roman" w:hAnsi="Times New Roman" w:cs="Times New Roman"/>
          <w:sz w:val="20"/>
          <w:szCs w:val="20"/>
        </w:rPr>
        <w:t xml:space="preserve">1          </w:t>
      </w:r>
      <w:r w:rsidR="003F5659" w:rsidRPr="00995B70">
        <w:rPr>
          <w:rFonts w:ascii="Times New Roman" w:hAnsi="Times New Roman" w:cs="Times New Roman"/>
          <w:sz w:val="20"/>
          <w:szCs w:val="20"/>
        </w:rPr>
        <w:tab/>
      </w:r>
      <w:r w:rsidR="003F5659" w:rsidRPr="00995B70">
        <w:rPr>
          <w:rFonts w:ascii="Times New Roman" w:hAnsi="Times New Roman" w:cs="Times New Roman"/>
          <w:sz w:val="20"/>
          <w:szCs w:val="20"/>
        </w:rPr>
        <w:tab/>
      </w:r>
      <w:r w:rsidRPr="00995B70">
        <w:rPr>
          <w:rFonts w:ascii="Times New Roman" w:hAnsi="Times New Roman" w:cs="Times New Roman"/>
          <w:sz w:val="20"/>
          <w:szCs w:val="20"/>
        </w:rPr>
        <w:t xml:space="preserve">68.3555        </w:t>
      </w:r>
      <w:r w:rsidR="003F5659" w:rsidRPr="00995B70">
        <w:rPr>
          <w:rFonts w:ascii="Times New Roman" w:hAnsi="Times New Roman" w:cs="Times New Roman"/>
          <w:sz w:val="20"/>
          <w:szCs w:val="20"/>
        </w:rPr>
        <w:tab/>
      </w:r>
      <w:r w:rsidRPr="00995B70">
        <w:rPr>
          <w:rFonts w:ascii="Times New Roman" w:hAnsi="Times New Roman" w:cs="Times New Roman"/>
          <w:sz w:val="20"/>
          <w:szCs w:val="20"/>
        </w:rPr>
        <w:t>0.00000</w:t>
      </w:r>
    </w:p>
    <w:p w:rsidR="00157726" w:rsidRPr="00995B70" w:rsidRDefault="00157726" w:rsidP="00995B70">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Robust LM (error)               </w:t>
      </w:r>
      <w:r w:rsidR="003F5659" w:rsidRPr="00995B70">
        <w:rPr>
          <w:rFonts w:ascii="Times New Roman" w:hAnsi="Times New Roman" w:cs="Times New Roman"/>
          <w:sz w:val="20"/>
          <w:szCs w:val="20"/>
        </w:rPr>
        <w:tab/>
      </w:r>
      <w:r w:rsidRPr="00995B70">
        <w:rPr>
          <w:rFonts w:ascii="Times New Roman" w:hAnsi="Times New Roman" w:cs="Times New Roman"/>
          <w:sz w:val="20"/>
          <w:szCs w:val="20"/>
        </w:rPr>
        <w:t xml:space="preserve">1          </w:t>
      </w:r>
      <w:r w:rsidR="003F5659" w:rsidRPr="00995B70">
        <w:rPr>
          <w:rFonts w:ascii="Times New Roman" w:hAnsi="Times New Roman" w:cs="Times New Roman"/>
          <w:sz w:val="20"/>
          <w:szCs w:val="20"/>
        </w:rPr>
        <w:tab/>
      </w:r>
      <w:r w:rsidR="003F5659" w:rsidRPr="00995B70">
        <w:rPr>
          <w:rFonts w:ascii="Times New Roman" w:hAnsi="Times New Roman" w:cs="Times New Roman"/>
          <w:sz w:val="20"/>
          <w:szCs w:val="20"/>
        </w:rPr>
        <w:tab/>
      </w:r>
      <w:r w:rsidRPr="00995B70">
        <w:rPr>
          <w:rFonts w:ascii="Times New Roman" w:hAnsi="Times New Roman" w:cs="Times New Roman"/>
          <w:sz w:val="20"/>
          <w:szCs w:val="20"/>
        </w:rPr>
        <w:t xml:space="preserve">22.5076        </w:t>
      </w:r>
      <w:r w:rsidR="003F5659" w:rsidRPr="00995B70">
        <w:rPr>
          <w:rFonts w:ascii="Times New Roman" w:hAnsi="Times New Roman" w:cs="Times New Roman"/>
          <w:sz w:val="20"/>
          <w:szCs w:val="20"/>
        </w:rPr>
        <w:tab/>
      </w:r>
      <w:r w:rsidRPr="00995B70">
        <w:rPr>
          <w:rFonts w:ascii="Times New Roman" w:hAnsi="Times New Roman" w:cs="Times New Roman"/>
          <w:sz w:val="20"/>
          <w:szCs w:val="20"/>
        </w:rPr>
        <w:t>0.00000</w:t>
      </w:r>
    </w:p>
    <w:p w:rsidR="006403D9" w:rsidRPr="00995B70" w:rsidRDefault="00157726" w:rsidP="006403D9">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Lagrange Multiplier (SARMA)     </w:t>
      </w:r>
      <w:r w:rsidR="003F5659" w:rsidRPr="00995B70">
        <w:rPr>
          <w:rFonts w:ascii="Times New Roman" w:hAnsi="Times New Roman" w:cs="Times New Roman"/>
          <w:sz w:val="20"/>
          <w:szCs w:val="20"/>
        </w:rPr>
        <w:tab/>
      </w:r>
      <w:r w:rsidRPr="00995B70">
        <w:rPr>
          <w:rFonts w:ascii="Times New Roman" w:hAnsi="Times New Roman" w:cs="Times New Roman"/>
          <w:sz w:val="20"/>
          <w:szCs w:val="20"/>
        </w:rPr>
        <w:t xml:space="preserve">2          </w:t>
      </w:r>
      <w:r w:rsidR="003F5659" w:rsidRPr="00995B70">
        <w:rPr>
          <w:rFonts w:ascii="Times New Roman" w:hAnsi="Times New Roman" w:cs="Times New Roman"/>
          <w:sz w:val="20"/>
          <w:szCs w:val="20"/>
        </w:rPr>
        <w:tab/>
      </w:r>
      <w:r w:rsidR="003F5659" w:rsidRPr="00995B70">
        <w:rPr>
          <w:rFonts w:ascii="Times New Roman" w:hAnsi="Times New Roman" w:cs="Times New Roman"/>
          <w:sz w:val="20"/>
          <w:szCs w:val="20"/>
        </w:rPr>
        <w:tab/>
      </w:r>
      <w:r w:rsidRPr="00995B70">
        <w:rPr>
          <w:rFonts w:ascii="Times New Roman" w:hAnsi="Times New Roman" w:cs="Times New Roman"/>
          <w:sz w:val="20"/>
          <w:szCs w:val="20"/>
        </w:rPr>
        <w:t xml:space="preserve">72.6793        </w:t>
      </w:r>
      <w:r w:rsidR="003F5659" w:rsidRPr="00995B70">
        <w:rPr>
          <w:rFonts w:ascii="Times New Roman" w:hAnsi="Times New Roman" w:cs="Times New Roman"/>
          <w:sz w:val="20"/>
          <w:szCs w:val="20"/>
        </w:rPr>
        <w:tab/>
      </w:r>
      <w:r w:rsidRPr="00995B70">
        <w:rPr>
          <w:rFonts w:ascii="Times New Roman" w:hAnsi="Times New Roman" w:cs="Times New Roman"/>
          <w:sz w:val="20"/>
          <w:szCs w:val="20"/>
        </w:rPr>
        <w:t>0.00000</w:t>
      </w:r>
    </w:p>
    <w:p w:rsidR="00157726" w:rsidRDefault="006403D9" w:rsidP="006403D9">
      <w:pPr>
        <w:pStyle w:val="NoSpacing"/>
        <w:rPr>
          <w:rFonts w:ascii="Times New Roman" w:hAnsi="Times New Roman" w:cs="Times New Roman"/>
          <w:sz w:val="20"/>
          <w:szCs w:val="20"/>
        </w:rPr>
      </w:pPr>
      <w:r w:rsidRPr="00995B70">
        <w:rPr>
          <w:rFonts w:ascii="Times New Roman" w:hAnsi="Times New Roman" w:cs="Times New Roman"/>
          <w:sz w:val="20"/>
          <w:szCs w:val="20"/>
        </w:rPr>
        <w:t>========================== END OF REPORT =========================</w:t>
      </w:r>
    </w:p>
    <w:p w:rsidR="001A5A14" w:rsidRDefault="001A5A14" w:rsidP="006403D9">
      <w:pPr>
        <w:pStyle w:val="NoSpacing"/>
        <w:rPr>
          <w:rFonts w:ascii="Times New Roman" w:hAnsi="Times New Roman" w:cs="Times New Roman"/>
          <w:sz w:val="20"/>
          <w:szCs w:val="20"/>
        </w:rPr>
      </w:pPr>
    </w:p>
    <w:p w:rsidR="006403D9" w:rsidRPr="006403D9" w:rsidRDefault="006403D9" w:rsidP="006403D9">
      <w:pPr>
        <w:pStyle w:val="NoSpacing"/>
        <w:rPr>
          <w:rFonts w:ascii="Times New Roman" w:hAnsi="Times New Roman" w:cs="Times New Roman"/>
          <w:sz w:val="20"/>
          <w:szCs w:val="20"/>
        </w:rPr>
      </w:pPr>
    </w:p>
    <w:p w:rsidR="00FB10F0" w:rsidRDefault="00FB10F0" w:rsidP="00F76CB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Again, we can see that heavy drinking and total consumption are both significant and the BAC limit is insignificant.  However, in this regression output, teenage drinking is now significant and it was not significant before with the other independent variables added in.  </w:t>
      </w:r>
      <w:r w:rsidR="003F2C58">
        <w:rPr>
          <w:rFonts w:ascii="Times New Roman" w:hAnsi="Times New Roman" w:cs="Times New Roman"/>
          <w:sz w:val="24"/>
          <w:szCs w:val="24"/>
        </w:rPr>
        <w:t xml:space="preserve">All of the independent variables have the same direction relationship as they had in the previous model.  </w:t>
      </w:r>
      <w:r>
        <w:rPr>
          <w:rFonts w:ascii="Times New Roman" w:hAnsi="Times New Roman" w:cs="Times New Roman"/>
          <w:sz w:val="24"/>
          <w:szCs w:val="24"/>
        </w:rPr>
        <w:t>The multicoll</w:t>
      </w:r>
      <w:r w:rsidR="003F2C58">
        <w:rPr>
          <w:rFonts w:ascii="Times New Roman" w:hAnsi="Times New Roman" w:cs="Times New Roman"/>
          <w:sz w:val="24"/>
          <w:szCs w:val="24"/>
        </w:rPr>
        <w:t>inearity condition number is under 30</w:t>
      </w:r>
      <w:r>
        <w:rPr>
          <w:rFonts w:ascii="Times New Roman" w:hAnsi="Times New Roman" w:cs="Times New Roman"/>
          <w:sz w:val="24"/>
          <w:szCs w:val="24"/>
        </w:rPr>
        <w:t>, meaning that there is no multicollinearity present among my independent variables.</w:t>
      </w:r>
      <w:r w:rsidR="0014330C">
        <w:rPr>
          <w:rFonts w:ascii="Times New Roman" w:hAnsi="Times New Roman" w:cs="Times New Roman"/>
          <w:sz w:val="24"/>
          <w:szCs w:val="24"/>
        </w:rPr>
        <w:t xml:space="preserve">  The </w:t>
      </w:r>
      <w:proofErr w:type="spellStart"/>
      <w:r w:rsidR="0014330C">
        <w:rPr>
          <w:rFonts w:ascii="Times New Roman" w:hAnsi="Times New Roman" w:cs="Times New Roman"/>
          <w:sz w:val="24"/>
          <w:szCs w:val="24"/>
        </w:rPr>
        <w:t>Jarque-Bera</w:t>
      </w:r>
      <w:proofErr w:type="spellEnd"/>
      <w:r w:rsidR="0014330C">
        <w:rPr>
          <w:rFonts w:ascii="Times New Roman" w:hAnsi="Times New Roman" w:cs="Times New Roman"/>
          <w:sz w:val="24"/>
          <w:szCs w:val="24"/>
        </w:rPr>
        <w:t xml:space="preserve"> test is statistically significant which means my model may be biased.  The Breusch-Pagan test, </w:t>
      </w:r>
      <w:proofErr w:type="spellStart"/>
      <w:r w:rsidR="0014330C">
        <w:rPr>
          <w:rFonts w:ascii="Times New Roman" w:hAnsi="Times New Roman" w:cs="Times New Roman"/>
          <w:sz w:val="24"/>
          <w:szCs w:val="24"/>
        </w:rPr>
        <w:t>Koenker</w:t>
      </w:r>
      <w:proofErr w:type="spellEnd"/>
      <w:r w:rsidR="0014330C">
        <w:rPr>
          <w:rFonts w:ascii="Times New Roman" w:hAnsi="Times New Roman" w:cs="Times New Roman"/>
          <w:sz w:val="24"/>
          <w:szCs w:val="24"/>
        </w:rPr>
        <w:t xml:space="preserve">-Bassett test, and White test are all significant which indicates </w:t>
      </w:r>
      <w:r w:rsidR="007C7CD3">
        <w:rPr>
          <w:rFonts w:ascii="Times New Roman" w:hAnsi="Times New Roman" w:cs="Times New Roman"/>
          <w:sz w:val="24"/>
          <w:szCs w:val="24"/>
        </w:rPr>
        <w:t xml:space="preserve">heteroskedasticity or </w:t>
      </w:r>
      <w:r w:rsidR="0014330C">
        <w:rPr>
          <w:rFonts w:ascii="Times New Roman" w:hAnsi="Times New Roman" w:cs="Times New Roman"/>
          <w:sz w:val="24"/>
          <w:szCs w:val="24"/>
        </w:rPr>
        <w:t>a relationship between some of my independent variables.</w:t>
      </w:r>
      <w:r w:rsidR="000F2BB2">
        <w:rPr>
          <w:rFonts w:ascii="Times New Roman" w:hAnsi="Times New Roman" w:cs="Times New Roman"/>
          <w:sz w:val="24"/>
          <w:szCs w:val="24"/>
        </w:rPr>
        <w:t xml:space="preserve">  If running this model in the future, I should try to eliminate one or more variables.</w:t>
      </w:r>
    </w:p>
    <w:p w:rsidR="00F76CBF" w:rsidRDefault="00F76CBF" w:rsidP="00AB6CB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Moran’s I significance value is 0.00 which means that there is a 99.9% chance that my data has some amount of spatial autocorrelation</w:t>
      </w:r>
      <w:r w:rsidR="0043767F">
        <w:rPr>
          <w:rFonts w:ascii="Times New Roman" w:hAnsi="Times New Roman" w:cs="Times New Roman"/>
          <w:sz w:val="24"/>
          <w:szCs w:val="24"/>
        </w:rPr>
        <w:t xml:space="preserve"> of the residuals</w:t>
      </w:r>
      <w:r>
        <w:rPr>
          <w:rFonts w:ascii="Times New Roman" w:hAnsi="Times New Roman" w:cs="Times New Roman"/>
          <w:sz w:val="24"/>
          <w:szCs w:val="24"/>
        </w:rPr>
        <w:t>.  Because both of the Lagrange Multipliers also have a significance of 0.00, I looked at the Robust LM significance values to determine which spatial model to run.  Since the Robust LM (error) also has a significance of 0.0</w:t>
      </w:r>
      <w:r w:rsidR="00AB6CB1">
        <w:rPr>
          <w:rFonts w:ascii="Times New Roman" w:hAnsi="Times New Roman" w:cs="Times New Roman"/>
          <w:sz w:val="24"/>
          <w:szCs w:val="24"/>
        </w:rPr>
        <w:t>0, I ran a spatial error model.</w:t>
      </w:r>
    </w:p>
    <w:p w:rsidR="0065402F" w:rsidRDefault="0065402F" w:rsidP="00F76CBF">
      <w:pPr>
        <w:pStyle w:val="NoSpacing"/>
        <w:rPr>
          <w:rFonts w:ascii="Times New Roman" w:hAnsi="Times New Roman" w:cs="Times New Roman"/>
          <w:sz w:val="20"/>
          <w:szCs w:val="20"/>
        </w:rPr>
      </w:pPr>
    </w:p>
    <w:p w:rsidR="00F76CBF" w:rsidRPr="00995B70" w:rsidRDefault="00F76CBF" w:rsidP="00F76CBF">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SUMMARY OF OUTPUT: SPATIAL ERROR MODEL - MAXIMUM LIKELIHOOD ESTIMATION </w:t>
      </w:r>
    </w:p>
    <w:p w:rsidR="00F76CBF" w:rsidRPr="00995B70" w:rsidRDefault="00F76CBF" w:rsidP="00F76CBF">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Data set            : </w:t>
      </w:r>
      <w:proofErr w:type="spellStart"/>
      <w:r w:rsidRPr="00995B70">
        <w:rPr>
          <w:rFonts w:ascii="Times New Roman" w:hAnsi="Times New Roman" w:cs="Times New Roman"/>
          <w:sz w:val="20"/>
          <w:szCs w:val="20"/>
        </w:rPr>
        <w:t>shapefiledata</w:t>
      </w:r>
      <w:proofErr w:type="spellEnd"/>
    </w:p>
    <w:p w:rsidR="00F76CBF" w:rsidRPr="00995B70" w:rsidRDefault="00F76CBF" w:rsidP="00F76CBF">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Spatial Weight      : </w:t>
      </w:r>
      <w:proofErr w:type="spellStart"/>
      <w:r w:rsidRPr="00995B70">
        <w:rPr>
          <w:rFonts w:ascii="Times New Roman" w:hAnsi="Times New Roman" w:cs="Times New Roman"/>
          <w:sz w:val="20"/>
          <w:szCs w:val="20"/>
        </w:rPr>
        <w:t>shapefilequeen.gal</w:t>
      </w:r>
      <w:proofErr w:type="spellEnd"/>
    </w:p>
    <w:p w:rsidR="00F76CBF" w:rsidRPr="00995B70" w:rsidRDefault="00F76CBF" w:rsidP="00F76CBF">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Dependent </w:t>
      </w:r>
      <w:proofErr w:type="gramStart"/>
      <w:r w:rsidRPr="00995B70">
        <w:rPr>
          <w:rFonts w:ascii="Times New Roman" w:hAnsi="Times New Roman" w:cs="Times New Roman"/>
          <w:sz w:val="20"/>
          <w:szCs w:val="20"/>
        </w:rPr>
        <w:t>Variable  :</w:t>
      </w:r>
      <w:proofErr w:type="gramEnd"/>
      <w:r w:rsidRPr="00995B70">
        <w:rPr>
          <w:rFonts w:ascii="Times New Roman" w:hAnsi="Times New Roman" w:cs="Times New Roman"/>
          <w:sz w:val="20"/>
          <w:szCs w:val="20"/>
        </w:rPr>
        <w:t xml:space="preserve">  </w:t>
      </w:r>
      <w:proofErr w:type="spellStart"/>
      <w:r w:rsidRPr="00995B70">
        <w:rPr>
          <w:rFonts w:ascii="Times New Roman" w:hAnsi="Times New Roman" w:cs="Times New Roman"/>
          <w:sz w:val="20"/>
          <w:szCs w:val="20"/>
        </w:rPr>
        <w:t>Alcohol_Tr</w:t>
      </w:r>
      <w:proofErr w:type="spellEnd"/>
      <w:r w:rsidRPr="00995B70">
        <w:rPr>
          <w:rFonts w:ascii="Times New Roman" w:hAnsi="Times New Roman" w:cs="Times New Roman"/>
          <w:sz w:val="20"/>
          <w:szCs w:val="20"/>
        </w:rPr>
        <w:t xml:space="preserve">  </w:t>
      </w:r>
      <w:r w:rsidRPr="00995B70">
        <w:rPr>
          <w:rFonts w:ascii="Times New Roman" w:hAnsi="Times New Roman" w:cs="Times New Roman"/>
          <w:sz w:val="20"/>
          <w:szCs w:val="20"/>
        </w:rPr>
        <w:tab/>
        <w:t>Number of Observations:  246</w:t>
      </w:r>
    </w:p>
    <w:p w:rsidR="00F76CBF" w:rsidRPr="00995B70" w:rsidRDefault="00F76CBF" w:rsidP="00F76CBF">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Mean dependent </w:t>
      </w:r>
      <w:proofErr w:type="gramStart"/>
      <w:r w:rsidRPr="00995B70">
        <w:rPr>
          <w:rFonts w:ascii="Times New Roman" w:hAnsi="Times New Roman" w:cs="Times New Roman"/>
          <w:sz w:val="20"/>
          <w:szCs w:val="20"/>
        </w:rPr>
        <w:t>var  :</w:t>
      </w:r>
      <w:proofErr w:type="gramEnd"/>
      <w:r w:rsidRPr="00995B70">
        <w:rPr>
          <w:rFonts w:ascii="Times New Roman" w:hAnsi="Times New Roman" w:cs="Times New Roman"/>
          <w:sz w:val="20"/>
          <w:szCs w:val="20"/>
        </w:rPr>
        <w:t xml:space="preserve">   10.895122  </w:t>
      </w:r>
      <w:r w:rsidRPr="00995B70">
        <w:rPr>
          <w:rFonts w:ascii="Times New Roman" w:hAnsi="Times New Roman" w:cs="Times New Roman"/>
          <w:sz w:val="20"/>
          <w:szCs w:val="20"/>
        </w:rPr>
        <w:tab/>
        <w:t>Number of Variables   :    5</w:t>
      </w:r>
    </w:p>
    <w:p w:rsidR="00F76CBF" w:rsidRPr="00995B70" w:rsidRDefault="00F76CBF" w:rsidP="00F76CBF">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S.D. dependent </w:t>
      </w:r>
      <w:proofErr w:type="gramStart"/>
      <w:r w:rsidRPr="00995B70">
        <w:rPr>
          <w:rFonts w:ascii="Times New Roman" w:hAnsi="Times New Roman" w:cs="Times New Roman"/>
          <w:sz w:val="20"/>
          <w:szCs w:val="20"/>
        </w:rPr>
        <w:t>var  :</w:t>
      </w:r>
      <w:proofErr w:type="gramEnd"/>
      <w:r w:rsidRPr="00995B70">
        <w:rPr>
          <w:rFonts w:ascii="Times New Roman" w:hAnsi="Times New Roman" w:cs="Times New Roman"/>
          <w:sz w:val="20"/>
          <w:szCs w:val="20"/>
        </w:rPr>
        <w:t xml:space="preserve">   13.925723  </w:t>
      </w:r>
      <w:r w:rsidRPr="00995B70">
        <w:rPr>
          <w:rFonts w:ascii="Times New Roman" w:hAnsi="Times New Roman" w:cs="Times New Roman"/>
          <w:sz w:val="20"/>
          <w:szCs w:val="20"/>
        </w:rPr>
        <w:tab/>
      </w:r>
      <w:r w:rsidR="0043767F">
        <w:rPr>
          <w:rFonts w:ascii="Times New Roman" w:hAnsi="Times New Roman" w:cs="Times New Roman"/>
          <w:sz w:val="20"/>
          <w:szCs w:val="20"/>
        </w:rPr>
        <w:tab/>
      </w:r>
      <w:r w:rsidRPr="00995B70">
        <w:rPr>
          <w:rFonts w:ascii="Times New Roman" w:hAnsi="Times New Roman" w:cs="Times New Roman"/>
          <w:sz w:val="20"/>
          <w:szCs w:val="20"/>
        </w:rPr>
        <w:t>Degrees of Freedom    :  241</w:t>
      </w:r>
    </w:p>
    <w:p w:rsidR="00F76CBF" w:rsidRPr="00995B70" w:rsidRDefault="00F76CBF" w:rsidP="00F76CBF">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Lag </w:t>
      </w:r>
      <w:proofErr w:type="spellStart"/>
      <w:r w:rsidRPr="00995B70">
        <w:rPr>
          <w:rFonts w:ascii="Times New Roman" w:hAnsi="Times New Roman" w:cs="Times New Roman"/>
          <w:sz w:val="20"/>
          <w:szCs w:val="20"/>
        </w:rPr>
        <w:t>coeff</w:t>
      </w:r>
      <w:proofErr w:type="spellEnd"/>
      <w:r w:rsidRPr="00995B70">
        <w:rPr>
          <w:rFonts w:ascii="Times New Roman" w:hAnsi="Times New Roman" w:cs="Times New Roman"/>
          <w:sz w:val="20"/>
          <w:szCs w:val="20"/>
        </w:rPr>
        <w:t>. (Lambda</w:t>
      </w:r>
      <w:proofErr w:type="gramStart"/>
      <w:r w:rsidRPr="00995B70">
        <w:rPr>
          <w:rFonts w:ascii="Times New Roman" w:hAnsi="Times New Roman" w:cs="Times New Roman"/>
          <w:sz w:val="20"/>
          <w:szCs w:val="20"/>
        </w:rPr>
        <w:t>) :</w:t>
      </w:r>
      <w:proofErr w:type="gramEnd"/>
      <w:r w:rsidRPr="00995B70">
        <w:rPr>
          <w:rFonts w:ascii="Times New Roman" w:hAnsi="Times New Roman" w:cs="Times New Roman"/>
          <w:sz w:val="20"/>
          <w:szCs w:val="20"/>
        </w:rPr>
        <w:t xml:space="preserve">    0.530462</w:t>
      </w:r>
    </w:p>
    <w:p w:rsidR="00F76CBF" w:rsidRPr="00995B70" w:rsidRDefault="00F76CBF" w:rsidP="00F76CBF">
      <w:pPr>
        <w:pStyle w:val="NoSpacing"/>
        <w:rPr>
          <w:rFonts w:ascii="Times New Roman" w:hAnsi="Times New Roman" w:cs="Times New Roman"/>
          <w:sz w:val="20"/>
          <w:szCs w:val="20"/>
        </w:rPr>
      </w:pPr>
    </w:p>
    <w:p w:rsidR="00F76CBF" w:rsidRPr="00995B70" w:rsidRDefault="00F76CBF" w:rsidP="00F76CBF">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R-squared           :    0.703538  </w:t>
      </w:r>
      <w:r w:rsidRPr="00995B70">
        <w:rPr>
          <w:rFonts w:ascii="Times New Roman" w:hAnsi="Times New Roman" w:cs="Times New Roman"/>
          <w:sz w:val="20"/>
          <w:szCs w:val="20"/>
        </w:rPr>
        <w:tab/>
        <w:t xml:space="preserve">R-squared (BUSE)      : - </w:t>
      </w:r>
    </w:p>
    <w:p w:rsidR="00F76CBF" w:rsidRPr="00995B70" w:rsidRDefault="00F76CBF" w:rsidP="00F76CBF">
      <w:pPr>
        <w:pStyle w:val="NoSpacing"/>
        <w:rPr>
          <w:rFonts w:ascii="Times New Roman" w:hAnsi="Times New Roman" w:cs="Times New Roman"/>
          <w:sz w:val="20"/>
          <w:szCs w:val="20"/>
        </w:rPr>
      </w:pPr>
      <w:r w:rsidRPr="00995B70">
        <w:rPr>
          <w:rFonts w:ascii="Times New Roman" w:hAnsi="Times New Roman" w:cs="Times New Roman"/>
          <w:sz w:val="20"/>
          <w:szCs w:val="20"/>
        </w:rPr>
        <w:lastRenderedPageBreak/>
        <w:t xml:space="preserve">Sq. Correlation     : -            </w:t>
      </w:r>
      <w:r w:rsidRPr="00995B70">
        <w:rPr>
          <w:rFonts w:ascii="Times New Roman" w:hAnsi="Times New Roman" w:cs="Times New Roman"/>
          <w:sz w:val="20"/>
          <w:szCs w:val="20"/>
        </w:rPr>
        <w:tab/>
        <w:t>Log likelihood        : -857.256296</w:t>
      </w:r>
    </w:p>
    <w:p w:rsidR="00F76CBF" w:rsidRPr="00995B70" w:rsidRDefault="00F76CBF" w:rsidP="00F76CBF">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Sigma-square      </w:t>
      </w:r>
      <w:proofErr w:type="gramStart"/>
      <w:r w:rsidRPr="00995B70">
        <w:rPr>
          <w:rFonts w:ascii="Times New Roman" w:hAnsi="Times New Roman" w:cs="Times New Roman"/>
          <w:sz w:val="20"/>
          <w:szCs w:val="20"/>
        </w:rPr>
        <w:t xml:space="preserve">  :</w:t>
      </w:r>
      <w:proofErr w:type="gramEnd"/>
      <w:r w:rsidRPr="00995B70">
        <w:rPr>
          <w:rFonts w:ascii="Times New Roman" w:hAnsi="Times New Roman" w:cs="Times New Roman"/>
          <w:sz w:val="20"/>
          <w:szCs w:val="20"/>
        </w:rPr>
        <w:t xml:space="preserve">     57.4916  </w:t>
      </w:r>
      <w:r w:rsidRPr="00995B70">
        <w:rPr>
          <w:rFonts w:ascii="Times New Roman" w:hAnsi="Times New Roman" w:cs="Times New Roman"/>
          <w:sz w:val="20"/>
          <w:szCs w:val="20"/>
        </w:rPr>
        <w:tab/>
        <w:t>Akaike info criterion :     1724.51</w:t>
      </w:r>
    </w:p>
    <w:p w:rsidR="00F76CBF" w:rsidRPr="00995B70" w:rsidRDefault="00F76CBF" w:rsidP="00F76CBF">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S.E of regression   :     7.58232  </w:t>
      </w:r>
      <w:r w:rsidRPr="00995B70">
        <w:rPr>
          <w:rFonts w:ascii="Times New Roman" w:hAnsi="Times New Roman" w:cs="Times New Roman"/>
          <w:sz w:val="20"/>
          <w:szCs w:val="20"/>
        </w:rPr>
        <w:tab/>
        <w:t>Schwarz criterion     :     1742.04</w:t>
      </w:r>
    </w:p>
    <w:p w:rsidR="00F76CBF" w:rsidRPr="00995B70" w:rsidRDefault="00F76CBF" w:rsidP="00F76CBF">
      <w:pPr>
        <w:pStyle w:val="NoSpacing"/>
        <w:rPr>
          <w:rFonts w:ascii="Times New Roman" w:hAnsi="Times New Roman" w:cs="Times New Roman"/>
          <w:sz w:val="20"/>
          <w:szCs w:val="20"/>
        </w:rPr>
      </w:pPr>
      <w:r w:rsidRPr="00995B70">
        <w:rPr>
          <w:rFonts w:ascii="Times New Roman" w:hAnsi="Times New Roman" w:cs="Times New Roman"/>
          <w:sz w:val="20"/>
          <w:szCs w:val="20"/>
        </w:rPr>
        <w:tab/>
      </w:r>
    </w:p>
    <w:p w:rsidR="00F76CBF" w:rsidRPr="00995B70" w:rsidRDefault="00F76CBF" w:rsidP="00F76CBF">
      <w:pPr>
        <w:pStyle w:val="NoSpacing"/>
        <w:rPr>
          <w:rFonts w:ascii="Times New Roman" w:hAnsi="Times New Roman" w:cs="Times New Roman"/>
          <w:sz w:val="20"/>
          <w:szCs w:val="20"/>
        </w:rPr>
      </w:pPr>
      <w:r w:rsidRPr="00995B70">
        <w:rPr>
          <w:rFonts w:ascii="Times New Roman" w:hAnsi="Times New Roman" w:cs="Times New Roman"/>
          <w:sz w:val="20"/>
          <w:szCs w:val="20"/>
        </w:rPr>
        <w:t>-----------------------------------------------------------------------</w:t>
      </w:r>
    </w:p>
    <w:p w:rsidR="00F76CBF" w:rsidRPr="00995B70" w:rsidRDefault="00F76CBF" w:rsidP="00F76CBF">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    Variable    </w:t>
      </w:r>
      <w:r w:rsidRPr="00995B70">
        <w:rPr>
          <w:rFonts w:ascii="Times New Roman" w:hAnsi="Times New Roman" w:cs="Times New Roman"/>
          <w:sz w:val="20"/>
          <w:szCs w:val="20"/>
        </w:rPr>
        <w:tab/>
        <w:t xml:space="preserve">Coefficient     </w:t>
      </w:r>
      <w:r w:rsidRPr="00995B70">
        <w:rPr>
          <w:rFonts w:ascii="Times New Roman" w:hAnsi="Times New Roman" w:cs="Times New Roman"/>
          <w:sz w:val="20"/>
          <w:szCs w:val="20"/>
        </w:rPr>
        <w:tab/>
      </w:r>
      <w:proofErr w:type="spellStart"/>
      <w:r w:rsidRPr="00995B70">
        <w:rPr>
          <w:rFonts w:ascii="Times New Roman" w:hAnsi="Times New Roman" w:cs="Times New Roman"/>
          <w:sz w:val="20"/>
          <w:szCs w:val="20"/>
        </w:rPr>
        <w:t>Std.Error</w:t>
      </w:r>
      <w:proofErr w:type="spellEnd"/>
      <w:r w:rsidRPr="00995B70">
        <w:rPr>
          <w:rFonts w:ascii="Times New Roman" w:hAnsi="Times New Roman" w:cs="Times New Roman"/>
          <w:sz w:val="20"/>
          <w:szCs w:val="20"/>
        </w:rPr>
        <w:t xml:space="preserve">       </w:t>
      </w:r>
      <w:r w:rsidRPr="00995B70">
        <w:rPr>
          <w:rFonts w:ascii="Times New Roman" w:hAnsi="Times New Roman" w:cs="Times New Roman"/>
          <w:sz w:val="20"/>
          <w:szCs w:val="20"/>
        </w:rPr>
        <w:tab/>
        <w:t xml:space="preserve">z-value    </w:t>
      </w:r>
      <w:r w:rsidRPr="00995B70">
        <w:rPr>
          <w:rFonts w:ascii="Times New Roman" w:hAnsi="Times New Roman" w:cs="Times New Roman"/>
          <w:sz w:val="20"/>
          <w:szCs w:val="20"/>
        </w:rPr>
        <w:tab/>
        <w:t>Probability</w:t>
      </w:r>
    </w:p>
    <w:p w:rsidR="00F76CBF" w:rsidRPr="00995B70" w:rsidRDefault="00F76CBF" w:rsidP="00F76CBF">
      <w:pPr>
        <w:pStyle w:val="NoSpacing"/>
        <w:rPr>
          <w:rFonts w:ascii="Times New Roman" w:hAnsi="Times New Roman" w:cs="Times New Roman"/>
          <w:sz w:val="20"/>
          <w:szCs w:val="20"/>
        </w:rPr>
      </w:pPr>
      <w:r w:rsidRPr="00995B70">
        <w:rPr>
          <w:rFonts w:ascii="Times New Roman" w:hAnsi="Times New Roman" w:cs="Times New Roman"/>
          <w:sz w:val="20"/>
          <w:szCs w:val="20"/>
        </w:rPr>
        <w:t>-----------------------------------------------------------------------</w:t>
      </w:r>
    </w:p>
    <w:p w:rsidR="00F76CBF" w:rsidRPr="00995B70" w:rsidRDefault="00AB5441" w:rsidP="00F76CBF">
      <w:pPr>
        <w:pStyle w:val="NoSpacing"/>
        <w:rPr>
          <w:rFonts w:ascii="Times New Roman" w:hAnsi="Times New Roman" w:cs="Times New Roman"/>
          <w:sz w:val="20"/>
          <w:szCs w:val="20"/>
        </w:rPr>
      </w:pPr>
      <w:r>
        <w:rPr>
          <w:rFonts w:ascii="Times New Roman" w:hAnsi="Times New Roman" w:cs="Times New Roman"/>
          <w:sz w:val="20"/>
          <w:szCs w:val="20"/>
        </w:rPr>
        <w:t xml:space="preserve">    CONSTANT   </w:t>
      </w:r>
      <w:r>
        <w:rPr>
          <w:rFonts w:ascii="Times New Roman" w:hAnsi="Times New Roman" w:cs="Times New Roman"/>
          <w:sz w:val="20"/>
          <w:szCs w:val="20"/>
        </w:rPr>
        <w:tab/>
      </w:r>
      <w:r w:rsidR="00F76CBF" w:rsidRPr="00995B70">
        <w:rPr>
          <w:rFonts w:ascii="Times New Roman" w:hAnsi="Times New Roman" w:cs="Times New Roman"/>
          <w:sz w:val="20"/>
          <w:szCs w:val="20"/>
        </w:rPr>
        <w:t xml:space="preserve">0.3360357      </w:t>
      </w:r>
      <w:r w:rsidR="00F76CBF" w:rsidRPr="00995B70">
        <w:rPr>
          <w:rFonts w:ascii="Times New Roman" w:hAnsi="Times New Roman" w:cs="Times New Roman"/>
          <w:sz w:val="20"/>
          <w:szCs w:val="20"/>
        </w:rPr>
        <w:tab/>
        <w:t>0.84</w:t>
      </w:r>
      <w:r w:rsidR="00D74E44" w:rsidRPr="00995B70">
        <w:rPr>
          <w:rFonts w:ascii="Times New Roman" w:hAnsi="Times New Roman" w:cs="Times New Roman"/>
          <w:sz w:val="20"/>
          <w:szCs w:val="20"/>
        </w:rPr>
        <w:t xml:space="preserve">43355      </w:t>
      </w:r>
      <w:r w:rsidR="00D74E44" w:rsidRPr="00995B70">
        <w:rPr>
          <w:rFonts w:ascii="Times New Roman" w:hAnsi="Times New Roman" w:cs="Times New Roman"/>
          <w:sz w:val="20"/>
          <w:szCs w:val="20"/>
        </w:rPr>
        <w:tab/>
      </w:r>
      <w:r w:rsidR="00F76CBF" w:rsidRPr="00995B70">
        <w:rPr>
          <w:rFonts w:ascii="Times New Roman" w:hAnsi="Times New Roman" w:cs="Times New Roman"/>
          <w:sz w:val="20"/>
          <w:szCs w:val="20"/>
        </w:rPr>
        <w:t xml:space="preserve">0.3979884     </w:t>
      </w:r>
      <w:r w:rsidR="00F76CBF" w:rsidRPr="00995B70">
        <w:rPr>
          <w:rFonts w:ascii="Times New Roman" w:hAnsi="Times New Roman" w:cs="Times New Roman"/>
          <w:sz w:val="20"/>
          <w:szCs w:val="20"/>
        </w:rPr>
        <w:tab/>
        <w:t>0.69064</w:t>
      </w:r>
    </w:p>
    <w:p w:rsidR="00F76CBF" w:rsidRPr="00995B70" w:rsidRDefault="00D74E44" w:rsidP="00F76CBF">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  Heavy</w:t>
      </w:r>
      <w:r w:rsidR="00F76CBF" w:rsidRPr="00995B70">
        <w:rPr>
          <w:rFonts w:ascii="Times New Roman" w:hAnsi="Times New Roman" w:cs="Times New Roman"/>
          <w:sz w:val="20"/>
          <w:szCs w:val="20"/>
        </w:rPr>
        <w:t xml:space="preserve">     </w:t>
      </w:r>
      <w:r w:rsidR="00F76CBF" w:rsidRPr="00995B70">
        <w:rPr>
          <w:rFonts w:ascii="Times New Roman" w:hAnsi="Times New Roman" w:cs="Times New Roman"/>
          <w:sz w:val="20"/>
          <w:szCs w:val="20"/>
        </w:rPr>
        <w:tab/>
        <w:t xml:space="preserve">0.3442109     </w:t>
      </w:r>
      <w:r w:rsidR="00F76CBF" w:rsidRPr="00995B70">
        <w:rPr>
          <w:rFonts w:ascii="Times New Roman" w:hAnsi="Times New Roman" w:cs="Times New Roman"/>
          <w:sz w:val="20"/>
          <w:szCs w:val="20"/>
        </w:rPr>
        <w:tab/>
        <w:t xml:space="preserve">0.05310396       </w:t>
      </w:r>
      <w:r w:rsidR="00AB5441">
        <w:rPr>
          <w:rFonts w:ascii="Times New Roman" w:hAnsi="Times New Roman" w:cs="Times New Roman"/>
          <w:sz w:val="20"/>
          <w:szCs w:val="20"/>
        </w:rPr>
        <w:tab/>
      </w:r>
      <w:r w:rsidR="00F76CBF" w:rsidRPr="00995B70">
        <w:rPr>
          <w:rFonts w:ascii="Times New Roman" w:hAnsi="Times New Roman" w:cs="Times New Roman"/>
          <w:sz w:val="20"/>
          <w:szCs w:val="20"/>
        </w:rPr>
        <w:t xml:space="preserve">6.481831    </w:t>
      </w:r>
      <w:r w:rsidR="00F76CBF" w:rsidRPr="00995B70">
        <w:rPr>
          <w:rFonts w:ascii="Times New Roman" w:hAnsi="Times New Roman" w:cs="Times New Roman"/>
          <w:sz w:val="20"/>
          <w:szCs w:val="20"/>
        </w:rPr>
        <w:tab/>
        <w:t>0.00000</w:t>
      </w:r>
    </w:p>
    <w:p w:rsidR="00F76CBF" w:rsidRPr="00995B70" w:rsidRDefault="00D74E44" w:rsidP="00F76CBF">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  Teenage</w:t>
      </w:r>
      <w:r w:rsidR="00F76CBF" w:rsidRPr="00995B70">
        <w:rPr>
          <w:rFonts w:ascii="Times New Roman" w:hAnsi="Times New Roman" w:cs="Times New Roman"/>
          <w:sz w:val="20"/>
          <w:szCs w:val="20"/>
        </w:rPr>
        <w:t xml:space="preserve">   </w:t>
      </w:r>
      <w:r w:rsidR="00F76CBF" w:rsidRPr="00995B70">
        <w:rPr>
          <w:rFonts w:ascii="Times New Roman" w:hAnsi="Times New Roman" w:cs="Times New Roman"/>
          <w:sz w:val="20"/>
          <w:szCs w:val="20"/>
        </w:rPr>
        <w:tab/>
        <w:t xml:space="preserve">-0.08369535     </w:t>
      </w:r>
      <w:r w:rsidR="00F76CBF" w:rsidRPr="00995B70">
        <w:rPr>
          <w:rFonts w:ascii="Times New Roman" w:hAnsi="Times New Roman" w:cs="Times New Roman"/>
          <w:sz w:val="20"/>
          <w:szCs w:val="20"/>
        </w:rPr>
        <w:tab/>
        <w:t xml:space="preserve">0.03176218      </w:t>
      </w:r>
      <w:r w:rsidRPr="00995B70">
        <w:rPr>
          <w:rFonts w:ascii="Times New Roman" w:hAnsi="Times New Roman" w:cs="Times New Roman"/>
          <w:sz w:val="20"/>
          <w:szCs w:val="20"/>
        </w:rPr>
        <w:t xml:space="preserve"> </w:t>
      </w:r>
      <w:r w:rsidR="00AB5441">
        <w:rPr>
          <w:rFonts w:ascii="Times New Roman" w:hAnsi="Times New Roman" w:cs="Times New Roman"/>
          <w:sz w:val="20"/>
          <w:szCs w:val="20"/>
        </w:rPr>
        <w:tab/>
      </w:r>
      <w:r w:rsidR="00F76CBF" w:rsidRPr="00995B70">
        <w:rPr>
          <w:rFonts w:ascii="Times New Roman" w:hAnsi="Times New Roman" w:cs="Times New Roman"/>
          <w:sz w:val="20"/>
          <w:szCs w:val="20"/>
        </w:rPr>
        <w:t xml:space="preserve">-2.635063     </w:t>
      </w:r>
      <w:r w:rsidR="00F76CBF" w:rsidRPr="00995B70">
        <w:rPr>
          <w:rFonts w:ascii="Times New Roman" w:hAnsi="Times New Roman" w:cs="Times New Roman"/>
          <w:sz w:val="20"/>
          <w:szCs w:val="20"/>
        </w:rPr>
        <w:tab/>
        <w:t>0.00841</w:t>
      </w:r>
    </w:p>
    <w:p w:rsidR="00F76CBF" w:rsidRPr="00995B70" w:rsidRDefault="00F76CBF" w:rsidP="00F76CBF">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  </w:t>
      </w:r>
      <w:r w:rsidR="00D74E44" w:rsidRPr="00995B70">
        <w:rPr>
          <w:rFonts w:ascii="Times New Roman" w:hAnsi="Times New Roman" w:cs="Times New Roman"/>
          <w:sz w:val="20"/>
          <w:szCs w:val="20"/>
        </w:rPr>
        <w:t>Consumption</w:t>
      </w:r>
      <w:r w:rsidRPr="00995B70">
        <w:rPr>
          <w:rFonts w:ascii="Times New Roman" w:hAnsi="Times New Roman" w:cs="Times New Roman"/>
          <w:sz w:val="20"/>
          <w:szCs w:val="20"/>
        </w:rPr>
        <w:t xml:space="preserve">   </w:t>
      </w:r>
      <w:r w:rsidR="005674A0">
        <w:rPr>
          <w:rFonts w:ascii="Times New Roman" w:hAnsi="Times New Roman" w:cs="Times New Roman"/>
          <w:sz w:val="20"/>
          <w:szCs w:val="20"/>
        </w:rPr>
        <w:tab/>
      </w:r>
      <w:r w:rsidRPr="00995B70">
        <w:rPr>
          <w:rFonts w:ascii="Times New Roman" w:hAnsi="Times New Roman" w:cs="Times New Roman"/>
          <w:sz w:val="20"/>
          <w:szCs w:val="20"/>
        </w:rPr>
        <w:t xml:space="preserve">1.27194       </w:t>
      </w:r>
      <w:r w:rsidRPr="00995B70">
        <w:rPr>
          <w:rFonts w:ascii="Times New Roman" w:hAnsi="Times New Roman" w:cs="Times New Roman"/>
          <w:sz w:val="20"/>
          <w:szCs w:val="20"/>
        </w:rPr>
        <w:tab/>
        <w:t xml:space="preserve">0.147529       </w:t>
      </w:r>
      <w:r w:rsidRPr="00995B70">
        <w:rPr>
          <w:rFonts w:ascii="Times New Roman" w:hAnsi="Times New Roman" w:cs="Times New Roman"/>
          <w:sz w:val="20"/>
          <w:szCs w:val="20"/>
        </w:rPr>
        <w:tab/>
        <w:t xml:space="preserve">8.621625     </w:t>
      </w:r>
      <w:r w:rsidRPr="00995B70">
        <w:rPr>
          <w:rFonts w:ascii="Times New Roman" w:hAnsi="Times New Roman" w:cs="Times New Roman"/>
          <w:sz w:val="20"/>
          <w:szCs w:val="20"/>
        </w:rPr>
        <w:tab/>
        <w:t>0.00000</w:t>
      </w:r>
    </w:p>
    <w:p w:rsidR="00F76CBF" w:rsidRPr="00995B70" w:rsidRDefault="00D74E44" w:rsidP="00F76CBF">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  </w:t>
      </w:r>
      <w:r w:rsidR="00F76CBF" w:rsidRPr="00995B70">
        <w:rPr>
          <w:rFonts w:ascii="Times New Roman" w:hAnsi="Times New Roman" w:cs="Times New Roman"/>
          <w:sz w:val="20"/>
          <w:szCs w:val="20"/>
        </w:rPr>
        <w:t>BAC</w:t>
      </w:r>
      <w:r w:rsidRPr="00995B70">
        <w:rPr>
          <w:rFonts w:ascii="Times New Roman" w:hAnsi="Times New Roman" w:cs="Times New Roman"/>
          <w:sz w:val="20"/>
          <w:szCs w:val="20"/>
        </w:rPr>
        <w:t xml:space="preserve"> L</w:t>
      </w:r>
      <w:r w:rsidR="00F76CBF" w:rsidRPr="00995B70">
        <w:rPr>
          <w:rFonts w:ascii="Times New Roman" w:hAnsi="Times New Roman" w:cs="Times New Roman"/>
          <w:sz w:val="20"/>
          <w:szCs w:val="20"/>
        </w:rPr>
        <w:t xml:space="preserve">imit     </w:t>
      </w:r>
      <w:r w:rsidR="00F76CBF" w:rsidRPr="00995B70">
        <w:rPr>
          <w:rFonts w:ascii="Times New Roman" w:hAnsi="Times New Roman" w:cs="Times New Roman"/>
          <w:sz w:val="20"/>
          <w:szCs w:val="20"/>
        </w:rPr>
        <w:tab/>
        <w:t xml:space="preserve">-21.12373        </w:t>
      </w:r>
      <w:r w:rsidR="00F76CBF" w:rsidRPr="00995B70">
        <w:rPr>
          <w:rFonts w:ascii="Times New Roman" w:hAnsi="Times New Roman" w:cs="Times New Roman"/>
          <w:sz w:val="20"/>
          <w:szCs w:val="20"/>
        </w:rPr>
        <w:tab/>
        <w:t xml:space="preserve">17.6602      </w:t>
      </w:r>
      <w:r w:rsidR="00F76CBF" w:rsidRPr="00995B70">
        <w:rPr>
          <w:rFonts w:ascii="Times New Roman" w:hAnsi="Times New Roman" w:cs="Times New Roman"/>
          <w:sz w:val="20"/>
          <w:szCs w:val="20"/>
        </w:rPr>
        <w:tab/>
        <w:t xml:space="preserve">-1.196121     </w:t>
      </w:r>
      <w:r w:rsidR="00F76CBF" w:rsidRPr="00995B70">
        <w:rPr>
          <w:rFonts w:ascii="Times New Roman" w:hAnsi="Times New Roman" w:cs="Times New Roman"/>
          <w:sz w:val="20"/>
          <w:szCs w:val="20"/>
        </w:rPr>
        <w:tab/>
        <w:t>0.23165</w:t>
      </w:r>
    </w:p>
    <w:p w:rsidR="00F76CBF" w:rsidRPr="00995B70" w:rsidRDefault="00F76CBF" w:rsidP="00F76CBF">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      LAMBDA     </w:t>
      </w:r>
      <w:r w:rsidRPr="00995B70">
        <w:rPr>
          <w:rFonts w:ascii="Times New Roman" w:hAnsi="Times New Roman" w:cs="Times New Roman"/>
          <w:sz w:val="20"/>
          <w:szCs w:val="20"/>
        </w:rPr>
        <w:tab/>
        <w:t xml:space="preserve">0.5304618     </w:t>
      </w:r>
      <w:r w:rsidRPr="00995B70">
        <w:rPr>
          <w:rFonts w:ascii="Times New Roman" w:hAnsi="Times New Roman" w:cs="Times New Roman"/>
          <w:sz w:val="20"/>
          <w:szCs w:val="20"/>
        </w:rPr>
        <w:tab/>
        <w:t xml:space="preserve">0.05967563        </w:t>
      </w:r>
      <w:r w:rsidR="005674A0">
        <w:rPr>
          <w:rFonts w:ascii="Times New Roman" w:hAnsi="Times New Roman" w:cs="Times New Roman"/>
          <w:sz w:val="20"/>
          <w:szCs w:val="20"/>
        </w:rPr>
        <w:tab/>
      </w:r>
      <w:r w:rsidRPr="00995B70">
        <w:rPr>
          <w:rFonts w:ascii="Times New Roman" w:hAnsi="Times New Roman" w:cs="Times New Roman"/>
          <w:sz w:val="20"/>
          <w:szCs w:val="20"/>
        </w:rPr>
        <w:t xml:space="preserve">8.889086     </w:t>
      </w:r>
      <w:r w:rsidRPr="00995B70">
        <w:rPr>
          <w:rFonts w:ascii="Times New Roman" w:hAnsi="Times New Roman" w:cs="Times New Roman"/>
          <w:sz w:val="20"/>
          <w:szCs w:val="20"/>
        </w:rPr>
        <w:tab/>
        <w:t>0.00000</w:t>
      </w:r>
    </w:p>
    <w:p w:rsidR="00F76CBF" w:rsidRPr="00995B70" w:rsidRDefault="00F76CBF" w:rsidP="00F76CBF">
      <w:pPr>
        <w:pStyle w:val="NoSpacing"/>
        <w:rPr>
          <w:rFonts w:ascii="Times New Roman" w:hAnsi="Times New Roman" w:cs="Times New Roman"/>
          <w:sz w:val="20"/>
          <w:szCs w:val="20"/>
        </w:rPr>
      </w:pPr>
      <w:r w:rsidRPr="00995B70">
        <w:rPr>
          <w:rFonts w:ascii="Times New Roman" w:hAnsi="Times New Roman" w:cs="Times New Roman"/>
          <w:sz w:val="20"/>
          <w:szCs w:val="20"/>
        </w:rPr>
        <w:t>-----------------------------------------------------------------------</w:t>
      </w:r>
    </w:p>
    <w:p w:rsidR="00F76CBF" w:rsidRPr="00995B70" w:rsidRDefault="00F76CBF" w:rsidP="00F76CBF">
      <w:pPr>
        <w:pStyle w:val="NoSpacing"/>
        <w:rPr>
          <w:rFonts w:ascii="Times New Roman" w:hAnsi="Times New Roman" w:cs="Times New Roman"/>
          <w:sz w:val="20"/>
          <w:szCs w:val="20"/>
        </w:rPr>
      </w:pPr>
      <w:r w:rsidRPr="00995B70">
        <w:rPr>
          <w:rFonts w:ascii="Times New Roman" w:hAnsi="Times New Roman" w:cs="Times New Roman"/>
          <w:sz w:val="20"/>
          <w:szCs w:val="20"/>
        </w:rPr>
        <w:t>REGRESSION DIAGNOSTICS</w:t>
      </w:r>
    </w:p>
    <w:p w:rsidR="00F76CBF" w:rsidRPr="00995B70" w:rsidRDefault="00F76CBF" w:rsidP="00F76CBF">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DIAGNOSTICS FOR HETEROSKEDASTICITY </w:t>
      </w:r>
    </w:p>
    <w:p w:rsidR="00F76CBF" w:rsidRPr="00995B70" w:rsidRDefault="00F76CBF" w:rsidP="00F76CBF">
      <w:pPr>
        <w:pStyle w:val="NoSpacing"/>
        <w:rPr>
          <w:rFonts w:ascii="Times New Roman" w:hAnsi="Times New Roman" w:cs="Times New Roman"/>
          <w:sz w:val="20"/>
          <w:szCs w:val="20"/>
        </w:rPr>
      </w:pPr>
      <w:r w:rsidRPr="00995B70">
        <w:rPr>
          <w:rFonts w:ascii="Times New Roman" w:hAnsi="Times New Roman" w:cs="Times New Roman"/>
          <w:sz w:val="20"/>
          <w:szCs w:val="20"/>
        </w:rPr>
        <w:t>RANDOM COEFFICIENTS</w:t>
      </w:r>
    </w:p>
    <w:p w:rsidR="00F76CBF" w:rsidRPr="00995B70" w:rsidRDefault="00F76CBF" w:rsidP="00F76CBF">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TEST                            </w:t>
      </w:r>
      <w:r w:rsidRPr="00995B70">
        <w:rPr>
          <w:rFonts w:ascii="Times New Roman" w:hAnsi="Times New Roman" w:cs="Times New Roman"/>
          <w:sz w:val="20"/>
          <w:szCs w:val="20"/>
        </w:rPr>
        <w:tab/>
        <w:t xml:space="preserve">DF      </w:t>
      </w:r>
      <w:r w:rsidRPr="00995B70">
        <w:rPr>
          <w:rFonts w:ascii="Times New Roman" w:hAnsi="Times New Roman" w:cs="Times New Roman"/>
          <w:sz w:val="20"/>
          <w:szCs w:val="20"/>
        </w:rPr>
        <w:tab/>
        <w:t xml:space="preserve">VALUE        </w:t>
      </w:r>
      <w:r w:rsidRPr="00995B70">
        <w:rPr>
          <w:rFonts w:ascii="Times New Roman" w:hAnsi="Times New Roman" w:cs="Times New Roman"/>
          <w:sz w:val="20"/>
          <w:szCs w:val="20"/>
        </w:rPr>
        <w:tab/>
        <w:t>PROB</w:t>
      </w:r>
    </w:p>
    <w:p w:rsidR="00F76CBF" w:rsidRPr="00995B70" w:rsidRDefault="00F76CBF" w:rsidP="00F76CBF">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Breusch-Pagan test         </w:t>
      </w:r>
      <w:r w:rsidR="0043767F">
        <w:rPr>
          <w:rFonts w:ascii="Times New Roman" w:hAnsi="Times New Roman" w:cs="Times New Roman"/>
          <w:sz w:val="20"/>
          <w:szCs w:val="20"/>
        </w:rPr>
        <w:tab/>
      </w:r>
      <w:r w:rsidRPr="00995B70">
        <w:rPr>
          <w:rFonts w:ascii="Times New Roman" w:hAnsi="Times New Roman" w:cs="Times New Roman"/>
          <w:sz w:val="20"/>
          <w:szCs w:val="20"/>
        </w:rPr>
        <w:t xml:space="preserve">4        </w:t>
      </w:r>
      <w:r w:rsidRPr="00995B70">
        <w:rPr>
          <w:rFonts w:ascii="Times New Roman" w:hAnsi="Times New Roman" w:cs="Times New Roman"/>
          <w:sz w:val="20"/>
          <w:szCs w:val="20"/>
        </w:rPr>
        <w:tab/>
        <w:t xml:space="preserve">49.0652     </w:t>
      </w:r>
      <w:r w:rsidRPr="00995B70">
        <w:rPr>
          <w:rFonts w:ascii="Times New Roman" w:hAnsi="Times New Roman" w:cs="Times New Roman"/>
          <w:sz w:val="20"/>
          <w:szCs w:val="20"/>
        </w:rPr>
        <w:tab/>
        <w:t>0.00000</w:t>
      </w:r>
    </w:p>
    <w:p w:rsidR="00F76CBF" w:rsidRPr="00995B70" w:rsidRDefault="00F76CBF" w:rsidP="00F76CBF">
      <w:pPr>
        <w:pStyle w:val="NoSpacing"/>
        <w:rPr>
          <w:rFonts w:ascii="Times New Roman" w:hAnsi="Times New Roman" w:cs="Times New Roman"/>
          <w:sz w:val="20"/>
          <w:szCs w:val="20"/>
        </w:rPr>
      </w:pPr>
    </w:p>
    <w:p w:rsidR="00F76CBF" w:rsidRPr="00995B70" w:rsidRDefault="00F76CBF" w:rsidP="00F76CBF">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DIAGNOSTICS FOR SPATIAL DEPENDENCE </w:t>
      </w:r>
    </w:p>
    <w:p w:rsidR="00F76CBF" w:rsidRPr="00995B70" w:rsidRDefault="00F76CBF" w:rsidP="00F76CBF">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SPATIAL ERROR DEPENDENCE FOR WEIGHT </w:t>
      </w:r>
      <w:proofErr w:type="gramStart"/>
      <w:r w:rsidRPr="00995B70">
        <w:rPr>
          <w:rFonts w:ascii="Times New Roman" w:hAnsi="Times New Roman" w:cs="Times New Roman"/>
          <w:sz w:val="20"/>
          <w:szCs w:val="20"/>
        </w:rPr>
        <w:t>MATRIX :</w:t>
      </w:r>
      <w:proofErr w:type="gramEnd"/>
      <w:r w:rsidRPr="00995B70">
        <w:rPr>
          <w:rFonts w:ascii="Times New Roman" w:hAnsi="Times New Roman" w:cs="Times New Roman"/>
          <w:sz w:val="20"/>
          <w:szCs w:val="20"/>
        </w:rPr>
        <w:t xml:space="preserve"> </w:t>
      </w:r>
      <w:proofErr w:type="spellStart"/>
      <w:r w:rsidRPr="00995B70">
        <w:rPr>
          <w:rFonts w:ascii="Times New Roman" w:hAnsi="Times New Roman" w:cs="Times New Roman"/>
          <w:sz w:val="20"/>
          <w:szCs w:val="20"/>
        </w:rPr>
        <w:t>shapefilequeen.gal</w:t>
      </w:r>
      <w:proofErr w:type="spellEnd"/>
    </w:p>
    <w:p w:rsidR="00F76CBF" w:rsidRPr="00995B70" w:rsidRDefault="00F76CBF" w:rsidP="00F76CBF">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TEST                              </w:t>
      </w:r>
      <w:r w:rsidRPr="00995B70">
        <w:rPr>
          <w:rFonts w:ascii="Times New Roman" w:hAnsi="Times New Roman" w:cs="Times New Roman"/>
          <w:sz w:val="20"/>
          <w:szCs w:val="20"/>
        </w:rPr>
        <w:tab/>
        <w:t xml:space="preserve">DF      </w:t>
      </w:r>
      <w:r w:rsidRPr="00995B70">
        <w:rPr>
          <w:rFonts w:ascii="Times New Roman" w:hAnsi="Times New Roman" w:cs="Times New Roman"/>
          <w:sz w:val="20"/>
          <w:szCs w:val="20"/>
        </w:rPr>
        <w:tab/>
        <w:t xml:space="preserve">VALUE        </w:t>
      </w:r>
      <w:r w:rsidRPr="00995B70">
        <w:rPr>
          <w:rFonts w:ascii="Times New Roman" w:hAnsi="Times New Roman" w:cs="Times New Roman"/>
          <w:sz w:val="20"/>
          <w:szCs w:val="20"/>
        </w:rPr>
        <w:tab/>
        <w:t>PROB</w:t>
      </w:r>
    </w:p>
    <w:p w:rsidR="00F76CBF" w:rsidRPr="00995B70" w:rsidRDefault="00F76CBF" w:rsidP="00F76CBF">
      <w:pPr>
        <w:pStyle w:val="NoSpacing"/>
        <w:rPr>
          <w:rFonts w:ascii="Times New Roman" w:hAnsi="Times New Roman" w:cs="Times New Roman"/>
          <w:sz w:val="20"/>
          <w:szCs w:val="20"/>
        </w:rPr>
      </w:pPr>
      <w:r w:rsidRPr="00995B70">
        <w:rPr>
          <w:rFonts w:ascii="Times New Roman" w:hAnsi="Times New Roman" w:cs="Times New Roman"/>
          <w:sz w:val="20"/>
          <w:szCs w:val="20"/>
        </w:rPr>
        <w:t xml:space="preserve">Likelihood Ratio Test      </w:t>
      </w:r>
      <w:r w:rsidR="00910895">
        <w:rPr>
          <w:rFonts w:ascii="Times New Roman" w:hAnsi="Times New Roman" w:cs="Times New Roman"/>
          <w:sz w:val="20"/>
          <w:szCs w:val="20"/>
        </w:rPr>
        <w:tab/>
      </w:r>
      <w:r w:rsidRPr="00995B70">
        <w:rPr>
          <w:rFonts w:ascii="Times New Roman" w:hAnsi="Times New Roman" w:cs="Times New Roman"/>
          <w:sz w:val="20"/>
          <w:szCs w:val="20"/>
        </w:rPr>
        <w:t xml:space="preserve">1        </w:t>
      </w:r>
      <w:r w:rsidRPr="00995B70">
        <w:rPr>
          <w:rFonts w:ascii="Times New Roman" w:hAnsi="Times New Roman" w:cs="Times New Roman"/>
          <w:sz w:val="20"/>
          <w:szCs w:val="20"/>
        </w:rPr>
        <w:tab/>
        <w:t xml:space="preserve">60.1513     </w:t>
      </w:r>
      <w:r w:rsidRPr="00995B70">
        <w:rPr>
          <w:rFonts w:ascii="Times New Roman" w:hAnsi="Times New Roman" w:cs="Times New Roman"/>
          <w:sz w:val="20"/>
          <w:szCs w:val="20"/>
        </w:rPr>
        <w:tab/>
        <w:t>0.00000</w:t>
      </w:r>
    </w:p>
    <w:p w:rsidR="00F76CBF" w:rsidRDefault="00F76CBF" w:rsidP="00AB6CB1">
      <w:pPr>
        <w:pStyle w:val="NoSpacing"/>
        <w:rPr>
          <w:rFonts w:ascii="Times New Roman" w:hAnsi="Times New Roman" w:cs="Times New Roman"/>
          <w:sz w:val="20"/>
          <w:szCs w:val="20"/>
        </w:rPr>
      </w:pPr>
      <w:r w:rsidRPr="00995B70">
        <w:rPr>
          <w:rFonts w:ascii="Times New Roman" w:hAnsi="Times New Roman" w:cs="Times New Roman"/>
          <w:sz w:val="20"/>
          <w:szCs w:val="20"/>
        </w:rPr>
        <w:t>========================== END OF REPORT =========================</w:t>
      </w:r>
    </w:p>
    <w:p w:rsidR="001A5A14" w:rsidRDefault="001A5A14" w:rsidP="00AB6CB1">
      <w:pPr>
        <w:pStyle w:val="NoSpacing"/>
        <w:rPr>
          <w:rFonts w:ascii="Times New Roman" w:hAnsi="Times New Roman" w:cs="Times New Roman"/>
          <w:sz w:val="20"/>
          <w:szCs w:val="20"/>
        </w:rPr>
      </w:pPr>
    </w:p>
    <w:p w:rsidR="00750336" w:rsidRPr="00AB6CB1" w:rsidRDefault="00750336" w:rsidP="00AB6CB1">
      <w:pPr>
        <w:pStyle w:val="NoSpacing"/>
        <w:rPr>
          <w:rFonts w:ascii="Times New Roman" w:hAnsi="Times New Roman" w:cs="Times New Roman"/>
          <w:sz w:val="20"/>
          <w:szCs w:val="20"/>
        </w:rPr>
      </w:pPr>
    </w:p>
    <w:p w:rsidR="00F76CBF" w:rsidRDefault="00F76CBF" w:rsidP="00216AEC">
      <w:pPr>
        <w:spacing w:after="0" w:line="480" w:lineRule="auto"/>
        <w:rPr>
          <w:rFonts w:ascii="Times New Roman" w:hAnsi="Times New Roman" w:cs="Times New Roman"/>
          <w:sz w:val="24"/>
          <w:szCs w:val="24"/>
        </w:rPr>
      </w:pPr>
      <w:r>
        <w:tab/>
      </w:r>
      <w:r>
        <w:rPr>
          <w:rFonts w:ascii="Times New Roman" w:hAnsi="Times New Roman" w:cs="Times New Roman"/>
          <w:sz w:val="24"/>
          <w:szCs w:val="24"/>
        </w:rPr>
        <w:t xml:space="preserve">Since the Log likelihood, Akaike info criterion, and Schwarz criterion are all closer to 0 in this spatial error model compared to the ordinary least squares regression, we can say that this spatial error model explains more of the </w:t>
      </w:r>
      <w:r w:rsidR="009374C4">
        <w:rPr>
          <w:rFonts w:ascii="Times New Roman" w:hAnsi="Times New Roman" w:cs="Times New Roman"/>
          <w:sz w:val="24"/>
          <w:szCs w:val="24"/>
        </w:rPr>
        <w:t xml:space="preserve">data.  </w:t>
      </w:r>
      <w:r w:rsidR="00216AEC">
        <w:rPr>
          <w:rFonts w:ascii="Times New Roman" w:hAnsi="Times New Roman" w:cs="Times New Roman"/>
          <w:sz w:val="24"/>
          <w:szCs w:val="24"/>
        </w:rPr>
        <w:t>Heavy drinking and BAC limit became more significant in this model while teenage drinking became less significant.</w:t>
      </w:r>
      <w:r w:rsidR="00FB0BDD">
        <w:rPr>
          <w:rFonts w:ascii="Times New Roman" w:hAnsi="Times New Roman" w:cs="Times New Roman"/>
          <w:sz w:val="24"/>
          <w:szCs w:val="24"/>
        </w:rPr>
        <w:t xml:space="preserve">  An additional variable, Lambda, has been added to my model.  This variable</w:t>
      </w:r>
      <w:r w:rsidR="00835DB1">
        <w:rPr>
          <w:rFonts w:ascii="Times New Roman" w:hAnsi="Times New Roman" w:cs="Times New Roman"/>
          <w:sz w:val="24"/>
          <w:szCs w:val="24"/>
        </w:rPr>
        <w:t>, or error term,</w:t>
      </w:r>
      <w:r w:rsidR="00FB0BDD">
        <w:rPr>
          <w:rFonts w:ascii="Times New Roman" w:hAnsi="Times New Roman" w:cs="Times New Roman"/>
          <w:sz w:val="24"/>
          <w:szCs w:val="24"/>
        </w:rPr>
        <w:t xml:space="preserve"> is significant with a positive correlation and helped to improve the fit of my model.</w:t>
      </w:r>
      <w:r w:rsidR="0021153A">
        <w:rPr>
          <w:rFonts w:ascii="Times New Roman" w:hAnsi="Times New Roman" w:cs="Times New Roman"/>
          <w:sz w:val="24"/>
          <w:szCs w:val="24"/>
        </w:rPr>
        <w:t xml:space="preserve">  The Breusch-Pagan test remained significant, suggesting the presence of </w:t>
      </w:r>
      <w:proofErr w:type="spellStart"/>
      <w:r w:rsidR="0021153A">
        <w:rPr>
          <w:rFonts w:ascii="Times New Roman" w:hAnsi="Times New Roman" w:cs="Times New Roman"/>
          <w:sz w:val="24"/>
          <w:szCs w:val="24"/>
        </w:rPr>
        <w:t>heterskedasticity</w:t>
      </w:r>
      <w:proofErr w:type="spellEnd"/>
      <w:r w:rsidR="0021153A">
        <w:rPr>
          <w:rFonts w:ascii="Times New Roman" w:hAnsi="Times New Roman" w:cs="Times New Roman"/>
          <w:sz w:val="24"/>
          <w:szCs w:val="24"/>
        </w:rPr>
        <w:t>.  The Likelihood Ratio Test is also significant which means that the spatial effects are not completely gone in this model.</w:t>
      </w:r>
    </w:p>
    <w:p w:rsidR="00DA0FD5" w:rsidRDefault="00DA0FD5" w:rsidP="00216AEC">
      <w:pPr>
        <w:spacing w:after="0" w:line="480" w:lineRule="auto"/>
        <w:rPr>
          <w:rFonts w:ascii="Times New Roman" w:hAnsi="Times New Roman" w:cs="Times New Roman"/>
          <w:sz w:val="24"/>
          <w:szCs w:val="24"/>
        </w:rPr>
      </w:pPr>
      <w:r>
        <w:rPr>
          <w:rFonts w:ascii="Times New Roman" w:hAnsi="Times New Roman" w:cs="Times New Roman"/>
          <w:sz w:val="24"/>
          <w:szCs w:val="24"/>
        </w:rPr>
        <w:tab/>
        <w:t>Next, I ran some spatial statistics on my model.  First, I graphed my dependent variable against its spatially lagged variable.</w:t>
      </w:r>
      <w:r w:rsidR="002B28B6" w:rsidRPr="002B28B6">
        <w:rPr>
          <w:rFonts w:ascii="Times New Roman" w:hAnsi="Times New Roman" w:cs="Times New Roman"/>
          <w:sz w:val="24"/>
          <w:szCs w:val="24"/>
        </w:rPr>
        <w:t xml:space="preserve"> </w:t>
      </w:r>
      <w:r w:rsidR="002B28B6">
        <w:rPr>
          <w:rFonts w:ascii="Times New Roman" w:hAnsi="Times New Roman" w:cs="Times New Roman"/>
          <w:sz w:val="24"/>
          <w:szCs w:val="24"/>
        </w:rPr>
        <w:t xml:space="preserve">This shows that I have positive spatial autocorrelation which means that locations with high alcohol-attributable traffic fatalities are close to other similar </w:t>
      </w:r>
      <w:r w:rsidR="002B28B6">
        <w:rPr>
          <w:rFonts w:ascii="Times New Roman" w:hAnsi="Times New Roman" w:cs="Times New Roman"/>
          <w:sz w:val="24"/>
          <w:szCs w:val="24"/>
        </w:rPr>
        <w:lastRenderedPageBreak/>
        <w:t>locations.  This is also true in the reverse.  Places with low alcohol-attributable traffic fatalities are next to each other as well.</w:t>
      </w:r>
    </w:p>
    <w:p w:rsidR="005E5F66" w:rsidRDefault="00795827" w:rsidP="0051253F">
      <w:pPr>
        <w:spacing w:line="480" w:lineRule="auto"/>
        <w:jc w:val="center"/>
        <w:rPr>
          <w:rFonts w:ascii="Times New Roman" w:hAnsi="Times New Roman" w:cs="Times New Roman"/>
          <w:sz w:val="24"/>
          <w:szCs w:val="24"/>
        </w:rPr>
      </w:pPr>
      <w:r>
        <w:rPr>
          <w:noProof/>
        </w:rPr>
        <w:drawing>
          <wp:anchor distT="0" distB="0" distL="114300" distR="114300" simplePos="0" relativeHeight="251657216" behindDoc="0" locked="0" layoutInCell="1" allowOverlap="1" wp14:anchorId="20E2FD7B" wp14:editId="3F232AC8">
            <wp:simplePos x="0" y="0"/>
            <wp:positionH relativeFrom="column">
              <wp:posOffset>-467360</wp:posOffset>
            </wp:positionH>
            <wp:positionV relativeFrom="paragraph">
              <wp:posOffset>3800475</wp:posOffset>
            </wp:positionV>
            <wp:extent cx="3465195" cy="2047875"/>
            <wp:effectExtent l="0" t="0" r="1905"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t="10247" b="12831"/>
                    <a:stretch/>
                  </pic:blipFill>
                  <pic:spPr bwMode="auto">
                    <a:xfrm>
                      <a:off x="0" y="0"/>
                      <a:ext cx="3465195" cy="2047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3450DB69" wp14:editId="1CFE08D0">
            <wp:simplePos x="0" y="0"/>
            <wp:positionH relativeFrom="column">
              <wp:posOffset>2924175</wp:posOffset>
            </wp:positionH>
            <wp:positionV relativeFrom="paragraph">
              <wp:posOffset>3752850</wp:posOffset>
            </wp:positionV>
            <wp:extent cx="3679190" cy="2067560"/>
            <wp:effectExtent l="0" t="0" r="0" b="889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t="2804" b="3738"/>
                    <a:stretch/>
                  </pic:blipFill>
                  <pic:spPr bwMode="auto">
                    <a:xfrm>
                      <a:off x="0" y="0"/>
                      <a:ext cx="3679190" cy="2067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0FD5">
        <w:rPr>
          <w:rFonts w:ascii="Times New Roman" w:hAnsi="Times New Roman" w:cs="Times New Roman"/>
          <w:noProof/>
          <w:sz w:val="24"/>
          <w:szCs w:val="24"/>
        </w:rPr>
        <w:drawing>
          <wp:inline distT="0" distB="0" distL="0" distR="0" wp14:anchorId="15281FE2" wp14:editId="3F5BE643">
            <wp:extent cx="3756452"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90242" cy="3459845"/>
                    </a:xfrm>
                    <a:prstGeom prst="rect">
                      <a:avLst/>
                    </a:prstGeom>
                    <a:noFill/>
                  </pic:spPr>
                </pic:pic>
              </a:graphicData>
            </a:graphic>
          </wp:inline>
        </w:drawing>
      </w:r>
    </w:p>
    <w:p w:rsidR="00795827" w:rsidRDefault="00795827" w:rsidP="00AB6CB1">
      <w:pPr>
        <w:spacing w:line="480" w:lineRule="auto"/>
        <w:ind w:firstLine="720"/>
        <w:rPr>
          <w:rFonts w:ascii="Times New Roman" w:hAnsi="Times New Roman" w:cs="Times New Roman"/>
          <w:sz w:val="24"/>
          <w:szCs w:val="24"/>
        </w:rPr>
      </w:pPr>
    </w:p>
    <w:p w:rsidR="005E5F66" w:rsidRDefault="002B28B6" w:rsidP="00AB6CB1">
      <w:pPr>
        <w:spacing w:line="480" w:lineRule="auto"/>
        <w:ind w:firstLine="720"/>
        <w:rPr>
          <w:rFonts w:ascii="Times New Roman" w:hAnsi="Times New Roman" w:cs="Times New Roman"/>
          <w:sz w:val="24"/>
          <w:szCs w:val="24"/>
        </w:rPr>
      </w:pPr>
      <w:r>
        <w:rPr>
          <w:rFonts w:ascii="Times New Roman" w:hAnsi="Times New Roman" w:cs="Times New Roman"/>
          <w:sz w:val="24"/>
          <w:szCs w:val="24"/>
        </w:rPr>
        <w:t>Next, I looked at local spatial autocorrelation.  The map</w:t>
      </w:r>
      <w:r w:rsidR="00216AEC">
        <w:rPr>
          <w:rFonts w:ascii="Times New Roman" w:hAnsi="Times New Roman" w:cs="Times New Roman"/>
          <w:sz w:val="24"/>
          <w:szCs w:val="24"/>
        </w:rPr>
        <w:t xml:space="preserve"> on the left</w:t>
      </w:r>
      <w:r w:rsidR="005E5F66">
        <w:rPr>
          <w:rFonts w:ascii="Times New Roman" w:hAnsi="Times New Roman" w:cs="Times New Roman"/>
          <w:sz w:val="24"/>
          <w:szCs w:val="24"/>
        </w:rPr>
        <w:t xml:space="preserve"> shows places where there is significant spatial autocorrelation.  The darker the color, the more significant it is.  The </w:t>
      </w:r>
      <w:r>
        <w:rPr>
          <w:rFonts w:ascii="Times New Roman" w:hAnsi="Times New Roman" w:cs="Times New Roman"/>
          <w:sz w:val="24"/>
          <w:szCs w:val="24"/>
        </w:rPr>
        <w:t>map</w:t>
      </w:r>
      <w:r w:rsidR="00216AEC">
        <w:rPr>
          <w:rFonts w:ascii="Times New Roman" w:hAnsi="Times New Roman" w:cs="Times New Roman"/>
          <w:sz w:val="24"/>
          <w:szCs w:val="24"/>
        </w:rPr>
        <w:t xml:space="preserve"> on the right</w:t>
      </w:r>
      <w:r w:rsidR="005E5F66">
        <w:rPr>
          <w:rFonts w:ascii="Times New Roman" w:hAnsi="Times New Roman" w:cs="Times New Roman"/>
          <w:sz w:val="24"/>
          <w:szCs w:val="24"/>
        </w:rPr>
        <w:t xml:space="preserve"> shows the specific type of spatial autocorrelation.  Red countries are countries with high alcohol-attributable traffic fatality rates that are next to similar countries.  Pink </w:t>
      </w:r>
      <w:r w:rsidR="005E5F66">
        <w:rPr>
          <w:rFonts w:ascii="Times New Roman" w:hAnsi="Times New Roman" w:cs="Times New Roman"/>
          <w:sz w:val="24"/>
          <w:szCs w:val="24"/>
        </w:rPr>
        <w:lastRenderedPageBreak/>
        <w:t>countries are countries with high alcohol-attributable traffic fatality rates that are next to countries with low rates.  Dark blue countries are countries with low alcohol-attributable traffic fatality rates that are next to similar countries.  Light blue countries are countries with low alcohol-attributable traffic fatality rates that are next to countries with high rates.</w:t>
      </w:r>
    </w:p>
    <w:p w:rsidR="00285E06" w:rsidRDefault="002B41AE" w:rsidP="00CA0697">
      <w:pPr>
        <w:spacing w:after="0" w:line="480" w:lineRule="auto"/>
        <w:rPr>
          <w:rFonts w:ascii="Times New Roman" w:hAnsi="Times New Roman" w:cs="Times New Roman"/>
          <w:sz w:val="24"/>
          <w:szCs w:val="24"/>
        </w:rPr>
      </w:pPr>
      <w:r w:rsidRPr="005F2322">
        <w:rPr>
          <w:rFonts w:ascii="Times New Roman" w:hAnsi="Times New Roman" w:cs="Times New Roman"/>
          <w:b/>
          <w:sz w:val="24"/>
          <w:szCs w:val="24"/>
        </w:rPr>
        <w:t>Conclusion</w:t>
      </w:r>
    </w:p>
    <w:p w:rsidR="001F5AC6" w:rsidRDefault="00062BAA" w:rsidP="00CA069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21528">
        <w:rPr>
          <w:rFonts w:ascii="Times New Roman" w:hAnsi="Times New Roman" w:cs="Times New Roman"/>
          <w:sz w:val="24"/>
          <w:szCs w:val="24"/>
        </w:rPr>
        <w:t xml:space="preserve">According to the statistical analyses I ran, alcohol-attributable traffic fatalities are most impacted by the percentage of heavy drinkers in the country, the total consumption of alcohol per capita, and the income group to which a country belongs.  The higher the percentage of heavy drinkers and the higher the consumption of alcohol per capita, the higher the percentage of traffic fatalities attributed to alcohol use.  Countries in the lower-middle-income or upper-middle-income groups also indicate a higher percentage of traffic fatalities attributed to alcohol use.  </w:t>
      </w:r>
      <w:r w:rsidR="00DA00E4">
        <w:rPr>
          <w:rFonts w:ascii="Times New Roman" w:hAnsi="Times New Roman" w:cs="Times New Roman"/>
          <w:sz w:val="24"/>
          <w:szCs w:val="24"/>
        </w:rPr>
        <w:t xml:space="preserve">The percentage of teenage drinkers was found to be insignificant when ran with all of my variables, but significant when ran with only a couple of the other variables.  This indicates that it may be correlated with another of my independent variables and more tests would need to be ran, in order to see if teenage drinking has an effect on the percentage of alcohol-attributable traffic fatalities.  </w:t>
      </w:r>
      <w:r w:rsidR="00D21528">
        <w:rPr>
          <w:rFonts w:ascii="Times New Roman" w:hAnsi="Times New Roman" w:cs="Times New Roman"/>
          <w:sz w:val="24"/>
          <w:szCs w:val="24"/>
        </w:rPr>
        <w:t>The other variables I ran were not significant, but their effects in my model are listed in the table below.</w:t>
      </w:r>
    </w:p>
    <w:p w:rsidR="006A72DF" w:rsidRDefault="00CA19D9" w:rsidP="006A72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is also positive spatial autocorrelation between traffic fatalities in different countries.  Countries with high rates of alcohol-attributable traffic fatalities are close to similar countries.  The same is true for countries with low rates of alcohol-attributable traffic fatalities.  Countries in Asia, Eastern Europe, Southern Africa, </w:t>
      </w:r>
      <w:r w:rsidR="0065402F">
        <w:rPr>
          <w:rFonts w:ascii="Times New Roman" w:hAnsi="Times New Roman" w:cs="Times New Roman"/>
          <w:sz w:val="24"/>
          <w:szCs w:val="24"/>
        </w:rPr>
        <w:t>and N</w:t>
      </w:r>
      <w:r>
        <w:rPr>
          <w:rFonts w:ascii="Times New Roman" w:hAnsi="Times New Roman" w:cs="Times New Roman"/>
          <w:sz w:val="24"/>
          <w:szCs w:val="24"/>
        </w:rPr>
        <w:t>orthern South America tend to have high rates of traffic fatalities attributed to alcohol use.</w:t>
      </w:r>
      <w:r w:rsidR="0065402F">
        <w:rPr>
          <w:rFonts w:ascii="Times New Roman" w:hAnsi="Times New Roman" w:cs="Times New Roman"/>
          <w:sz w:val="24"/>
          <w:szCs w:val="24"/>
        </w:rPr>
        <w:t xml:space="preserve">  Northern African countries have lower rates of alcohol-attributable traffic fatalities.</w:t>
      </w:r>
    </w:p>
    <w:p w:rsidR="00D21528" w:rsidRDefault="00D21528" w:rsidP="00CA0697">
      <w:pPr>
        <w:spacing w:after="0" w:line="480" w:lineRule="auto"/>
        <w:rPr>
          <w:rFonts w:ascii="Times New Roman" w:hAnsi="Times New Roman" w:cs="Times New Roman"/>
          <w:sz w:val="24"/>
          <w:szCs w:val="24"/>
        </w:rPr>
      </w:pPr>
    </w:p>
    <w:tbl>
      <w:tblPr>
        <w:tblStyle w:val="MediumGrid31"/>
        <w:tblW w:w="0" w:type="auto"/>
        <w:jc w:val="center"/>
        <w:tblLook w:val="0600" w:firstRow="0" w:lastRow="0" w:firstColumn="0" w:lastColumn="0" w:noHBand="1" w:noVBand="1"/>
      </w:tblPr>
      <w:tblGrid>
        <w:gridCol w:w="1651"/>
        <w:gridCol w:w="2492"/>
        <w:gridCol w:w="1676"/>
        <w:gridCol w:w="2034"/>
      </w:tblGrid>
      <w:tr w:rsidR="00750336" w:rsidRPr="00C3465B" w:rsidTr="00D21528">
        <w:trPr>
          <w:trHeight w:val="210"/>
          <w:jc w:val="center"/>
        </w:trPr>
        <w:tc>
          <w:tcPr>
            <w:tcW w:w="7760" w:type="dxa"/>
            <w:gridSpan w:val="4"/>
            <w:tcBorders>
              <w:bottom w:val="single" w:sz="6" w:space="0" w:color="FFFFFF" w:themeColor="background1"/>
            </w:tcBorders>
          </w:tcPr>
          <w:p w:rsidR="00750336" w:rsidRPr="00995B70" w:rsidRDefault="00750336" w:rsidP="00D21528">
            <w:pPr>
              <w:spacing w:before="2" w:after="2"/>
              <w:jc w:val="center"/>
              <w:rPr>
                <w:rFonts w:ascii="Times New Roman" w:hAnsi="Times New Roman" w:cs="Times New Roman"/>
                <w:sz w:val="24"/>
                <w:szCs w:val="24"/>
              </w:rPr>
            </w:pPr>
            <w:r w:rsidRPr="00995B70">
              <w:rPr>
                <w:rFonts w:ascii="Times New Roman" w:hAnsi="Times New Roman" w:cs="Times New Roman"/>
                <w:sz w:val="24"/>
                <w:szCs w:val="24"/>
              </w:rPr>
              <w:t>Variable Results</w:t>
            </w:r>
          </w:p>
        </w:tc>
      </w:tr>
      <w:tr w:rsidR="00750336" w:rsidRPr="00C57C02" w:rsidTr="00D21528">
        <w:trPr>
          <w:trHeight w:val="210"/>
          <w:jc w:val="center"/>
        </w:trPr>
        <w:tc>
          <w:tcPr>
            <w:tcW w:w="1651" w:type="dxa"/>
            <w:tcBorders>
              <w:bottom w:val="single" w:sz="6" w:space="0" w:color="FFFFFF" w:themeColor="background1"/>
            </w:tcBorders>
          </w:tcPr>
          <w:p w:rsidR="00750336" w:rsidRPr="00995B70" w:rsidRDefault="00750336" w:rsidP="00D21528">
            <w:pPr>
              <w:spacing w:before="2" w:after="2"/>
              <w:rPr>
                <w:rFonts w:ascii="Times New Roman" w:hAnsi="Times New Roman" w:cs="Times New Roman"/>
                <w:sz w:val="24"/>
                <w:szCs w:val="24"/>
              </w:rPr>
            </w:pPr>
          </w:p>
        </w:tc>
        <w:tc>
          <w:tcPr>
            <w:tcW w:w="2492" w:type="dxa"/>
            <w:tcBorders>
              <w:bottom w:val="single" w:sz="6" w:space="0" w:color="FFFFFF" w:themeColor="background1"/>
            </w:tcBorders>
          </w:tcPr>
          <w:p w:rsidR="00750336" w:rsidRPr="00995B70" w:rsidRDefault="00750336" w:rsidP="00D21528">
            <w:pPr>
              <w:spacing w:before="2" w:after="2"/>
              <w:rPr>
                <w:rFonts w:ascii="Times New Roman" w:hAnsi="Times New Roman" w:cs="Times New Roman"/>
                <w:sz w:val="24"/>
                <w:szCs w:val="24"/>
              </w:rPr>
            </w:pPr>
            <w:r w:rsidRPr="00995B70">
              <w:rPr>
                <w:rFonts w:ascii="Times New Roman" w:hAnsi="Times New Roman" w:cs="Times New Roman"/>
                <w:sz w:val="24"/>
                <w:szCs w:val="24"/>
              </w:rPr>
              <w:t>Variable</w:t>
            </w:r>
          </w:p>
        </w:tc>
        <w:tc>
          <w:tcPr>
            <w:tcW w:w="1583" w:type="dxa"/>
            <w:tcBorders>
              <w:bottom w:val="single" w:sz="6" w:space="0" w:color="FFFFFF" w:themeColor="background1"/>
            </w:tcBorders>
          </w:tcPr>
          <w:p w:rsidR="00750336" w:rsidRPr="00995B70" w:rsidRDefault="00750336" w:rsidP="00D21528">
            <w:pPr>
              <w:spacing w:before="2" w:after="2"/>
              <w:rPr>
                <w:rFonts w:ascii="Times New Roman" w:hAnsi="Times New Roman" w:cs="Times New Roman"/>
                <w:sz w:val="24"/>
                <w:szCs w:val="24"/>
              </w:rPr>
            </w:pPr>
            <w:r w:rsidRPr="00995B70">
              <w:rPr>
                <w:rFonts w:ascii="Times New Roman" w:hAnsi="Times New Roman" w:cs="Times New Roman"/>
                <w:sz w:val="24"/>
                <w:szCs w:val="24"/>
              </w:rPr>
              <w:t>Hypothesized Effect (+/-)</w:t>
            </w:r>
          </w:p>
        </w:tc>
        <w:tc>
          <w:tcPr>
            <w:tcW w:w="2034" w:type="dxa"/>
            <w:tcBorders>
              <w:bottom w:val="single" w:sz="6" w:space="0" w:color="FFFFFF" w:themeColor="background1"/>
            </w:tcBorders>
          </w:tcPr>
          <w:p w:rsidR="00750336" w:rsidRPr="00995B70" w:rsidRDefault="00750336" w:rsidP="00D21528">
            <w:pPr>
              <w:spacing w:before="2" w:after="2"/>
              <w:rPr>
                <w:rFonts w:ascii="Times New Roman" w:hAnsi="Times New Roman" w:cs="Times New Roman"/>
                <w:sz w:val="24"/>
                <w:szCs w:val="24"/>
              </w:rPr>
            </w:pPr>
            <w:r w:rsidRPr="00995B70">
              <w:rPr>
                <w:rFonts w:ascii="Times New Roman" w:hAnsi="Times New Roman" w:cs="Times New Roman"/>
                <w:sz w:val="24"/>
                <w:szCs w:val="24"/>
              </w:rPr>
              <w:t>Actual Effect (+/-)</w:t>
            </w:r>
          </w:p>
        </w:tc>
      </w:tr>
      <w:tr w:rsidR="00750336" w:rsidRPr="00C57C02" w:rsidTr="00D21528">
        <w:trPr>
          <w:trHeight w:val="554"/>
          <w:jc w:val="center"/>
        </w:trPr>
        <w:tc>
          <w:tcPr>
            <w:tcW w:w="1651" w:type="dxa"/>
            <w:tcBorders>
              <w:top w:val="single" w:sz="6" w:space="0" w:color="FFFFFF" w:themeColor="background1"/>
              <w:bottom w:val="single" w:sz="6" w:space="0" w:color="FFFFFF" w:themeColor="background1"/>
            </w:tcBorders>
            <w:shd w:val="clear" w:color="auto" w:fill="D9D9D9" w:themeFill="background1" w:themeFillShade="D9"/>
          </w:tcPr>
          <w:p w:rsidR="00750336" w:rsidRPr="00995B70" w:rsidRDefault="00750336" w:rsidP="00D21528">
            <w:pPr>
              <w:spacing w:before="2" w:after="2"/>
              <w:rPr>
                <w:rFonts w:ascii="Times New Roman" w:hAnsi="Times New Roman" w:cs="Times New Roman"/>
                <w:sz w:val="24"/>
                <w:szCs w:val="24"/>
              </w:rPr>
            </w:pPr>
            <w:r w:rsidRPr="00995B70">
              <w:rPr>
                <w:rFonts w:ascii="Times New Roman" w:hAnsi="Times New Roman" w:cs="Times New Roman"/>
                <w:sz w:val="24"/>
                <w:szCs w:val="24"/>
              </w:rPr>
              <w:t>Dependent</w:t>
            </w:r>
          </w:p>
        </w:tc>
        <w:tc>
          <w:tcPr>
            <w:tcW w:w="2492" w:type="dxa"/>
            <w:tcBorders>
              <w:top w:val="single" w:sz="6" w:space="0" w:color="FFFFFF" w:themeColor="background1"/>
              <w:bottom w:val="single" w:sz="6" w:space="0" w:color="FFFFFF" w:themeColor="background1"/>
            </w:tcBorders>
            <w:shd w:val="clear" w:color="auto" w:fill="D9D9D9" w:themeFill="background1" w:themeFillShade="D9"/>
          </w:tcPr>
          <w:p w:rsidR="00750336" w:rsidRPr="00995B70" w:rsidRDefault="00750336" w:rsidP="00D21528">
            <w:pPr>
              <w:spacing w:before="2" w:after="2"/>
              <w:rPr>
                <w:rFonts w:ascii="Times New Roman" w:hAnsi="Times New Roman" w:cs="Times New Roman"/>
                <w:sz w:val="24"/>
                <w:szCs w:val="24"/>
              </w:rPr>
            </w:pPr>
            <w:r w:rsidRPr="00995B70">
              <w:rPr>
                <w:rFonts w:ascii="Times New Roman" w:hAnsi="Times New Roman" w:cs="Times New Roman"/>
                <w:sz w:val="24"/>
                <w:szCs w:val="24"/>
              </w:rPr>
              <w:t>Traffic</w:t>
            </w:r>
          </w:p>
        </w:tc>
        <w:tc>
          <w:tcPr>
            <w:tcW w:w="1583" w:type="dxa"/>
            <w:tcBorders>
              <w:top w:val="single" w:sz="6" w:space="0" w:color="FFFFFF" w:themeColor="background1"/>
              <w:bottom w:val="single" w:sz="6" w:space="0" w:color="FFFFFF" w:themeColor="background1"/>
            </w:tcBorders>
            <w:shd w:val="clear" w:color="auto" w:fill="D9D9D9" w:themeFill="background1" w:themeFillShade="D9"/>
          </w:tcPr>
          <w:p w:rsidR="00750336" w:rsidRPr="00995B70" w:rsidRDefault="00750336" w:rsidP="00D21528">
            <w:pPr>
              <w:spacing w:before="2" w:after="2"/>
              <w:rPr>
                <w:rFonts w:ascii="Times New Roman" w:hAnsi="Times New Roman" w:cs="Times New Roman"/>
                <w:sz w:val="24"/>
                <w:szCs w:val="24"/>
              </w:rPr>
            </w:pPr>
          </w:p>
        </w:tc>
        <w:tc>
          <w:tcPr>
            <w:tcW w:w="2034" w:type="dxa"/>
            <w:tcBorders>
              <w:top w:val="single" w:sz="6" w:space="0" w:color="FFFFFF" w:themeColor="background1"/>
              <w:bottom w:val="single" w:sz="6" w:space="0" w:color="FFFFFF" w:themeColor="background1"/>
            </w:tcBorders>
            <w:shd w:val="clear" w:color="auto" w:fill="D9D9D9" w:themeFill="background1" w:themeFillShade="D9"/>
          </w:tcPr>
          <w:p w:rsidR="00750336" w:rsidRPr="00995B70" w:rsidRDefault="00750336" w:rsidP="00D21528">
            <w:pPr>
              <w:spacing w:before="2" w:after="2"/>
              <w:rPr>
                <w:rFonts w:ascii="Times New Roman" w:hAnsi="Times New Roman" w:cs="Times New Roman"/>
                <w:sz w:val="24"/>
                <w:szCs w:val="24"/>
              </w:rPr>
            </w:pPr>
          </w:p>
        </w:tc>
      </w:tr>
      <w:tr w:rsidR="00750336" w:rsidRPr="00C57C02" w:rsidTr="00D21528">
        <w:trPr>
          <w:trHeight w:val="802"/>
          <w:jc w:val="center"/>
        </w:trPr>
        <w:tc>
          <w:tcPr>
            <w:tcW w:w="1651" w:type="dxa"/>
            <w:tcBorders>
              <w:top w:val="single" w:sz="6" w:space="0" w:color="FFFFFF" w:themeColor="background1"/>
              <w:bottom w:val="single" w:sz="6" w:space="0" w:color="FFFFFF" w:themeColor="background1"/>
            </w:tcBorders>
            <w:shd w:val="clear" w:color="auto" w:fill="D9D9D9" w:themeFill="background1" w:themeFillShade="D9"/>
          </w:tcPr>
          <w:p w:rsidR="00750336" w:rsidRPr="00995B70" w:rsidRDefault="00750336" w:rsidP="00D21528">
            <w:pPr>
              <w:spacing w:before="2" w:after="2"/>
              <w:rPr>
                <w:rFonts w:ascii="Times New Roman" w:hAnsi="Times New Roman" w:cs="Times New Roman"/>
                <w:sz w:val="24"/>
                <w:szCs w:val="24"/>
              </w:rPr>
            </w:pPr>
            <w:r w:rsidRPr="00995B70">
              <w:rPr>
                <w:rFonts w:ascii="Times New Roman" w:hAnsi="Times New Roman" w:cs="Times New Roman"/>
                <w:sz w:val="24"/>
                <w:szCs w:val="24"/>
              </w:rPr>
              <w:t xml:space="preserve">Independent </w:t>
            </w:r>
          </w:p>
        </w:tc>
        <w:tc>
          <w:tcPr>
            <w:tcW w:w="2492" w:type="dxa"/>
            <w:tcBorders>
              <w:top w:val="single" w:sz="6" w:space="0" w:color="FFFFFF" w:themeColor="background1"/>
              <w:bottom w:val="single" w:sz="6" w:space="0" w:color="FFFFFF" w:themeColor="background1"/>
            </w:tcBorders>
            <w:shd w:val="clear" w:color="auto" w:fill="D9D9D9" w:themeFill="background1" w:themeFillShade="D9"/>
          </w:tcPr>
          <w:p w:rsidR="00750336" w:rsidRPr="00995B70" w:rsidRDefault="00750336" w:rsidP="00D21528">
            <w:pPr>
              <w:spacing w:before="2" w:after="2"/>
              <w:rPr>
                <w:rFonts w:ascii="Times New Roman" w:hAnsi="Times New Roman" w:cs="Times New Roman"/>
                <w:sz w:val="24"/>
                <w:szCs w:val="24"/>
              </w:rPr>
            </w:pPr>
            <w:r w:rsidRPr="00995B70">
              <w:rPr>
                <w:rFonts w:ascii="Times New Roman" w:hAnsi="Times New Roman" w:cs="Times New Roman"/>
                <w:sz w:val="24"/>
                <w:szCs w:val="24"/>
              </w:rPr>
              <w:t>Heavy Drinking</w:t>
            </w:r>
          </w:p>
        </w:tc>
        <w:tc>
          <w:tcPr>
            <w:tcW w:w="1583" w:type="dxa"/>
            <w:tcBorders>
              <w:top w:val="single" w:sz="6" w:space="0" w:color="FFFFFF" w:themeColor="background1"/>
              <w:bottom w:val="single" w:sz="6" w:space="0" w:color="FFFFFF" w:themeColor="background1"/>
            </w:tcBorders>
            <w:shd w:val="clear" w:color="auto" w:fill="D9D9D9" w:themeFill="background1" w:themeFillShade="D9"/>
          </w:tcPr>
          <w:p w:rsidR="00750336" w:rsidRPr="00995B70" w:rsidRDefault="00750336" w:rsidP="00D21528">
            <w:pPr>
              <w:spacing w:before="2" w:after="2"/>
              <w:rPr>
                <w:rFonts w:ascii="Times New Roman" w:hAnsi="Times New Roman" w:cs="Times New Roman"/>
                <w:sz w:val="24"/>
                <w:szCs w:val="24"/>
              </w:rPr>
            </w:pPr>
            <w:r w:rsidRPr="00995B70">
              <w:rPr>
                <w:rFonts w:ascii="Times New Roman" w:hAnsi="Times New Roman" w:cs="Times New Roman"/>
                <w:sz w:val="24"/>
                <w:szCs w:val="24"/>
              </w:rPr>
              <w:t>+</w:t>
            </w:r>
          </w:p>
        </w:tc>
        <w:tc>
          <w:tcPr>
            <w:tcW w:w="2034" w:type="dxa"/>
            <w:tcBorders>
              <w:top w:val="single" w:sz="6" w:space="0" w:color="FFFFFF" w:themeColor="background1"/>
              <w:bottom w:val="single" w:sz="6" w:space="0" w:color="FFFFFF" w:themeColor="background1"/>
            </w:tcBorders>
            <w:shd w:val="clear" w:color="auto" w:fill="D9D9D9" w:themeFill="background1" w:themeFillShade="D9"/>
          </w:tcPr>
          <w:p w:rsidR="00750336" w:rsidRPr="00995B70" w:rsidRDefault="00750336" w:rsidP="00D21528">
            <w:pPr>
              <w:spacing w:before="2" w:after="2"/>
              <w:rPr>
                <w:rFonts w:ascii="Times New Roman" w:hAnsi="Times New Roman" w:cs="Times New Roman"/>
                <w:sz w:val="24"/>
                <w:szCs w:val="24"/>
              </w:rPr>
            </w:pPr>
            <w:r w:rsidRPr="00995B70">
              <w:rPr>
                <w:rFonts w:ascii="Times New Roman" w:hAnsi="Times New Roman" w:cs="Times New Roman"/>
                <w:sz w:val="24"/>
                <w:szCs w:val="24"/>
              </w:rPr>
              <w:t>+</w:t>
            </w:r>
          </w:p>
        </w:tc>
      </w:tr>
      <w:tr w:rsidR="00750336" w:rsidRPr="00C57C02" w:rsidTr="00D21528">
        <w:trPr>
          <w:trHeight w:val="65"/>
          <w:jc w:val="center"/>
        </w:trPr>
        <w:tc>
          <w:tcPr>
            <w:tcW w:w="1651" w:type="dxa"/>
            <w:tcBorders>
              <w:top w:val="single" w:sz="6" w:space="0" w:color="FFFFFF" w:themeColor="background1"/>
              <w:bottom w:val="single" w:sz="6" w:space="0" w:color="FFFFFF" w:themeColor="background1"/>
            </w:tcBorders>
            <w:shd w:val="clear" w:color="auto" w:fill="D9D9D9" w:themeFill="background1" w:themeFillShade="D9"/>
          </w:tcPr>
          <w:p w:rsidR="00750336" w:rsidRPr="00995B70" w:rsidRDefault="00750336" w:rsidP="00D21528">
            <w:pPr>
              <w:spacing w:before="2" w:after="2"/>
              <w:rPr>
                <w:rFonts w:ascii="Times New Roman" w:hAnsi="Times New Roman" w:cs="Times New Roman"/>
                <w:sz w:val="24"/>
                <w:szCs w:val="24"/>
              </w:rPr>
            </w:pPr>
            <w:r w:rsidRPr="00995B70">
              <w:rPr>
                <w:rFonts w:ascii="Times New Roman" w:hAnsi="Times New Roman" w:cs="Times New Roman"/>
                <w:sz w:val="24"/>
                <w:szCs w:val="24"/>
              </w:rPr>
              <w:t>Independent</w:t>
            </w:r>
          </w:p>
        </w:tc>
        <w:tc>
          <w:tcPr>
            <w:tcW w:w="2492" w:type="dxa"/>
            <w:tcBorders>
              <w:top w:val="single" w:sz="6" w:space="0" w:color="FFFFFF" w:themeColor="background1"/>
              <w:bottom w:val="single" w:sz="6" w:space="0" w:color="FFFFFF" w:themeColor="background1"/>
            </w:tcBorders>
            <w:shd w:val="clear" w:color="auto" w:fill="D9D9D9" w:themeFill="background1" w:themeFillShade="D9"/>
          </w:tcPr>
          <w:p w:rsidR="00750336" w:rsidRPr="00995B70" w:rsidRDefault="00750336" w:rsidP="00D21528">
            <w:pPr>
              <w:spacing w:before="2" w:after="2"/>
              <w:rPr>
                <w:rFonts w:ascii="Times New Roman" w:hAnsi="Times New Roman" w:cs="Times New Roman"/>
                <w:sz w:val="24"/>
                <w:szCs w:val="24"/>
              </w:rPr>
            </w:pPr>
            <w:r w:rsidRPr="00995B70">
              <w:rPr>
                <w:rFonts w:ascii="Times New Roman" w:hAnsi="Times New Roman" w:cs="Times New Roman"/>
                <w:sz w:val="24"/>
                <w:szCs w:val="24"/>
              </w:rPr>
              <w:t>Teenage Drinking</w:t>
            </w:r>
          </w:p>
        </w:tc>
        <w:tc>
          <w:tcPr>
            <w:tcW w:w="1583" w:type="dxa"/>
            <w:tcBorders>
              <w:top w:val="single" w:sz="6" w:space="0" w:color="FFFFFF" w:themeColor="background1"/>
              <w:bottom w:val="single" w:sz="6" w:space="0" w:color="FFFFFF" w:themeColor="background1"/>
            </w:tcBorders>
            <w:shd w:val="clear" w:color="auto" w:fill="D9D9D9" w:themeFill="background1" w:themeFillShade="D9"/>
          </w:tcPr>
          <w:p w:rsidR="00750336" w:rsidRPr="00995B70" w:rsidRDefault="00750336" w:rsidP="00D21528">
            <w:pPr>
              <w:spacing w:before="2" w:after="2"/>
              <w:rPr>
                <w:rFonts w:ascii="Times New Roman" w:hAnsi="Times New Roman" w:cs="Times New Roman"/>
                <w:sz w:val="24"/>
                <w:szCs w:val="24"/>
              </w:rPr>
            </w:pPr>
            <w:r w:rsidRPr="00995B70">
              <w:rPr>
                <w:rFonts w:ascii="Times New Roman" w:hAnsi="Times New Roman" w:cs="Times New Roman"/>
                <w:sz w:val="24"/>
                <w:szCs w:val="24"/>
              </w:rPr>
              <w:t>+</w:t>
            </w:r>
          </w:p>
        </w:tc>
        <w:tc>
          <w:tcPr>
            <w:tcW w:w="2034" w:type="dxa"/>
            <w:tcBorders>
              <w:top w:val="single" w:sz="6" w:space="0" w:color="FFFFFF" w:themeColor="background1"/>
              <w:bottom w:val="single" w:sz="6" w:space="0" w:color="FFFFFF" w:themeColor="background1"/>
            </w:tcBorders>
            <w:shd w:val="clear" w:color="auto" w:fill="D9D9D9" w:themeFill="background1" w:themeFillShade="D9"/>
          </w:tcPr>
          <w:p w:rsidR="00750336" w:rsidRPr="00995B70" w:rsidRDefault="00750336" w:rsidP="00D21528">
            <w:pPr>
              <w:spacing w:before="2" w:after="2"/>
              <w:rPr>
                <w:rFonts w:ascii="Times New Roman" w:hAnsi="Times New Roman" w:cs="Times New Roman"/>
                <w:sz w:val="24"/>
                <w:szCs w:val="24"/>
              </w:rPr>
            </w:pPr>
            <w:r>
              <w:rPr>
                <w:rFonts w:ascii="Times New Roman" w:hAnsi="Times New Roman" w:cs="Times New Roman"/>
                <w:sz w:val="24"/>
                <w:szCs w:val="24"/>
              </w:rPr>
              <w:t>-</w:t>
            </w:r>
          </w:p>
        </w:tc>
      </w:tr>
      <w:tr w:rsidR="00750336" w:rsidRPr="00C57C02" w:rsidTr="00D21528">
        <w:trPr>
          <w:trHeight w:val="539"/>
          <w:jc w:val="center"/>
        </w:trPr>
        <w:tc>
          <w:tcPr>
            <w:tcW w:w="1651" w:type="dxa"/>
            <w:tcBorders>
              <w:top w:val="single" w:sz="6" w:space="0" w:color="FFFFFF" w:themeColor="background1"/>
              <w:bottom w:val="single" w:sz="6" w:space="0" w:color="FFFFFF" w:themeColor="background1"/>
            </w:tcBorders>
            <w:shd w:val="clear" w:color="auto" w:fill="D9D9D9" w:themeFill="background1" w:themeFillShade="D9"/>
          </w:tcPr>
          <w:p w:rsidR="00750336" w:rsidRPr="00995B70" w:rsidRDefault="00750336" w:rsidP="00D21528">
            <w:pPr>
              <w:spacing w:before="2" w:after="2"/>
              <w:rPr>
                <w:rFonts w:ascii="Times New Roman" w:hAnsi="Times New Roman" w:cs="Times New Roman"/>
                <w:sz w:val="24"/>
                <w:szCs w:val="24"/>
              </w:rPr>
            </w:pPr>
            <w:r w:rsidRPr="00995B70">
              <w:rPr>
                <w:rFonts w:ascii="Times New Roman" w:hAnsi="Times New Roman" w:cs="Times New Roman"/>
                <w:sz w:val="24"/>
                <w:szCs w:val="24"/>
              </w:rPr>
              <w:t>Independent</w:t>
            </w:r>
          </w:p>
        </w:tc>
        <w:tc>
          <w:tcPr>
            <w:tcW w:w="2492" w:type="dxa"/>
            <w:tcBorders>
              <w:top w:val="single" w:sz="6" w:space="0" w:color="FFFFFF" w:themeColor="background1"/>
              <w:bottom w:val="single" w:sz="6" w:space="0" w:color="FFFFFF" w:themeColor="background1"/>
            </w:tcBorders>
            <w:shd w:val="clear" w:color="auto" w:fill="D9D9D9" w:themeFill="background1" w:themeFillShade="D9"/>
          </w:tcPr>
          <w:p w:rsidR="00750336" w:rsidRPr="00995B70" w:rsidRDefault="00750336" w:rsidP="00D21528">
            <w:pPr>
              <w:spacing w:before="2" w:after="2"/>
              <w:rPr>
                <w:rFonts w:ascii="Times New Roman" w:hAnsi="Times New Roman" w:cs="Times New Roman"/>
                <w:sz w:val="24"/>
                <w:szCs w:val="24"/>
              </w:rPr>
            </w:pPr>
            <w:r w:rsidRPr="00995B70">
              <w:rPr>
                <w:rFonts w:ascii="Times New Roman" w:hAnsi="Times New Roman" w:cs="Times New Roman"/>
                <w:sz w:val="24"/>
                <w:szCs w:val="24"/>
              </w:rPr>
              <w:t>Consumption per Capita</w:t>
            </w:r>
          </w:p>
        </w:tc>
        <w:tc>
          <w:tcPr>
            <w:tcW w:w="1583" w:type="dxa"/>
            <w:tcBorders>
              <w:top w:val="single" w:sz="6" w:space="0" w:color="FFFFFF" w:themeColor="background1"/>
              <w:bottom w:val="single" w:sz="6" w:space="0" w:color="FFFFFF" w:themeColor="background1"/>
            </w:tcBorders>
            <w:shd w:val="clear" w:color="auto" w:fill="D9D9D9" w:themeFill="background1" w:themeFillShade="D9"/>
          </w:tcPr>
          <w:p w:rsidR="00750336" w:rsidRPr="00995B70" w:rsidRDefault="00750336" w:rsidP="00D21528">
            <w:pPr>
              <w:spacing w:before="2" w:after="2"/>
              <w:rPr>
                <w:rFonts w:ascii="Times New Roman" w:hAnsi="Times New Roman" w:cs="Times New Roman"/>
                <w:sz w:val="24"/>
                <w:szCs w:val="24"/>
              </w:rPr>
            </w:pPr>
            <w:r w:rsidRPr="00995B70">
              <w:rPr>
                <w:rFonts w:ascii="Times New Roman" w:hAnsi="Times New Roman" w:cs="Times New Roman"/>
                <w:sz w:val="24"/>
                <w:szCs w:val="24"/>
              </w:rPr>
              <w:t>+</w:t>
            </w:r>
          </w:p>
        </w:tc>
        <w:tc>
          <w:tcPr>
            <w:tcW w:w="2034" w:type="dxa"/>
            <w:tcBorders>
              <w:top w:val="single" w:sz="6" w:space="0" w:color="FFFFFF" w:themeColor="background1"/>
              <w:bottom w:val="single" w:sz="6" w:space="0" w:color="FFFFFF" w:themeColor="background1"/>
            </w:tcBorders>
            <w:shd w:val="clear" w:color="auto" w:fill="D9D9D9" w:themeFill="background1" w:themeFillShade="D9"/>
          </w:tcPr>
          <w:p w:rsidR="00750336" w:rsidRPr="00995B70" w:rsidRDefault="00750336" w:rsidP="00D21528">
            <w:pPr>
              <w:spacing w:before="2" w:after="2"/>
              <w:rPr>
                <w:rFonts w:ascii="Times New Roman" w:hAnsi="Times New Roman" w:cs="Times New Roman"/>
                <w:sz w:val="24"/>
                <w:szCs w:val="24"/>
              </w:rPr>
            </w:pPr>
            <w:r w:rsidRPr="00995B70">
              <w:rPr>
                <w:rFonts w:ascii="Times New Roman" w:hAnsi="Times New Roman" w:cs="Times New Roman"/>
                <w:sz w:val="24"/>
                <w:szCs w:val="24"/>
              </w:rPr>
              <w:t>+</w:t>
            </w:r>
          </w:p>
        </w:tc>
      </w:tr>
      <w:tr w:rsidR="00750336" w:rsidRPr="00C57C02" w:rsidTr="00D21528">
        <w:trPr>
          <w:trHeight w:val="539"/>
          <w:jc w:val="center"/>
        </w:trPr>
        <w:tc>
          <w:tcPr>
            <w:tcW w:w="1651" w:type="dxa"/>
            <w:tcBorders>
              <w:top w:val="single" w:sz="6" w:space="0" w:color="FFFFFF" w:themeColor="background1"/>
              <w:bottom w:val="single" w:sz="6" w:space="0" w:color="FFFFFF" w:themeColor="background1"/>
            </w:tcBorders>
            <w:shd w:val="clear" w:color="auto" w:fill="D9D9D9" w:themeFill="background1" w:themeFillShade="D9"/>
          </w:tcPr>
          <w:p w:rsidR="00750336" w:rsidRPr="00995B70" w:rsidRDefault="00750336" w:rsidP="00D21528">
            <w:pPr>
              <w:spacing w:before="2" w:after="2"/>
              <w:rPr>
                <w:rFonts w:ascii="Times New Roman" w:hAnsi="Times New Roman" w:cs="Times New Roman"/>
                <w:sz w:val="24"/>
                <w:szCs w:val="24"/>
              </w:rPr>
            </w:pPr>
            <w:r w:rsidRPr="00995B70">
              <w:rPr>
                <w:rFonts w:ascii="Times New Roman" w:hAnsi="Times New Roman" w:cs="Times New Roman"/>
                <w:sz w:val="24"/>
                <w:szCs w:val="24"/>
              </w:rPr>
              <w:t>Independent</w:t>
            </w:r>
          </w:p>
        </w:tc>
        <w:tc>
          <w:tcPr>
            <w:tcW w:w="2492" w:type="dxa"/>
            <w:tcBorders>
              <w:top w:val="single" w:sz="6" w:space="0" w:color="FFFFFF" w:themeColor="background1"/>
              <w:bottom w:val="single" w:sz="6" w:space="0" w:color="FFFFFF" w:themeColor="background1"/>
            </w:tcBorders>
            <w:shd w:val="clear" w:color="auto" w:fill="D9D9D9" w:themeFill="background1" w:themeFillShade="D9"/>
          </w:tcPr>
          <w:p w:rsidR="00750336" w:rsidRPr="00995B70" w:rsidRDefault="00750336" w:rsidP="00D21528">
            <w:pPr>
              <w:spacing w:before="2" w:after="2"/>
              <w:rPr>
                <w:rFonts w:ascii="Times New Roman" w:hAnsi="Times New Roman" w:cs="Times New Roman"/>
                <w:sz w:val="24"/>
                <w:szCs w:val="24"/>
              </w:rPr>
            </w:pPr>
            <w:r w:rsidRPr="00995B70">
              <w:rPr>
                <w:rFonts w:ascii="Times New Roman" w:hAnsi="Times New Roman" w:cs="Times New Roman"/>
                <w:sz w:val="24"/>
                <w:szCs w:val="24"/>
              </w:rPr>
              <w:t>Minimum Age</w:t>
            </w:r>
          </w:p>
        </w:tc>
        <w:tc>
          <w:tcPr>
            <w:tcW w:w="1583" w:type="dxa"/>
            <w:tcBorders>
              <w:top w:val="single" w:sz="6" w:space="0" w:color="FFFFFF" w:themeColor="background1"/>
              <w:bottom w:val="single" w:sz="6" w:space="0" w:color="FFFFFF" w:themeColor="background1"/>
            </w:tcBorders>
            <w:shd w:val="clear" w:color="auto" w:fill="D9D9D9" w:themeFill="background1" w:themeFillShade="D9"/>
          </w:tcPr>
          <w:p w:rsidR="00750336" w:rsidRPr="00995B70" w:rsidRDefault="00750336" w:rsidP="00D21528">
            <w:pPr>
              <w:spacing w:before="2" w:after="2"/>
              <w:rPr>
                <w:rFonts w:ascii="Times New Roman" w:hAnsi="Times New Roman" w:cs="Times New Roman"/>
                <w:sz w:val="24"/>
                <w:szCs w:val="24"/>
              </w:rPr>
            </w:pPr>
            <w:r w:rsidRPr="00995B70">
              <w:rPr>
                <w:rFonts w:ascii="Times New Roman" w:hAnsi="Times New Roman" w:cs="Times New Roman"/>
                <w:sz w:val="24"/>
                <w:szCs w:val="24"/>
              </w:rPr>
              <w:t>-</w:t>
            </w:r>
          </w:p>
        </w:tc>
        <w:tc>
          <w:tcPr>
            <w:tcW w:w="2034" w:type="dxa"/>
            <w:tcBorders>
              <w:top w:val="single" w:sz="6" w:space="0" w:color="FFFFFF" w:themeColor="background1"/>
              <w:bottom w:val="single" w:sz="6" w:space="0" w:color="FFFFFF" w:themeColor="background1"/>
            </w:tcBorders>
            <w:shd w:val="clear" w:color="auto" w:fill="D9D9D9" w:themeFill="background1" w:themeFillShade="D9"/>
          </w:tcPr>
          <w:p w:rsidR="00750336" w:rsidRPr="00995B70" w:rsidRDefault="00750336" w:rsidP="00D21528">
            <w:pPr>
              <w:spacing w:before="2" w:after="2"/>
              <w:rPr>
                <w:rFonts w:ascii="Times New Roman" w:hAnsi="Times New Roman" w:cs="Times New Roman"/>
                <w:sz w:val="24"/>
                <w:szCs w:val="24"/>
              </w:rPr>
            </w:pPr>
            <w:r w:rsidRPr="00995B70">
              <w:rPr>
                <w:rFonts w:ascii="Times New Roman" w:hAnsi="Times New Roman" w:cs="Times New Roman"/>
                <w:sz w:val="24"/>
                <w:szCs w:val="24"/>
              </w:rPr>
              <w:t>+</w:t>
            </w:r>
          </w:p>
        </w:tc>
      </w:tr>
      <w:tr w:rsidR="00750336" w:rsidRPr="00C57C02" w:rsidTr="00D21528">
        <w:trPr>
          <w:trHeight w:val="539"/>
          <w:jc w:val="center"/>
        </w:trPr>
        <w:tc>
          <w:tcPr>
            <w:tcW w:w="1651" w:type="dxa"/>
            <w:tcBorders>
              <w:top w:val="single" w:sz="6" w:space="0" w:color="FFFFFF" w:themeColor="background1"/>
              <w:bottom w:val="single" w:sz="6" w:space="0" w:color="FFFFFF" w:themeColor="background1"/>
            </w:tcBorders>
            <w:shd w:val="clear" w:color="auto" w:fill="D9D9D9" w:themeFill="background1" w:themeFillShade="D9"/>
          </w:tcPr>
          <w:p w:rsidR="00750336" w:rsidRPr="00995B70" w:rsidRDefault="00750336" w:rsidP="00D21528">
            <w:pPr>
              <w:spacing w:before="2" w:after="2"/>
              <w:rPr>
                <w:rFonts w:ascii="Times New Roman" w:hAnsi="Times New Roman" w:cs="Times New Roman"/>
                <w:sz w:val="24"/>
                <w:szCs w:val="24"/>
              </w:rPr>
            </w:pPr>
            <w:r w:rsidRPr="00995B70">
              <w:rPr>
                <w:rFonts w:ascii="Times New Roman" w:hAnsi="Times New Roman" w:cs="Times New Roman"/>
                <w:sz w:val="24"/>
                <w:szCs w:val="24"/>
              </w:rPr>
              <w:t>Independent</w:t>
            </w:r>
          </w:p>
        </w:tc>
        <w:tc>
          <w:tcPr>
            <w:tcW w:w="2492" w:type="dxa"/>
            <w:tcBorders>
              <w:top w:val="single" w:sz="6" w:space="0" w:color="FFFFFF" w:themeColor="background1"/>
              <w:bottom w:val="single" w:sz="6" w:space="0" w:color="FFFFFF" w:themeColor="background1"/>
            </w:tcBorders>
            <w:shd w:val="clear" w:color="auto" w:fill="D9D9D9" w:themeFill="background1" w:themeFillShade="D9"/>
          </w:tcPr>
          <w:p w:rsidR="00750336" w:rsidRPr="00995B70" w:rsidRDefault="00750336" w:rsidP="00D21528">
            <w:pPr>
              <w:spacing w:before="2" w:after="2"/>
              <w:rPr>
                <w:rFonts w:ascii="Times New Roman" w:hAnsi="Times New Roman" w:cs="Times New Roman"/>
                <w:sz w:val="24"/>
                <w:szCs w:val="24"/>
              </w:rPr>
            </w:pPr>
            <w:r w:rsidRPr="00995B70">
              <w:rPr>
                <w:rFonts w:ascii="Times New Roman" w:hAnsi="Times New Roman" w:cs="Times New Roman"/>
                <w:sz w:val="24"/>
                <w:szCs w:val="24"/>
              </w:rPr>
              <w:t>BAC Limit</w:t>
            </w:r>
          </w:p>
        </w:tc>
        <w:tc>
          <w:tcPr>
            <w:tcW w:w="1583" w:type="dxa"/>
            <w:tcBorders>
              <w:top w:val="single" w:sz="6" w:space="0" w:color="FFFFFF" w:themeColor="background1"/>
              <w:bottom w:val="single" w:sz="6" w:space="0" w:color="FFFFFF" w:themeColor="background1"/>
            </w:tcBorders>
            <w:shd w:val="clear" w:color="auto" w:fill="D9D9D9" w:themeFill="background1" w:themeFillShade="D9"/>
          </w:tcPr>
          <w:p w:rsidR="00750336" w:rsidRPr="00995B70" w:rsidRDefault="00750336" w:rsidP="00D21528">
            <w:pPr>
              <w:spacing w:before="2" w:after="2"/>
              <w:rPr>
                <w:rFonts w:ascii="Times New Roman" w:hAnsi="Times New Roman" w:cs="Times New Roman"/>
                <w:sz w:val="24"/>
                <w:szCs w:val="24"/>
              </w:rPr>
            </w:pPr>
            <w:r w:rsidRPr="00995B70">
              <w:rPr>
                <w:rFonts w:ascii="Times New Roman" w:hAnsi="Times New Roman" w:cs="Times New Roman"/>
                <w:sz w:val="24"/>
                <w:szCs w:val="24"/>
              </w:rPr>
              <w:t>+</w:t>
            </w:r>
          </w:p>
        </w:tc>
        <w:tc>
          <w:tcPr>
            <w:tcW w:w="2034" w:type="dxa"/>
            <w:tcBorders>
              <w:top w:val="single" w:sz="6" w:space="0" w:color="FFFFFF" w:themeColor="background1"/>
              <w:bottom w:val="single" w:sz="6" w:space="0" w:color="FFFFFF" w:themeColor="background1"/>
            </w:tcBorders>
            <w:shd w:val="clear" w:color="auto" w:fill="D9D9D9" w:themeFill="background1" w:themeFillShade="D9"/>
          </w:tcPr>
          <w:p w:rsidR="00750336" w:rsidRPr="00995B70" w:rsidRDefault="00750336" w:rsidP="00D21528">
            <w:pPr>
              <w:spacing w:before="2" w:after="2"/>
              <w:rPr>
                <w:rFonts w:ascii="Times New Roman" w:hAnsi="Times New Roman" w:cs="Times New Roman"/>
                <w:sz w:val="24"/>
                <w:szCs w:val="24"/>
              </w:rPr>
            </w:pPr>
            <w:r>
              <w:rPr>
                <w:rFonts w:ascii="Times New Roman" w:hAnsi="Times New Roman" w:cs="Times New Roman"/>
                <w:sz w:val="24"/>
                <w:szCs w:val="24"/>
              </w:rPr>
              <w:t>+</w:t>
            </w:r>
          </w:p>
        </w:tc>
      </w:tr>
      <w:tr w:rsidR="00750336" w:rsidRPr="00C57C02" w:rsidTr="00D21528">
        <w:trPr>
          <w:trHeight w:val="262"/>
          <w:jc w:val="center"/>
        </w:trPr>
        <w:tc>
          <w:tcPr>
            <w:tcW w:w="1651" w:type="dxa"/>
            <w:tcBorders>
              <w:top w:val="single" w:sz="6" w:space="0" w:color="FFFFFF" w:themeColor="background1"/>
              <w:bottom w:val="single" w:sz="6" w:space="0" w:color="FFFFFF" w:themeColor="background1"/>
            </w:tcBorders>
            <w:shd w:val="clear" w:color="auto" w:fill="D9D9D9" w:themeFill="background1" w:themeFillShade="D9"/>
          </w:tcPr>
          <w:p w:rsidR="00750336" w:rsidRPr="00995B70" w:rsidRDefault="00750336" w:rsidP="00D21528">
            <w:pPr>
              <w:spacing w:before="2" w:after="2"/>
              <w:rPr>
                <w:rFonts w:ascii="Times New Roman" w:hAnsi="Times New Roman" w:cs="Times New Roman"/>
                <w:sz w:val="24"/>
                <w:szCs w:val="24"/>
              </w:rPr>
            </w:pPr>
            <w:r w:rsidRPr="00995B70">
              <w:rPr>
                <w:rFonts w:ascii="Times New Roman" w:hAnsi="Times New Roman" w:cs="Times New Roman"/>
                <w:sz w:val="24"/>
                <w:szCs w:val="24"/>
              </w:rPr>
              <w:t>Independent</w:t>
            </w:r>
          </w:p>
        </w:tc>
        <w:tc>
          <w:tcPr>
            <w:tcW w:w="2492" w:type="dxa"/>
            <w:tcBorders>
              <w:top w:val="single" w:sz="6" w:space="0" w:color="FFFFFF" w:themeColor="background1"/>
              <w:bottom w:val="single" w:sz="6" w:space="0" w:color="FFFFFF" w:themeColor="background1"/>
            </w:tcBorders>
            <w:shd w:val="clear" w:color="auto" w:fill="D9D9D9" w:themeFill="background1" w:themeFillShade="D9"/>
          </w:tcPr>
          <w:p w:rsidR="00750336" w:rsidRPr="00995B70" w:rsidRDefault="00750336" w:rsidP="00D21528">
            <w:pPr>
              <w:spacing w:before="2" w:after="2"/>
              <w:rPr>
                <w:rFonts w:ascii="Times New Roman" w:hAnsi="Times New Roman" w:cs="Times New Roman"/>
                <w:sz w:val="24"/>
                <w:szCs w:val="24"/>
              </w:rPr>
            </w:pPr>
            <w:r w:rsidRPr="00995B70">
              <w:rPr>
                <w:rFonts w:ascii="Times New Roman" w:hAnsi="Times New Roman" w:cs="Times New Roman"/>
                <w:sz w:val="24"/>
                <w:szCs w:val="24"/>
              </w:rPr>
              <w:t>Income</w:t>
            </w:r>
          </w:p>
        </w:tc>
        <w:tc>
          <w:tcPr>
            <w:tcW w:w="1583" w:type="dxa"/>
            <w:tcBorders>
              <w:top w:val="single" w:sz="6" w:space="0" w:color="FFFFFF" w:themeColor="background1"/>
              <w:bottom w:val="single" w:sz="6" w:space="0" w:color="FFFFFF" w:themeColor="background1"/>
            </w:tcBorders>
            <w:shd w:val="clear" w:color="auto" w:fill="D9D9D9" w:themeFill="background1" w:themeFillShade="D9"/>
          </w:tcPr>
          <w:p w:rsidR="00750336" w:rsidRPr="00995B70" w:rsidRDefault="00750336" w:rsidP="00D21528">
            <w:pPr>
              <w:spacing w:before="2" w:after="2"/>
              <w:rPr>
                <w:rFonts w:ascii="Times New Roman" w:hAnsi="Times New Roman" w:cs="Times New Roman"/>
                <w:sz w:val="24"/>
                <w:szCs w:val="24"/>
              </w:rPr>
            </w:pPr>
            <w:r w:rsidRPr="00995B70">
              <w:rPr>
                <w:rFonts w:ascii="Times New Roman" w:hAnsi="Times New Roman" w:cs="Times New Roman"/>
                <w:sz w:val="24"/>
                <w:szCs w:val="24"/>
              </w:rPr>
              <w:t>+ for Upper-middle</w:t>
            </w:r>
          </w:p>
          <w:p w:rsidR="00750336" w:rsidRPr="00995B70" w:rsidRDefault="00750336" w:rsidP="00D21528">
            <w:pPr>
              <w:spacing w:before="2" w:after="2"/>
              <w:rPr>
                <w:rFonts w:ascii="Times New Roman" w:hAnsi="Times New Roman" w:cs="Times New Roman"/>
                <w:sz w:val="24"/>
                <w:szCs w:val="24"/>
              </w:rPr>
            </w:pPr>
            <w:r w:rsidRPr="00995B70">
              <w:rPr>
                <w:rFonts w:ascii="Times New Roman" w:hAnsi="Times New Roman" w:cs="Times New Roman"/>
                <w:sz w:val="24"/>
                <w:szCs w:val="24"/>
              </w:rPr>
              <w:t>- for Lower-middle, Low</w:t>
            </w:r>
          </w:p>
        </w:tc>
        <w:tc>
          <w:tcPr>
            <w:tcW w:w="2034" w:type="dxa"/>
            <w:tcBorders>
              <w:top w:val="single" w:sz="6" w:space="0" w:color="FFFFFF" w:themeColor="background1"/>
              <w:bottom w:val="single" w:sz="6" w:space="0" w:color="FFFFFF" w:themeColor="background1"/>
            </w:tcBorders>
            <w:shd w:val="clear" w:color="auto" w:fill="D9D9D9" w:themeFill="background1" w:themeFillShade="D9"/>
          </w:tcPr>
          <w:p w:rsidR="00750336" w:rsidRPr="00995B70" w:rsidRDefault="00750336" w:rsidP="00D21528">
            <w:pPr>
              <w:spacing w:before="2" w:after="2"/>
              <w:rPr>
                <w:rFonts w:ascii="Times New Roman" w:hAnsi="Times New Roman" w:cs="Times New Roman"/>
                <w:sz w:val="24"/>
                <w:szCs w:val="24"/>
              </w:rPr>
            </w:pPr>
            <w:r>
              <w:rPr>
                <w:rFonts w:ascii="Times New Roman" w:hAnsi="Times New Roman" w:cs="Times New Roman"/>
                <w:sz w:val="24"/>
                <w:szCs w:val="24"/>
              </w:rPr>
              <w:t xml:space="preserve">+ </w:t>
            </w:r>
          </w:p>
          <w:p w:rsidR="00750336" w:rsidRPr="00995B70" w:rsidRDefault="00750336" w:rsidP="00D21528">
            <w:pPr>
              <w:spacing w:before="2" w:after="2"/>
              <w:rPr>
                <w:rFonts w:ascii="Times New Roman" w:hAnsi="Times New Roman" w:cs="Times New Roman"/>
                <w:sz w:val="24"/>
                <w:szCs w:val="24"/>
              </w:rPr>
            </w:pPr>
          </w:p>
        </w:tc>
      </w:tr>
      <w:tr w:rsidR="00750336" w:rsidRPr="00C57C02" w:rsidTr="00D21528">
        <w:trPr>
          <w:trHeight w:val="277"/>
          <w:jc w:val="center"/>
        </w:trPr>
        <w:tc>
          <w:tcPr>
            <w:tcW w:w="1651" w:type="dxa"/>
            <w:tcBorders>
              <w:top w:val="single" w:sz="6" w:space="0" w:color="FFFFFF" w:themeColor="background1"/>
              <w:bottom w:val="single" w:sz="8" w:space="0" w:color="FFFFFF" w:themeColor="background1"/>
            </w:tcBorders>
            <w:shd w:val="clear" w:color="auto" w:fill="D9D9D9" w:themeFill="background1" w:themeFillShade="D9"/>
          </w:tcPr>
          <w:p w:rsidR="00750336" w:rsidRPr="00995B70" w:rsidRDefault="00750336" w:rsidP="00D21528">
            <w:pPr>
              <w:spacing w:before="2" w:after="2"/>
              <w:rPr>
                <w:rFonts w:ascii="Times New Roman" w:hAnsi="Times New Roman" w:cs="Times New Roman"/>
                <w:sz w:val="24"/>
                <w:szCs w:val="24"/>
              </w:rPr>
            </w:pPr>
            <w:r w:rsidRPr="00995B70">
              <w:rPr>
                <w:rFonts w:ascii="Times New Roman" w:hAnsi="Times New Roman" w:cs="Times New Roman"/>
                <w:sz w:val="24"/>
                <w:szCs w:val="24"/>
              </w:rPr>
              <w:t>Independent</w:t>
            </w:r>
          </w:p>
        </w:tc>
        <w:tc>
          <w:tcPr>
            <w:tcW w:w="2492" w:type="dxa"/>
            <w:tcBorders>
              <w:top w:val="single" w:sz="6" w:space="0" w:color="FFFFFF" w:themeColor="background1"/>
              <w:bottom w:val="single" w:sz="8" w:space="0" w:color="FFFFFF" w:themeColor="background1"/>
            </w:tcBorders>
            <w:shd w:val="clear" w:color="auto" w:fill="D9D9D9" w:themeFill="background1" w:themeFillShade="D9"/>
          </w:tcPr>
          <w:p w:rsidR="00750336" w:rsidRPr="00995B70" w:rsidRDefault="00750336" w:rsidP="00D21528">
            <w:pPr>
              <w:spacing w:before="2" w:after="2"/>
              <w:rPr>
                <w:rFonts w:ascii="Times New Roman" w:hAnsi="Times New Roman" w:cs="Times New Roman"/>
                <w:sz w:val="24"/>
                <w:szCs w:val="24"/>
              </w:rPr>
            </w:pPr>
            <w:r w:rsidRPr="00995B70">
              <w:rPr>
                <w:rFonts w:ascii="Times New Roman" w:hAnsi="Times New Roman" w:cs="Times New Roman"/>
                <w:sz w:val="24"/>
                <w:szCs w:val="24"/>
              </w:rPr>
              <w:t>Region</w:t>
            </w:r>
          </w:p>
        </w:tc>
        <w:tc>
          <w:tcPr>
            <w:tcW w:w="1583" w:type="dxa"/>
            <w:tcBorders>
              <w:top w:val="single" w:sz="6" w:space="0" w:color="FFFFFF" w:themeColor="background1"/>
              <w:bottom w:val="single" w:sz="8" w:space="0" w:color="FFFFFF" w:themeColor="background1"/>
            </w:tcBorders>
            <w:shd w:val="clear" w:color="auto" w:fill="D9D9D9" w:themeFill="background1" w:themeFillShade="D9"/>
          </w:tcPr>
          <w:p w:rsidR="00750336" w:rsidRPr="00995B70" w:rsidRDefault="00750336" w:rsidP="00D21528">
            <w:pPr>
              <w:spacing w:before="2" w:after="2"/>
              <w:rPr>
                <w:rFonts w:ascii="Times New Roman" w:hAnsi="Times New Roman" w:cs="Times New Roman"/>
                <w:sz w:val="24"/>
                <w:szCs w:val="24"/>
              </w:rPr>
            </w:pPr>
            <w:r w:rsidRPr="00995B70">
              <w:rPr>
                <w:rFonts w:ascii="Times New Roman" w:hAnsi="Times New Roman" w:cs="Times New Roman"/>
                <w:sz w:val="24"/>
                <w:szCs w:val="24"/>
              </w:rPr>
              <w:t>+ for Eastern Mediterranean, Europe</w:t>
            </w:r>
          </w:p>
          <w:p w:rsidR="00750336" w:rsidRPr="00995B70" w:rsidRDefault="00750336" w:rsidP="00D21528">
            <w:pPr>
              <w:spacing w:before="2" w:after="2"/>
              <w:rPr>
                <w:rFonts w:ascii="Times New Roman" w:hAnsi="Times New Roman" w:cs="Times New Roman"/>
                <w:sz w:val="24"/>
                <w:szCs w:val="24"/>
              </w:rPr>
            </w:pPr>
            <w:r w:rsidRPr="00995B70">
              <w:rPr>
                <w:rFonts w:ascii="Times New Roman" w:hAnsi="Times New Roman" w:cs="Times New Roman"/>
                <w:sz w:val="24"/>
                <w:szCs w:val="24"/>
              </w:rPr>
              <w:t>- for Africa, South-East Asia, Western Pacific</w:t>
            </w:r>
          </w:p>
        </w:tc>
        <w:tc>
          <w:tcPr>
            <w:tcW w:w="2034" w:type="dxa"/>
            <w:tcBorders>
              <w:top w:val="single" w:sz="6" w:space="0" w:color="FFFFFF" w:themeColor="background1"/>
              <w:bottom w:val="single" w:sz="8" w:space="0" w:color="FFFFFF" w:themeColor="background1"/>
            </w:tcBorders>
            <w:shd w:val="clear" w:color="auto" w:fill="D9D9D9" w:themeFill="background1" w:themeFillShade="D9"/>
          </w:tcPr>
          <w:p w:rsidR="00750336" w:rsidRDefault="00750336" w:rsidP="00D21528">
            <w:pPr>
              <w:spacing w:before="2" w:after="2"/>
              <w:rPr>
                <w:rFonts w:ascii="Times New Roman" w:hAnsi="Times New Roman" w:cs="Times New Roman"/>
                <w:sz w:val="24"/>
                <w:szCs w:val="24"/>
              </w:rPr>
            </w:pPr>
            <w:r>
              <w:rPr>
                <w:rFonts w:ascii="Times New Roman" w:hAnsi="Times New Roman" w:cs="Times New Roman"/>
                <w:sz w:val="24"/>
                <w:szCs w:val="24"/>
              </w:rPr>
              <w:t>+</w:t>
            </w:r>
            <w:r w:rsidRPr="00995B70">
              <w:rPr>
                <w:rFonts w:ascii="Times New Roman" w:hAnsi="Times New Roman" w:cs="Times New Roman"/>
                <w:sz w:val="24"/>
                <w:szCs w:val="24"/>
              </w:rPr>
              <w:t xml:space="preserve"> for Africa, Eastern Mediterranean, South-East Asia</w:t>
            </w:r>
          </w:p>
          <w:p w:rsidR="00750336" w:rsidRPr="00C94323" w:rsidRDefault="00750336" w:rsidP="00D21528">
            <w:pPr>
              <w:spacing w:before="2" w:after="2"/>
              <w:rPr>
                <w:rFonts w:ascii="Times New Roman" w:hAnsi="Times New Roman" w:cs="Times New Roman"/>
                <w:sz w:val="24"/>
                <w:szCs w:val="24"/>
              </w:rPr>
            </w:pPr>
            <w:r w:rsidRPr="00C94323">
              <w:rPr>
                <w:rFonts w:ascii="Times New Roman" w:hAnsi="Times New Roman" w:cs="Times New Roman"/>
                <w:sz w:val="24"/>
                <w:szCs w:val="24"/>
              </w:rPr>
              <w:t>-</w:t>
            </w:r>
            <w:r>
              <w:rPr>
                <w:rFonts w:ascii="Times New Roman" w:hAnsi="Times New Roman" w:cs="Times New Roman"/>
                <w:sz w:val="24"/>
                <w:szCs w:val="24"/>
              </w:rPr>
              <w:t xml:space="preserve"> for Europe, Western Pacific</w:t>
            </w:r>
          </w:p>
        </w:tc>
      </w:tr>
    </w:tbl>
    <w:p w:rsidR="00750336" w:rsidRPr="00062BAA" w:rsidRDefault="00750336" w:rsidP="00CA0697">
      <w:pPr>
        <w:spacing w:after="0" w:line="480" w:lineRule="auto"/>
        <w:rPr>
          <w:rFonts w:ascii="Times New Roman" w:hAnsi="Times New Roman" w:cs="Times New Roman"/>
          <w:sz w:val="24"/>
          <w:szCs w:val="24"/>
        </w:rPr>
      </w:pPr>
    </w:p>
    <w:p w:rsidR="00285E06" w:rsidRDefault="00285E06">
      <w:pPr>
        <w:rPr>
          <w:rFonts w:ascii="Times New Roman" w:hAnsi="Times New Roman" w:cs="Times New Roman"/>
          <w:sz w:val="24"/>
          <w:szCs w:val="24"/>
        </w:rPr>
      </w:pPr>
      <w:r>
        <w:rPr>
          <w:rFonts w:ascii="Times New Roman" w:hAnsi="Times New Roman" w:cs="Times New Roman"/>
          <w:sz w:val="24"/>
          <w:szCs w:val="24"/>
        </w:rPr>
        <w:br w:type="page"/>
      </w:r>
    </w:p>
    <w:p w:rsidR="002B41AE" w:rsidRDefault="00285E06" w:rsidP="00285E0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497C80" w:rsidRDefault="00497C80" w:rsidP="00285E06">
      <w:pPr>
        <w:spacing w:after="0" w:line="480" w:lineRule="auto"/>
        <w:ind w:left="720" w:hanging="720"/>
        <w:rPr>
          <w:rFonts w:ascii="Times New Roman" w:hAnsi="Times New Roman" w:cs="Times New Roman"/>
          <w:sz w:val="24"/>
          <w:szCs w:val="24"/>
        </w:rPr>
      </w:pPr>
      <w:r w:rsidRPr="00497C80">
        <w:rPr>
          <w:rFonts w:ascii="Times New Roman" w:hAnsi="Times New Roman" w:cs="Times New Roman"/>
          <w:sz w:val="24"/>
          <w:szCs w:val="24"/>
        </w:rPr>
        <w:t>Jiang, H., Livingston, M., &amp; Room, R. (2015). Alcohol Consumption and Fatal Injuries in Australia Before and After Major Traffic Safety Initiatives: A Time Series Analysis. Alcoholism: Clinical &amp; Experimental Research, 39(1), 175-183. doi:10.1111/acer.12609</w:t>
      </w:r>
    </w:p>
    <w:p w:rsidR="00D166F1" w:rsidRDefault="00D166F1" w:rsidP="00285E06">
      <w:pPr>
        <w:spacing w:after="0" w:line="480" w:lineRule="auto"/>
        <w:ind w:left="720" w:hanging="720"/>
        <w:rPr>
          <w:rFonts w:ascii="Times New Roman" w:hAnsi="Times New Roman" w:cs="Times New Roman"/>
          <w:sz w:val="24"/>
          <w:szCs w:val="24"/>
        </w:rPr>
      </w:pPr>
      <w:proofErr w:type="spellStart"/>
      <w:r w:rsidRPr="00D166F1">
        <w:rPr>
          <w:rFonts w:ascii="Times New Roman" w:hAnsi="Times New Roman" w:cs="Times New Roman"/>
          <w:sz w:val="24"/>
          <w:szCs w:val="24"/>
        </w:rPr>
        <w:t>Pemjean</w:t>
      </w:r>
      <w:proofErr w:type="spellEnd"/>
      <w:r w:rsidRPr="00D166F1">
        <w:rPr>
          <w:rFonts w:ascii="Times New Roman" w:hAnsi="Times New Roman" w:cs="Times New Roman"/>
          <w:sz w:val="24"/>
          <w:szCs w:val="24"/>
        </w:rPr>
        <w:t xml:space="preserve">, A., Ramirez, J., &amp; </w:t>
      </w:r>
      <w:proofErr w:type="spellStart"/>
      <w:r w:rsidRPr="00D166F1">
        <w:rPr>
          <w:rFonts w:ascii="Times New Roman" w:hAnsi="Times New Roman" w:cs="Times New Roman"/>
          <w:sz w:val="24"/>
          <w:szCs w:val="24"/>
        </w:rPr>
        <w:t>Zitko</w:t>
      </w:r>
      <w:proofErr w:type="spellEnd"/>
      <w:r w:rsidRPr="00D166F1">
        <w:rPr>
          <w:rFonts w:ascii="Times New Roman" w:hAnsi="Times New Roman" w:cs="Times New Roman"/>
          <w:sz w:val="24"/>
          <w:szCs w:val="24"/>
        </w:rPr>
        <w:t>, P. (2015). New alcohol policies appear to have reduced traffic casualties in Chile. Addiction, 110(2), 369-370. doi:10.1111/add.12790</w:t>
      </w:r>
    </w:p>
    <w:p w:rsidR="00285E06" w:rsidRPr="005E5861" w:rsidRDefault="00285E06" w:rsidP="00285E06">
      <w:pPr>
        <w:spacing w:after="0" w:line="480" w:lineRule="auto"/>
        <w:ind w:left="720" w:hanging="720"/>
        <w:rPr>
          <w:rFonts w:ascii="Times New Roman" w:hAnsi="Times New Roman" w:cs="Times New Roman"/>
          <w:sz w:val="24"/>
          <w:szCs w:val="24"/>
          <w:lang w:val="pt-PT"/>
        </w:rPr>
      </w:pPr>
      <w:r w:rsidRPr="00285E06">
        <w:rPr>
          <w:rFonts w:ascii="Times New Roman" w:hAnsi="Times New Roman" w:cs="Times New Roman"/>
          <w:sz w:val="24"/>
          <w:szCs w:val="24"/>
        </w:rPr>
        <w:t xml:space="preserve">Schmitz, A. R., </w:t>
      </w:r>
      <w:proofErr w:type="spellStart"/>
      <w:r w:rsidRPr="00285E06">
        <w:rPr>
          <w:rFonts w:ascii="Times New Roman" w:hAnsi="Times New Roman" w:cs="Times New Roman"/>
          <w:sz w:val="24"/>
          <w:szCs w:val="24"/>
        </w:rPr>
        <w:t>Goldim</w:t>
      </w:r>
      <w:proofErr w:type="spellEnd"/>
      <w:r w:rsidRPr="00285E06">
        <w:rPr>
          <w:rFonts w:ascii="Times New Roman" w:hAnsi="Times New Roman" w:cs="Times New Roman"/>
          <w:sz w:val="24"/>
          <w:szCs w:val="24"/>
        </w:rPr>
        <w:t xml:space="preserve">, J. R., </w:t>
      </w:r>
      <w:proofErr w:type="spellStart"/>
      <w:r w:rsidRPr="00285E06">
        <w:rPr>
          <w:rFonts w:ascii="Times New Roman" w:hAnsi="Times New Roman" w:cs="Times New Roman"/>
          <w:sz w:val="24"/>
          <w:szCs w:val="24"/>
        </w:rPr>
        <w:t>Guimarães</w:t>
      </w:r>
      <w:proofErr w:type="spellEnd"/>
      <w:r w:rsidRPr="00285E06">
        <w:rPr>
          <w:rFonts w:ascii="Times New Roman" w:hAnsi="Times New Roman" w:cs="Times New Roman"/>
          <w:sz w:val="24"/>
          <w:szCs w:val="24"/>
        </w:rPr>
        <w:t xml:space="preserve">, L. P., Lopes, F. M., Kessler, F., Sousa, T., &amp; ... </w:t>
      </w:r>
      <w:proofErr w:type="spellStart"/>
      <w:r w:rsidRPr="00285E06">
        <w:rPr>
          <w:rFonts w:ascii="Times New Roman" w:hAnsi="Times New Roman" w:cs="Times New Roman"/>
          <w:sz w:val="24"/>
          <w:szCs w:val="24"/>
        </w:rPr>
        <w:t>Pechansky</w:t>
      </w:r>
      <w:proofErr w:type="spellEnd"/>
      <w:r w:rsidRPr="00285E06">
        <w:rPr>
          <w:rFonts w:ascii="Times New Roman" w:hAnsi="Times New Roman" w:cs="Times New Roman"/>
          <w:sz w:val="24"/>
          <w:szCs w:val="24"/>
        </w:rPr>
        <w:t xml:space="preserve">, F. (2014). Factors associated with recurrence of alcohol-related traffic violations in southern Brazil. </w:t>
      </w:r>
      <w:r w:rsidRPr="005E5861">
        <w:rPr>
          <w:rFonts w:ascii="Times New Roman" w:hAnsi="Times New Roman" w:cs="Times New Roman"/>
          <w:sz w:val="24"/>
          <w:szCs w:val="24"/>
          <w:lang w:val="pt-PT"/>
        </w:rPr>
        <w:t>Revista Brasileira De Psiquiatria, 36(3), 199-205. doi:10.1590/1516-4446-2013-1128</w:t>
      </w:r>
    </w:p>
    <w:p w:rsidR="00285E06" w:rsidRDefault="005247D4" w:rsidP="00285E06">
      <w:pPr>
        <w:spacing w:after="0" w:line="480" w:lineRule="auto"/>
        <w:ind w:left="720" w:hanging="720"/>
        <w:rPr>
          <w:rFonts w:ascii="Times New Roman" w:hAnsi="Times New Roman" w:cs="Times New Roman"/>
          <w:sz w:val="24"/>
          <w:szCs w:val="24"/>
        </w:rPr>
      </w:pPr>
      <w:r w:rsidRPr="00A95F75">
        <w:rPr>
          <w:rFonts w:ascii="Times New Roman" w:hAnsi="Times New Roman" w:cs="Times New Roman"/>
          <w:sz w:val="24"/>
          <w:szCs w:val="24"/>
          <w:lang w:val="de-DE"/>
        </w:rPr>
        <w:t xml:space="preserve">Sebego, M., Naumann, R. B., Rudd, R. A., Voetsch, K., Dellinger, A. M., &amp; Ndlovu, C. (2014). </w:t>
      </w:r>
      <w:r w:rsidRPr="005247D4">
        <w:rPr>
          <w:rFonts w:ascii="Times New Roman" w:hAnsi="Times New Roman" w:cs="Times New Roman"/>
          <w:sz w:val="24"/>
          <w:szCs w:val="24"/>
        </w:rPr>
        <w:t xml:space="preserve">The impact of alcohol and road traffic policies on crash rates in Botswana, 2004-2011: a time-series analysis. Accident; Analysis </w:t>
      </w:r>
      <w:proofErr w:type="gramStart"/>
      <w:r w:rsidRPr="005247D4">
        <w:rPr>
          <w:rFonts w:ascii="Times New Roman" w:hAnsi="Times New Roman" w:cs="Times New Roman"/>
          <w:sz w:val="24"/>
          <w:szCs w:val="24"/>
        </w:rPr>
        <w:t>And</w:t>
      </w:r>
      <w:proofErr w:type="gramEnd"/>
      <w:r w:rsidRPr="005247D4">
        <w:rPr>
          <w:rFonts w:ascii="Times New Roman" w:hAnsi="Times New Roman" w:cs="Times New Roman"/>
          <w:sz w:val="24"/>
          <w:szCs w:val="24"/>
        </w:rPr>
        <w:t xml:space="preserve"> Prevention, 7033-39. doi:10.1016/j.aap.2014.02.017</w:t>
      </w:r>
    </w:p>
    <w:sectPr w:rsidR="00285E0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7FCF" w:rsidRDefault="00D57FCF" w:rsidP="00414BC1">
      <w:pPr>
        <w:spacing w:after="0" w:line="240" w:lineRule="auto"/>
      </w:pPr>
      <w:r>
        <w:separator/>
      </w:r>
    </w:p>
  </w:endnote>
  <w:endnote w:type="continuationSeparator" w:id="0">
    <w:p w:rsidR="00D57FCF" w:rsidRDefault="00D57FCF" w:rsidP="00414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7FCF" w:rsidRDefault="00D57FCF" w:rsidP="00414BC1">
      <w:pPr>
        <w:spacing w:after="0" w:line="240" w:lineRule="auto"/>
      </w:pPr>
      <w:r>
        <w:separator/>
      </w:r>
    </w:p>
  </w:footnote>
  <w:footnote w:type="continuationSeparator" w:id="0">
    <w:p w:rsidR="00D57FCF" w:rsidRDefault="00D57FCF" w:rsidP="00414B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528" w:rsidRDefault="00D21528" w:rsidP="00414BC1">
    <w:pPr>
      <w:pStyle w:val="Header"/>
      <w:jc w:val="right"/>
    </w:pPr>
    <w:r>
      <w:t xml:space="preserve">Alcohol Traffic Deaths </w:t>
    </w:r>
    <w:sdt>
      <w:sdtPr>
        <w:id w:val="18941578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84A85">
          <w:rPr>
            <w:noProof/>
          </w:rPr>
          <w:t>2</w:t>
        </w:r>
        <w:r>
          <w:rPr>
            <w:noProof/>
          </w:rPr>
          <w:fldChar w:fldCharType="end"/>
        </w:r>
      </w:sdtContent>
    </w:sdt>
  </w:p>
  <w:p w:rsidR="00D21528" w:rsidRDefault="00D215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5638B"/>
    <w:multiLevelType w:val="hybridMultilevel"/>
    <w:tmpl w:val="E82A5540"/>
    <w:lvl w:ilvl="0" w:tplc="356AAB30">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B09D1"/>
    <w:multiLevelType w:val="hybridMultilevel"/>
    <w:tmpl w:val="1B6C7F08"/>
    <w:lvl w:ilvl="0" w:tplc="A0B6E836">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AF05A4"/>
    <w:multiLevelType w:val="hybridMultilevel"/>
    <w:tmpl w:val="35CACF00"/>
    <w:lvl w:ilvl="0" w:tplc="D86C4220">
      <w:start w:val="1"/>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DB3495"/>
    <w:multiLevelType w:val="hybridMultilevel"/>
    <w:tmpl w:val="BBB0D97A"/>
    <w:lvl w:ilvl="0" w:tplc="9E605B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150"/>
    <w:rsid w:val="00000209"/>
    <w:rsid w:val="000116F6"/>
    <w:rsid w:val="00056950"/>
    <w:rsid w:val="00062BAA"/>
    <w:rsid w:val="0008558D"/>
    <w:rsid w:val="000A42C6"/>
    <w:rsid w:val="000F2BB2"/>
    <w:rsid w:val="0014330C"/>
    <w:rsid w:val="00157726"/>
    <w:rsid w:val="001A5A14"/>
    <w:rsid w:val="001C00A2"/>
    <w:rsid w:val="001C78EB"/>
    <w:rsid w:val="001F5AC6"/>
    <w:rsid w:val="00202EB3"/>
    <w:rsid w:val="00205AA5"/>
    <w:rsid w:val="002074F2"/>
    <w:rsid w:val="0021153A"/>
    <w:rsid w:val="00214E94"/>
    <w:rsid w:val="00216AEC"/>
    <w:rsid w:val="002317AC"/>
    <w:rsid w:val="00266DE4"/>
    <w:rsid w:val="00285E06"/>
    <w:rsid w:val="002956AF"/>
    <w:rsid w:val="00295BD3"/>
    <w:rsid w:val="002B28B6"/>
    <w:rsid w:val="002B41AE"/>
    <w:rsid w:val="002D3500"/>
    <w:rsid w:val="002D3905"/>
    <w:rsid w:val="00301D98"/>
    <w:rsid w:val="003464F3"/>
    <w:rsid w:val="0039253B"/>
    <w:rsid w:val="003B2321"/>
    <w:rsid w:val="003B3E45"/>
    <w:rsid w:val="003C1963"/>
    <w:rsid w:val="003C7A3C"/>
    <w:rsid w:val="003F2C58"/>
    <w:rsid w:val="003F5659"/>
    <w:rsid w:val="00401E52"/>
    <w:rsid w:val="00414BC1"/>
    <w:rsid w:val="00434150"/>
    <w:rsid w:val="0043767F"/>
    <w:rsid w:val="00476D06"/>
    <w:rsid w:val="004905D5"/>
    <w:rsid w:val="00497C80"/>
    <w:rsid w:val="0051253F"/>
    <w:rsid w:val="00513545"/>
    <w:rsid w:val="005247D4"/>
    <w:rsid w:val="0055398B"/>
    <w:rsid w:val="00556307"/>
    <w:rsid w:val="005674A0"/>
    <w:rsid w:val="00576E3E"/>
    <w:rsid w:val="005E5861"/>
    <w:rsid w:val="005E5F66"/>
    <w:rsid w:val="005F2322"/>
    <w:rsid w:val="006403D9"/>
    <w:rsid w:val="00644B59"/>
    <w:rsid w:val="00650A54"/>
    <w:rsid w:val="0065402F"/>
    <w:rsid w:val="00665DB0"/>
    <w:rsid w:val="006A72DF"/>
    <w:rsid w:val="006B69C4"/>
    <w:rsid w:val="006C1BF3"/>
    <w:rsid w:val="007065D5"/>
    <w:rsid w:val="00732D43"/>
    <w:rsid w:val="007429D8"/>
    <w:rsid w:val="00750336"/>
    <w:rsid w:val="00755CAD"/>
    <w:rsid w:val="00795827"/>
    <w:rsid w:val="007C5959"/>
    <w:rsid w:val="007C7CD3"/>
    <w:rsid w:val="007E0D20"/>
    <w:rsid w:val="007F480E"/>
    <w:rsid w:val="007F6E97"/>
    <w:rsid w:val="008163BA"/>
    <w:rsid w:val="00835DB1"/>
    <w:rsid w:val="00837843"/>
    <w:rsid w:val="008B1EE9"/>
    <w:rsid w:val="008B5DB1"/>
    <w:rsid w:val="008E539A"/>
    <w:rsid w:val="00910895"/>
    <w:rsid w:val="009374C4"/>
    <w:rsid w:val="0094226D"/>
    <w:rsid w:val="00961472"/>
    <w:rsid w:val="00995B70"/>
    <w:rsid w:val="009D20C1"/>
    <w:rsid w:val="00A11301"/>
    <w:rsid w:val="00A431D8"/>
    <w:rsid w:val="00A4428F"/>
    <w:rsid w:val="00A53D48"/>
    <w:rsid w:val="00A81950"/>
    <w:rsid w:val="00A95F75"/>
    <w:rsid w:val="00AA6220"/>
    <w:rsid w:val="00AB5441"/>
    <w:rsid w:val="00AB6CB1"/>
    <w:rsid w:val="00AE59A4"/>
    <w:rsid w:val="00B420C1"/>
    <w:rsid w:val="00BC3F71"/>
    <w:rsid w:val="00BF22DD"/>
    <w:rsid w:val="00C13320"/>
    <w:rsid w:val="00C3413A"/>
    <w:rsid w:val="00C35547"/>
    <w:rsid w:val="00C37997"/>
    <w:rsid w:val="00C83D78"/>
    <w:rsid w:val="00C94083"/>
    <w:rsid w:val="00C9410B"/>
    <w:rsid w:val="00C94323"/>
    <w:rsid w:val="00CA0697"/>
    <w:rsid w:val="00CA19D9"/>
    <w:rsid w:val="00CA2600"/>
    <w:rsid w:val="00CA635E"/>
    <w:rsid w:val="00CC2887"/>
    <w:rsid w:val="00CC4361"/>
    <w:rsid w:val="00D13B51"/>
    <w:rsid w:val="00D13B6C"/>
    <w:rsid w:val="00D166F1"/>
    <w:rsid w:val="00D21528"/>
    <w:rsid w:val="00D34271"/>
    <w:rsid w:val="00D57FCF"/>
    <w:rsid w:val="00D660B2"/>
    <w:rsid w:val="00D71169"/>
    <w:rsid w:val="00D74E44"/>
    <w:rsid w:val="00D75CA3"/>
    <w:rsid w:val="00D844E3"/>
    <w:rsid w:val="00DA00E4"/>
    <w:rsid w:val="00DA0FD5"/>
    <w:rsid w:val="00DA48E3"/>
    <w:rsid w:val="00DF7180"/>
    <w:rsid w:val="00E41FA7"/>
    <w:rsid w:val="00E4634A"/>
    <w:rsid w:val="00EE591F"/>
    <w:rsid w:val="00EE663C"/>
    <w:rsid w:val="00F0049D"/>
    <w:rsid w:val="00F16EC7"/>
    <w:rsid w:val="00F329A6"/>
    <w:rsid w:val="00F43141"/>
    <w:rsid w:val="00F61658"/>
    <w:rsid w:val="00F67F9F"/>
    <w:rsid w:val="00F76CBF"/>
    <w:rsid w:val="00F81767"/>
    <w:rsid w:val="00F84A85"/>
    <w:rsid w:val="00FB0BDD"/>
    <w:rsid w:val="00FB10F0"/>
    <w:rsid w:val="00FC6C1E"/>
    <w:rsid w:val="00FE4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75B5A7-8D9E-44F3-B31D-645D7095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B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BC1"/>
  </w:style>
  <w:style w:type="paragraph" w:styleId="Footer">
    <w:name w:val="footer"/>
    <w:basedOn w:val="Normal"/>
    <w:link w:val="FooterChar"/>
    <w:uiPriority w:val="99"/>
    <w:unhideWhenUsed/>
    <w:rsid w:val="00414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BC1"/>
  </w:style>
  <w:style w:type="table" w:customStyle="1" w:styleId="MediumGrid31">
    <w:name w:val="Medium Grid 31"/>
    <w:basedOn w:val="TableNormal"/>
    <w:uiPriority w:val="69"/>
    <w:rsid w:val="006B69C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ListParagraph">
    <w:name w:val="List Paragraph"/>
    <w:basedOn w:val="Normal"/>
    <w:uiPriority w:val="34"/>
    <w:qFormat/>
    <w:rsid w:val="00665DB0"/>
    <w:pPr>
      <w:ind w:left="720"/>
      <w:contextualSpacing/>
    </w:pPr>
  </w:style>
  <w:style w:type="paragraph" w:styleId="BalloonText">
    <w:name w:val="Balloon Text"/>
    <w:basedOn w:val="Normal"/>
    <w:link w:val="BalloonTextChar"/>
    <w:uiPriority w:val="99"/>
    <w:semiHidden/>
    <w:unhideWhenUsed/>
    <w:rsid w:val="009614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472"/>
    <w:rPr>
      <w:rFonts w:ascii="Tahoma" w:hAnsi="Tahoma" w:cs="Tahoma"/>
      <w:sz w:val="16"/>
      <w:szCs w:val="16"/>
    </w:rPr>
  </w:style>
  <w:style w:type="paragraph" w:styleId="NoSpacing">
    <w:name w:val="No Spacing"/>
    <w:uiPriority w:val="1"/>
    <w:qFormat/>
    <w:rsid w:val="001577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E4FCA-4775-4C70-81A6-B9EA2B3D3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3895</Words>
  <Characters>22207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26050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FHSS Computing Services</dc:creator>
  <cp:keywords/>
  <dc:description/>
  <cp:lastModifiedBy>Kimberly Wendt</cp:lastModifiedBy>
  <cp:revision>2</cp:revision>
  <dcterms:created xsi:type="dcterms:W3CDTF">2022-08-02T11:50:00Z</dcterms:created>
  <dcterms:modified xsi:type="dcterms:W3CDTF">2022-08-02T11:50:00Z</dcterms:modified>
</cp:coreProperties>
</file>