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46A" w:rsidRDefault="009A758B">
      <w:r>
        <w:t>R</w:t>
      </w:r>
      <w:r>
        <w:rPr>
          <w:rFonts w:hint="eastAsia"/>
        </w:rPr>
        <w:t>eact</w:t>
      </w:r>
      <w:r>
        <w:rPr>
          <w:rFonts w:hint="eastAsia"/>
        </w:rPr>
        <w:t>高阶组件</w:t>
      </w:r>
    </w:p>
    <w:p w:rsidR="009A758B" w:rsidRDefault="009A758B">
      <w:r>
        <w:rPr>
          <w:rFonts w:hint="eastAsia"/>
        </w:rPr>
        <w:tab/>
      </w:r>
      <w:r>
        <w:t>W</w:t>
      </w:r>
      <w:r>
        <w:rPr>
          <w:rFonts w:hint="eastAsia"/>
        </w:rPr>
        <w:t>hy</w:t>
      </w:r>
    </w:p>
    <w:p w:rsidR="009A758B" w:rsidRDefault="009A758B">
      <w:r>
        <w:rPr>
          <w:rFonts w:hint="eastAsia"/>
        </w:rPr>
        <w:tab/>
      </w:r>
      <w:r>
        <w:t>W</w:t>
      </w:r>
      <w:r>
        <w:rPr>
          <w:rFonts w:hint="eastAsia"/>
        </w:rPr>
        <w:t>hat</w:t>
      </w:r>
    </w:p>
    <w:p w:rsidR="009A758B" w:rsidRDefault="009A758B">
      <w:r>
        <w:rPr>
          <w:rFonts w:hint="eastAsia"/>
        </w:rPr>
        <w:tab/>
        <w:t>How</w:t>
      </w:r>
    </w:p>
    <w:p w:rsidR="009A758B" w:rsidRDefault="009A758B">
      <w:r>
        <w:rPr>
          <w:rFonts w:hint="eastAsia"/>
        </w:rPr>
        <w:t>Why</w:t>
      </w:r>
    </w:p>
    <w:p w:rsidR="009A758B" w:rsidRDefault="009A758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ab/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在使用</w:t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React</w:t>
      </w:r>
      <w:r w:rsidR="007C11FB" w:rsidRPr="007C11FB">
        <w:rPr>
          <w:rFonts w:ascii="Arial" w:hAnsi="Arial" w:cs="Arial" w:hint="eastAsia"/>
          <w:color w:val="333333"/>
          <w:shd w:val="clear" w:color="auto" w:fill="FFFFFF"/>
        </w:rPr>
        <w:t>构建项目的过程中，经常会碰到在不同的组件中需要用到相同功能的情况。</w:t>
      </w:r>
      <w:r w:rsidR="0001635D">
        <w:rPr>
          <w:rFonts w:ascii="Arial" w:hAnsi="Arial" w:cs="Arial" w:hint="eastAsia"/>
          <w:color w:val="333333"/>
          <w:shd w:val="clear" w:color="auto" w:fill="FFFFFF"/>
        </w:rPr>
        <w:t>会导致重复工作</w:t>
      </w:r>
      <w:r w:rsidR="00D32DC0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C06E14" w:rsidRPr="00C06E14" w:rsidRDefault="00C06E1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What</w:t>
      </w:r>
    </w:p>
    <w:p w:rsidR="00C06E14" w:rsidRDefault="00C06E14">
      <w:pPr>
        <w:rPr>
          <w:rFonts w:ascii="Arial" w:hAnsi="Arial" w:cs="Arial"/>
          <w:color w:val="4F4F4F"/>
          <w:shd w:val="clear" w:color="auto" w:fill="FFFFFF"/>
        </w:rPr>
      </w:pPr>
      <w:r w:rsidRPr="00C06E14"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>在使用</w:t>
      </w:r>
      <w:r w:rsidRPr="00C06E14">
        <w:rPr>
          <w:rFonts w:ascii="Arial" w:hAnsi="Arial" w:cs="Arial"/>
          <w:color w:val="4F4F4F"/>
          <w:shd w:val="clear" w:color="auto" w:fill="FFFFFF"/>
        </w:rPr>
        <w:t>React</w:t>
      </w:r>
      <w:r>
        <w:rPr>
          <w:rFonts w:ascii="Arial" w:hAnsi="Arial" w:cs="Arial"/>
          <w:color w:val="4F4F4F"/>
          <w:shd w:val="clear" w:color="auto" w:fill="FFFFFF"/>
        </w:rPr>
        <w:t>构建项目的过程中，经常会碰到在不同的组件中需要用到相同功能的情况。不过我们知道，去这些组件中到处编写同样的代码并不优雅。</w:t>
      </w:r>
    </w:p>
    <w:p w:rsidR="00C06E14" w:rsidRDefault="00C06E1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How</w:t>
      </w:r>
    </w:p>
    <w:p w:rsidR="00C06E14" w:rsidRDefault="00C06E14" w:rsidP="00396AE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396AEF">
        <w:rPr>
          <w:rFonts w:ascii="Arial" w:hAnsi="Arial" w:cs="Arial"/>
          <w:color w:val="333333"/>
          <w:shd w:val="clear" w:color="auto" w:fill="FFFFFF"/>
        </w:rPr>
        <w:t>属性代理</w:t>
      </w:r>
    </w:p>
    <w:p w:rsidR="00112CA0" w:rsidRDefault="00396AEF" w:rsidP="00112CA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 w:rsidRPr="00396AEF">
        <w:rPr>
          <w:rFonts w:ascii="Arial" w:hAnsi="Arial" w:cs="Arial"/>
          <w:color w:val="333333"/>
          <w:shd w:val="clear" w:color="auto" w:fill="FFFFFF"/>
        </w:rPr>
        <w:t>反向继承</w:t>
      </w:r>
    </w:p>
    <w:p w:rsidR="00112CA0" w:rsidRPr="00112CA0" w:rsidRDefault="00112CA0" w:rsidP="00112CA0">
      <w:pPr>
        <w:rPr>
          <w:rFonts w:ascii="Arial" w:hAnsi="Arial" w:cs="Arial"/>
          <w:color w:val="333333"/>
          <w:shd w:val="clear" w:color="auto" w:fill="FFFFFF"/>
        </w:rPr>
      </w:pPr>
      <w:r w:rsidRPr="00112CA0">
        <w:rPr>
          <w:rFonts w:ascii="Arial" w:hAnsi="Arial" w:cs="Arial"/>
          <w:color w:val="333333"/>
          <w:shd w:val="clear" w:color="auto" w:fill="FFFFFF"/>
        </w:rPr>
        <w:t>属性代理</w:t>
      </w:r>
    </w:p>
    <w:p w:rsidR="003B4CDC" w:rsidRDefault="00112CA0" w:rsidP="003B4CDC">
      <w:pPr>
        <w:ind w:left="420"/>
      </w:pPr>
      <w:r w:rsidRPr="00112CA0">
        <w:rPr>
          <w:rFonts w:hint="eastAsia"/>
        </w:rPr>
        <w:t>属性代理是最常见的实现方式，将被处理组件的</w:t>
      </w:r>
      <w:r w:rsidRPr="00112CA0">
        <w:rPr>
          <w:rFonts w:hint="eastAsia"/>
        </w:rPr>
        <w:t>props</w:t>
      </w:r>
      <w:r w:rsidRPr="00112CA0">
        <w:rPr>
          <w:rFonts w:hint="eastAsia"/>
        </w:rPr>
        <w:t>和新的</w:t>
      </w:r>
      <w:r w:rsidRPr="00112CA0">
        <w:rPr>
          <w:rFonts w:hint="eastAsia"/>
        </w:rPr>
        <w:t>props</w:t>
      </w:r>
      <w:r w:rsidRPr="00112CA0">
        <w:rPr>
          <w:rFonts w:hint="eastAsia"/>
        </w:rPr>
        <w:t>一起传递给新组件</w:t>
      </w:r>
      <w:r w:rsidR="003B4CDC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B4CDC" w:rsidTr="00106C7A">
        <w:tc>
          <w:tcPr>
            <w:tcW w:w="8102" w:type="dxa"/>
          </w:tcPr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function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WrappedComponent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newProps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{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type: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'HOC'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WrappedComponent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...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...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newProps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/&gt;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'./BaseHOCComponent'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// @HOC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OriginComponent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h2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这是原始组件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h2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type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{this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say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p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3B4CDC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</w:t>
            </w:r>
            <w:r w:rsidRPr="003B4CDC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OriginComponent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</w:t>
            </w:r>
          </w:p>
          <w:p w:rsidR="003B4CDC" w:rsidRPr="003B4CDC" w:rsidRDefault="003B4CDC" w:rsidP="003B4CDC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3B4CDC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r w:rsidRPr="003B4CDC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</w:tc>
      </w:tr>
    </w:tbl>
    <w:p w:rsidR="003B4CDC" w:rsidRDefault="00106C7A" w:rsidP="003B4CDC">
      <w:pPr>
        <w:ind w:left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使用属性代理的好处就是，可以把常用的方法独立出来并多次复用。比如我们实现了一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个加法函数，那么我们把加法函数改造成形如上述</w:t>
      </w:r>
      <w:r>
        <w:rPr>
          <w:rStyle w:val="HTML"/>
          <w:rFonts w:ascii="Consolas" w:hAnsi="Consolas"/>
          <w:color w:val="4E5980"/>
          <w:shd w:val="clear" w:color="auto" w:fill="F8F8F8"/>
        </w:rPr>
        <w:t>HOC</w:t>
      </w:r>
      <w:r>
        <w:rPr>
          <w:rFonts w:ascii="Arial" w:hAnsi="Arial" w:cs="Arial"/>
          <w:color w:val="333333"/>
          <w:shd w:val="clear" w:color="auto" w:fill="FFFFFF"/>
        </w:rPr>
        <w:t>函数的形式，之后对其他组件进行包裹，就可以在组件里使用这个方法了。</w:t>
      </w:r>
    </w:p>
    <w:p w:rsidR="00B476F4" w:rsidRDefault="00B476F4" w:rsidP="00B476F4">
      <w:pPr>
        <w:rPr>
          <w:rFonts w:ascii="Arial" w:hAnsi="Arial" w:cs="Arial"/>
          <w:color w:val="333333"/>
          <w:shd w:val="clear" w:color="auto" w:fill="FFFFFF"/>
        </w:rPr>
      </w:pPr>
      <w:r w:rsidRPr="00B476F4">
        <w:rPr>
          <w:rFonts w:ascii="Arial" w:hAnsi="Arial" w:cs="Arial"/>
          <w:color w:val="333333"/>
          <w:shd w:val="clear" w:color="auto" w:fill="FFFFFF"/>
        </w:rPr>
        <w:t>反向继承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1175" w:rsidTr="001B1175">
        <w:tc>
          <w:tcPr>
            <w:tcW w:w="8522" w:type="dxa"/>
          </w:tcPr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function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B1175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WrapperComponent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HOC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WrapperComponent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test1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test2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()+</w:t>
            </w:r>
            <w:r w:rsidRPr="001B1175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5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componentDidMount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console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log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B1175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'1'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setState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({</w:t>
            </w:r>
            <w:r w:rsidRPr="001B1175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number:</w:t>
            </w:r>
            <w:r w:rsidRPr="001B1175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2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});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//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使用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super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调用传入组件的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render</w:t>
            </w:r>
            <w:r w:rsidRPr="001B1175">
              <w:rPr>
                <w:rFonts w:ascii="Consolas" w:eastAsia="宋体" w:hAnsi="Consolas" w:cs="宋体"/>
                <w:noProof w:val="0"/>
                <w:color w:val="608B4E"/>
                <w:kern w:val="0"/>
                <w:sz w:val="24"/>
                <w:szCs w:val="24"/>
              </w:rPr>
              <w:t>方法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B1175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B1175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super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B1175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();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}</w:t>
            </w: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</w:p>
          <w:p w:rsidR="001B1175" w:rsidRPr="001B1175" w:rsidRDefault="001B1175" w:rsidP="001B1175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B1175" w:rsidRPr="001A4484" w:rsidRDefault="001B1175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B1175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</w:tc>
      </w:tr>
    </w:tbl>
    <w:p w:rsidR="00B476F4" w:rsidRPr="00B476F4" w:rsidRDefault="00B476F4" w:rsidP="00B476F4">
      <w:pPr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4484" w:rsidTr="001A4484">
        <w:tc>
          <w:tcPr>
            <w:tcW w:w="8522" w:type="dxa"/>
          </w:tcPr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React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'react'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import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HOC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from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'./ReverseInheritanceComponent'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class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OriginComponent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extends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React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Component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constructor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super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props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this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state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{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number:</w:t>
            </w:r>
            <w:r w:rsidRPr="001A4484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1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test2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B5CEA8"/>
                <w:kern w:val="0"/>
                <w:sz w:val="24"/>
                <w:szCs w:val="24"/>
              </w:rPr>
              <w:t>4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componentDidMount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4EC9B0"/>
                <w:kern w:val="0"/>
                <w:sz w:val="24"/>
                <w:szCs w:val="24"/>
              </w:rPr>
              <w:t>console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log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'2'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render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(){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return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(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{this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state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number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}{</w:t>
            </w:r>
            <w:r w:rsidRPr="001A4484">
              <w:rPr>
                <w:rFonts w:ascii="Consolas" w:eastAsia="宋体" w:hAnsi="Consolas" w:cs="宋体"/>
                <w:noProof w:val="0"/>
                <w:color w:val="CE9178"/>
                <w:kern w:val="0"/>
                <w:sz w:val="24"/>
                <w:szCs w:val="24"/>
              </w:rPr>
              <w:t>'and'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{this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.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test1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()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        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这是原始组件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&lt;/</w:t>
            </w: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div</w:t>
            </w:r>
            <w:r w:rsidRPr="001A4484">
              <w:rPr>
                <w:rFonts w:ascii="Consolas" w:eastAsia="宋体" w:hAnsi="Consolas" w:cs="宋体"/>
                <w:noProof w:val="0"/>
                <w:color w:val="808080"/>
                <w:kern w:val="0"/>
                <w:sz w:val="24"/>
                <w:szCs w:val="24"/>
              </w:rPr>
              <w:t>&gt;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    )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   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}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1A4484" w:rsidRPr="001A4484" w:rsidRDefault="001A4484" w:rsidP="001A4484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569CD6"/>
                <w:kern w:val="0"/>
                <w:sz w:val="24"/>
                <w:szCs w:val="24"/>
              </w:rPr>
              <w:t>const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= </w:t>
            </w:r>
            <w:r w:rsidRPr="001A4484">
              <w:rPr>
                <w:rFonts w:ascii="Consolas" w:eastAsia="宋体" w:hAnsi="Consolas" w:cs="宋体"/>
                <w:noProof w:val="0"/>
                <w:color w:val="DCDCAA"/>
                <w:kern w:val="0"/>
                <w:sz w:val="24"/>
                <w:szCs w:val="24"/>
              </w:rPr>
              <w:t>HOC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(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OriginComponent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);</w:t>
            </w:r>
          </w:p>
          <w:p w:rsidR="001A4484" w:rsidRPr="0036493D" w:rsidRDefault="001A4484" w:rsidP="0036493D">
            <w:pPr>
              <w:widowControl/>
              <w:shd w:val="clear" w:color="auto" w:fill="1E1E1E"/>
              <w:spacing w:line="330" w:lineRule="atLeast"/>
              <w:jc w:val="left"/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</w:pP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export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C586C0"/>
                <w:kern w:val="0"/>
                <w:sz w:val="24"/>
                <w:szCs w:val="24"/>
              </w:rPr>
              <w:t>default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 xml:space="preserve"> </w:t>
            </w:r>
            <w:r w:rsidRPr="001A4484">
              <w:rPr>
                <w:rFonts w:ascii="Consolas" w:eastAsia="宋体" w:hAnsi="Consolas" w:cs="宋体"/>
                <w:noProof w:val="0"/>
                <w:color w:val="9CDCFE"/>
                <w:kern w:val="0"/>
                <w:sz w:val="24"/>
                <w:szCs w:val="24"/>
              </w:rPr>
              <w:t>newComponent</w:t>
            </w:r>
            <w:r w:rsidRPr="001A4484">
              <w:rPr>
                <w:rFonts w:ascii="Consolas" w:eastAsia="宋体" w:hAnsi="Consolas" w:cs="宋体"/>
                <w:noProof w:val="0"/>
                <w:color w:val="D4D4D4"/>
                <w:kern w:val="0"/>
                <w:sz w:val="24"/>
                <w:szCs w:val="24"/>
              </w:rPr>
              <w:t>;</w:t>
            </w:r>
          </w:p>
        </w:tc>
      </w:tr>
    </w:tbl>
    <w:p w:rsidR="00B476F4" w:rsidRDefault="00B476F4" w:rsidP="00B476F4"/>
    <w:p w:rsidR="0036493D" w:rsidRDefault="0036493D" w:rsidP="00B476F4"/>
    <w:p w:rsidR="0036493D" w:rsidRDefault="0036493D" w:rsidP="00B476F4"/>
    <w:p w:rsidR="0036493D" w:rsidRDefault="00D7394C" w:rsidP="00B476F4">
      <w:hyperlink r:id="rId6" w:history="1">
        <w:r w:rsidR="008F1762" w:rsidRPr="00FF5EE8">
          <w:rPr>
            <w:rStyle w:val="a5"/>
          </w:rPr>
          <w:t>https://segmentfault.com/a/1190000010307650</w:t>
        </w:r>
      </w:hyperlink>
    </w:p>
    <w:p w:rsidR="008F1762" w:rsidRDefault="00BA0FE1" w:rsidP="00B476F4">
      <w:pPr>
        <w:rPr>
          <w:rFonts w:hint="eastAsia"/>
        </w:rPr>
      </w:pPr>
      <w:hyperlink r:id="rId7" w:history="1">
        <w:r w:rsidRPr="00DF597F">
          <w:rPr>
            <w:rStyle w:val="a5"/>
          </w:rPr>
          <w:t>https://segmentfault.com/a/1190000010307650#articleHeader2</w:t>
        </w:r>
      </w:hyperlink>
    </w:p>
    <w:p w:rsidR="00BA0FE1" w:rsidRDefault="00BA0FE1" w:rsidP="00BA0FE1">
      <w:pPr>
        <w:pStyle w:val="a6"/>
        <w:shd w:val="clear" w:color="auto" w:fill="FFFFFF"/>
        <w:spacing w:before="360" w:beforeAutospacing="0" w:after="360" w:afterAutospacing="0"/>
        <w:rPr>
          <w:rFonts w:ascii="PingFang SC" w:hAnsi="PingFang SC"/>
          <w:color w:val="333333"/>
          <w:sz w:val="23"/>
          <w:szCs w:val="23"/>
        </w:rPr>
      </w:pPr>
      <w:r>
        <w:rPr>
          <w:rFonts w:ascii="PingFang SC" w:hAnsi="PingFang SC"/>
          <w:color w:val="333333"/>
          <w:sz w:val="23"/>
          <w:szCs w:val="23"/>
        </w:rPr>
        <w:t>高阶组件最常见的函数签名形式是这样的：</w:t>
      </w:r>
    </w:p>
    <w:p w:rsidR="00BA0FE1" w:rsidRDefault="00BA0FE1" w:rsidP="00BA0FE1">
      <w:pPr>
        <w:pStyle w:val="a6"/>
        <w:shd w:val="clear" w:color="auto" w:fill="FFFFFF"/>
        <w:spacing w:before="360" w:beforeAutospacing="0" w:after="360" w:afterAutospacing="0"/>
        <w:rPr>
          <w:rFonts w:ascii="PingFang SC" w:hAnsi="PingFang SC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HOC([param])([WrappedComponent])</w:t>
      </w:r>
    </w:p>
    <w:p w:rsidR="00BA0FE1" w:rsidRPr="00BA0FE1" w:rsidRDefault="00BA0FE1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>function withPersistentData = (key) =&gt; (</w:t>
      </w:r>
      <w:r w:rsidRPr="00BA0FE1">
        <w:rPr>
          <w:rFonts w:ascii="Consolas" w:eastAsia="宋体" w:hAnsi="Consolas" w:cs="宋体"/>
          <w:b/>
          <w:bCs/>
          <w:noProof w:val="0"/>
          <w:color w:val="445588"/>
          <w:kern w:val="0"/>
          <w:sz w:val="22"/>
        </w:rPr>
        <w:t>WrappedComponent</w:t>
      </w: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>) =&gt; {</w:t>
      </w:r>
    </w:p>
    <w:p w:rsidR="009F37EF" w:rsidRDefault="00BA0FE1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</w:pP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</w:t>
      </w:r>
      <w:r w:rsidRPr="00BA0FE1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return</w:t>
      </w: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BA0FE1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class</w:t>
      </w: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BA0FE1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extends</w:t>
      </w: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BA0FE1">
        <w:rPr>
          <w:rFonts w:ascii="Consolas" w:eastAsia="宋体" w:hAnsi="Consolas" w:cs="宋体"/>
          <w:b/>
          <w:bCs/>
          <w:noProof w:val="0"/>
          <w:color w:val="445588"/>
          <w:kern w:val="0"/>
          <w:sz w:val="22"/>
        </w:rPr>
        <w:t>Component</w:t>
      </w:r>
      <w:r w:rsidRPr="00BA0FE1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:rsidR="009F37EF" w:rsidRDefault="009F37EF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传值的时候</w:t>
      </w:r>
    </w:p>
    <w:p w:rsidR="009F37EF" w:rsidRDefault="009F37EF" w:rsidP="009F37EF">
      <w:pPr>
        <w:pStyle w:val="HTML0"/>
        <w:wordWrap w:val="0"/>
        <w:spacing w:after="360"/>
        <w:rPr>
          <w:rStyle w:val="HTML"/>
          <w:rFonts w:ascii="Consolas" w:hAnsi="Consolas" w:hint="eastAsia"/>
          <w:color w:val="333333"/>
          <w:sz w:val="22"/>
          <w:szCs w:val="22"/>
        </w:rPr>
      </w:pPr>
      <w:r>
        <w:rPr>
          <w:rStyle w:val="HTML"/>
          <w:rFonts w:ascii="Consolas" w:hAnsi="Consolas"/>
          <w:color w:val="333333"/>
          <w:sz w:val="22"/>
          <w:szCs w:val="22"/>
        </w:rPr>
        <w:t xml:space="preserve">const </w:t>
      </w:r>
      <w:r>
        <w:rPr>
          <w:rStyle w:val="hljs-type"/>
          <w:rFonts w:ascii="Consolas" w:hAnsi="Consolas"/>
          <w:b/>
          <w:bCs/>
          <w:color w:val="445588"/>
          <w:sz w:val="22"/>
          <w:szCs w:val="22"/>
        </w:rPr>
        <w:t>MyComponent2WithPersistentData</w:t>
      </w:r>
      <w:r>
        <w:rPr>
          <w:rStyle w:val="HTML"/>
          <w:rFonts w:ascii="Consolas" w:hAnsi="Consolas"/>
          <w:color w:val="333333"/>
          <w:sz w:val="22"/>
          <w:szCs w:val="22"/>
        </w:rPr>
        <w:t xml:space="preserve"> = withPersistentData(</w:t>
      </w:r>
      <w:r>
        <w:rPr>
          <w:rStyle w:val="hljs-symbol"/>
          <w:rFonts w:ascii="Consolas" w:hAnsi="Consolas"/>
          <w:color w:val="990073"/>
          <w:sz w:val="22"/>
          <w:szCs w:val="22"/>
        </w:rPr>
        <w:t>'dat</w:t>
      </w:r>
      <w:r>
        <w:rPr>
          <w:rStyle w:val="HTML"/>
          <w:rFonts w:ascii="Consolas" w:hAnsi="Consolas"/>
          <w:color w:val="333333"/>
          <w:sz w:val="22"/>
          <w:szCs w:val="22"/>
        </w:rPr>
        <w:t>a')(</w:t>
      </w:r>
      <w:r>
        <w:rPr>
          <w:rStyle w:val="hljs-type"/>
          <w:rFonts w:ascii="Consolas" w:hAnsi="Consolas"/>
          <w:b/>
          <w:bCs/>
          <w:color w:val="445588"/>
          <w:sz w:val="22"/>
          <w:szCs w:val="22"/>
        </w:rPr>
        <w:t>MyComponent2</w:t>
      </w:r>
      <w:r>
        <w:rPr>
          <w:rStyle w:val="HTML"/>
          <w:rFonts w:ascii="Consolas" w:hAnsi="Consolas"/>
          <w:color w:val="333333"/>
          <w:sz w:val="22"/>
          <w:szCs w:val="22"/>
        </w:rPr>
        <w:t>);</w:t>
      </w:r>
    </w:p>
    <w:p w:rsidR="00B822EC" w:rsidRDefault="00B822EC" w:rsidP="009F37EF">
      <w:pPr>
        <w:pStyle w:val="HTML0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"/>
          <w:rFonts w:ascii="Consolas" w:hAnsi="Consolas" w:hint="eastAsia"/>
          <w:color w:val="333333"/>
          <w:sz w:val="22"/>
          <w:szCs w:val="22"/>
        </w:rPr>
        <w:t>connect</w:t>
      </w:r>
      <w:r>
        <w:rPr>
          <w:rStyle w:val="HTML"/>
          <w:rFonts w:ascii="Consolas" w:hAnsi="Consolas" w:hint="eastAsia"/>
          <w:color w:val="333333"/>
          <w:sz w:val="22"/>
          <w:szCs w:val="22"/>
        </w:rPr>
        <w:t>定义</w:t>
      </w:r>
    </w:p>
    <w:p w:rsidR="009F37EF" w:rsidRDefault="00B822EC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</w:pPr>
      <w:r w:rsidRPr="00B822EC">
        <w:rPr>
          <w:rFonts w:ascii="Consolas" w:eastAsia="宋体" w:hAnsi="Consolas" w:cs="宋体"/>
          <w:noProof w:val="0"/>
          <w:color w:val="333333"/>
          <w:kern w:val="0"/>
          <w:sz w:val="22"/>
        </w:rPr>
        <w:t>connect([mapStateToProps], [mapDispatchToProps], [mergeProps], [options])</w:t>
      </w:r>
    </w:p>
    <w:p w:rsidR="009F37EF" w:rsidRDefault="00BE1815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</w:pP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这个函数会将一个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React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组件连接到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 xml:space="preserve">Redux 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的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 xml:space="preserve"> store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。在连接的过程中，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connect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通过函数参数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mapStateToProps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，从全局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store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中取出当前组件需要的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state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，并把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state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转化成当前组件的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props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；同时通过函数参数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mapDispatchToProps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，把当前组件用到的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Redux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的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action creator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，以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props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的方式传递给当前组件。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connect</w:t>
      </w:r>
      <w:r w:rsidRPr="00BE1815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并不会修改传递进去的组件的定义，而是它会返回一个新的组件。</w:t>
      </w:r>
    </w:p>
    <w:p w:rsidR="00F626E7" w:rsidRDefault="00F626E7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</w:pPr>
    </w:p>
    <w:p w:rsidR="00F626E7" w:rsidRDefault="00F626E7" w:rsidP="00BA0F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</w:pPr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const ConnectedComponentA = connect(componentASelector, componentAActions)(ComponentA);</w:t>
      </w:r>
    </w:p>
    <w:p w:rsidR="00F626E7" w:rsidRPr="00F626E7" w:rsidRDefault="00F626E7" w:rsidP="00F62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</w:pPr>
      <w:r w:rsidRPr="00F626E7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lastRenderedPageBreak/>
        <w:t xml:space="preserve">// connect </w:t>
      </w:r>
      <w:r w:rsidRPr="00F626E7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是一个函数，返回值</w:t>
      </w:r>
      <w:r w:rsidRPr="00F626E7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enhance</w:t>
      </w:r>
      <w:r w:rsidRPr="00F626E7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也是一个函数</w:t>
      </w:r>
    </w:p>
    <w:p w:rsidR="00F626E7" w:rsidRPr="00F626E7" w:rsidRDefault="00F626E7" w:rsidP="00F62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const enhance = connect(componentASelector, componentAActions);</w:t>
      </w:r>
    </w:p>
    <w:p w:rsidR="00F626E7" w:rsidRPr="00F626E7" w:rsidRDefault="00F626E7" w:rsidP="00F62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</w:pPr>
      <w:r w:rsidRPr="00F626E7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// enhance</w:t>
      </w:r>
      <w:r w:rsidRPr="00F626E7">
        <w:rPr>
          <w:rFonts w:ascii="Consolas" w:eastAsia="宋体" w:hAnsi="Consolas" w:cs="宋体" w:hint="eastAsia"/>
          <w:noProof w:val="0"/>
          <w:color w:val="333333"/>
          <w:kern w:val="0"/>
          <w:sz w:val="22"/>
        </w:rPr>
        <w:t>是一个高阶组件</w:t>
      </w:r>
    </w:p>
    <w:p w:rsidR="00F626E7" w:rsidRPr="00BA0FE1" w:rsidRDefault="00F626E7" w:rsidP="00F62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F626E7">
        <w:rPr>
          <w:rFonts w:ascii="Consolas" w:eastAsia="宋体" w:hAnsi="Consolas" w:cs="宋体"/>
          <w:noProof w:val="0"/>
          <w:color w:val="333333"/>
          <w:kern w:val="0"/>
          <w:sz w:val="22"/>
        </w:rPr>
        <w:t>const ConnectedComponentA = enhance(ComponentA);</w:t>
      </w:r>
    </w:p>
    <w:p w:rsidR="00F626E7" w:rsidRDefault="00F626E7" w:rsidP="00F626E7">
      <w:pPr>
        <w:rPr>
          <w:rFonts w:hint="eastAsia"/>
        </w:rPr>
      </w:pPr>
      <w:r>
        <w:rPr>
          <w:rFonts w:hint="eastAsia"/>
        </w:rPr>
        <w:t>与父组件区别</w:t>
      </w:r>
    </w:p>
    <w:p w:rsidR="00BA0FE1" w:rsidRDefault="00F626E7" w:rsidP="00F626E7">
      <w:r>
        <w:rPr>
          <w:rFonts w:hint="eastAsia"/>
        </w:rPr>
        <w:t>有些同学可能会觉得高阶组件有些类似父组件的</w:t>
      </w:r>
      <w:bookmarkStart w:id="0" w:name="_GoBack"/>
      <w:bookmarkEnd w:id="0"/>
      <w:r>
        <w:rPr>
          <w:rFonts w:hint="eastAsia"/>
        </w:rPr>
        <w:t>使用。例如，我们完全可以把高阶组件中的逻辑放到一个父组件中去执行，执行完成的结果再传递给子组件。从逻辑的执行流程上来看，高阶组件确实和父组件比较相像，但是高阶组件强调的是逻辑的抽象。高阶组件是一个函数，函数关注的是逻辑；父组件是一个组件，组件主要关注的是</w:t>
      </w:r>
      <w:r>
        <w:rPr>
          <w:rFonts w:hint="eastAsia"/>
        </w:rPr>
        <w:t>UI/DOM</w:t>
      </w:r>
      <w:r>
        <w:rPr>
          <w:rFonts w:hint="eastAsia"/>
        </w:rPr>
        <w:t>。如果逻辑是与</w:t>
      </w:r>
      <w:r>
        <w:rPr>
          <w:rFonts w:hint="eastAsia"/>
        </w:rPr>
        <w:t>DOM</w:t>
      </w:r>
      <w:r>
        <w:rPr>
          <w:rFonts w:hint="eastAsia"/>
        </w:rPr>
        <w:t>直接相关的，那么这部分逻辑适合放到父组件中实现；如果逻辑是与</w:t>
      </w:r>
      <w:r>
        <w:rPr>
          <w:rFonts w:hint="eastAsia"/>
        </w:rPr>
        <w:t>DOM</w:t>
      </w:r>
      <w:r>
        <w:rPr>
          <w:rFonts w:hint="eastAsia"/>
        </w:rPr>
        <w:t>不直接相关的，那么这部分逻辑适合使用高阶组件抽象，如数据校验、请求发送等。</w:t>
      </w:r>
    </w:p>
    <w:sectPr w:rsidR="00BA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92828"/>
    <w:multiLevelType w:val="hybridMultilevel"/>
    <w:tmpl w:val="CB0AB224"/>
    <w:lvl w:ilvl="0" w:tplc="FC38AA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EF"/>
    <w:rsid w:val="0001635D"/>
    <w:rsid w:val="000A65F9"/>
    <w:rsid w:val="00106C7A"/>
    <w:rsid w:val="00112CA0"/>
    <w:rsid w:val="001967E1"/>
    <w:rsid w:val="001A4484"/>
    <w:rsid w:val="001B1175"/>
    <w:rsid w:val="0036493D"/>
    <w:rsid w:val="00396AEF"/>
    <w:rsid w:val="003B4CDC"/>
    <w:rsid w:val="00737489"/>
    <w:rsid w:val="007C11FB"/>
    <w:rsid w:val="007E3BEF"/>
    <w:rsid w:val="008F1762"/>
    <w:rsid w:val="009A758B"/>
    <w:rsid w:val="009F37EF"/>
    <w:rsid w:val="00B476F4"/>
    <w:rsid w:val="00B822EC"/>
    <w:rsid w:val="00BA0FE1"/>
    <w:rsid w:val="00BE1815"/>
    <w:rsid w:val="00C06E14"/>
    <w:rsid w:val="00D32DC0"/>
    <w:rsid w:val="00D7394C"/>
    <w:rsid w:val="00DE3865"/>
    <w:rsid w:val="00E343EF"/>
    <w:rsid w:val="00F626E7"/>
    <w:rsid w:val="00FA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06E1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96AEF"/>
    <w:pPr>
      <w:ind w:firstLineChars="200" w:firstLine="420"/>
    </w:pPr>
  </w:style>
  <w:style w:type="table" w:styleId="a4">
    <w:name w:val="Table Grid"/>
    <w:basedOn w:val="a1"/>
    <w:uiPriority w:val="59"/>
    <w:rsid w:val="003B4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F176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1762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semiHidden/>
    <w:unhideWhenUsed/>
    <w:rsid w:val="00BA0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A0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A0FE1"/>
    <w:rPr>
      <w:rFonts w:ascii="宋体" w:eastAsia="宋体" w:hAnsi="宋体" w:cs="宋体"/>
      <w:kern w:val="0"/>
      <w:sz w:val="24"/>
      <w:szCs w:val="24"/>
    </w:rPr>
  </w:style>
  <w:style w:type="character" w:customStyle="1" w:styleId="hljs-type">
    <w:name w:val="hljs-type"/>
    <w:basedOn w:val="a0"/>
    <w:rsid w:val="00BA0FE1"/>
  </w:style>
  <w:style w:type="character" w:customStyle="1" w:styleId="hljs-keyword">
    <w:name w:val="hljs-keyword"/>
    <w:basedOn w:val="a0"/>
    <w:rsid w:val="00BA0FE1"/>
  </w:style>
  <w:style w:type="character" w:customStyle="1" w:styleId="hljs-class">
    <w:name w:val="hljs-class"/>
    <w:basedOn w:val="a0"/>
    <w:rsid w:val="00BA0FE1"/>
  </w:style>
  <w:style w:type="character" w:customStyle="1" w:styleId="hljs-title">
    <w:name w:val="hljs-title"/>
    <w:basedOn w:val="a0"/>
    <w:rsid w:val="00BA0FE1"/>
  </w:style>
  <w:style w:type="character" w:customStyle="1" w:styleId="hljs-symbol">
    <w:name w:val="hljs-symbol"/>
    <w:basedOn w:val="a0"/>
    <w:rsid w:val="009F37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06E1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96AEF"/>
    <w:pPr>
      <w:ind w:firstLineChars="200" w:firstLine="420"/>
    </w:pPr>
  </w:style>
  <w:style w:type="table" w:styleId="a4">
    <w:name w:val="Table Grid"/>
    <w:basedOn w:val="a1"/>
    <w:uiPriority w:val="59"/>
    <w:rsid w:val="003B4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F176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1762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semiHidden/>
    <w:unhideWhenUsed/>
    <w:rsid w:val="00BA0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A0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A0FE1"/>
    <w:rPr>
      <w:rFonts w:ascii="宋体" w:eastAsia="宋体" w:hAnsi="宋体" w:cs="宋体"/>
      <w:kern w:val="0"/>
      <w:sz w:val="24"/>
      <w:szCs w:val="24"/>
    </w:rPr>
  </w:style>
  <w:style w:type="character" w:customStyle="1" w:styleId="hljs-type">
    <w:name w:val="hljs-type"/>
    <w:basedOn w:val="a0"/>
    <w:rsid w:val="00BA0FE1"/>
  </w:style>
  <w:style w:type="character" w:customStyle="1" w:styleId="hljs-keyword">
    <w:name w:val="hljs-keyword"/>
    <w:basedOn w:val="a0"/>
    <w:rsid w:val="00BA0FE1"/>
  </w:style>
  <w:style w:type="character" w:customStyle="1" w:styleId="hljs-class">
    <w:name w:val="hljs-class"/>
    <w:basedOn w:val="a0"/>
    <w:rsid w:val="00BA0FE1"/>
  </w:style>
  <w:style w:type="character" w:customStyle="1" w:styleId="hljs-title">
    <w:name w:val="hljs-title"/>
    <w:basedOn w:val="a0"/>
    <w:rsid w:val="00BA0FE1"/>
  </w:style>
  <w:style w:type="character" w:customStyle="1" w:styleId="hljs-symbol">
    <w:name w:val="hljs-symbol"/>
    <w:basedOn w:val="a0"/>
    <w:rsid w:val="009F3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egmentfault.com/a/1190000010307650#articleHeade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a/11900000103076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邹颖怡</dc:creator>
  <cp:keywords/>
  <dc:description/>
  <cp:lastModifiedBy>邹颖怡</cp:lastModifiedBy>
  <cp:revision>15</cp:revision>
  <dcterms:created xsi:type="dcterms:W3CDTF">2018-08-19T03:42:00Z</dcterms:created>
  <dcterms:modified xsi:type="dcterms:W3CDTF">2018-08-23T17:11:00Z</dcterms:modified>
</cp:coreProperties>
</file>