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C0759A" w14:textId="66AF5DDD" w:rsidR="00CE033E" w:rsidRPr="00555176" w:rsidRDefault="00BA47AE">
      <w:pPr>
        <w:rPr>
          <w:b/>
          <w:color w:val="FF0000"/>
          <w:highlight w:val="yellow"/>
        </w:rPr>
      </w:pPr>
      <w:r>
        <w:t>Names: _</w:t>
      </w:r>
      <w:r w:rsidR="00555176">
        <w:t>Sam Teaeiev</w:t>
      </w:r>
      <w:r w:rsidR="00BE5CAA">
        <w:t xml:space="preserve">, Duong Visithvatthanak, Khim Somaly, Taing Bunt, Tea Somrech, and Hor lyvanchhay </w:t>
      </w:r>
    </w:p>
    <w:p w14:paraId="456C961F" w14:textId="77777777" w:rsidR="00CE033E" w:rsidRDefault="00BA47AE">
      <w:pPr>
        <w:jc w:val="center"/>
      </w:pPr>
      <w:r>
        <w:rPr>
          <w:b/>
        </w:rPr>
        <w:t>The Industrial Revolution in Britain Group Work</w:t>
      </w:r>
    </w:p>
    <w:p w14:paraId="71C802CB" w14:textId="77777777" w:rsidR="00CE033E" w:rsidRDefault="00CE033E"/>
    <w:p w14:paraId="2120164A" w14:textId="77777777" w:rsidR="00CE033E" w:rsidRDefault="00BA47AE">
      <w:pPr>
        <w:rPr>
          <w:highlight w:val="green"/>
        </w:rPr>
      </w:pPr>
      <w:r>
        <w:rPr>
          <w:i/>
          <w:u w:val="single"/>
        </w:rPr>
        <w:t>Directions</w:t>
      </w:r>
      <w:r>
        <w:t xml:space="preserve">: </w:t>
      </w:r>
      <w:r>
        <w:rPr>
          <w:i/>
        </w:rPr>
        <w:t xml:space="preserve">Look at the Industrial Revolution slides presentation in Canvas. Read through and analyze the sources to answer the following questions. Write in </w:t>
      </w:r>
      <w:r>
        <w:rPr>
          <w:b/>
          <w:i/>
        </w:rPr>
        <w:t>complete sentences, and use specific details</w:t>
      </w:r>
      <w:r>
        <w:rPr>
          <w:i/>
        </w:rPr>
        <w:t xml:space="preserve">. </w:t>
      </w:r>
    </w:p>
    <w:p w14:paraId="6703E820" w14:textId="77777777" w:rsidR="00CE033E" w:rsidRDefault="00CE033E"/>
    <w:p w14:paraId="1BED0C43" w14:textId="77777777" w:rsidR="00CE033E" w:rsidRDefault="00BA47AE">
      <w:pPr>
        <w:rPr>
          <w:b/>
          <w:u w:val="single"/>
        </w:rPr>
      </w:pPr>
      <w:r>
        <w:rPr>
          <w:b/>
          <w:u w:val="single"/>
        </w:rPr>
        <w:t xml:space="preserve">Intro Video: </w:t>
      </w:r>
    </w:p>
    <w:p w14:paraId="6FFC2ABF" w14:textId="77777777" w:rsidR="00CE033E" w:rsidRDefault="00BA47AE">
      <w:pPr>
        <w:numPr>
          <w:ilvl w:val="0"/>
          <w:numId w:val="14"/>
        </w:numPr>
        <w:pBdr>
          <w:top w:val="nil"/>
          <w:left w:val="nil"/>
          <w:bottom w:val="nil"/>
          <w:right w:val="nil"/>
          <w:between w:val="nil"/>
        </w:pBdr>
        <w:rPr>
          <w:b/>
          <w:color w:val="000000"/>
          <w:u w:val="single"/>
        </w:rPr>
      </w:pPr>
      <w:r>
        <w:rPr>
          <w:b/>
          <w:color w:val="000000"/>
          <w:u w:val="single"/>
        </w:rPr>
        <w:t xml:space="preserve">What was the </w:t>
      </w:r>
      <w:r>
        <w:rPr>
          <w:b/>
          <w:u w:val="single"/>
        </w:rPr>
        <w:t xml:space="preserve">industrial </w:t>
      </w:r>
      <w:r>
        <w:rPr>
          <w:b/>
          <w:color w:val="000000"/>
          <w:u w:val="single"/>
        </w:rPr>
        <w:t>revolution?</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CE033E" w14:paraId="13EC9A44" w14:textId="77777777">
        <w:tc>
          <w:tcPr>
            <w:tcW w:w="10790" w:type="dxa"/>
          </w:tcPr>
          <w:p w14:paraId="3800DB5F" w14:textId="1B2CED57" w:rsidR="00CE033E" w:rsidRPr="00F63060" w:rsidRDefault="00514625">
            <w:pPr>
              <w:rPr>
                <w:bCs/>
                <w:u w:val="single"/>
              </w:rPr>
            </w:pPr>
            <w:r w:rsidRPr="00F63060">
              <w:rPr>
                <w:bCs/>
                <w:u w:val="single"/>
              </w:rPr>
              <w:t xml:space="preserve">The industrial revolution was a period when societies </w:t>
            </w:r>
            <w:r w:rsidR="00F63060" w:rsidRPr="00F63060">
              <w:rPr>
                <w:bCs/>
                <w:u w:val="single"/>
              </w:rPr>
              <w:t>shifted from handmade good to machine-made goods. It started in Britain around the 18</w:t>
            </w:r>
            <w:r w:rsidR="00F63060" w:rsidRPr="00F63060">
              <w:rPr>
                <w:bCs/>
                <w:u w:val="single"/>
                <w:vertAlign w:val="superscript"/>
              </w:rPr>
              <w:t>th</w:t>
            </w:r>
            <w:r w:rsidR="00F63060" w:rsidRPr="00F63060">
              <w:rPr>
                <w:bCs/>
                <w:u w:val="single"/>
              </w:rPr>
              <w:t xml:space="preserve"> century. </w:t>
            </w:r>
          </w:p>
        </w:tc>
      </w:tr>
    </w:tbl>
    <w:p w14:paraId="76E6D281" w14:textId="77777777" w:rsidR="00CE033E" w:rsidRDefault="00BA47AE">
      <w:pPr>
        <w:numPr>
          <w:ilvl w:val="0"/>
          <w:numId w:val="14"/>
        </w:numPr>
        <w:pBdr>
          <w:top w:val="nil"/>
          <w:left w:val="nil"/>
          <w:bottom w:val="nil"/>
          <w:right w:val="nil"/>
          <w:between w:val="nil"/>
        </w:pBdr>
        <w:rPr>
          <w:b/>
          <w:color w:val="000000"/>
          <w:u w:val="single"/>
        </w:rPr>
      </w:pPr>
      <w:r>
        <w:rPr>
          <w:b/>
          <w:color w:val="000000"/>
          <w:u w:val="single"/>
        </w:rPr>
        <w:t>How much did the population grow in cities by 1900?</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CE033E" w14:paraId="340A686D" w14:textId="77777777">
        <w:tc>
          <w:tcPr>
            <w:tcW w:w="10790" w:type="dxa"/>
          </w:tcPr>
          <w:p w14:paraId="10269AB9" w14:textId="016BDB90" w:rsidR="00CE033E" w:rsidRPr="00544C61" w:rsidRDefault="00EF7A46">
            <w:pPr>
              <w:rPr>
                <w:bCs/>
                <w:u w:val="single"/>
              </w:rPr>
            </w:pPr>
            <w:r w:rsidRPr="00544C61">
              <w:rPr>
                <w:bCs/>
                <w:u w:val="single"/>
              </w:rPr>
              <w:t>By the 1900</w:t>
            </w:r>
            <w:r w:rsidR="00544C61" w:rsidRPr="00544C61">
              <w:rPr>
                <w:bCs/>
                <w:u w:val="single"/>
              </w:rPr>
              <w:t>s the population had increased to around 16%.</w:t>
            </w:r>
          </w:p>
        </w:tc>
      </w:tr>
    </w:tbl>
    <w:p w14:paraId="0E54E070" w14:textId="77777777" w:rsidR="00CE033E" w:rsidRDefault="00BA47AE">
      <w:pPr>
        <w:numPr>
          <w:ilvl w:val="0"/>
          <w:numId w:val="14"/>
        </w:numPr>
        <w:pBdr>
          <w:top w:val="nil"/>
          <w:left w:val="nil"/>
          <w:bottom w:val="nil"/>
          <w:right w:val="nil"/>
          <w:between w:val="nil"/>
        </w:pBdr>
        <w:rPr>
          <w:b/>
          <w:color w:val="000000"/>
          <w:u w:val="single"/>
        </w:rPr>
      </w:pPr>
      <w:r>
        <w:rPr>
          <w:b/>
          <w:color w:val="000000"/>
          <w:u w:val="single"/>
        </w:rPr>
        <w:t xml:space="preserve">What are some reasons </w:t>
      </w:r>
      <w:r>
        <w:rPr>
          <w:b/>
          <w:u w:val="single"/>
        </w:rPr>
        <w:t>this</w:t>
      </w:r>
      <w:r>
        <w:rPr>
          <w:b/>
          <w:color w:val="000000"/>
          <w:u w:val="single"/>
        </w:rPr>
        <w:t xml:space="preserve"> rev</w:t>
      </w:r>
      <w:r>
        <w:rPr>
          <w:b/>
          <w:u w:val="single"/>
        </w:rPr>
        <w:t xml:space="preserve">olution </w:t>
      </w:r>
      <w:r>
        <w:rPr>
          <w:b/>
          <w:color w:val="000000"/>
          <w:u w:val="single"/>
        </w:rPr>
        <w:t>began in Britain?</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CE033E" w14:paraId="5F578760" w14:textId="77777777">
        <w:tc>
          <w:tcPr>
            <w:tcW w:w="10790" w:type="dxa"/>
          </w:tcPr>
          <w:p w14:paraId="149CA505" w14:textId="77777777" w:rsidR="00CE033E" w:rsidRPr="000B539C" w:rsidRDefault="00827746">
            <w:pPr>
              <w:rPr>
                <w:bCs/>
              </w:rPr>
            </w:pPr>
            <w:r w:rsidRPr="000B539C">
              <w:rPr>
                <w:bCs/>
              </w:rPr>
              <w:t>There are two main reasons that I believe</w:t>
            </w:r>
            <w:r w:rsidR="005C4EC9" w:rsidRPr="000B539C">
              <w:rPr>
                <w:bCs/>
              </w:rPr>
              <w:t xml:space="preserve"> why the revolution began in Britain. </w:t>
            </w:r>
          </w:p>
          <w:p w14:paraId="6932DD0F" w14:textId="593BB5C0" w:rsidR="00CE033E" w:rsidRDefault="005C4EC9">
            <w:pPr>
              <w:rPr>
                <w:b/>
                <w:u w:val="single"/>
              </w:rPr>
            </w:pPr>
            <w:r w:rsidRPr="000B539C">
              <w:rPr>
                <w:bCs/>
              </w:rPr>
              <w:t xml:space="preserve">First, because of the energy resources such as coal reserves. And </w:t>
            </w:r>
            <w:r w:rsidR="00CF05CC" w:rsidRPr="000B539C">
              <w:rPr>
                <w:bCs/>
              </w:rPr>
              <w:t xml:space="preserve">second would be philosophical </w:t>
            </w:r>
            <w:r w:rsidR="000B539C" w:rsidRPr="000B539C">
              <w:rPr>
                <w:bCs/>
              </w:rPr>
              <w:t>difference.</w:t>
            </w:r>
            <w:r w:rsidR="000B539C">
              <w:rPr>
                <w:b/>
                <w:u w:val="single"/>
              </w:rPr>
              <w:t xml:space="preserve"> </w:t>
            </w:r>
          </w:p>
        </w:tc>
      </w:tr>
    </w:tbl>
    <w:p w14:paraId="3BF1628A" w14:textId="77777777" w:rsidR="00CE033E" w:rsidRDefault="00CE033E">
      <w:pPr>
        <w:spacing w:line="259" w:lineRule="auto"/>
        <w:rPr>
          <w:b/>
          <w:u w:val="single"/>
        </w:rPr>
      </w:pPr>
    </w:p>
    <w:p w14:paraId="365E1ADB" w14:textId="77777777" w:rsidR="00CE033E" w:rsidRDefault="00BA47AE">
      <w:pPr>
        <w:spacing w:line="259" w:lineRule="auto"/>
      </w:pPr>
      <w:r>
        <w:rPr>
          <w:b/>
          <w:u w:val="single"/>
        </w:rPr>
        <w:t>Why Britain?</w:t>
      </w:r>
    </w:p>
    <w:p w14:paraId="53390B6A" w14:textId="77777777" w:rsidR="00CE033E" w:rsidRDefault="00BA47AE">
      <w:pPr>
        <w:numPr>
          <w:ilvl w:val="0"/>
          <w:numId w:val="11"/>
        </w:numPr>
        <w:ind w:hanging="360"/>
      </w:pPr>
      <w:r>
        <w:t>Identify and explain seven reasons the Industrial Revolution began in Britain.</w:t>
      </w:r>
    </w:p>
    <w:tbl>
      <w:tblPr>
        <w:tblW w:w="921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6"/>
      </w:tblGrid>
      <w:tr w:rsidR="00CE033E" w14:paraId="6377AA33" w14:textId="77777777">
        <w:tc>
          <w:tcPr>
            <w:tcW w:w="9216" w:type="dxa"/>
          </w:tcPr>
          <w:p w14:paraId="4E77C2C4" w14:textId="3A4C3CD9" w:rsidR="00CE033E" w:rsidRDefault="5BBFA5C0" w:rsidP="5BBFA5C0">
            <w:pPr>
              <w:numPr>
                <w:ilvl w:val="0"/>
                <w:numId w:val="3"/>
              </w:numPr>
              <w:spacing w:line="360" w:lineRule="auto"/>
              <w:ind w:left="360" w:firstLine="0"/>
              <w:rPr>
                <w:color w:val="0D0D0D" w:themeColor="text1" w:themeTint="F2"/>
              </w:rPr>
            </w:pPr>
            <w:r w:rsidRPr="5BBFA5C0">
              <w:rPr>
                <w:color w:val="000000" w:themeColor="text1"/>
              </w:rPr>
              <w:t xml:space="preserve"> </w:t>
            </w:r>
            <w:r w:rsidRPr="5BBFA5C0">
              <w:rPr>
                <w:color w:val="0D0D0D" w:themeColor="text1" w:themeTint="F2"/>
              </w:rPr>
              <w:t>Abundant natural resources like coal and iron.</w:t>
            </w:r>
          </w:p>
        </w:tc>
      </w:tr>
      <w:tr w:rsidR="00CE033E" w14:paraId="45BF706A" w14:textId="77777777">
        <w:tc>
          <w:tcPr>
            <w:tcW w:w="9216" w:type="dxa"/>
          </w:tcPr>
          <w:p w14:paraId="00C94DEF" w14:textId="2391206D" w:rsidR="00CE033E" w:rsidRDefault="5BBFA5C0">
            <w:pPr>
              <w:numPr>
                <w:ilvl w:val="0"/>
                <w:numId w:val="3"/>
              </w:numPr>
              <w:pBdr>
                <w:top w:val="nil"/>
                <w:left w:val="nil"/>
                <w:bottom w:val="nil"/>
                <w:right w:val="nil"/>
                <w:between w:val="nil"/>
              </w:pBdr>
              <w:spacing w:line="360" w:lineRule="auto"/>
              <w:ind w:left="360" w:firstLine="0"/>
              <w:rPr>
                <w:color w:val="000000"/>
                <w:lang w:val="en-GB"/>
              </w:rPr>
            </w:pPr>
            <w:r w:rsidRPr="5BBFA5C0">
              <w:rPr>
                <w:color w:val="000000" w:themeColor="text1"/>
                <w:lang w:val="en-GB"/>
              </w:rPr>
              <w:t>A</w:t>
            </w:r>
            <w:r w:rsidRPr="5BBFA5C0">
              <w:rPr>
                <w:color w:val="0D0D0D" w:themeColor="text1" w:themeTint="F2"/>
                <w:lang w:val="en-GB"/>
              </w:rPr>
              <w:t>dvancements in agriculture leading to surplus labour</w:t>
            </w:r>
            <w:r w:rsidRPr="5BBFA5C0">
              <w:rPr>
                <w:color w:val="000000" w:themeColor="text1"/>
                <w:lang w:val="en-GB"/>
              </w:rPr>
              <w:t xml:space="preserve"> </w:t>
            </w:r>
          </w:p>
        </w:tc>
      </w:tr>
      <w:tr w:rsidR="00CE033E" w14:paraId="5ED3AD99" w14:textId="77777777">
        <w:tc>
          <w:tcPr>
            <w:tcW w:w="9216" w:type="dxa"/>
          </w:tcPr>
          <w:p w14:paraId="5C485AE3" w14:textId="35528525" w:rsidR="00CE033E" w:rsidRDefault="5BBFA5C0" w:rsidP="5BBFA5C0">
            <w:pPr>
              <w:numPr>
                <w:ilvl w:val="0"/>
                <w:numId w:val="3"/>
              </w:numPr>
              <w:spacing w:line="360" w:lineRule="auto"/>
              <w:ind w:left="360" w:firstLine="0"/>
              <w:rPr>
                <w:color w:val="0D0D0D" w:themeColor="text1" w:themeTint="F2"/>
              </w:rPr>
            </w:pPr>
            <w:r w:rsidRPr="5BBFA5C0">
              <w:rPr>
                <w:color w:val="000000" w:themeColor="text1"/>
              </w:rPr>
              <w:t xml:space="preserve"> </w:t>
            </w:r>
            <w:r w:rsidRPr="5BBFA5C0">
              <w:rPr>
                <w:color w:val="0D0D0D" w:themeColor="text1" w:themeTint="F2"/>
              </w:rPr>
              <w:t>Access to raw materials through its colonial empire.</w:t>
            </w:r>
          </w:p>
        </w:tc>
      </w:tr>
      <w:tr w:rsidR="00CE033E" w14:paraId="19382B5E" w14:textId="77777777">
        <w:tc>
          <w:tcPr>
            <w:tcW w:w="9216" w:type="dxa"/>
          </w:tcPr>
          <w:p w14:paraId="79B7BF70" w14:textId="5FFE228B" w:rsidR="00CE033E" w:rsidRDefault="5BBFA5C0" w:rsidP="5BBFA5C0">
            <w:pPr>
              <w:numPr>
                <w:ilvl w:val="0"/>
                <w:numId w:val="3"/>
              </w:numPr>
              <w:spacing w:line="360" w:lineRule="auto"/>
              <w:ind w:left="360" w:firstLine="0"/>
              <w:rPr>
                <w:color w:val="0D0D0D" w:themeColor="text1" w:themeTint="F2"/>
              </w:rPr>
            </w:pPr>
            <w:r w:rsidRPr="5BBFA5C0">
              <w:rPr>
                <w:color w:val="000000" w:themeColor="text1"/>
              </w:rPr>
              <w:t xml:space="preserve"> </w:t>
            </w:r>
            <w:r w:rsidRPr="5BBFA5C0">
              <w:rPr>
                <w:color w:val="0D0D0D" w:themeColor="text1" w:themeTint="F2"/>
              </w:rPr>
              <w:t>Technological innovations like the spinning jenny and steam engine.</w:t>
            </w:r>
          </w:p>
        </w:tc>
      </w:tr>
      <w:tr w:rsidR="00CE033E" w14:paraId="4A8571A8" w14:textId="77777777">
        <w:tc>
          <w:tcPr>
            <w:tcW w:w="9216" w:type="dxa"/>
          </w:tcPr>
          <w:p w14:paraId="1AE47C68" w14:textId="56AA5EB2" w:rsidR="00CE033E" w:rsidRDefault="5BBFA5C0">
            <w:pPr>
              <w:numPr>
                <w:ilvl w:val="0"/>
                <w:numId w:val="3"/>
              </w:numPr>
              <w:pBdr>
                <w:top w:val="nil"/>
                <w:left w:val="nil"/>
                <w:bottom w:val="nil"/>
                <w:right w:val="nil"/>
                <w:between w:val="nil"/>
              </w:pBdr>
              <w:spacing w:line="360" w:lineRule="auto"/>
              <w:ind w:left="360" w:firstLine="0"/>
              <w:rPr>
                <w:color w:val="0D0D0D" w:themeColor="text1" w:themeTint="F2"/>
                <w:lang w:val="en-GB"/>
              </w:rPr>
            </w:pPr>
            <w:r w:rsidRPr="5BBFA5C0">
              <w:rPr>
                <w:color w:val="000000" w:themeColor="text1"/>
                <w:lang w:val="en-GB"/>
              </w:rPr>
              <w:t xml:space="preserve"> I</w:t>
            </w:r>
            <w:r w:rsidRPr="5BBFA5C0">
              <w:rPr>
                <w:color w:val="0D0D0D" w:themeColor="text1" w:themeTint="F2"/>
                <w:lang w:val="en-GB"/>
              </w:rPr>
              <w:t>nvestment in infrastructure such as canals and railways.</w:t>
            </w:r>
          </w:p>
        </w:tc>
      </w:tr>
      <w:tr w:rsidR="00CE033E" w14:paraId="70F2FC41" w14:textId="77777777">
        <w:tc>
          <w:tcPr>
            <w:tcW w:w="9216" w:type="dxa"/>
          </w:tcPr>
          <w:p w14:paraId="7C6605A1" w14:textId="43798BB8" w:rsidR="00CE033E" w:rsidRDefault="5BBFA5C0">
            <w:pPr>
              <w:numPr>
                <w:ilvl w:val="0"/>
                <w:numId w:val="3"/>
              </w:numPr>
              <w:pBdr>
                <w:top w:val="nil"/>
                <w:left w:val="nil"/>
                <w:bottom w:val="nil"/>
                <w:right w:val="nil"/>
                <w:between w:val="nil"/>
              </w:pBdr>
              <w:spacing w:line="360" w:lineRule="auto"/>
              <w:ind w:left="360" w:firstLine="0"/>
              <w:rPr>
                <w:color w:val="0D0D0D" w:themeColor="text1" w:themeTint="F2"/>
                <w:lang w:val="en-GB"/>
              </w:rPr>
            </w:pPr>
            <w:r w:rsidRPr="5BBFA5C0">
              <w:rPr>
                <w:color w:val="000000" w:themeColor="text1"/>
                <w:lang w:val="en-GB"/>
              </w:rPr>
              <w:t>P</w:t>
            </w:r>
            <w:r w:rsidRPr="5BBFA5C0">
              <w:rPr>
                <w:color w:val="0D0D0D" w:themeColor="text1" w:themeTint="F2"/>
                <w:lang w:val="en-GB"/>
              </w:rPr>
              <w:t>olitical stability and favourable institutions for entrepreneurship.</w:t>
            </w:r>
          </w:p>
        </w:tc>
      </w:tr>
      <w:tr w:rsidR="00CE033E" w14:paraId="65DB5081" w14:textId="77777777">
        <w:tc>
          <w:tcPr>
            <w:tcW w:w="9216" w:type="dxa"/>
          </w:tcPr>
          <w:p w14:paraId="34C432BD" w14:textId="4AD68F49" w:rsidR="00CE033E" w:rsidRDefault="5BBFA5C0" w:rsidP="5BBFA5C0">
            <w:pPr>
              <w:numPr>
                <w:ilvl w:val="0"/>
                <w:numId w:val="3"/>
              </w:numPr>
              <w:spacing w:line="360" w:lineRule="auto"/>
              <w:ind w:left="360" w:firstLine="0"/>
              <w:rPr>
                <w:color w:val="0D0D0D" w:themeColor="text1" w:themeTint="F2"/>
              </w:rPr>
            </w:pPr>
            <w:r w:rsidRPr="5BBFA5C0">
              <w:rPr>
                <w:color w:val="0D0D0D" w:themeColor="text1" w:themeTint="F2"/>
              </w:rPr>
              <w:t>Rapid population growth and urbanization, providing a large workforce.</w:t>
            </w:r>
          </w:p>
        </w:tc>
      </w:tr>
    </w:tbl>
    <w:p w14:paraId="29AC4885" w14:textId="77777777" w:rsidR="00CE033E" w:rsidRDefault="00CE033E"/>
    <w:p w14:paraId="5166E01F" w14:textId="77777777" w:rsidR="00CE033E" w:rsidRDefault="00BA47AE">
      <w:pPr>
        <w:numPr>
          <w:ilvl w:val="0"/>
          <w:numId w:val="11"/>
        </w:numPr>
        <w:ind w:hanging="360"/>
      </w:pPr>
      <w:r>
        <w:t>Identify and explain three effects of the Industrial Revolution.</w:t>
      </w:r>
    </w:p>
    <w:p w14:paraId="72B0DBE0" w14:textId="77777777" w:rsidR="00CE033E" w:rsidRDefault="00CE033E"/>
    <w:tbl>
      <w:tblPr>
        <w:tblW w:w="9216" w:type="dxa"/>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9216"/>
      </w:tblGrid>
      <w:tr w:rsidR="00CE033E" w14:paraId="67FC2110" w14:textId="77777777" w:rsidTr="5BBFA5C0">
        <w:tc>
          <w:tcPr>
            <w:tcW w:w="9216" w:type="dxa"/>
          </w:tcPr>
          <w:p w14:paraId="05F01FAF" w14:textId="24E0E337" w:rsidR="00CE033E" w:rsidRDefault="5BBFA5C0" w:rsidP="5BBFA5C0">
            <w:pPr>
              <w:numPr>
                <w:ilvl w:val="0"/>
                <w:numId w:val="4"/>
              </w:numPr>
              <w:spacing w:line="360" w:lineRule="auto"/>
              <w:rPr>
                <w:color w:val="0D0D0D" w:themeColor="text1" w:themeTint="F2"/>
                <w:lang w:val="en-GB"/>
              </w:rPr>
            </w:pPr>
            <w:r w:rsidRPr="5BBFA5C0">
              <w:rPr>
                <w:b/>
                <w:bCs/>
                <w:color w:val="0D0D0D" w:themeColor="text1" w:themeTint="F2"/>
                <w:lang w:val="en-GB"/>
              </w:rPr>
              <w:t>Urbanization</w:t>
            </w:r>
            <w:r w:rsidRPr="5BBFA5C0">
              <w:rPr>
                <w:color w:val="0D0D0D" w:themeColor="text1" w:themeTint="F2"/>
                <w:lang w:val="en-GB"/>
              </w:rPr>
              <w:t>: The Industrial Revolution caused rapid urban growth as people moved from rural areas to cities for jobs, leading to crowded urban centres and the emergence of new social classes.</w:t>
            </w:r>
          </w:p>
        </w:tc>
      </w:tr>
      <w:tr w:rsidR="00CE033E" w14:paraId="1E0025F3" w14:textId="77777777" w:rsidTr="5BBFA5C0">
        <w:tc>
          <w:tcPr>
            <w:tcW w:w="9216" w:type="dxa"/>
          </w:tcPr>
          <w:p w14:paraId="4E8D4E42" w14:textId="6F8089E7" w:rsidR="00CE033E" w:rsidRDefault="5BBFA5C0" w:rsidP="5BBFA5C0">
            <w:pPr>
              <w:pStyle w:val="ListParagraph"/>
              <w:numPr>
                <w:ilvl w:val="0"/>
                <w:numId w:val="4"/>
              </w:numPr>
              <w:spacing w:line="360" w:lineRule="auto"/>
              <w:rPr>
                <w:color w:val="0D0D0D" w:themeColor="text1" w:themeTint="F2"/>
              </w:rPr>
            </w:pPr>
            <w:r w:rsidRPr="5BBFA5C0">
              <w:rPr>
                <w:color w:val="000000" w:themeColor="text1"/>
              </w:rPr>
              <w:t xml:space="preserve"> </w:t>
            </w:r>
            <w:r w:rsidRPr="5BBFA5C0">
              <w:rPr>
                <w:b/>
                <w:bCs/>
                <w:color w:val="0D0D0D" w:themeColor="text1" w:themeTint="F2"/>
              </w:rPr>
              <w:t>Economic Transformation</w:t>
            </w:r>
            <w:r w:rsidRPr="5BBFA5C0">
              <w:rPr>
                <w:color w:val="0D0D0D" w:themeColor="text1" w:themeTint="F2"/>
              </w:rPr>
              <w:t>: It shifted economies from agrarian to industrial, boosting productivity and leading to wealth disparities. It also spurred globalization through mass production and distribution.</w:t>
            </w:r>
          </w:p>
        </w:tc>
      </w:tr>
      <w:tr w:rsidR="00CE033E" w14:paraId="0F048284" w14:textId="77777777" w:rsidTr="5BBFA5C0">
        <w:tc>
          <w:tcPr>
            <w:tcW w:w="9216" w:type="dxa"/>
          </w:tcPr>
          <w:p w14:paraId="06BCAB4E" w14:textId="5B99A6E5" w:rsidR="00CE033E" w:rsidRDefault="5BBFA5C0" w:rsidP="5BBFA5C0">
            <w:pPr>
              <w:pStyle w:val="ListParagraph"/>
              <w:numPr>
                <w:ilvl w:val="0"/>
                <w:numId w:val="4"/>
              </w:numPr>
              <w:spacing w:line="360" w:lineRule="auto"/>
              <w:rPr>
                <w:color w:val="0D0D0D" w:themeColor="text1" w:themeTint="F2"/>
                <w:lang w:val="en-GB"/>
              </w:rPr>
            </w:pPr>
            <w:r w:rsidRPr="5BBFA5C0">
              <w:rPr>
                <w:b/>
                <w:bCs/>
                <w:color w:val="000000" w:themeColor="text1"/>
                <w:lang w:val="en-GB"/>
              </w:rPr>
              <w:t>En</w:t>
            </w:r>
            <w:r w:rsidRPr="5BBFA5C0">
              <w:rPr>
                <w:b/>
                <w:bCs/>
                <w:color w:val="0D0D0D" w:themeColor="text1" w:themeTint="F2"/>
                <w:lang w:val="en-GB"/>
              </w:rPr>
              <w:t>vironmental Impact</w:t>
            </w:r>
            <w:r w:rsidRPr="5BBFA5C0">
              <w:rPr>
                <w:color w:val="0D0D0D" w:themeColor="text1" w:themeTint="F2"/>
                <w:lang w:val="en-GB"/>
              </w:rPr>
              <w:t>: Industrial activities, fueled by coal and other resources, caused pollution, deforestation, and resource depletion, laying the groundwork for environmental issues like climate change that persist today.</w:t>
            </w:r>
          </w:p>
        </w:tc>
      </w:tr>
    </w:tbl>
    <w:p w14:paraId="3B0FB7C1" w14:textId="77777777" w:rsidR="00CE033E" w:rsidRDefault="00CE033E"/>
    <w:p w14:paraId="65092A9F" w14:textId="77777777" w:rsidR="00CE033E" w:rsidRDefault="00BA47AE">
      <w:pPr>
        <w:spacing w:line="259" w:lineRule="auto"/>
      </w:pPr>
      <w:r>
        <w:rPr>
          <w:b/>
          <w:u w:val="single"/>
        </w:rPr>
        <w:t>The Factory System</w:t>
      </w:r>
    </w:p>
    <w:p w14:paraId="2BB508DA" w14:textId="77777777" w:rsidR="00CE033E" w:rsidRDefault="00BA47AE">
      <w:pPr>
        <w:numPr>
          <w:ilvl w:val="0"/>
          <w:numId w:val="12"/>
        </w:numPr>
        <w:ind w:hanging="360"/>
      </w:pPr>
      <w:r>
        <w:lastRenderedPageBreak/>
        <w:t>Describe three innovations that allowed for the factory system in Great Britain.</w:t>
      </w:r>
    </w:p>
    <w:p w14:paraId="5B216D08" w14:textId="77777777" w:rsidR="00CE033E" w:rsidRDefault="00CE033E"/>
    <w:tbl>
      <w:tblPr>
        <w:tblW w:w="921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6"/>
      </w:tblGrid>
      <w:tr w:rsidR="00CE033E" w14:paraId="1749CDF1" w14:textId="77777777">
        <w:tc>
          <w:tcPr>
            <w:tcW w:w="9216" w:type="dxa"/>
          </w:tcPr>
          <w:p w14:paraId="2C60C3F1" w14:textId="574DF1BD" w:rsidR="00CE033E" w:rsidRPr="00D86C93" w:rsidRDefault="00D86C93" w:rsidP="00D86C93">
            <w:pPr>
              <w:pStyle w:val="NormalWeb"/>
              <w:numPr>
                <w:ilvl w:val="0"/>
                <w:numId w:val="6"/>
              </w:numPr>
              <w:shd w:val="clear" w:color="auto" w:fill="FFFFFF"/>
              <w:rPr>
                <w:rFonts w:ascii="Helvetica Neue" w:hAnsi="Helvetica Neue"/>
                <w:color w:val="1F1F1F"/>
              </w:rPr>
            </w:pPr>
            <w:r>
              <w:rPr>
                <w:rStyle w:val="Strong"/>
                <w:rFonts w:ascii="Helvetica Neue" w:hAnsi="Helvetica Neue"/>
                <w:color w:val="1F1F1F"/>
              </w:rPr>
              <w:t>Mechanized Spinning:</w:t>
            </w:r>
            <w:r>
              <w:rPr>
                <w:rFonts w:ascii="Helvetica Neue" w:hAnsi="Helvetica Neue"/>
                <w:color w:val="1F1F1F"/>
              </w:rPr>
              <w:t xml:space="preserve"> Inventions like the Spinning Jenny (James Hargreaves, 1764) and the Water Frame (Richard Arkwright, 1769) revolutionized yarn production. The Jenny allowed a single worker to spin multiple threads simultaneously, while the Water Frame produced stronger, higher-quality yarn using water power. These advancements drastically increased yarn output, creating a need for faster weaving.</w:t>
            </w:r>
          </w:p>
        </w:tc>
      </w:tr>
      <w:tr w:rsidR="00CE033E" w14:paraId="771CF20B" w14:textId="77777777">
        <w:tc>
          <w:tcPr>
            <w:tcW w:w="9216" w:type="dxa"/>
          </w:tcPr>
          <w:p w14:paraId="056E64C8" w14:textId="4F4DC5B8" w:rsidR="00CE033E" w:rsidRPr="00D86C93" w:rsidRDefault="00BA47AE" w:rsidP="00D86C93">
            <w:pPr>
              <w:pStyle w:val="NormalWeb"/>
              <w:numPr>
                <w:ilvl w:val="0"/>
                <w:numId w:val="6"/>
              </w:numPr>
              <w:shd w:val="clear" w:color="auto" w:fill="FFFFFF"/>
              <w:rPr>
                <w:rFonts w:ascii="Helvetica Neue" w:hAnsi="Helvetica Neue"/>
                <w:color w:val="1F1F1F"/>
              </w:rPr>
            </w:pPr>
            <w:r>
              <w:rPr>
                <w:color w:val="000000"/>
              </w:rPr>
              <w:t xml:space="preserve"> </w:t>
            </w:r>
            <w:r w:rsidR="00D86C93">
              <w:rPr>
                <w:rStyle w:val="Strong"/>
                <w:rFonts w:ascii="Helvetica Neue" w:hAnsi="Helvetica Neue"/>
                <w:color w:val="1F1F1F"/>
              </w:rPr>
              <w:t>Power Looms:</w:t>
            </w:r>
            <w:r w:rsidR="00D86C93">
              <w:rPr>
                <w:rFonts w:ascii="Helvetica Neue" w:hAnsi="Helvetica Neue"/>
                <w:color w:val="1F1F1F"/>
              </w:rPr>
              <w:t xml:space="preserve"> The Flying Shuttle (John Kay, 1733) and the Power Loom (Edmund Cartwright, 1784) transformed weaving. The Flying Shuttle sped up the weaving process, while the Power Loom completely mechanized weaving, eliminating the need for human weavers altogether. These inventions further boosted production and reduced reliance on manual labor.</w:t>
            </w:r>
          </w:p>
        </w:tc>
      </w:tr>
      <w:tr w:rsidR="00CE033E" w14:paraId="0C5AFE47" w14:textId="77777777">
        <w:tc>
          <w:tcPr>
            <w:tcW w:w="9216" w:type="dxa"/>
          </w:tcPr>
          <w:p w14:paraId="2C7E8257" w14:textId="195D13EE" w:rsidR="00CE033E" w:rsidRPr="00D86C93" w:rsidRDefault="00D86C93" w:rsidP="00D86C93">
            <w:pPr>
              <w:pStyle w:val="NormalWeb"/>
              <w:numPr>
                <w:ilvl w:val="0"/>
                <w:numId w:val="6"/>
              </w:numPr>
              <w:shd w:val="clear" w:color="auto" w:fill="FFFFFF"/>
              <w:rPr>
                <w:rFonts w:ascii="Helvetica Neue" w:hAnsi="Helvetica Neue"/>
                <w:color w:val="1F1F1F"/>
              </w:rPr>
            </w:pPr>
            <w:r>
              <w:rPr>
                <w:rStyle w:val="Strong"/>
                <w:rFonts w:ascii="Helvetica Neue" w:hAnsi="Helvetica Neue"/>
                <w:color w:val="1F1F1F"/>
              </w:rPr>
              <w:t>Steam Engine:</w:t>
            </w:r>
            <w:r>
              <w:rPr>
                <w:rFonts w:ascii="Helvetica Neue" w:hAnsi="Helvetica Neue"/>
                <w:color w:val="1F1F1F"/>
              </w:rPr>
              <w:t xml:space="preserve"> the improved steam engine by James Watt (1776) provided a reliable and powerful source of energy for factories. Previously, factories relied on water power, limiting their location to rivers. Steam engines allowed factories to be built anywhere, near coal supplies for fuel. This flexibility significantly impacted factory placement and growth.</w:t>
            </w:r>
          </w:p>
        </w:tc>
      </w:tr>
    </w:tbl>
    <w:p w14:paraId="19D9A5E3" w14:textId="77777777" w:rsidR="00CE033E" w:rsidRDefault="00CE033E"/>
    <w:p w14:paraId="4DBDC2DE" w14:textId="77777777" w:rsidR="00CE033E" w:rsidRDefault="00BA47AE">
      <w:pPr>
        <w:numPr>
          <w:ilvl w:val="0"/>
          <w:numId w:val="12"/>
        </w:numPr>
        <w:ind w:hanging="360"/>
      </w:pPr>
      <w:r>
        <w:t>Describe three characteristics of the first factories.</w:t>
      </w:r>
    </w:p>
    <w:p w14:paraId="03E98A7B" w14:textId="77777777" w:rsidR="00CE033E" w:rsidRDefault="00CE033E">
      <w:pPr>
        <w:ind w:left="720"/>
      </w:pPr>
    </w:p>
    <w:tbl>
      <w:tblPr>
        <w:tblW w:w="921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6"/>
      </w:tblGrid>
      <w:tr w:rsidR="00CE033E" w14:paraId="06A53678" w14:textId="77777777">
        <w:tc>
          <w:tcPr>
            <w:tcW w:w="9216" w:type="dxa"/>
          </w:tcPr>
          <w:p w14:paraId="31723D44" w14:textId="2370BE6C" w:rsidR="00CE033E" w:rsidRPr="00D86C93" w:rsidRDefault="00D86C93" w:rsidP="00D86C93">
            <w:pPr>
              <w:pStyle w:val="NormalWeb"/>
              <w:numPr>
                <w:ilvl w:val="0"/>
                <w:numId w:val="7"/>
              </w:numPr>
              <w:shd w:val="clear" w:color="auto" w:fill="FFFFFF"/>
              <w:rPr>
                <w:rFonts w:ascii="Helvetica Neue" w:hAnsi="Helvetica Neue"/>
                <w:color w:val="1F1F1F"/>
              </w:rPr>
            </w:pPr>
            <w:r>
              <w:rPr>
                <w:rStyle w:val="Strong"/>
                <w:rFonts w:ascii="Helvetica Neue" w:hAnsi="Helvetica Neue"/>
                <w:color w:val="1F1F1F"/>
              </w:rPr>
              <w:t>Centralized Production:</w:t>
            </w:r>
            <w:r>
              <w:rPr>
                <w:rFonts w:ascii="Helvetica Neue" w:hAnsi="Helvetica Neue"/>
                <w:color w:val="1F1F1F"/>
              </w:rPr>
              <w:t xml:space="preserve"> Unlike the cottage industry where work was scattered across individual homes, factories brought workers and machines together under one roof, or a large complex. This facilitated efficient supervision, streamlined workflow, and ensured all resources were readily available.</w:t>
            </w:r>
          </w:p>
        </w:tc>
      </w:tr>
      <w:tr w:rsidR="00CE033E" w14:paraId="7D06C5BE" w14:textId="77777777">
        <w:tc>
          <w:tcPr>
            <w:tcW w:w="9216" w:type="dxa"/>
          </w:tcPr>
          <w:p w14:paraId="0B274821" w14:textId="524DB7AC" w:rsidR="00CE033E" w:rsidRPr="00D86C93" w:rsidRDefault="00D86C93" w:rsidP="00D86C93">
            <w:pPr>
              <w:pStyle w:val="NormalWeb"/>
              <w:numPr>
                <w:ilvl w:val="0"/>
                <w:numId w:val="7"/>
              </w:numPr>
              <w:shd w:val="clear" w:color="auto" w:fill="FFFFFF"/>
              <w:rPr>
                <w:rFonts w:ascii="Helvetica Neue" w:hAnsi="Helvetica Neue"/>
                <w:color w:val="1F1F1F"/>
              </w:rPr>
            </w:pPr>
            <w:r>
              <w:rPr>
                <w:rStyle w:val="Strong"/>
                <w:rFonts w:ascii="Helvetica Neue" w:hAnsi="Helvetica Neue"/>
                <w:color w:val="1F1F1F"/>
              </w:rPr>
              <w:t>Mechanized Labor:</w:t>
            </w:r>
            <w:r>
              <w:rPr>
                <w:rFonts w:ascii="Helvetica Neue" w:hAnsi="Helvetica Neue"/>
                <w:color w:val="1F1F1F"/>
              </w:rPr>
              <w:t xml:space="preserve"> A hallmark of factories was the extensive use of machines powered by water or the newly improved steam engine. These machines replaced many tasks previously done by hand, significantly increasing production speed and reducing reliance on skilled artisans.</w:t>
            </w:r>
          </w:p>
        </w:tc>
      </w:tr>
      <w:tr w:rsidR="00CE033E" w14:paraId="46511FA5" w14:textId="77777777">
        <w:tc>
          <w:tcPr>
            <w:tcW w:w="9216" w:type="dxa"/>
          </w:tcPr>
          <w:p w14:paraId="07DD0D3A" w14:textId="62F7A8ED" w:rsidR="00CE033E" w:rsidRPr="00D86C93" w:rsidRDefault="00D86C93" w:rsidP="00D86C93">
            <w:pPr>
              <w:pStyle w:val="NormalWeb"/>
              <w:numPr>
                <w:ilvl w:val="0"/>
                <w:numId w:val="7"/>
              </w:numPr>
              <w:shd w:val="clear" w:color="auto" w:fill="FFFFFF"/>
              <w:rPr>
                <w:rFonts w:ascii="Helvetica Neue" w:hAnsi="Helvetica Neue"/>
                <w:color w:val="1F1F1F"/>
              </w:rPr>
            </w:pPr>
            <w:r>
              <w:rPr>
                <w:rStyle w:val="Strong"/>
                <w:rFonts w:ascii="Helvetica Neue" w:hAnsi="Helvetica Neue"/>
                <w:color w:val="1F1F1F"/>
              </w:rPr>
              <w:t>Division of Labor:</w:t>
            </w:r>
            <w:r>
              <w:rPr>
                <w:rFonts w:ascii="Helvetica Neue" w:hAnsi="Helvetica Neue"/>
                <w:color w:val="1F1F1F"/>
              </w:rPr>
              <w:t xml:space="preserve"> Factory work emphasized specialization. Complex tasks were broken down into smaller, repetitive steps, each assigned to a different worker. This approach improved efficiency and allowed workers to become highly skilled at specific tasks, but it also led to monotonous and potentially dangerous work.</w:t>
            </w:r>
          </w:p>
        </w:tc>
      </w:tr>
    </w:tbl>
    <w:p w14:paraId="3137D1E9" w14:textId="77777777" w:rsidR="00CE033E" w:rsidRDefault="00CE033E"/>
    <w:p w14:paraId="457CB0BC" w14:textId="77777777" w:rsidR="00CE033E" w:rsidRDefault="00BA47AE">
      <w:pPr>
        <w:spacing w:line="259" w:lineRule="auto"/>
      </w:pPr>
      <w:r>
        <w:rPr>
          <w:b/>
          <w:u w:val="single"/>
        </w:rPr>
        <w:t>Iron and Steel Manufacturing</w:t>
      </w:r>
    </w:p>
    <w:p w14:paraId="5B94F503" w14:textId="77777777" w:rsidR="00CE033E" w:rsidRDefault="00BA47AE">
      <w:pPr>
        <w:numPr>
          <w:ilvl w:val="0"/>
          <w:numId w:val="1"/>
        </w:numPr>
        <w:ind w:hanging="360"/>
      </w:pPr>
      <w:r>
        <w:t>Identify and explain one development in iron and one development in steel.</w:t>
      </w:r>
    </w:p>
    <w:p w14:paraId="7C885053" w14:textId="77777777" w:rsidR="00CE033E" w:rsidRDefault="00CE033E"/>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4"/>
        <w:gridCol w:w="5396"/>
      </w:tblGrid>
      <w:tr w:rsidR="00CE033E" w14:paraId="0E72777B" w14:textId="77777777">
        <w:tc>
          <w:tcPr>
            <w:tcW w:w="5394" w:type="dxa"/>
          </w:tcPr>
          <w:p w14:paraId="147E70FF" w14:textId="77777777" w:rsidR="00CE033E" w:rsidRDefault="00BA47AE">
            <w:pPr>
              <w:jc w:val="center"/>
            </w:pPr>
            <w:r>
              <w:lastRenderedPageBreak/>
              <w:t>Iron</w:t>
            </w:r>
          </w:p>
        </w:tc>
        <w:tc>
          <w:tcPr>
            <w:tcW w:w="5396" w:type="dxa"/>
          </w:tcPr>
          <w:p w14:paraId="51C1AF64" w14:textId="77777777" w:rsidR="00CE033E" w:rsidRDefault="00BA47AE">
            <w:pPr>
              <w:jc w:val="center"/>
            </w:pPr>
            <w:r>
              <w:t>Steel</w:t>
            </w:r>
          </w:p>
        </w:tc>
      </w:tr>
      <w:tr w:rsidR="00CE033E" w14:paraId="2D08D0F2" w14:textId="77777777">
        <w:tc>
          <w:tcPr>
            <w:tcW w:w="5394" w:type="dxa"/>
          </w:tcPr>
          <w:p w14:paraId="585E6F97" w14:textId="77777777" w:rsidR="00CE033E" w:rsidRDefault="00CE033E">
            <w:pPr>
              <w:jc w:val="center"/>
            </w:pPr>
          </w:p>
          <w:p w14:paraId="39EBDFC1" w14:textId="52A0BEBF" w:rsidR="00CE033E" w:rsidRDefault="00BA47AE">
            <w:pPr>
              <w:jc w:val="center"/>
              <w:rPr>
                <w:rFonts w:ascii="Helvetica Neue" w:hAnsi="Helvetica Neue"/>
                <w:color w:val="1F1F1F"/>
                <w:shd w:val="clear" w:color="auto" w:fill="FFFFFF"/>
              </w:rPr>
            </w:pPr>
            <w:r>
              <w:rPr>
                <w:rFonts w:ascii="Helvetica Neue" w:hAnsi="Helvetica Neue"/>
                <w:color w:val="1F1F1F"/>
                <w:shd w:val="clear" w:color="auto" w:fill="FFFFFF"/>
              </w:rPr>
              <w:t xml:space="preserve">The development of the </w:t>
            </w:r>
            <w:r>
              <w:rPr>
                <w:rStyle w:val="Strong"/>
                <w:rFonts w:ascii="Helvetica Neue" w:hAnsi="Helvetica Neue"/>
                <w:color w:val="1F1F1F"/>
                <w:shd w:val="clear" w:color="auto" w:fill="FFFFFF"/>
              </w:rPr>
              <w:t>Hot Blast</w:t>
            </w:r>
            <w:r>
              <w:rPr>
                <w:rFonts w:ascii="Helvetica Neue" w:hAnsi="Helvetica Neue"/>
                <w:color w:val="1F1F1F"/>
                <w:shd w:val="clear" w:color="auto" w:fill="FFFFFF"/>
              </w:rPr>
              <w:t xml:space="preserve"> by James Cowper in 1828 revolutionized iron production.</w:t>
            </w:r>
          </w:p>
          <w:p w14:paraId="12CA897B" w14:textId="77777777" w:rsidR="00BA47AE" w:rsidRDefault="00BA47AE" w:rsidP="1229665C">
            <w:pPr>
              <w:pStyle w:val="NormalWeb"/>
              <w:numPr>
                <w:ilvl w:val="0"/>
                <w:numId w:val="21"/>
              </w:numPr>
              <w:shd w:val="clear" w:color="auto" w:fill="FFFFFF" w:themeFill="background1"/>
              <w:rPr>
                <w:rFonts w:ascii="Helvetica Neue" w:hAnsi="Helvetica Neue"/>
                <w:color w:val="1F1F1F"/>
                <w:lang w:val="en-GB"/>
              </w:rPr>
            </w:pPr>
            <w:r w:rsidRPr="1229665C">
              <w:rPr>
                <w:rStyle w:val="Strong"/>
                <w:rFonts w:ascii="Helvetica Neue" w:hAnsi="Helvetica Neue"/>
                <w:color w:val="1F1F1F"/>
                <w:lang w:val="en-GB"/>
              </w:rPr>
              <w:t>Explanation:</w:t>
            </w:r>
            <w:r w:rsidRPr="1229665C">
              <w:rPr>
                <w:rFonts w:ascii="Helvetica Neue" w:hAnsi="Helvetica Neue"/>
                <w:color w:val="1F1F1F"/>
                <w:lang w:val="en-GB"/>
              </w:rPr>
              <w:t xml:space="preserve"> Prior to the hot blast, cold air was blown into the blast furnace, which required large amounts of coke (processed coal) to reach the high temperatures needed for smelting iron ore. The hot blast preheated the air entering the furnace, significantly reducing the amount of coke needed. This led to:</w:t>
            </w:r>
          </w:p>
          <w:p w14:paraId="7F08FFE2" w14:textId="77777777" w:rsidR="00BA47AE" w:rsidRDefault="00BA47AE" w:rsidP="00BA47AE">
            <w:pPr>
              <w:numPr>
                <w:ilvl w:val="1"/>
                <w:numId w:val="21"/>
              </w:numPr>
              <w:shd w:val="clear" w:color="auto" w:fill="FFFFFF"/>
              <w:spacing w:before="100" w:beforeAutospacing="1"/>
              <w:rPr>
                <w:rFonts w:ascii="Helvetica Neue" w:hAnsi="Helvetica Neue"/>
                <w:color w:val="1F1F1F"/>
              </w:rPr>
            </w:pPr>
            <w:r>
              <w:rPr>
                <w:rStyle w:val="Strong"/>
                <w:rFonts w:ascii="Helvetica Neue" w:hAnsi="Helvetica Neue"/>
                <w:color w:val="1F1F1F"/>
              </w:rPr>
              <w:t>Increased Efficiency:</w:t>
            </w:r>
            <w:r>
              <w:rPr>
                <w:rFonts w:ascii="Helvetica Neue" w:hAnsi="Helvetica Neue"/>
                <w:color w:val="1F1F1F"/>
              </w:rPr>
              <w:t> Less coke meant lower production costs.</w:t>
            </w:r>
          </w:p>
          <w:p w14:paraId="174D76E4" w14:textId="77777777" w:rsidR="00BA47AE" w:rsidRDefault="00BA47AE" w:rsidP="00BA47AE">
            <w:pPr>
              <w:numPr>
                <w:ilvl w:val="1"/>
                <w:numId w:val="21"/>
              </w:numPr>
              <w:shd w:val="clear" w:color="auto" w:fill="FFFFFF"/>
              <w:spacing w:before="100" w:beforeAutospacing="1"/>
              <w:rPr>
                <w:rFonts w:ascii="Helvetica Neue" w:hAnsi="Helvetica Neue"/>
                <w:color w:val="1F1F1F"/>
              </w:rPr>
            </w:pPr>
            <w:r>
              <w:rPr>
                <w:rStyle w:val="Strong"/>
                <w:rFonts w:ascii="Helvetica Neue" w:hAnsi="Helvetica Neue"/>
                <w:color w:val="1F1F1F"/>
              </w:rPr>
              <w:t>Higher Production:</w:t>
            </w:r>
            <w:r>
              <w:rPr>
                <w:rFonts w:ascii="Helvetica Neue" w:hAnsi="Helvetica Neue"/>
                <w:color w:val="1F1F1F"/>
              </w:rPr>
              <w:t> Hotter furnaces could process more iron ore, boosting output.</w:t>
            </w:r>
          </w:p>
          <w:p w14:paraId="11D6D0FD" w14:textId="77777777" w:rsidR="00BA47AE" w:rsidRDefault="00BA47AE" w:rsidP="00BA47AE">
            <w:pPr>
              <w:numPr>
                <w:ilvl w:val="1"/>
                <w:numId w:val="21"/>
              </w:numPr>
              <w:shd w:val="clear" w:color="auto" w:fill="FFFFFF"/>
              <w:spacing w:before="100" w:beforeAutospacing="1"/>
              <w:rPr>
                <w:rFonts w:ascii="Helvetica Neue" w:hAnsi="Helvetica Neue"/>
                <w:color w:val="1F1F1F"/>
              </w:rPr>
            </w:pPr>
            <w:r>
              <w:rPr>
                <w:rStyle w:val="Strong"/>
                <w:rFonts w:ascii="Helvetica Neue" w:hAnsi="Helvetica Neue"/>
                <w:color w:val="1F1F1F"/>
              </w:rPr>
              <w:t>Fuel Source Flexibility:</w:t>
            </w:r>
            <w:r>
              <w:rPr>
                <w:rFonts w:ascii="Helvetica Neue" w:hAnsi="Helvetica Neue"/>
                <w:color w:val="1F1F1F"/>
              </w:rPr>
              <w:t> With less reliance on coke, other fuels like coal became more viable options.</w:t>
            </w:r>
          </w:p>
          <w:p w14:paraId="4EBD31F5" w14:textId="77777777" w:rsidR="00BA47AE" w:rsidRDefault="00BA47AE">
            <w:pPr>
              <w:jc w:val="center"/>
            </w:pPr>
          </w:p>
          <w:p w14:paraId="28F3B82C" w14:textId="77777777" w:rsidR="00CE033E" w:rsidRDefault="00CE033E">
            <w:pPr>
              <w:jc w:val="center"/>
            </w:pPr>
          </w:p>
        </w:tc>
        <w:tc>
          <w:tcPr>
            <w:tcW w:w="5396" w:type="dxa"/>
          </w:tcPr>
          <w:p w14:paraId="66876CF9" w14:textId="77777777" w:rsidR="00CE033E" w:rsidRDefault="00BA47AE">
            <w:pPr>
              <w:jc w:val="center"/>
              <w:rPr>
                <w:rFonts w:ascii="Helvetica Neue" w:hAnsi="Helvetica Neue"/>
                <w:color w:val="1F1F1F"/>
                <w:shd w:val="clear" w:color="auto" w:fill="FFFFFF"/>
              </w:rPr>
            </w:pPr>
            <w:r>
              <w:rPr>
                <w:rFonts w:ascii="Helvetica Neue" w:hAnsi="Helvetica Neue"/>
                <w:color w:val="1F1F1F"/>
                <w:shd w:val="clear" w:color="auto" w:fill="FFFFFF"/>
              </w:rPr>
              <w:t xml:space="preserve">The invention of the </w:t>
            </w:r>
            <w:r>
              <w:rPr>
                <w:rStyle w:val="Strong"/>
                <w:rFonts w:ascii="Helvetica Neue" w:hAnsi="Helvetica Neue"/>
                <w:color w:val="1F1F1F"/>
                <w:shd w:val="clear" w:color="auto" w:fill="FFFFFF"/>
              </w:rPr>
              <w:t>Bessemer Process</w:t>
            </w:r>
            <w:r>
              <w:rPr>
                <w:rFonts w:ascii="Helvetica Neue" w:hAnsi="Helvetica Neue"/>
                <w:color w:val="1F1F1F"/>
                <w:shd w:val="clear" w:color="auto" w:fill="FFFFFF"/>
              </w:rPr>
              <w:t xml:space="preserve"> by Henry Bessemer in 1856 drastically improved steel production.</w:t>
            </w:r>
          </w:p>
          <w:p w14:paraId="66B1C5F3" w14:textId="77777777" w:rsidR="00BA47AE" w:rsidRDefault="00BA47AE" w:rsidP="00BA47AE">
            <w:pPr>
              <w:pStyle w:val="NormalWeb"/>
              <w:numPr>
                <w:ilvl w:val="0"/>
                <w:numId w:val="22"/>
              </w:numPr>
              <w:shd w:val="clear" w:color="auto" w:fill="FFFFFF"/>
              <w:rPr>
                <w:rFonts w:ascii="Helvetica Neue" w:hAnsi="Helvetica Neue"/>
                <w:color w:val="1F1F1F"/>
              </w:rPr>
            </w:pPr>
            <w:r>
              <w:rPr>
                <w:rStyle w:val="Strong"/>
                <w:rFonts w:ascii="Helvetica Neue" w:hAnsi="Helvetica Neue"/>
                <w:color w:val="1F1F1F"/>
              </w:rPr>
              <w:t>Explanation:</w:t>
            </w:r>
            <w:r>
              <w:rPr>
                <w:rFonts w:ascii="Helvetica Neue" w:hAnsi="Helvetica Neue"/>
                <w:color w:val="1F1F1F"/>
              </w:rPr>
              <w:t xml:space="preserve"> Traditional methods used for centuries produced steel that was expensive and limited in quantity. The Bessemer process involved blowing air through molten iron, burning off excess carbon and impurities. This resulted in:</w:t>
            </w:r>
          </w:p>
          <w:p w14:paraId="4D03F170" w14:textId="77777777" w:rsidR="00BA47AE" w:rsidRDefault="00BA47AE" w:rsidP="00BA47AE">
            <w:pPr>
              <w:numPr>
                <w:ilvl w:val="1"/>
                <w:numId w:val="22"/>
              </w:numPr>
              <w:shd w:val="clear" w:color="auto" w:fill="FFFFFF"/>
              <w:spacing w:before="100" w:beforeAutospacing="1"/>
              <w:rPr>
                <w:rFonts w:ascii="Helvetica Neue" w:hAnsi="Helvetica Neue"/>
                <w:color w:val="1F1F1F"/>
              </w:rPr>
            </w:pPr>
            <w:r>
              <w:rPr>
                <w:rStyle w:val="Strong"/>
                <w:rFonts w:ascii="Helvetica Neue" w:hAnsi="Helvetica Neue"/>
                <w:color w:val="1F1F1F"/>
              </w:rPr>
              <w:t>Mass Production:</w:t>
            </w:r>
            <w:r>
              <w:rPr>
                <w:rFonts w:ascii="Helvetica Neue" w:hAnsi="Helvetica Neue"/>
                <w:color w:val="1F1F1F"/>
              </w:rPr>
              <w:t> The Bessemer process significantly reduced production time and cost, enabling large-scale steelmaking.</w:t>
            </w:r>
          </w:p>
          <w:p w14:paraId="2B5240B0" w14:textId="77777777" w:rsidR="00BA47AE" w:rsidRDefault="00BA47AE" w:rsidP="00BA47AE">
            <w:pPr>
              <w:numPr>
                <w:ilvl w:val="1"/>
                <w:numId w:val="22"/>
              </w:numPr>
              <w:shd w:val="clear" w:color="auto" w:fill="FFFFFF"/>
              <w:spacing w:before="100" w:beforeAutospacing="1"/>
              <w:rPr>
                <w:rFonts w:ascii="Helvetica Neue" w:hAnsi="Helvetica Neue"/>
                <w:color w:val="1F1F1F"/>
              </w:rPr>
            </w:pPr>
            <w:r>
              <w:rPr>
                <w:rStyle w:val="Strong"/>
                <w:rFonts w:ascii="Helvetica Neue" w:hAnsi="Helvetica Neue"/>
                <w:color w:val="1F1F1F"/>
              </w:rPr>
              <w:t>Stronger Steel:</w:t>
            </w:r>
            <w:r>
              <w:rPr>
                <w:rFonts w:ascii="Helvetica Neue" w:hAnsi="Helvetica Neue"/>
                <w:color w:val="1F1F1F"/>
              </w:rPr>
              <w:t> By removing impurities, the Bessemer process produced a stronger and more versatile type of steel.</w:t>
            </w:r>
          </w:p>
          <w:p w14:paraId="0D88621A" w14:textId="77777777" w:rsidR="00BA47AE" w:rsidRDefault="00BA47AE" w:rsidP="00BA47AE">
            <w:pPr>
              <w:numPr>
                <w:ilvl w:val="1"/>
                <w:numId w:val="22"/>
              </w:numPr>
              <w:shd w:val="clear" w:color="auto" w:fill="FFFFFF"/>
              <w:spacing w:before="100" w:beforeAutospacing="1"/>
              <w:rPr>
                <w:rFonts w:ascii="Helvetica Neue" w:hAnsi="Helvetica Neue"/>
                <w:color w:val="1F1F1F"/>
              </w:rPr>
            </w:pPr>
            <w:r>
              <w:rPr>
                <w:rStyle w:val="Strong"/>
                <w:rFonts w:ascii="Helvetica Neue" w:hAnsi="Helvetica Neue"/>
                <w:color w:val="1F1F1F"/>
              </w:rPr>
              <w:t>Wider Applications:</w:t>
            </w:r>
            <w:r>
              <w:rPr>
                <w:rFonts w:ascii="Helvetica Neue" w:hAnsi="Helvetica Neue"/>
                <w:color w:val="1F1F1F"/>
              </w:rPr>
              <w:t> Affordable, high-quality steel opened doors for new inventions and infrastructure projects like railways and buildings.</w:t>
            </w:r>
          </w:p>
          <w:p w14:paraId="28ED2748" w14:textId="1FB80DD6" w:rsidR="00BA47AE" w:rsidRDefault="00BA47AE">
            <w:pPr>
              <w:jc w:val="center"/>
            </w:pPr>
          </w:p>
        </w:tc>
      </w:tr>
    </w:tbl>
    <w:p w14:paraId="46449AF2" w14:textId="77777777" w:rsidR="00CE033E" w:rsidRDefault="00CE033E"/>
    <w:p w14:paraId="50F9173F" w14:textId="77777777" w:rsidR="00CE033E" w:rsidRDefault="00BA47AE">
      <w:pPr>
        <w:spacing w:line="259" w:lineRule="auto"/>
      </w:pPr>
      <w:r>
        <w:rPr>
          <w:b/>
          <w:u w:val="single"/>
        </w:rPr>
        <w:t>Railways</w:t>
      </w:r>
    </w:p>
    <w:p w14:paraId="7EFDA3D9" w14:textId="77777777" w:rsidR="00CE033E" w:rsidRDefault="00BA47AE">
      <w:pPr>
        <w:numPr>
          <w:ilvl w:val="0"/>
          <w:numId w:val="2"/>
        </w:numPr>
        <w:ind w:hanging="360"/>
      </w:pPr>
      <w:r>
        <w:t>Analyze the impact that European railroads had on the industrial revolution in 4 ways.</w:t>
      </w:r>
    </w:p>
    <w:p w14:paraId="6383C579" w14:textId="77777777" w:rsidR="00CE033E" w:rsidRDefault="00CE033E">
      <w:pPr>
        <w:ind w:left="720"/>
      </w:pPr>
    </w:p>
    <w:tbl>
      <w:tblPr>
        <w:tblW w:w="921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6"/>
      </w:tblGrid>
      <w:tr w:rsidR="00CE033E" w14:paraId="7877D308" w14:textId="77777777">
        <w:tc>
          <w:tcPr>
            <w:tcW w:w="9216" w:type="dxa"/>
          </w:tcPr>
          <w:p w14:paraId="17E94265" w14:textId="77777777" w:rsidR="00156DDA" w:rsidRDefault="00156DDA" w:rsidP="00156DDA">
            <w:pPr>
              <w:pStyle w:val="NormalWeb"/>
              <w:shd w:val="clear" w:color="auto" w:fill="FFFFFF"/>
              <w:rPr>
                <w:rFonts w:ascii="Helvetica Neue" w:hAnsi="Helvetica Neue"/>
                <w:color w:val="1F1F1F"/>
              </w:rPr>
            </w:pPr>
            <w:r>
              <w:rPr>
                <w:rStyle w:val="Strong"/>
                <w:rFonts w:ascii="Helvetica Neue" w:hAnsi="Helvetica Neue"/>
                <w:color w:val="1F1F1F"/>
              </w:rPr>
              <w:t>Transportation Revolution:</w:t>
            </w:r>
          </w:p>
          <w:p w14:paraId="6AA4E2BF" w14:textId="1C6CD5B8" w:rsidR="00156DDA" w:rsidRDefault="00156DDA" w:rsidP="00156DDA">
            <w:pPr>
              <w:numPr>
                <w:ilvl w:val="0"/>
                <w:numId w:val="5"/>
              </w:numPr>
              <w:shd w:val="clear" w:color="auto" w:fill="FFFFFF"/>
              <w:spacing w:before="100" w:beforeAutospacing="1"/>
              <w:rPr>
                <w:rFonts w:ascii="Helvetica Neue" w:hAnsi="Helvetica Neue"/>
                <w:color w:val="1F1F1F"/>
              </w:rPr>
            </w:pPr>
            <w:r>
              <w:rPr>
                <w:rStyle w:val="Strong"/>
                <w:rFonts w:ascii="Helvetica Neue" w:hAnsi="Helvetica Neue"/>
                <w:color w:val="1F1F1F"/>
              </w:rPr>
              <w:t>Speed and Efficiency:</w:t>
            </w:r>
            <w:r>
              <w:rPr>
                <w:rFonts w:ascii="Helvetica Neue" w:hAnsi="Helvetica Neue"/>
                <w:color w:val="1F1F1F"/>
              </w:rPr>
              <w:t> Compared to traditional methods like horse-drawn wagons and canals, railways offered significantly faster and more efficient transportation of both goods and people. This allowed factories to receive raw materials quickly and distribute finished products to wider markets</w:t>
            </w:r>
            <w:r w:rsidR="009238F3">
              <w:rPr>
                <w:rFonts w:ascii="Helvetica Neue" w:hAnsi="Helvetica Neue"/>
                <w:color w:val="1F1F1F"/>
              </w:rPr>
              <w:t xml:space="preserve">, reducing spoilage and boosting overall production. </w:t>
            </w:r>
          </w:p>
          <w:p w14:paraId="513BA6B8" w14:textId="77777777" w:rsidR="00CE033E" w:rsidRDefault="00CE033E" w:rsidP="009238F3">
            <w:pPr>
              <w:pBdr>
                <w:top w:val="nil"/>
                <w:left w:val="nil"/>
                <w:bottom w:val="nil"/>
                <w:right w:val="nil"/>
                <w:between w:val="nil"/>
              </w:pBdr>
              <w:spacing w:line="360" w:lineRule="auto"/>
              <w:ind w:left="360"/>
              <w:rPr>
                <w:color w:val="000000"/>
              </w:rPr>
            </w:pPr>
          </w:p>
        </w:tc>
      </w:tr>
      <w:tr w:rsidR="00CE033E" w14:paraId="039EC1D2" w14:textId="77777777">
        <w:tc>
          <w:tcPr>
            <w:tcW w:w="9216" w:type="dxa"/>
          </w:tcPr>
          <w:p w14:paraId="3CB79F28" w14:textId="53CF3F7B" w:rsidR="00FD112C" w:rsidRDefault="005E28A0" w:rsidP="00FD112C">
            <w:pPr>
              <w:pStyle w:val="NormalWeb"/>
              <w:numPr>
                <w:ilvl w:val="0"/>
                <w:numId w:val="5"/>
              </w:numPr>
              <w:shd w:val="clear" w:color="auto" w:fill="FFFFFF"/>
              <w:rPr>
                <w:rFonts w:ascii="Helvetica Neue" w:hAnsi="Helvetica Neue"/>
                <w:color w:val="1F1F1F"/>
              </w:rPr>
            </w:pPr>
            <w:r>
              <w:rPr>
                <w:color w:val="000000"/>
              </w:rPr>
              <w:t xml:space="preserve"> </w:t>
            </w:r>
            <w:r w:rsidR="00FD112C">
              <w:rPr>
                <w:rStyle w:val="Strong"/>
                <w:rFonts w:ascii="Helvetica Neue" w:hAnsi="Helvetica Neue"/>
                <w:color w:val="1F1F1F"/>
              </w:rPr>
              <w:t>Market Expansion:</w:t>
            </w:r>
          </w:p>
          <w:p w14:paraId="6B618E2E" w14:textId="77777777" w:rsidR="00FD112C" w:rsidRDefault="00FD112C" w:rsidP="00FD112C">
            <w:pPr>
              <w:numPr>
                <w:ilvl w:val="1"/>
                <w:numId w:val="5"/>
              </w:numPr>
              <w:shd w:val="clear" w:color="auto" w:fill="FFFFFF"/>
              <w:spacing w:before="100" w:beforeAutospacing="1"/>
              <w:rPr>
                <w:rFonts w:ascii="Helvetica Neue" w:hAnsi="Helvetica Neue"/>
                <w:color w:val="1F1F1F"/>
              </w:rPr>
            </w:pPr>
            <w:r>
              <w:rPr>
                <w:rStyle w:val="Strong"/>
                <w:rFonts w:ascii="Helvetica Neue" w:hAnsi="Helvetica Neue"/>
                <w:color w:val="1F1F1F"/>
              </w:rPr>
              <w:t>Wider Reach:</w:t>
            </w:r>
            <w:r>
              <w:rPr>
                <w:rFonts w:ascii="Helvetica Neue" w:hAnsi="Helvetica Neue"/>
                <w:color w:val="1F1F1F"/>
              </w:rPr>
              <w:t> Railways connected previously isolated regions, creating national and even international markets for goods. Manufacturers could now tap into a much larger customer base, leading to increased production and economic growth.</w:t>
            </w:r>
          </w:p>
          <w:p w14:paraId="27E7D338" w14:textId="189873F3" w:rsidR="00CE033E" w:rsidRDefault="00CE033E" w:rsidP="00FD112C">
            <w:pPr>
              <w:pBdr>
                <w:top w:val="nil"/>
                <w:left w:val="nil"/>
                <w:bottom w:val="nil"/>
                <w:right w:val="nil"/>
                <w:between w:val="nil"/>
              </w:pBdr>
              <w:spacing w:line="360" w:lineRule="auto"/>
              <w:rPr>
                <w:color w:val="000000"/>
              </w:rPr>
            </w:pPr>
          </w:p>
        </w:tc>
      </w:tr>
      <w:tr w:rsidR="00CE033E" w14:paraId="1407F563" w14:textId="77777777">
        <w:tc>
          <w:tcPr>
            <w:tcW w:w="9216" w:type="dxa"/>
          </w:tcPr>
          <w:p w14:paraId="4E1DEFB2" w14:textId="256CB804" w:rsidR="000D2E02" w:rsidRDefault="005E28A0" w:rsidP="000D2E02">
            <w:pPr>
              <w:pStyle w:val="NormalWeb"/>
              <w:numPr>
                <w:ilvl w:val="0"/>
                <w:numId w:val="5"/>
              </w:numPr>
              <w:shd w:val="clear" w:color="auto" w:fill="FFFFFF"/>
              <w:rPr>
                <w:rFonts w:ascii="Helvetica Neue" w:hAnsi="Helvetica Neue"/>
                <w:color w:val="1F1F1F"/>
              </w:rPr>
            </w:pPr>
            <w:r>
              <w:rPr>
                <w:color w:val="000000"/>
              </w:rPr>
              <w:lastRenderedPageBreak/>
              <w:t xml:space="preserve"> </w:t>
            </w:r>
            <w:r w:rsidR="000D2E02">
              <w:rPr>
                <w:rStyle w:val="Strong"/>
                <w:rFonts w:ascii="Helvetica Neue" w:hAnsi="Helvetica Neue"/>
                <w:color w:val="1F1F1F"/>
              </w:rPr>
              <w:t>Resource Acquisition:</w:t>
            </w:r>
          </w:p>
          <w:p w14:paraId="6D8167E3" w14:textId="77777777" w:rsidR="000D2E02" w:rsidRDefault="000D2E02" w:rsidP="000D2E02">
            <w:pPr>
              <w:numPr>
                <w:ilvl w:val="1"/>
                <w:numId w:val="5"/>
              </w:numPr>
              <w:shd w:val="clear" w:color="auto" w:fill="FFFFFF"/>
              <w:spacing w:before="100" w:beforeAutospacing="1"/>
              <w:rPr>
                <w:rFonts w:ascii="Helvetica Neue" w:hAnsi="Helvetica Neue"/>
                <w:color w:val="1F1F1F"/>
              </w:rPr>
            </w:pPr>
            <w:r>
              <w:rPr>
                <w:rStyle w:val="Strong"/>
                <w:rFonts w:ascii="Helvetica Neue" w:hAnsi="Helvetica Neue"/>
                <w:color w:val="1F1F1F"/>
              </w:rPr>
              <w:t>Fueling Industry:</w:t>
            </w:r>
            <w:r>
              <w:rPr>
                <w:rFonts w:ascii="Helvetica Neue" w:hAnsi="Helvetica Neue"/>
                <w:color w:val="1F1F1F"/>
              </w:rPr>
              <w:t> Railroads facilitated the efficient transportation of coal, a vital fuel source for steam engines powering factories. This reliable access to fuel further fueled industrial growth. Additionally, railways enabled the transportation of other essential resources like iron ore and timber to industrial centers.</w:t>
            </w:r>
          </w:p>
          <w:p w14:paraId="7C7E4AC9" w14:textId="187B62B5" w:rsidR="00CE033E" w:rsidRDefault="00CE033E" w:rsidP="000D2E02">
            <w:pPr>
              <w:pBdr>
                <w:top w:val="nil"/>
                <w:left w:val="nil"/>
                <w:bottom w:val="nil"/>
                <w:right w:val="nil"/>
                <w:between w:val="nil"/>
              </w:pBdr>
              <w:spacing w:line="360" w:lineRule="auto"/>
              <w:rPr>
                <w:color w:val="000000"/>
              </w:rPr>
            </w:pPr>
          </w:p>
        </w:tc>
      </w:tr>
      <w:tr w:rsidR="00CE033E" w14:paraId="70191CC5" w14:textId="77777777">
        <w:tc>
          <w:tcPr>
            <w:tcW w:w="9216" w:type="dxa"/>
          </w:tcPr>
          <w:p w14:paraId="5E52722D" w14:textId="77777777" w:rsidR="00CE033E" w:rsidRPr="00BD6E10" w:rsidRDefault="00BD6E10" w:rsidP="00F91EB2">
            <w:pPr>
              <w:numPr>
                <w:ilvl w:val="0"/>
                <w:numId w:val="5"/>
              </w:numPr>
              <w:pBdr>
                <w:top w:val="nil"/>
                <w:left w:val="nil"/>
                <w:bottom w:val="nil"/>
                <w:right w:val="nil"/>
                <w:between w:val="nil"/>
              </w:pBdr>
              <w:spacing w:line="360" w:lineRule="auto"/>
              <w:rPr>
                <w:rStyle w:val="Strong"/>
                <w:b w:val="0"/>
                <w:bCs w:val="0"/>
                <w:color w:val="000000"/>
              </w:rPr>
            </w:pPr>
            <w:r>
              <w:rPr>
                <w:rStyle w:val="Strong"/>
                <w:rFonts w:ascii="Helvetica Neue" w:hAnsi="Helvetica Neue"/>
                <w:color w:val="1F1F1F"/>
                <w:shd w:val="clear" w:color="auto" w:fill="FFFFFF"/>
              </w:rPr>
              <w:t>Urbanization and Workforce Mobility:</w:t>
            </w:r>
          </w:p>
          <w:p w14:paraId="446319DF" w14:textId="77777777" w:rsidR="00F91EB2" w:rsidRDefault="00F91EB2" w:rsidP="00F91EB2">
            <w:pPr>
              <w:shd w:val="clear" w:color="auto" w:fill="FFFFFF"/>
              <w:spacing w:before="100" w:beforeAutospacing="1"/>
              <w:ind w:left="720"/>
              <w:rPr>
                <w:rFonts w:ascii="Helvetica Neue" w:hAnsi="Helvetica Neue"/>
                <w:color w:val="1F1F1F"/>
              </w:rPr>
            </w:pPr>
            <w:r>
              <w:rPr>
                <w:rStyle w:val="Strong"/>
                <w:rFonts w:ascii="Helvetica Neue" w:hAnsi="Helvetica Neue"/>
                <w:color w:val="1F1F1F"/>
              </w:rPr>
              <w:t>Labor Pool Growth:</w:t>
            </w:r>
            <w:r>
              <w:rPr>
                <w:rFonts w:ascii="Helvetica Neue" w:hAnsi="Helvetica Neue"/>
                <w:color w:val="1F1F1F"/>
              </w:rPr>
              <w:t> Easier movement of people led to a migration from rural areas to booming industrial cities. This provided factories with a readily available workforce, crucial for expanding production.</w:t>
            </w:r>
          </w:p>
          <w:p w14:paraId="105D8DE4" w14:textId="51DA6D92" w:rsidR="00CE033E" w:rsidRDefault="00CE033E" w:rsidP="00BD6E10">
            <w:pPr>
              <w:pBdr>
                <w:top w:val="nil"/>
                <w:left w:val="nil"/>
                <w:bottom w:val="nil"/>
                <w:right w:val="nil"/>
                <w:between w:val="nil"/>
              </w:pBdr>
              <w:spacing w:line="360" w:lineRule="auto"/>
              <w:ind w:left="360"/>
              <w:rPr>
                <w:color w:val="000000"/>
              </w:rPr>
            </w:pPr>
          </w:p>
        </w:tc>
      </w:tr>
    </w:tbl>
    <w:p w14:paraId="0E71B392" w14:textId="77777777" w:rsidR="00CE033E" w:rsidRDefault="00CE033E"/>
    <w:p w14:paraId="3B02A136" w14:textId="77777777" w:rsidR="00CE033E" w:rsidRDefault="00BA47AE">
      <w:pPr>
        <w:spacing w:line="259" w:lineRule="auto"/>
      </w:pPr>
      <w:r>
        <w:rPr>
          <w:b/>
          <w:u w:val="single"/>
        </w:rPr>
        <w:t>Industrial Society</w:t>
      </w:r>
    </w:p>
    <w:p w14:paraId="6EEF5ECB" w14:textId="77777777" w:rsidR="00CE033E" w:rsidRDefault="00BA47AE">
      <w:pPr>
        <w:numPr>
          <w:ilvl w:val="0"/>
          <w:numId w:val="13"/>
        </w:numPr>
        <w:ind w:hanging="360"/>
      </w:pPr>
      <w:r>
        <w:t xml:space="preserve">Compare and contrast how different classes in British society lived during the Industrial Revolution. </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5"/>
        <w:gridCol w:w="5395"/>
      </w:tblGrid>
      <w:tr w:rsidR="00CE033E" w14:paraId="644A3173" w14:textId="77777777">
        <w:tc>
          <w:tcPr>
            <w:tcW w:w="5395" w:type="dxa"/>
          </w:tcPr>
          <w:p w14:paraId="70148B34" w14:textId="77777777" w:rsidR="00CE033E" w:rsidRDefault="00BA47AE">
            <w:pPr>
              <w:jc w:val="center"/>
            </w:pPr>
            <w:r>
              <w:t>Similarities</w:t>
            </w:r>
          </w:p>
        </w:tc>
        <w:tc>
          <w:tcPr>
            <w:tcW w:w="5395" w:type="dxa"/>
          </w:tcPr>
          <w:p w14:paraId="5F2D34A9" w14:textId="77777777" w:rsidR="00CE033E" w:rsidRDefault="00BA47AE">
            <w:pPr>
              <w:jc w:val="center"/>
            </w:pPr>
            <w:r>
              <w:t>Differences</w:t>
            </w:r>
          </w:p>
        </w:tc>
      </w:tr>
      <w:tr w:rsidR="00CE033E" w14:paraId="6249D366" w14:textId="77777777">
        <w:tc>
          <w:tcPr>
            <w:tcW w:w="5395" w:type="dxa"/>
            <w:vAlign w:val="center"/>
          </w:tcPr>
          <w:p w14:paraId="1F1BAADA" w14:textId="57017BD5" w:rsidR="00CE033E" w:rsidRDefault="5BBFA5C0" w:rsidP="5BBFA5C0">
            <w:pPr>
              <w:numPr>
                <w:ilvl w:val="0"/>
                <w:numId w:val="8"/>
              </w:numPr>
              <w:rPr>
                <w:color w:val="0D0D0D" w:themeColor="text1" w:themeTint="F2"/>
              </w:rPr>
            </w:pPr>
            <w:r w:rsidRPr="5BBFA5C0">
              <w:rPr>
                <w:color w:val="000000" w:themeColor="text1"/>
              </w:rPr>
              <w:t xml:space="preserve"> </w:t>
            </w:r>
            <w:r w:rsidRPr="5BBFA5C0">
              <w:rPr>
                <w:b/>
                <w:bCs/>
                <w:color w:val="0D0D0D" w:themeColor="text1" w:themeTint="F2"/>
              </w:rPr>
              <w:t>Impact of Urbanization:</w:t>
            </w:r>
            <w:r w:rsidRPr="5BBFA5C0">
              <w:rPr>
                <w:color w:val="0D0D0D" w:themeColor="text1" w:themeTint="F2"/>
              </w:rPr>
              <w:t xml:space="preserve"> Both the working class and the middle class experienced the effects of rapid urbanization as people migrated from rural areas to cities in search of employment opportunities in factories and industries.</w:t>
            </w:r>
          </w:p>
          <w:p w14:paraId="04BF3DF9" w14:textId="33AD53A1" w:rsidR="00CE033E" w:rsidRDefault="5BBFA5C0" w:rsidP="5BBFA5C0">
            <w:pPr>
              <w:numPr>
                <w:ilvl w:val="0"/>
                <w:numId w:val="8"/>
              </w:numPr>
              <w:rPr>
                <w:color w:val="0D0D0D" w:themeColor="text1" w:themeTint="F2"/>
                <w:lang w:val="en-GB"/>
              </w:rPr>
            </w:pPr>
            <w:r w:rsidRPr="5BBFA5C0">
              <w:rPr>
                <w:b/>
                <w:bCs/>
                <w:color w:val="0D0D0D" w:themeColor="text1" w:themeTint="F2"/>
                <w:lang w:val="en-GB"/>
              </w:rPr>
              <w:t>Dependency on Industrialization:</w:t>
            </w:r>
            <w:r w:rsidRPr="5BBFA5C0">
              <w:rPr>
                <w:color w:val="0D0D0D" w:themeColor="text1" w:themeTint="F2"/>
                <w:lang w:val="en-GB"/>
              </w:rPr>
              <w:t xml:space="preserve"> Both the working class and the lower-middle class were heavily dependent on the industrial economy for employment and livelihood. Their lives were directly impacted by the expansion of factories, mines, and other industrial enterprises.</w:t>
            </w:r>
          </w:p>
          <w:p w14:paraId="37B928F6" w14:textId="0198CB7F" w:rsidR="00CE033E" w:rsidRDefault="5BBFA5C0" w:rsidP="5BBFA5C0">
            <w:pPr>
              <w:numPr>
                <w:ilvl w:val="0"/>
                <w:numId w:val="8"/>
              </w:numPr>
              <w:rPr>
                <w:color w:val="0D0D0D" w:themeColor="text1" w:themeTint="F2"/>
              </w:rPr>
            </w:pPr>
            <w:r w:rsidRPr="5BBFA5C0">
              <w:rPr>
                <w:color w:val="000000" w:themeColor="text1"/>
              </w:rPr>
              <w:t xml:space="preserve"> </w:t>
            </w:r>
            <w:r w:rsidRPr="5BBFA5C0">
              <w:rPr>
                <w:b/>
                <w:bCs/>
                <w:color w:val="0D0D0D" w:themeColor="text1" w:themeTint="F2"/>
              </w:rPr>
              <w:t>Poor Living Conditions:</w:t>
            </w:r>
            <w:r w:rsidRPr="5BBFA5C0">
              <w:rPr>
                <w:color w:val="0D0D0D" w:themeColor="text1" w:themeTint="F2"/>
              </w:rPr>
              <w:t xml:space="preserve"> Regardless of class, living conditions in urban areas were often overcrowded, unsanitary, and lacking in adequate infrastructure such as clean water and sewage systems. Tenements and slums were common dwellings for both the working and lower-middle classes.</w:t>
            </w:r>
          </w:p>
          <w:p w14:paraId="55654559" w14:textId="0477E0A4" w:rsidR="00CE033E" w:rsidRDefault="5BBFA5C0">
            <w:pPr>
              <w:numPr>
                <w:ilvl w:val="0"/>
                <w:numId w:val="8"/>
              </w:numPr>
              <w:pBdr>
                <w:top w:val="nil"/>
                <w:left w:val="nil"/>
                <w:bottom w:val="nil"/>
                <w:right w:val="nil"/>
                <w:between w:val="nil"/>
              </w:pBdr>
              <w:rPr>
                <w:color w:val="0D0D0D" w:themeColor="text1" w:themeTint="F2"/>
              </w:rPr>
            </w:pPr>
            <w:r w:rsidRPr="5BBFA5C0">
              <w:rPr>
                <w:color w:val="000000" w:themeColor="text1"/>
              </w:rPr>
              <w:t xml:space="preserve"> </w:t>
            </w:r>
            <w:r w:rsidRPr="5BBFA5C0">
              <w:rPr>
                <w:b/>
                <w:bCs/>
                <w:color w:val="0D0D0D" w:themeColor="text1" w:themeTint="F2"/>
              </w:rPr>
              <w:t>Social Mobility Challenges:</w:t>
            </w:r>
            <w:r w:rsidRPr="5BBFA5C0">
              <w:rPr>
                <w:color w:val="0D0D0D" w:themeColor="text1" w:themeTint="F2"/>
              </w:rPr>
              <w:t xml:space="preserve"> Despite variations in wealth and opportunities, social mobility was tough for both the working and lower-middle classes. The rigid class structure of Victorian society made upward movement difficult, though there were occasional exceptions.</w:t>
            </w:r>
          </w:p>
        </w:tc>
        <w:tc>
          <w:tcPr>
            <w:tcW w:w="5395" w:type="dxa"/>
            <w:vAlign w:val="center"/>
          </w:tcPr>
          <w:p w14:paraId="00460F84" w14:textId="08DFEE04" w:rsidR="00CE033E" w:rsidRDefault="5BBFA5C0" w:rsidP="5BBFA5C0">
            <w:pPr>
              <w:numPr>
                <w:ilvl w:val="0"/>
                <w:numId w:val="8"/>
              </w:numPr>
              <w:rPr>
                <w:color w:val="0D0D0D" w:themeColor="text1" w:themeTint="F2"/>
                <w:lang w:val="en-GB"/>
              </w:rPr>
            </w:pPr>
            <w:r w:rsidRPr="5BBFA5C0">
              <w:rPr>
                <w:b/>
                <w:bCs/>
                <w:color w:val="0D0D0D" w:themeColor="text1" w:themeTint="F2"/>
                <w:lang w:val="en-GB"/>
              </w:rPr>
              <w:t>Education and Opportunities:</w:t>
            </w:r>
            <w:r w:rsidRPr="5BBFA5C0">
              <w:rPr>
                <w:color w:val="0D0D0D" w:themeColor="text1" w:themeTint="F2"/>
                <w:lang w:val="en-GB"/>
              </w:rPr>
              <w:t xml:space="preserve"> Members of the middle class, particularly the upper-middle class, had greater access to education and opportunities for advancement. They could afford to send their children to schools or provide them with apprenticeships, whereas working-class children often had limited access to education and were expected to contribute to family income from a young age.</w:t>
            </w:r>
          </w:p>
          <w:p w14:paraId="3420ECBD" w14:textId="4943F2AE" w:rsidR="00CE033E" w:rsidRDefault="5BBFA5C0" w:rsidP="5BBFA5C0">
            <w:pPr>
              <w:numPr>
                <w:ilvl w:val="0"/>
                <w:numId w:val="8"/>
              </w:numPr>
              <w:rPr>
                <w:color w:val="000000"/>
                <w:lang w:val="en-GB"/>
              </w:rPr>
            </w:pPr>
            <w:r w:rsidRPr="5BBFA5C0">
              <w:rPr>
                <w:b/>
                <w:bCs/>
                <w:color w:val="0D0D0D" w:themeColor="text1" w:themeTint="F2"/>
                <w:lang w:val="en-GB"/>
              </w:rPr>
              <w:t>Political Influence:</w:t>
            </w:r>
            <w:r w:rsidRPr="5BBFA5C0">
              <w:rPr>
                <w:color w:val="0D0D0D" w:themeColor="text1" w:themeTint="F2"/>
                <w:lang w:val="en-GB"/>
              </w:rPr>
              <w:t xml:space="preserve"> The upper-middle class and wealthy industrialists held significant political influence during the Industrial Revolution, often through ownership of factories, land, or other means of economic power. </w:t>
            </w:r>
          </w:p>
          <w:p w14:paraId="20DC40BE" w14:textId="13EB9CA7" w:rsidR="00CE033E" w:rsidRDefault="5BBFA5C0" w:rsidP="5BBFA5C0">
            <w:pPr>
              <w:numPr>
                <w:ilvl w:val="0"/>
                <w:numId w:val="8"/>
              </w:numPr>
              <w:rPr>
                <w:color w:val="0D0D0D" w:themeColor="text1" w:themeTint="F2"/>
                <w:lang w:val="en-GB"/>
              </w:rPr>
            </w:pPr>
            <w:r w:rsidRPr="5BBFA5C0">
              <w:rPr>
                <w:b/>
                <w:bCs/>
                <w:color w:val="0D0D0D" w:themeColor="text1" w:themeTint="F2"/>
                <w:lang w:val="en-GB"/>
              </w:rPr>
              <w:t>Access to Legal Rights:</w:t>
            </w:r>
            <w:r w:rsidRPr="5BBFA5C0">
              <w:rPr>
                <w:color w:val="0D0D0D" w:themeColor="text1" w:themeTint="F2"/>
                <w:lang w:val="en-GB"/>
              </w:rPr>
              <w:t xml:space="preserve"> The middle class had better access to legal rights and protections compared to the working class. They could afford legal representation and had greater recourse to the legal system in cases of disputes or injustices.</w:t>
            </w:r>
          </w:p>
          <w:p w14:paraId="2D10383A" w14:textId="6FB167E5" w:rsidR="00CE033E" w:rsidRDefault="5BBFA5C0" w:rsidP="5BBFA5C0">
            <w:pPr>
              <w:numPr>
                <w:ilvl w:val="0"/>
                <w:numId w:val="8"/>
              </w:numPr>
              <w:rPr>
                <w:color w:val="0D0D0D" w:themeColor="text1" w:themeTint="F2"/>
                <w:lang w:val="en-GB"/>
              </w:rPr>
            </w:pPr>
            <w:r w:rsidRPr="5BBFA5C0">
              <w:rPr>
                <w:b/>
                <w:bCs/>
                <w:color w:val="000000" w:themeColor="text1"/>
                <w:lang w:val="en-GB"/>
              </w:rPr>
              <w:t>H</w:t>
            </w:r>
            <w:r w:rsidRPr="5BBFA5C0">
              <w:rPr>
                <w:b/>
                <w:bCs/>
                <w:color w:val="0D0D0D" w:themeColor="text1" w:themeTint="F2"/>
                <w:lang w:val="en-GB"/>
              </w:rPr>
              <w:t>ousing Conditions:</w:t>
            </w:r>
            <w:r w:rsidRPr="5BBFA5C0">
              <w:rPr>
                <w:color w:val="0D0D0D" w:themeColor="text1" w:themeTint="F2"/>
                <w:lang w:val="en-GB"/>
              </w:rPr>
              <w:t xml:space="preserve"> While both classes faced poor living conditions, there were differences in the types of housing they could afford. The lower-middle class might have lived in slightly better-quality housing compared to the working class, with access to </w:t>
            </w:r>
            <w:r w:rsidRPr="5BBFA5C0">
              <w:rPr>
                <w:color w:val="0D0D0D" w:themeColor="text1" w:themeTint="F2"/>
                <w:lang w:val="en-GB"/>
              </w:rPr>
              <w:lastRenderedPageBreak/>
              <w:t>basic amenities such as indoor plumbing and slightly more space.</w:t>
            </w:r>
          </w:p>
        </w:tc>
      </w:tr>
    </w:tbl>
    <w:p w14:paraId="453FD116" w14:textId="77777777" w:rsidR="00CE033E" w:rsidRDefault="00CE033E"/>
    <w:p w14:paraId="3C451B73" w14:textId="77777777" w:rsidR="00CE033E" w:rsidRDefault="00CE033E"/>
    <w:p w14:paraId="423AD82E" w14:textId="77777777" w:rsidR="00CE033E" w:rsidRDefault="00BA47AE">
      <w:pPr>
        <w:spacing w:line="259" w:lineRule="auto"/>
      </w:pPr>
      <w:r>
        <w:rPr>
          <w:b/>
          <w:u w:val="single"/>
        </w:rPr>
        <w:t xml:space="preserve">Child Labor </w:t>
      </w:r>
    </w:p>
    <w:p w14:paraId="66842889" w14:textId="77777777" w:rsidR="00CE033E" w:rsidRDefault="00BA47AE">
      <w:pPr>
        <w:numPr>
          <w:ilvl w:val="0"/>
          <w:numId w:val="13"/>
        </w:numPr>
        <w:ind w:hanging="360"/>
      </w:pPr>
      <w:r>
        <w:t>Analyze the reasons for child labor and how the government attempted to regulate child labor.</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5"/>
        <w:gridCol w:w="5395"/>
      </w:tblGrid>
      <w:tr w:rsidR="00CE033E" w14:paraId="4AD8DE96" w14:textId="77777777">
        <w:tc>
          <w:tcPr>
            <w:tcW w:w="5395" w:type="dxa"/>
          </w:tcPr>
          <w:p w14:paraId="77140913" w14:textId="77777777" w:rsidR="00CE033E" w:rsidRDefault="00BA47AE">
            <w:pPr>
              <w:jc w:val="center"/>
            </w:pPr>
            <w:r>
              <w:t>Reasons for Child Labor</w:t>
            </w:r>
          </w:p>
        </w:tc>
        <w:tc>
          <w:tcPr>
            <w:tcW w:w="5395" w:type="dxa"/>
          </w:tcPr>
          <w:p w14:paraId="56AD2107" w14:textId="77777777" w:rsidR="00CE033E" w:rsidRDefault="00BA47AE">
            <w:pPr>
              <w:jc w:val="center"/>
            </w:pPr>
            <w:r>
              <w:t>Attempt to regulate Child Labor</w:t>
            </w:r>
          </w:p>
        </w:tc>
      </w:tr>
      <w:tr w:rsidR="00CE033E" w14:paraId="25DF2D42" w14:textId="77777777">
        <w:tc>
          <w:tcPr>
            <w:tcW w:w="5395" w:type="dxa"/>
            <w:vAlign w:val="center"/>
          </w:tcPr>
          <w:p w14:paraId="53403702" w14:textId="4757D777" w:rsidR="00927112" w:rsidRDefault="00DD13AC" w:rsidP="00927112">
            <w:pPr>
              <w:pStyle w:val="NormalWeb"/>
              <w:numPr>
                <w:ilvl w:val="0"/>
                <w:numId w:val="8"/>
              </w:numPr>
              <w:divId w:val="1456633287"/>
              <w:rPr>
                <w:rFonts w:ascii="Helvetica Neue" w:hAnsi="Helvetica Neue"/>
                <w:color w:val="1F1F1F"/>
              </w:rPr>
            </w:pPr>
            <w:r>
              <w:rPr>
                <w:rFonts w:ascii="Helvetica Neue" w:hAnsi="Helvetica Neue"/>
                <w:color w:val="1F1F1F"/>
              </w:rPr>
              <w:t>Cheaper labor: children could be paid significantly less than adults.</w:t>
            </w:r>
          </w:p>
          <w:p w14:paraId="3881F5D1" w14:textId="3C66E0C8" w:rsidR="00CE033E" w:rsidRDefault="00BA47AE" w:rsidP="00927112">
            <w:pPr>
              <w:numPr>
                <w:ilvl w:val="0"/>
                <w:numId w:val="8"/>
              </w:numPr>
              <w:pBdr>
                <w:top w:val="nil"/>
                <w:left w:val="nil"/>
                <w:bottom w:val="nil"/>
                <w:right w:val="nil"/>
                <w:between w:val="nil"/>
              </w:pBdr>
              <w:rPr>
                <w:color w:val="000000"/>
              </w:rPr>
            </w:pPr>
            <w:r>
              <w:rPr>
                <w:color w:val="000000"/>
              </w:rPr>
              <w:t xml:space="preserve"> </w:t>
            </w:r>
            <w:r w:rsidR="00DD13AC">
              <w:rPr>
                <w:color w:val="000000"/>
              </w:rPr>
              <w:t xml:space="preserve">Suited for specific tasks: their </w:t>
            </w:r>
            <w:r w:rsidR="00875A70">
              <w:rPr>
                <w:color w:val="000000"/>
              </w:rPr>
              <w:t>small size allowed them to perform task in tight spaces that adults couldn’t.</w:t>
            </w:r>
          </w:p>
          <w:p w14:paraId="23EF67F6" w14:textId="77777777" w:rsidR="00CE033E" w:rsidRDefault="00BA47AE" w:rsidP="00875A70">
            <w:pPr>
              <w:pBdr>
                <w:top w:val="nil"/>
                <w:left w:val="nil"/>
                <w:bottom w:val="nil"/>
                <w:right w:val="nil"/>
                <w:between w:val="nil"/>
              </w:pBdr>
              <w:rPr>
                <w:color w:val="000000"/>
              </w:rPr>
            </w:pPr>
            <w:r>
              <w:rPr>
                <w:color w:val="000000"/>
              </w:rPr>
              <w:t xml:space="preserve"> </w:t>
            </w:r>
          </w:p>
        </w:tc>
        <w:tc>
          <w:tcPr>
            <w:tcW w:w="5395" w:type="dxa"/>
            <w:vAlign w:val="center"/>
          </w:tcPr>
          <w:p w14:paraId="1C8B44E8" w14:textId="7FDED99D" w:rsidR="00CE033E" w:rsidRPr="00875A70" w:rsidRDefault="00875A70" w:rsidP="00875A70">
            <w:pPr>
              <w:pBdr>
                <w:top w:val="nil"/>
                <w:left w:val="nil"/>
                <w:bottom w:val="nil"/>
                <w:right w:val="nil"/>
                <w:between w:val="nil"/>
              </w:pBdr>
              <w:rPr>
                <w:color w:val="000000"/>
              </w:rPr>
            </w:pPr>
            <w:r>
              <w:rPr>
                <w:color w:val="000000"/>
              </w:rPr>
              <w:t xml:space="preserve">The attempt to regulate child labor came from the belief that it was crucial for the economy to grow. The image however, doesn’t specify the details of these regulations. </w:t>
            </w:r>
          </w:p>
        </w:tc>
      </w:tr>
    </w:tbl>
    <w:p w14:paraId="7DD8008F" w14:textId="77777777" w:rsidR="00CE033E" w:rsidRDefault="00CE033E"/>
    <w:p w14:paraId="629A6801" w14:textId="77777777" w:rsidR="00CE033E" w:rsidRDefault="00CE033E"/>
    <w:p w14:paraId="5894EA85" w14:textId="77777777" w:rsidR="00CE033E" w:rsidRDefault="00BA47AE">
      <w:r>
        <w:rPr>
          <w:b/>
          <w:u w:val="single"/>
        </w:rPr>
        <w:t xml:space="preserve">Industrial Workers </w:t>
      </w:r>
    </w:p>
    <w:p w14:paraId="63F5C954" w14:textId="77777777" w:rsidR="00CE033E" w:rsidRDefault="00BA47AE">
      <w:pPr>
        <w:numPr>
          <w:ilvl w:val="0"/>
          <w:numId w:val="13"/>
        </w:numPr>
        <w:ind w:hanging="360"/>
      </w:pPr>
      <w:r>
        <w:t>Compare and contrast the characteristics of different types of factory work.</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95"/>
        <w:gridCol w:w="5395"/>
      </w:tblGrid>
      <w:tr w:rsidR="00CE033E" w14:paraId="2A99FC27" w14:textId="77777777">
        <w:tc>
          <w:tcPr>
            <w:tcW w:w="5395" w:type="dxa"/>
          </w:tcPr>
          <w:p w14:paraId="673993A0" w14:textId="77777777" w:rsidR="00CE033E" w:rsidRDefault="00BA47AE">
            <w:pPr>
              <w:jc w:val="center"/>
            </w:pPr>
            <w:r>
              <w:t>Similarities</w:t>
            </w:r>
          </w:p>
        </w:tc>
        <w:tc>
          <w:tcPr>
            <w:tcW w:w="5395" w:type="dxa"/>
          </w:tcPr>
          <w:p w14:paraId="26E1417C" w14:textId="77777777" w:rsidR="00CE033E" w:rsidRDefault="00BA47AE">
            <w:pPr>
              <w:jc w:val="center"/>
            </w:pPr>
            <w:r>
              <w:t>Differences</w:t>
            </w:r>
          </w:p>
        </w:tc>
      </w:tr>
      <w:tr w:rsidR="00CE033E" w14:paraId="7B2CEED5" w14:textId="77777777">
        <w:tc>
          <w:tcPr>
            <w:tcW w:w="5395" w:type="dxa"/>
            <w:vAlign w:val="center"/>
          </w:tcPr>
          <w:p w14:paraId="706B304B" w14:textId="59DE3BA3" w:rsidR="00CE033E" w:rsidRDefault="00BA47AE">
            <w:pPr>
              <w:numPr>
                <w:ilvl w:val="0"/>
                <w:numId w:val="8"/>
              </w:numPr>
              <w:pBdr>
                <w:top w:val="nil"/>
                <w:left w:val="nil"/>
                <w:bottom w:val="nil"/>
                <w:right w:val="nil"/>
                <w:between w:val="nil"/>
              </w:pBdr>
              <w:rPr>
                <w:color w:val="000000"/>
              </w:rPr>
            </w:pPr>
            <w:r>
              <w:rPr>
                <w:color w:val="000000"/>
              </w:rPr>
              <w:t xml:space="preserve"> </w:t>
            </w:r>
            <w:r w:rsidR="009303FD">
              <w:rPr>
                <w:color w:val="000000"/>
              </w:rPr>
              <w:t>Longer hours working</w:t>
            </w:r>
          </w:p>
          <w:p w14:paraId="5B289C10" w14:textId="362EC098" w:rsidR="00CE033E" w:rsidRDefault="00BA47AE">
            <w:pPr>
              <w:numPr>
                <w:ilvl w:val="0"/>
                <w:numId w:val="8"/>
              </w:numPr>
              <w:pBdr>
                <w:top w:val="nil"/>
                <w:left w:val="nil"/>
                <w:bottom w:val="nil"/>
                <w:right w:val="nil"/>
                <w:between w:val="nil"/>
              </w:pBdr>
              <w:rPr>
                <w:color w:val="000000"/>
              </w:rPr>
            </w:pPr>
            <w:r>
              <w:rPr>
                <w:color w:val="000000"/>
              </w:rPr>
              <w:t xml:space="preserve"> </w:t>
            </w:r>
            <w:r w:rsidR="009303FD">
              <w:rPr>
                <w:color w:val="000000"/>
              </w:rPr>
              <w:t xml:space="preserve">Dangerous </w:t>
            </w:r>
            <w:r w:rsidR="00C80B89">
              <w:rPr>
                <w:color w:val="000000"/>
              </w:rPr>
              <w:t>conditions</w:t>
            </w:r>
          </w:p>
          <w:p w14:paraId="3FF80487" w14:textId="49477800" w:rsidR="00CE033E" w:rsidRDefault="00BA47AE">
            <w:pPr>
              <w:numPr>
                <w:ilvl w:val="0"/>
                <w:numId w:val="8"/>
              </w:numPr>
              <w:pBdr>
                <w:top w:val="nil"/>
                <w:left w:val="nil"/>
                <w:bottom w:val="nil"/>
                <w:right w:val="nil"/>
                <w:between w:val="nil"/>
              </w:pBdr>
              <w:rPr>
                <w:color w:val="000000"/>
              </w:rPr>
            </w:pPr>
            <w:r>
              <w:rPr>
                <w:color w:val="000000"/>
              </w:rPr>
              <w:t xml:space="preserve"> </w:t>
            </w:r>
            <w:r w:rsidR="00C80B89">
              <w:rPr>
                <w:color w:val="000000"/>
              </w:rPr>
              <w:t>Low wages</w:t>
            </w:r>
          </w:p>
          <w:p w14:paraId="28D28C68" w14:textId="0C839F68" w:rsidR="00CE033E" w:rsidRDefault="00BA47AE">
            <w:pPr>
              <w:numPr>
                <w:ilvl w:val="0"/>
                <w:numId w:val="8"/>
              </w:numPr>
              <w:pBdr>
                <w:top w:val="nil"/>
                <w:left w:val="nil"/>
                <w:bottom w:val="nil"/>
                <w:right w:val="nil"/>
                <w:between w:val="nil"/>
              </w:pBdr>
              <w:rPr>
                <w:color w:val="000000"/>
              </w:rPr>
            </w:pPr>
            <w:r>
              <w:rPr>
                <w:color w:val="000000"/>
              </w:rPr>
              <w:t xml:space="preserve"> </w:t>
            </w:r>
            <w:r w:rsidR="00C80B89">
              <w:rPr>
                <w:color w:val="000000"/>
              </w:rPr>
              <w:t>Child labor</w:t>
            </w:r>
          </w:p>
        </w:tc>
        <w:tc>
          <w:tcPr>
            <w:tcW w:w="5395" w:type="dxa"/>
            <w:vAlign w:val="center"/>
          </w:tcPr>
          <w:p w14:paraId="306131B2" w14:textId="77777777" w:rsidR="00CE033E" w:rsidRDefault="00CE033E">
            <w:pPr>
              <w:numPr>
                <w:ilvl w:val="0"/>
                <w:numId w:val="8"/>
              </w:numPr>
              <w:pBdr>
                <w:top w:val="nil"/>
                <w:left w:val="nil"/>
                <w:bottom w:val="nil"/>
                <w:right w:val="nil"/>
                <w:between w:val="nil"/>
              </w:pBdr>
              <w:rPr>
                <w:color w:val="000000"/>
              </w:rPr>
            </w:pPr>
          </w:p>
          <w:p w14:paraId="1BBC512F" w14:textId="77777777" w:rsidR="00CE033E" w:rsidRDefault="00BA47AE">
            <w:pPr>
              <w:numPr>
                <w:ilvl w:val="0"/>
                <w:numId w:val="8"/>
              </w:numPr>
              <w:pBdr>
                <w:top w:val="nil"/>
                <w:left w:val="nil"/>
                <w:bottom w:val="nil"/>
                <w:right w:val="nil"/>
                <w:between w:val="nil"/>
              </w:pBdr>
              <w:rPr>
                <w:color w:val="000000"/>
              </w:rPr>
            </w:pPr>
            <w:r>
              <w:rPr>
                <w:color w:val="000000"/>
              </w:rPr>
              <w:t xml:space="preserve"> </w:t>
            </w:r>
          </w:p>
          <w:p w14:paraId="2283318C" w14:textId="77777777" w:rsidR="00CE033E" w:rsidRDefault="00BA47AE">
            <w:pPr>
              <w:numPr>
                <w:ilvl w:val="0"/>
                <w:numId w:val="8"/>
              </w:numPr>
              <w:pBdr>
                <w:top w:val="nil"/>
                <w:left w:val="nil"/>
                <w:bottom w:val="nil"/>
                <w:right w:val="nil"/>
                <w:between w:val="nil"/>
              </w:pBdr>
              <w:rPr>
                <w:color w:val="000000"/>
              </w:rPr>
            </w:pPr>
            <w:r>
              <w:rPr>
                <w:color w:val="000000"/>
              </w:rPr>
              <w:t xml:space="preserve"> </w:t>
            </w:r>
          </w:p>
          <w:p w14:paraId="1E10878D" w14:textId="77777777" w:rsidR="00CE033E" w:rsidRDefault="00CE033E">
            <w:pPr>
              <w:numPr>
                <w:ilvl w:val="0"/>
                <w:numId w:val="8"/>
              </w:numPr>
              <w:pBdr>
                <w:top w:val="nil"/>
                <w:left w:val="nil"/>
                <w:bottom w:val="nil"/>
                <w:right w:val="nil"/>
                <w:between w:val="nil"/>
              </w:pBdr>
              <w:rPr>
                <w:color w:val="000000"/>
              </w:rPr>
            </w:pPr>
          </w:p>
        </w:tc>
      </w:tr>
    </w:tbl>
    <w:p w14:paraId="05D34D94" w14:textId="77777777" w:rsidR="00CE033E" w:rsidRDefault="00CE033E">
      <w:pPr>
        <w:rPr>
          <w:b/>
          <w:u w:val="single"/>
        </w:rPr>
      </w:pPr>
    </w:p>
    <w:p w14:paraId="1653E555" w14:textId="77777777" w:rsidR="00CE033E" w:rsidRDefault="00BA47AE">
      <w:pPr>
        <w:spacing w:line="259" w:lineRule="auto"/>
      </w:pPr>
      <w:r>
        <w:rPr>
          <w:b/>
          <w:u w:val="single"/>
        </w:rPr>
        <w:t xml:space="preserve">Labor Movement </w:t>
      </w:r>
    </w:p>
    <w:p w14:paraId="2B91BB0E" w14:textId="77777777" w:rsidR="00CE033E" w:rsidRDefault="00BA47AE">
      <w:pPr>
        <w:numPr>
          <w:ilvl w:val="0"/>
          <w:numId w:val="13"/>
        </w:numPr>
        <w:ind w:hanging="360"/>
      </w:pPr>
      <w:r>
        <w:t>Evaluate the growth of the European labor unions.  Be specific.</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CE033E" w14:paraId="645FA9D7" w14:textId="77777777">
        <w:tc>
          <w:tcPr>
            <w:tcW w:w="10790" w:type="dxa"/>
          </w:tcPr>
          <w:p w14:paraId="10C1E560" w14:textId="00AF9DCB" w:rsidR="00CE033E" w:rsidRPr="008171CE" w:rsidRDefault="008171CE">
            <w:r>
              <w:t xml:space="preserve">During the </w:t>
            </w:r>
            <w:r w:rsidR="002C0FEC">
              <w:t xml:space="preserve">industrial revolution, there was a massive shift from rural to urban life as people flocked to cities to work in factories. Working conditions were often dangerous and grueling and workers had little power to bargain for better wage or benefits. Labor unions provided a way for worker to collectively bargain with employers and fight for better working conditions. </w:t>
            </w:r>
          </w:p>
          <w:p w14:paraId="79894CD1" w14:textId="77777777" w:rsidR="00CE033E" w:rsidRDefault="00CE033E"/>
          <w:p w14:paraId="2354EFEE" w14:textId="77777777" w:rsidR="00CE033E" w:rsidRDefault="00CE033E"/>
          <w:p w14:paraId="0C8536A2" w14:textId="77777777" w:rsidR="00CE033E" w:rsidRDefault="00CE033E"/>
          <w:p w14:paraId="6D8DAF07" w14:textId="77777777" w:rsidR="00CE033E" w:rsidRDefault="00CE033E"/>
          <w:p w14:paraId="6F809900" w14:textId="77777777" w:rsidR="00CE033E" w:rsidRDefault="00CE033E"/>
          <w:p w14:paraId="337A7FC6" w14:textId="77777777" w:rsidR="00CE033E" w:rsidRDefault="00CE033E"/>
          <w:p w14:paraId="7D84A29F" w14:textId="77777777" w:rsidR="00CE033E" w:rsidRDefault="00CE033E"/>
        </w:tc>
      </w:tr>
    </w:tbl>
    <w:p w14:paraId="45039584" w14:textId="77777777" w:rsidR="00CE033E" w:rsidRDefault="00CE033E"/>
    <w:p w14:paraId="358BBED2" w14:textId="77777777" w:rsidR="00CE033E" w:rsidRDefault="00BA47AE">
      <w:pPr>
        <w:spacing w:line="259" w:lineRule="auto"/>
      </w:pPr>
      <w:r>
        <w:rPr>
          <w:b/>
          <w:u w:val="single"/>
        </w:rPr>
        <w:t>Housing and Urban Development</w:t>
      </w:r>
    </w:p>
    <w:p w14:paraId="4D245E46" w14:textId="77777777" w:rsidR="00CE033E" w:rsidRDefault="00BA47AE">
      <w:pPr>
        <w:numPr>
          <w:ilvl w:val="0"/>
          <w:numId w:val="13"/>
        </w:numPr>
        <w:ind w:hanging="360"/>
      </w:pPr>
      <w:r>
        <w:t>Describe worker’s houses.</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CE033E" w14:paraId="1D106349" w14:textId="77777777">
        <w:tc>
          <w:tcPr>
            <w:tcW w:w="10790" w:type="dxa"/>
          </w:tcPr>
          <w:p w14:paraId="7A616CDE" w14:textId="1F080DF6" w:rsidR="00CE033E" w:rsidRDefault="000232C9">
            <w:r>
              <w:t xml:space="preserve">Worker’s house during the industrial revolution were typically </w:t>
            </w:r>
            <w:r w:rsidR="008D7866">
              <w:t>overcrowded</w:t>
            </w:r>
            <w:r>
              <w:t xml:space="preserve"> and poorly build. They were often </w:t>
            </w:r>
            <w:r w:rsidR="009B753D">
              <w:t>contracted</w:t>
            </w:r>
            <w:r w:rsidR="008D7866">
              <w:t xml:space="preserve"> quickly and cheaply, with little regard </w:t>
            </w:r>
            <w:r w:rsidR="009B753D">
              <w:t>for</w:t>
            </w:r>
            <w:r w:rsidR="008D7866">
              <w:t xml:space="preserve"> sanitation or safety. </w:t>
            </w:r>
            <w:r w:rsidR="009B753D">
              <w:t>These homes</w:t>
            </w:r>
            <w:r w:rsidR="008D7866">
              <w:t xml:space="preserve"> were </w:t>
            </w:r>
            <w:r w:rsidR="009B753D">
              <w:t>built</w:t>
            </w:r>
            <w:r w:rsidR="008D7866">
              <w:t xml:space="preserve"> to house the influx of people moving to cities </w:t>
            </w:r>
            <w:r w:rsidR="009B753D">
              <w:t xml:space="preserve">to work in factories and as result they were often cramped and lacked basic amenities. </w:t>
            </w:r>
          </w:p>
          <w:p w14:paraId="7D82A0EE" w14:textId="77777777" w:rsidR="009B753D" w:rsidRPr="00504050" w:rsidRDefault="009B753D"/>
          <w:p w14:paraId="069A850D" w14:textId="77777777" w:rsidR="00CE033E" w:rsidRDefault="00CE033E"/>
          <w:p w14:paraId="70EEF5B2" w14:textId="77777777" w:rsidR="00CE033E" w:rsidRDefault="00CE033E"/>
          <w:p w14:paraId="1A54B3CA" w14:textId="77777777" w:rsidR="00CE033E" w:rsidRDefault="00CE033E"/>
          <w:p w14:paraId="3E820541" w14:textId="77777777" w:rsidR="00CE033E" w:rsidRDefault="00CE033E"/>
        </w:tc>
      </w:tr>
    </w:tbl>
    <w:p w14:paraId="18BDA4BD" w14:textId="77777777" w:rsidR="00CE033E" w:rsidRDefault="00CE033E"/>
    <w:p w14:paraId="3E65A97F" w14:textId="77777777" w:rsidR="00CE033E" w:rsidRDefault="00BA47AE">
      <w:pPr>
        <w:spacing w:line="259" w:lineRule="auto"/>
        <w:rPr>
          <w:b/>
          <w:u w:val="single"/>
        </w:rPr>
      </w:pPr>
      <w:r>
        <w:rPr>
          <w:b/>
          <w:u w:val="single"/>
        </w:rPr>
        <w:t>Impacts of the Industrial Revolution</w:t>
      </w:r>
    </w:p>
    <w:p w14:paraId="5D2447E0" w14:textId="77777777" w:rsidR="00CE033E" w:rsidRDefault="00BA47AE">
      <w:pPr>
        <w:numPr>
          <w:ilvl w:val="0"/>
          <w:numId w:val="13"/>
        </w:numPr>
        <w:ind w:hanging="360"/>
      </w:pPr>
      <w:r>
        <w:t>Identify and describe five impacts of the Industrial Revolution.</w:t>
      </w:r>
    </w:p>
    <w:tbl>
      <w:tblPr>
        <w:tblW w:w="921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16"/>
      </w:tblGrid>
      <w:tr w:rsidR="00CE033E" w14:paraId="4189CFDA" w14:textId="77777777">
        <w:tc>
          <w:tcPr>
            <w:tcW w:w="9216" w:type="dxa"/>
          </w:tcPr>
          <w:p w14:paraId="53E634F0" w14:textId="5CCA5425" w:rsidR="00CE033E" w:rsidRDefault="00FF7A1E">
            <w:pPr>
              <w:numPr>
                <w:ilvl w:val="0"/>
                <w:numId w:val="9"/>
              </w:numPr>
              <w:pBdr>
                <w:top w:val="nil"/>
                <w:left w:val="nil"/>
                <w:bottom w:val="nil"/>
                <w:right w:val="nil"/>
                <w:between w:val="nil"/>
              </w:pBdr>
              <w:spacing w:line="360" w:lineRule="auto"/>
              <w:rPr>
                <w:color w:val="000000"/>
              </w:rPr>
            </w:pPr>
            <w:r>
              <w:rPr>
                <w:color w:val="000000"/>
              </w:rPr>
              <w:t xml:space="preserve">Shift from </w:t>
            </w:r>
            <w:r w:rsidR="00A30E0C">
              <w:rPr>
                <w:color w:val="000000"/>
              </w:rPr>
              <w:t xml:space="preserve">agrarian to industrial economy: the industrial revolution ushered in a dramatic shift from economies based on agriculture to one focused on manufacturing. </w:t>
            </w:r>
          </w:p>
        </w:tc>
      </w:tr>
      <w:tr w:rsidR="00CE033E" w14:paraId="5F4AEF3A" w14:textId="77777777">
        <w:tc>
          <w:tcPr>
            <w:tcW w:w="9216" w:type="dxa"/>
          </w:tcPr>
          <w:p w14:paraId="5EF7B0EA" w14:textId="43235C4B" w:rsidR="00CE033E" w:rsidRDefault="00BA47AE">
            <w:pPr>
              <w:numPr>
                <w:ilvl w:val="0"/>
                <w:numId w:val="9"/>
              </w:numPr>
              <w:pBdr>
                <w:top w:val="nil"/>
                <w:left w:val="nil"/>
                <w:bottom w:val="nil"/>
                <w:right w:val="nil"/>
                <w:between w:val="nil"/>
              </w:pBdr>
              <w:spacing w:line="360" w:lineRule="auto"/>
              <w:ind w:left="360" w:firstLine="0"/>
              <w:rPr>
                <w:color w:val="000000"/>
              </w:rPr>
            </w:pPr>
            <w:r>
              <w:rPr>
                <w:color w:val="000000"/>
              </w:rPr>
              <w:t xml:space="preserve"> </w:t>
            </w:r>
            <w:r w:rsidR="0050434A">
              <w:rPr>
                <w:color w:val="000000"/>
              </w:rPr>
              <w:t xml:space="preserve">Rise of mass product: </w:t>
            </w:r>
            <w:r w:rsidR="00050ECF">
              <w:rPr>
                <w:color w:val="000000"/>
              </w:rPr>
              <w:t>the efficiency of mechanized production led to a boom in mass-produced goods. This create a new era of consumerism with a wider rage of affordable produ</w:t>
            </w:r>
            <w:r w:rsidR="000A7223">
              <w:rPr>
                <w:color w:val="000000"/>
              </w:rPr>
              <w:t>ct.</w:t>
            </w:r>
          </w:p>
        </w:tc>
      </w:tr>
      <w:tr w:rsidR="00CE033E" w14:paraId="1AE41884" w14:textId="77777777">
        <w:tc>
          <w:tcPr>
            <w:tcW w:w="9216" w:type="dxa"/>
          </w:tcPr>
          <w:p w14:paraId="58C86553" w14:textId="2BEE89E2" w:rsidR="00CE033E" w:rsidRDefault="00BA47AE">
            <w:pPr>
              <w:numPr>
                <w:ilvl w:val="0"/>
                <w:numId w:val="9"/>
              </w:numPr>
              <w:pBdr>
                <w:top w:val="nil"/>
                <w:left w:val="nil"/>
                <w:bottom w:val="nil"/>
                <w:right w:val="nil"/>
                <w:between w:val="nil"/>
              </w:pBdr>
              <w:spacing w:line="360" w:lineRule="auto"/>
              <w:ind w:left="360" w:firstLine="0"/>
              <w:rPr>
                <w:color w:val="000000"/>
              </w:rPr>
            </w:pPr>
            <w:r>
              <w:rPr>
                <w:color w:val="000000"/>
              </w:rPr>
              <w:t xml:space="preserve"> </w:t>
            </w:r>
            <w:r w:rsidR="00BB5336">
              <w:rPr>
                <w:color w:val="000000"/>
              </w:rPr>
              <w:t xml:space="preserve">Social change: </w:t>
            </w:r>
            <w:r w:rsidR="00050ECF">
              <w:rPr>
                <w:color w:val="000000"/>
              </w:rPr>
              <w:t>The growth of factories drew people from rural areas to cities in search of work. This rapids urbanization led to the rise of work class alongside the existing wealthy elite.</w:t>
            </w:r>
          </w:p>
        </w:tc>
      </w:tr>
      <w:tr w:rsidR="00CE033E" w14:paraId="35031D3A" w14:textId="77777777">
        <w:tc>
          <w:tcPr>
            <w:tcW w:w="9216" w:type="dxa"/>
          </w:tcPr>
          <w:p w14:paraId="3B8D40FE" w14:textId="2E3C6A8B" w:rsidR="00CE033E" w:rsidRDefault="000A7223">
            <w:pPr>
              <w:numPr>
                <w:ilvl w:val="0"/>
                <w:numId w:val="9"/>
              </w:numPr>
              <w:pBdr>
                <w:top w:val="nil"/>
                <w:left w:val="nil"/>
                <w:bottom w:val="nil"/>
                <w:right w:val="nil"/>
                <w:between w:val="nil"/>
              </w:pBdr>
              <w:spacing w:line="360" w:lineRule="auto"/>
              <w:ind w:left="360" w:firstLine="0"/>
              <w:rPr>
                <w:color w:val="000000"/>
              </w:rPr>
            </w:pPr>
            <w:r>
              <w:rPr>
                <w:color w:val="000000"/>
              </w:rPr>
              <w:t xml:space="preserve">Technological advancements: the industrial revolution was a period of fervent invention. Key innovations </w:t>
            </w:r>
            <w:r w:rsidR="00D61491">
              <w:rPr>
                <w:color w:val="000000"/>
              </w:rPr>
              <w:t>included</w:t>
            </w:r>
            <w:r>
              <w:rPr>
                <w:color w:val="000000"/>
              </w:rPr>
              <w:t xml:space="preserve"> the steam </w:t>
            </w:r>
            <w:r w:rsidR="00D61491">
              <w:rPr>
                <w:color w:val="000000"/>
              </w:rPr>
              <w:t>engine</w:t>
            </w:r>
            <w:r>
              <w:rPr>
                <w:color w:val="000000"/>
              </w:rPr>
              <w:t xml:space="preserve">, power loom, and </w:t>
            </w:r>
            <w:r w:rsidR="00D61491">
              <w:rPr>
                <w:color w:val="000000"/>
              </w:rPr>
              <w:t xml:space="preserve">Bessemer process for steel production. </w:t>
            </w:r>
          </w:p>
        </w:tc>
      </w:tr>
      <w:tr w:rsidR="00CE033E" w14:paraId="30BBE173" w14:textId="77777777">
        <w:tc>
          <w:tcPr>
            <w:tcW w:w="9216" w:type="dxa"/>
          </w:tcPr>
          <w:p w14:paraId="53850273" w14:textId="62113298" w:rsidR="00CE033E" w:rsidRDefault="00D61491">
            <w:pPr>
              <w:numPr>
                <w:ilvl w:val="0"/>
                <w:numId w:val="9"/>
              </w:numPr>
              <w:pBdr>
                <w:top w:val="nil"/>
                <w:left w:val="nil"/>
                <w:bottom w:val="nil"/>
                <w:right w:val="nil"/>
                <w:between w:val="nil"/>
              </w:pBdr>
              <w:spacing w:line="360" w:lineRule="auto"/>
              <w:ind w:left="360" w:firstLine="0"/>
              <w:rPr>
                <w:color w:val="000000"/>
              </w:rPr>
            </w:pPr>
            <w:r>
              <w:rPr>
                <w:color w:val="000000"/>
              </w:rPr>
              <w:t xml:space="preserve">Environmental consequences: the large scale burning of fossil duels to power factories and transportation significantly increased air and water pollution. Deforestation also became an issue as resources were consumed to meet the demands of industry. </w:t>
            </w:r>
          </w:p>
        </w:tc>
      </w:tr>
    </w:tbl>
    <w:p w14:paraId="32C4D34B" w14:textId="77777777" w:rsidR="00CE033E" w:rsidRDefault="00CE033E"/>
    <w:p w14:paraId="43EAA7E8" w14:textId="77777777" w:rsidR="00CE033E" w:rsidRDefault="00BA47AE">
      <w:pPr>
        <w:spacing w:line="259" w:lineRule="auto"/>
      </w:pPr>
      <w:r>
        <w:rPr>
          <w:b/>
          <w:u w:val="single"/>
        </w:rPr>
        <w:t>A Global Industrial Revolution</w:t>
      </w:r>
    </w:p>
    <w:p w14:paraId="1C3849F2" w14:textId="77777777" w:rsidR="00CE033E" w:rsidRDefault="00BA47AE">
      <w:pPr>
        <w:widowControl w:val="0"/>
        <w:numPr>
          <w:ilvl w:val="0"/>
          <w:numId w:val="10"/>
        </w:numPr>
        <w:spacing w:after="240" w:line="276" w:lineRule="auto"/>
      </w:pPr>
      <w:r>
        <w:t>Find a country or region in the world &amp; research how the Industrial Revolution impacted that country.</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CE033E" w14:paraId="6A88AB91" w14:textId="77777777">
        <w:tc>
          <w:tcPr>
            <w:tcW w:w="10790" w:type="dxa"/>
          </w:tcPr>
          <w:p w14:paraId="36799A83" w14:textId="0A3D8052" w:rsidR="00CE033E" w:rsidRPr="0013290E" w:rsidRDefault="0013290E">
            <w:r>
              <w:t xml:space="preserve">The industrial revolution arrived United States later than Britain, however it spurred rapid economic growth, particularly in the Northeast factories boomed, cities grew, and inventions like the cotton gin transformed agriculture. </w:t>
            </w:r>
          </w:p>
          <w:p w14:paraId="72296602" w14:textId="77777777" w:rsidR="00CE033E" w:rsidRDefault="00CE033E"/>
          <w:p w14:paraId="393B5370" w14:textId="77777777" w:rsidR="00CE033E" w:rsidRDefault="00CE033E"/>
          <w:p w14:paraId="33FCBB24" w14:textId="77777777" w:rsidR="00CE033E" w:rsidRDefault="00CE033E"/>
          <w:p w14:paraId="01A42A8D" w14:textId="77777777" w:rsidR="00CE033E" w:rsidRDefault="00CE033E"/>
          <w:p w14:paraId="120107DE" w14:textId="77777777" w:rsidR="00CE033E" w:rsidRDefault="00CE033E"/>
          <w:p w14:paraId="4C977C4E" w14:textId="77777777" w:rsidR="00CE033E" w:rsidRDefault="00CE033E"/>
        </w:tc>
      </w:tr>
    </w:tbl>
    <w:p w14:paraId="182AB923" w14:textId="77777777" w:rsidR="00CE033E" w:rsidRDefault="00CE033E">
      <w:pPr>
        <w:widowControl w:val="0"/>
        <w:spacing w:after="240" w:line="276" w:lineRule="auto"/>
        <w:rPr>
          <w:sz w:val="12"/>
          <w:szCs w:val="12"/>
        </w:rPr>
      </w:pPr>
    </w:p>
    <w:p w14:paraId="3A0D36ED" w14:textId="77777777" w:rsidR="00CE033E" w:rsidRDefault="00BA47AE">
      <w:pPr>
        <w:spacing w:line="259" w:lineRule="auto"/>
      </w:pPr>
      <w:r>
        <w:rPr>
          <w:b/>
          <w:u w:val="single"/>
        </w:rPr>
        <w:t>“Workers of the World Unite!”</w:t>
      </w:r>
    </w:p>
    <w:p w14:paraId="2800F951" w14:textId="77777777" w:rsidR="00CE033E" w:rsidRDefault="00BA47AE">
      <w:pPr>
        <w:numPr>
          <w:ilvl w:val="0"/>
          <w:numId w:val="13"/>
        </w:numPr>
        <w:ind w:hanging="360"/>
      </w:pPr>
      <w:r>
        <w:t xml:space="preserve">Do your own research on one of the following groups and write about: 1. what their beliefs were, and 2. how they resisted the conditions of the industrial revolution and capitalism. (The Luddites, Karl Marx &amp; the socialists, Mikhail Bakunin &amp; the anarchists, the Industrial Workers of the World (Wobblies). </w:t>
      </w:r>
    </w:p>
    <w:tbl>
      <w:tblPr>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0"/>
      </w:tblGrid>
      <w:tr w:rsidR="00CE033E" w14:paraId="3CF84B70" w14:textId="77777777">
        <w:tc>
          <w:tcPr>
            <w:tcW w:w="10790" w:type="dxa"/>
          </w:tcPr>
          <w:p w14:paraId="0D0A1224" w14:textId="52EE810F" w:rsidR="00CE033E" w:rsidRPr="00BE294B" w:rsidRDefault="00040157" w:rsidP="00BE294B">
            <w:r w:rsidRPr="00BE294B">
              <w:t>Ka</w:t>
            </w:r>
            <w:r w:rsidR="008944CE" w:rsidRPr="00BE294B">
              <w:t>rl Marx believed capitalis</w:t>
            </w:r>
            <w:r w:rsidR="006B57C8" w:rsidRPr="00BE294B">
              <w:t xml:space="preserve">m </w:t>
            </w:r>
            <w:r w:rsidR="008944CE" w:rsidRPr="00BE294B">
              <w:t xml:space="preserve">inherently exploited workers. Factory owners, the </w:t>
            </w:r>
            <w:r w:rsidR="006B57C8" w:rsidRPr="00BE294B">
              <w:t xml:space="preserve">bourgeoisie, profited by paying workers, the proletariat, far less than the value their labor produced. </w:t>
            </w:r>
            <w:r w:rsidR="00BE294B" w:rsidRPr="00BE294B">
              <w:t xml:space="preserve">The surplus value enriched the wealthy while keeping workers in poverty. Marx envisioned a classless society where workers controlled the means of production. He resisted capitalism through critical theory. </w:t>
            </w:r>
          </w:p>
          <w:p w14:paraId="5666B031" w14:textId="77777777" w:rsidR="00CE033E" w:rsidRDefault="00CE033E"/>
          <w:p w14:paraId="3C821BB9" w14:textId="77777777" w:rsidR="00CE033E" w:rsidRDefault="00CE033E"/>
          <w:p w14:paraId="666E4C77" w14:textId="77777777" w:rsidR="00CE033E" w:rsidRDefault="00CE033E"/>
          <w:p w14:paraId="30785D47" w14:textId="77777777" w:rsidR="00CE033E" w:rsidRDefault="00CE033E"/>
          <w:p w14:paraId="149F43CA" w14:textId="77777777" w:rsidR="00CE033E" w:rsidRDefault="00CE033E"/>
        </w:tc>
      </w:tr>
    </w:tbl>
    <w:p w14:paraId="1C72E43A" w14:textId="77777777" w:rsidR="00CE033E" w:rsidRDefault="00CE033E"/>
    <w:sectPr w:rsidR="00CE033E">
      <w:headerReference w:type="even" r:id="rId8"/>
      <w:headerReference w:type="default" r:id="rId9"/>
      <w:footerReference w:type="even" r:id="rId10"/>
      <w:footerReference w:type="default" r:id="rId11"/>
      <w:headerReference w:type="first" r:id="rId12"/>
      <w:footerReference w:type="first" r:id="rId13"/>
      <w:pgSz w:w="12240" w:h="15840"/>
      <w:pgMar w:top="720" w:right="630" w:bottom="1440" w:left="81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89389" w14:textId="77777777" w:rsidR="0083602C" w:rsidRDefault="0083602C" w:rsidP="00D86C93">
      <w:r>
        <w:separator/>
      </w:r>
    </w:p>
  </w:endnote>
  <w:endnote w:type="continuationSeparator" w:id="0">
    <w:p w14:paraId="2D85337E" w14:textId="77777777" w:rsidR="0083602C" w:rsidRDefault="0083602C" w:rsidP="00D86C93">
      <w:r>
        <w:continuationSeparator/>
      </w:r>
    </w:p>
  </w:endnote>
  <w:endnote w:type="continuationNotice" w:id="1">
    <w:p w14:paraId="489BA165" w14:textId="77777777" w:rsidR="0083602C" w:rsidRDefault="008360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0FE7CB8-5BC6-4CA4-B8DE-FD7908DAE7E9}"/>
  </w:font>
  <w:font w:name="Cambria">
    <w:panose1 w:val="02040503050406030204"/>
    <w:charset w:val="00"/>
    <w:family w:val="roman"/>
    <w:pitch w:val="variable"/>
    <w:sig w:usb0="E00006FF" w:usb1="420024FF" w:usb2="02000000" w:usb3="00000000" w:csb0="0000019F" w:csb1="00000000"/>
    <w:embedRegular r:id="rId2" w:fontKey="{C2A7244A-6D15-453F-B841-85CEFE7766BF}"/>
  </w:font>
  <w:font w:name="Georgia">
    <w:panose1 w:val="02040502050405020303"/>
    <w:charset w:val="00"/>
    <w:family w:val="roman"/>
    <w:pitch w:val="variable"/>
    <w:sig w:usb0="00000287" w:usb1="00000000" w:usb2="00000000" w:usb3="00000000" w:csb0="0000009F" w:csb1="00000000"/>
    <w:embedRegular r:id="rId3" w:fontKey="{ECC9EFE5-BEA6-4F13-83C7-9BDD89B41D4A}"/>
    <w:embedItalic r:id="rId4" w:fontKey="{56A73752-954A-4031-9FA3-5064DB9B6C88}"/>
  </w:font>
  <w:font w:name="Times">
    <w:panose1 w:val="02020603050405020304"/>
    <w:charset w:val="00"/>
    <w:family w:val="roman"/>
    <w:pitch w:val="variable"/>
    <w:sig w:usb0="E0002EFF" w:usb1="C000785B" w:usb2="00000009" w:usb3="00000000" w:csb0="000001FF" w:csb1="00000000"/>
    <w:embedRegular r:id="rId5" w:fontKey="{F2A141AD-6D5D-41ED-80AC-351CCB3F1B0B}"/>
  </w:font>
  <w:font w:name="Segoe UI">
    <w:panose1 w:val="020B0502040204020203"/>
    <w:charset w:val="00"/>
    <w:family w:val="swiss"/>
    <w:pitch w:val="variable"/>
    <w:sig w:usb0="E4002EFF" w:usb1="C000E47F" w:usb2="00000009" w:usb3="00000000" w:csb0="000001FF" w:csb1="00000000"/>
    <w:embedRegular r:id="rId6" w:fontKey="{8FF8F5E6-9231-4F22-8794-A264EDEE205A}"/>
  </w:font>
  <w:font w:name="Helvetica Neue">
    <w:altName w:val="Sylfaen"/>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oolBoran">
    <w:panose1 w:val="020B0100010101010101"/>
    <w:charset w:val="00"/>
    <w:family w:val="swiss"/>
    <w:pitch w:val="variable"/>
    <w:sig w:usb0="80000003" w:usb1="00000000" w:usb2="00010000" w:usb3="00000000" w:csb0="00000001" w:csb1="00000000"/>
    <w:embedRegular r:id="rId7" w:fontKey="{F0CB641B-FA35-4731-B1CD-A9184E696F7B}"/>
  </w:font>
  <w:font w:name="Calibri">
    <w:panose1 w:val="020F0502020204030204"/>
    <w:charset w:val="00"/>
    <w:family w:val="swiss"/>
    <w:pitch w:val="variable"/>
    <w:sig w:usb0="E4002EFF" w:usb1="C200247B" w:usb2="00000009" w:usb3="00000000" w:csb0="000001FF" w:csb1="00000000"/>
    <w:embedRegular r:id="rId8" w:fontKey="{23C5DC5B-D415-4C66-A928-C1BF0C7CC8B8}"/>
  </w:font>
  <w:font w:name="DaunPenh">
    <w:panose1 w:val="01010101010101010101"/>
    <w:charset w:val="00"/>
    <w:family w:val="auto"/>
    <w:pitch w:val="variable"/>
    <w:sig w:usb0="80000003" w:usb1="00000000" w:usb2="00010000" w:usb3="00000000" w:csb0="00000001" w:csb1="00000000"/>
    <w:embedRegular r:id="rId9" w:fontKey="{CDC58755-7BF4-4105-AA28-30790ED77DA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08C2D" w14:textId="77777777" w:rsidR="00D86C93" w:rsidRDefault="00D86C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DC9A8" w14:textId="77777777" w:rsidR="00D86C93" w:rsidRDefault="00D86C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D9EBD" w14:textId="77777777" w:rsidR="00D86C93" w:rsidRDefault="00D86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220CC" w14:textId="77777777" w:rsidR="0083602C" w:rsidRDefault="0083602C" w:rsidP="00D86C93">
      <w:r>
        <w:separator/>
      </w:r>
    </w:p>
  </w:footnote>
  <w:footnote w:type="continuationSeparator" w:id="0">
    <w:p w14:paraId="29436DB4" w14:textId="77777777" w:rsidR="0083602C" w:rsidRDefault="0083602C" w:rsidP="00D86C93">
      <w:r>
        <w:continuationSeparator/>
      </w:r>
    </w:p>
  </w:footnote>
  <w:footnote w:type="continuationNotice" w:id="1">
    <w:p w14:paraId="5FC7E1F2" w14:textId="77777777" w:rsidR="0083602C" w:rsidRDefault="008360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5215A" w14:textId="77777777" w:rsidR="00D86C93" w:rsidRDefault="00D86C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C3C0C" w14:textId="77777777" w:rsidR="00D86C93" w:rsidRDefault="00D86C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4609" w14:textId="77777777" w:rsidR="00D86C93" w:rsidRDefault="00D86C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4548"/>
    <w:multiLevelType w:val="multilevel"/>
    <w:tmpl w:val="5434B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9D2ACA"/>
    <w:multiLevelType w:val="multilevel"/>
    <w:tmpl w:val="6E506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B3BDE"/>
    <w:multiLevelType w:val="multilevel"/>
    <w:tmpl w:val="E99225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060674"/>
    <w:multiLevelType w:val="multilevel"/>
    <w:tmpl w:val="622A77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02623F"/>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FB7EF4"/>
    <w:multiLevelType w:val="multilevel"/>
    <w:tmpl w:val="4CFE14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13A01F19"/>
    <w:multiLevelType w:val="multilevel"/>
    <w:tmpl w:val="5C74300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15:restartNumberingAfterBreak="0">
    <w:nsid w:val="1E6A7594"/>
    <w:multiLevelType w:val="multilevel"/>
    <w:tmpl w:val="FAD2C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F72652"/>
    <w:multiLevelType w:val="multilevel"/>
    <w:tmpl w:val="B0E8306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15:restartNumberingAfterBreak="0">
    <w:nsid w:val="42F905C3"/>
    <w:multiLevelType w:val="multilevel"/>
    <w:tmpl w:val="706A0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B5327F"/>
    <w:multiLevelType w:val="multilevel"/>
    <w:tmpl w:val="BC92B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7E6457"/>
    <w:multiLevelType w:val="multilevel"/>
    <w:tmpl w:val="768EA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0D4291"/>
    <w:multiLevelType w:val="multilevel"/>
    <w:tmpl w:val="E182F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B521DC"/>
    <w:multiLevelType w:val="hybridMultilevel"/>
    <w:tmpl w:val="5592142E"/>
    <w:lvl w:ilvl="0" w:tplc="8AE048D4">
      <w:start w:val="1"/>
      <w:numFmt w:val="decimal"/>
      <w:lvlText w:val="%1."/>
      <w:lvlJc w:val="left"/>
      <w:pPr>
        <w:ind w:left="720" w:hanging="360"/>
      </w:pPr>
    </w:lvl>
    <w:lvl w:ilvl="1" w:tplc="47E8F646">
      <w:start w:val="1"/>
      <w:numFmt w:val="lowerLetter"/>
      <w:lvlText w:val="%2."/>
      <w:lvlJc w:val="left"/>
      <w:pPr>
        <w:ind w:left="1440" w:hanging="360"/>
      </w:pPr>
    </w:lvl>
    <w:lvl w:ilvl="2" w:tplc="8884B542">
      <w:start w:val="1"/>
      <w:numFmt w:val="lowerRoman"/>
      <w:lvlText w:val="%3."/>
      <w:lvlJc w:val="right"/>
      <w:pPr>
        <w:ind w:left="2160" w:hanging="180"/>
      </w:pPr>
    </w:lvl>
    <w:lvl w:ilvl="3" w:tplc="4838107A">
      <w:start w:val="1"/>
      <w:numFmt w:val="decimal"/>
      <w:lvlText w:val="%4."/>
      <w:lvlJc w:val="left"/>
      <w:pPr>
        <w:ind w:left="2880" w:hanging="360"/>
      </w:pPr>
    </w:lvl>
    <w:lvl w:ilvl="4" w:tplc="6794F97E">
      <w:start w:val="1"/>
      <w:numFmt w:val="lowerLetter"/>
      <w:lvlText w:val="%5."/>
      <w:lvlJc w:val="left"/>
      <w:pPr>
        <w:ind w:left="3600" w:hanging="360"/>
      </w:pPr>
    </w:lvl>
    <w:lvl w:ilvl="5" w:tplc="F27072B2">
      <w:start w:val="1"/>
      <w:numFmt w:val="lowerRoman"/>
      <w:lvlText w:val="%6."/>
      <w:lvlJc w:val="right"/>
      <w:pPr>
        <w:ind w:left="4320" w:hanging="180"/>
      </w:pPr>
    </w:lvl>
    <w:lvl w:ilvl="6" w:tplc="823CC56C">
      <w:start w:val="1"/>
      <w:numFmt w:val="decimal"/>
      <w:lvlText w:val="%7."/>
      <w:lvlJc w:val="left"/>
      <w:pPr>
        <w:ind w:left="5040" w:hanging="360"/>
      </w:pPr>
    </w:lvl>
    <w:lvl w:ilvl="7" w:tplc="643003BE">
      <w:start w:val="1"/>
      <w:numFmt w:val="lowerLetter"/>
      <w:lvlText w:val="%8."/>
      <w:lvlJc w:val="left"/>
      <w:pPr>
        <w:ind w:left="5760" w:hanging="360"/>
      </w:pPr>
    </w:lvl>
    <w:lvl w:ilvl="8" w:tplc="C78A6D2A">
      <w:start w:val="1"/>
      <w:numFmt w:val="lowerRoman"/>
      <w:lvlText w:val="%9."/>
      <w:lvlJc w:val="right"/>
      <w:pPr>
        <w:ind w:left="6480" w:hanging="180"/>
      </w:pPr>
    </w:lvl>
  </w:abstractNum>
  <w:abstractNum w:abstractNumId="14" w15:restartNumberingAfterBreak="0">
    <w:nsid w:val="5B383661"/>
    <w:multiLevelType w:val="multilevel"/>
    <w:tmpl w:val="C43E32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E896F19"/>
    <w:multiLevelType w:val="multilevel"/>
    <w:tmpl w:val="DFDE0A1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6" w15:restartNumberingAfterBreak="0">
    <w:nsid w:val="5F8363CF"/>
    <w:multiLevelType w:val="multilevel"/>
    <w:tmpl w:val="7130D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DC65E2"/>
    <w:multiLevelType w:val="multilevel"/>
    <w:tmpl w:val="B112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4E5EFE"/>
    <w:multiLevelType w:val="multilevel"/>
    <w:tmpl w:val="05E80E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7DC377D"/>
    <w:multiLevelType w:val="multilevel"/>
    <w:tmpl w:val="E99225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D2C77D9"/>
    <w:multiLevelType w:val="multilevel"/>
    <w:tmpl w:val="0F4E5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692CB5"/>
    <w:multiLevelType w:val="multilevel"/>
    <w:tmpl w:val="AFDC2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21613C2"/>
    <w:multiLevelType w:val="multilevel"/>
    <w:tmpl w:val="35D6B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93469D"/>
    <w:multiLevelType w:val="multilevel"/>
    <w:tmpl w:val="74BCC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C53100"/>
    <w:multiLevelType w:val="multilevel"/>
    <w:tmpl w:val="327AE1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EC6467A"/>
    <w:multiLevelType w:val="multilevel"/>
    <w:tmpl w:val="E1D6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040FB2"/>
    <w:multiLevelType w:val="multilevel"/>
    <w:tmpl w:val="A24E19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F676C87"/>
    <w:multiLevelType w:val="multilevel"/>
    <w:tmpl w:val="678E470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16cid:durableId="1942838140">
    <w:abstractNumId w:val="27"/>
  </w:num>
  <w:num w:numId="2" w16cid:durableId="584219558">
    <w:abstractNumId w:val="15"/>
  </w:num>
  <w:num w:numId="3" w16cid:durableId="1115442836">
    <w:abstractNumId w:val="0"/>
  </w:num>
  <w:num w:numId="4" w16cid:durableId="285895855">
    <w:abstractNumId w:val="13"/>
  </w:num>
  <w:num w:numId="5" w16cid:durableId="464859849">
    <w:abstractNumId w:val="24"/>
  </w:num>
  <w:num w:numId="6" w16cid:durableId="659692570">
    <w:abstractNumId w:val="3"/>
  </w:num>
  <w:num w:numId="7" w16cid:durableId="1387677176">
    <w:abstractNumId w:val="18"/>
  </w:num>
  <w:num w:numId="8" w16cid:durableId="1785152286">
    <w:abstractNumId w:val="26"/>
  </w:num>
  <w:num w:numId="9" w16cid:durableId="1117337258">
    <w:abstractNumId w:val="2"/>
  </w:num>
  <w:num w:numId="10" w16cid:durableId="320887273">
    <w:abstractNumId w:val="21"/>
  </w:num>
  <w:num w:numId="11" w16cid:durableId="838040878">
    <w:abstractNumId w:val="6"/>
  </w:num>
  <w:num w:numId="12" w16cid:durableId="595794890">
    <w:abstractNumId w:val="5"/>
  </w:num>
  <w:num w:numId="13" w16cid:durableId="2082168952">
    <w:abstractNumId w:val="8"/>
  </w:num>
  <w:num w:numId="14" w16cid:durableId="498085891">
    <w:abstractNumId w:val="14"/>
  </w:num>
  <w:num w:numId="15" w16cid:durableId="2064600187">
    <w:abstractNumId w:val="20"/>
  </w:num>
  <w:num w:numId="16" w16cid:durableId="2127649582">
    <w:abstractNumId w:val="7"/>
  </w:num>
  <w:num w:numId="17" w16cid:durableId="1100443997">
    <w:abstractNumId w:val="22"/>
  </w:num>
  <w:num w:numId="18" w16cid:durableId="536817828">
    <w:abstractNumId w:val="1"/>
  </w:num>
  <w:num w:numId="19" w16cid:durableId="1476025624">
    <w:abstractNumId w:val="9"/>
  </w:num>
  <w:num w:numId="20" w16cid:durableId="159851562">
    <w:abstractNumId w:val="16"/>
  </w:num>
  <w:num w:numId="21" w16cid:durableId="793788266">
    <w:abstractNumId w:val="11"/>
  </w:num>
  <w:num w:numId="22" w16cid:durableId="53237733">
    <w:abstractNumId w:val="10"/>
  </w:num>
  <w:num w:numId="23" w16cid:durableId="1240678634">
    <w:abstractNumId w:val="25"/>
  </w:num>
  <w:num w:numId="24" w16cid:durableId="1096176332">
    <w:abstractNumId w:val="12"/>
  </w:num>
  <w:num w:numId="25" w16cid:durableId="684550483">
    <w:abstractNumId w:val="23"/>
  </w:num>
  <w:num w:numId="26" w16cid:durableId="1841659774">
    <w:abstractNumId w:val="17"/>
  </w:num>
  <w:num w:numId="27" w16cid:durableId="1424183980">
    <w:abstractNumId w:val="4"/>
  </w:num>
  <w:num w:numId="28" w16cid:durableId="95579316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isplayBackgroundShape/>
  <w:embedTrueTypeFont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33E"/>
    <w:rsid w:val="000055B8"/>
    <w:rsid w:val="00010EC1"/>
    <w:rsid w:val="000232C9"/>
    <w:rsid w:val="000278C0"/>
    <w:rsid w:val="000336C4"/>
    <w:rsid w:val="00035180"/>
    <w:rsid w:val="00040157"/>
    <w:rsid w:val="00050ECF"/>
    <w:rsid w:val="00062213"/>
    <w:rsid w:val="000767EA"/>
    <w:rsid w:val="00080BF6"/>
    <w:rsid w:val="0009478E"/>
    <w:rsid w:val="000A290F"/>
    <w:rsid w:val="000A7223"/>
    <w:rsid w:val="000B2B6D"/>
    <w:rsid w:val="000B539C"/>
    <w:rsid w:val="000B5DE1"/>
    <w:rsid w:val="000C6071"/>
    <w:rsid w:val="000D2E02"/>
    <w:rsid w:val="001055AA"/>
    <w:rsid w:val="00116CD7"/>
    <w:rsid w:val="0013290E"/>
    <w:rsid w:val="00156DDA"/>
    <w:rsid w:val="001A03D4"/>
    <w:rsid w:val="001A29C7"/>
    <w:rsid w:val="001C4664"/>
    <w:rsid w:val="001D3986"/>
    <w:rsid w:val="002143F2"/>
    <w:rsid w:val="0024304E"/>
    <w:rsid w:val="00255791"/>
    <w:rsid w:val="0028142C"/>
    <w:rsid w:val="00287071"/>
    <w:rsid w:val="00294EEF"/>
    <w:rsid w:val="002B6207"/>
    <w:rsid w:val="002C0FEC"/>
    <w:rsid w:val="002F3B6F"/>
    <w:rsid w:val="00317893"/>
    <w:rsid w:val="0032397A"/>
    <w:rsid w:val="00327134"/>
    <w:rsid w:val="00327589"/>
    <w:rsid w:val="00350C1D"/>
    <w:rsid w:val="00376E4E"/>
    <w:rsid w:val="003808D1"/>
    <w:rsid w:val="003A384D"/>
    <w:rsid w:val="003B3B56"/>
    <w:rsid w:val="003B7968"/>
    <w:rsid w:val="003E0E65"/>
    <w:rsid w:val="003E1946"/>
    <w:rsid w:val="003F38BA"/>
    <w:rsid w:val="003F6F91"/>
    <w:rsid w:val="003F7EA2"/>
    <w:rsid w:val="004074DA"/>
    <w:rsid w:val="004315FC"/>
    <w:rsid w:val="00452FDB"/>
    <w:rsid w:val="00453969"/>
    <w:rsid w:val="0049255E"/>
    <w:rsid w:val="004A43F0"/>
    <w:rsid w:val="00504050"/>
    <w:rsid w:val="0050434A"/>
    <w:rsid w:val="00512BBA"/>
    <w:rsid w:val="00514625"/>
    <w:rsid w:val="005173DD"/>
    <w:rsid w:val="00522365"/>
    <w:rsid w:val="00544C61"/>
    <w:rsid w:val="00555176"/>
    <w:rsid w:val="00574C3A"/>
    <w:rsid w:val="005945E9"/>
    <w:rsid w:val="005A1773"/>
    <w:rsid w:val="005B1BF3"/>
    <w:rsid w:val="005C4EC9"/>
    <w:rsid w:val="005D59C9"/>
    <w:rsid w:val="005E28A0"/>
    <w:rsid w:val="006104AA"/>
    <w:rsid w:val="0061551B"/>
    <w:rsid w:val="00617CC9"/>
    <w:rsid w:val="00623C27"/>
    <w:rsid w:val="006252E7"/>
    <w:rsid w:val="006540C6"/>
    <w:rsid w:val="00657676"/>
    <w:rsid w:val="006610A2"/>
    <w:rsid w:val="00680D93"/>
    <w:rsid w:val="006901EB"/>
    <w:rsid w:val="006B57C8"/>
    <w:rsid w:val="007141C2"/>
    <w:rsid w:val="00760F59"/>
    <w:rsid w:val="007652E0"/>
    <w:rsid w:val="007C57C8"/>
    <w:rsid w:val="007D0633"/>
    <w:rsid w:val="008171CE"/>
    <w:rsid w:val="00827746"/>
    <w:rsid w:val="0083602C"/>
    <w:rsid w:val="0083634F"/>
    <w:rsid w:val="008647CC"/>
    <w:rsid w:val="00865DDD"/>
    <w:rsid w:val="00875A70"/>
    <w:rsid w:val="00893CD4"/>
    <w:rsid w:val="008944CE"/>
    <w:rsid w:val="0089715F"/>
    <w:rsid w:val="00897847"/>
    <w:rsid w:val="008A5D23"/>
    <w:rsid w:val="008B4454"/>
    <w:rsid w:val="008D7866"/>
    <w:rsid w:val="008F1921"/>
    <w:rsid w:val="008F536D"/>
    <w:rsid w:val="00904D5B"/>
    <w:rsid w:val="0091674E"/>
    <w:rsid w:val="00921457"/>
    <w:rsid w:val="009238F3"/>
    <w:rsid w:val="00925198"/>
    <w:rsid w:val="00927112"/>
    <w:rsid w:val="009303FD"/>
    <w:rsid w:val="00934524"/>
    <w:rsid w:val="0094078F"/>
    <w:rsid w:val="00940F44"/>
    <w:rsid w:val="009565E6"/>
    <w:rsid w:val="00986134"/>
    <w:rsid w:val="00993B99"/>
    <w:rsid w:val="0099637C"/>
    <w:rsid w:val="009A430B"/>
    <w:rsid w:val="009B753D"/>
    <w:rsid w:val="009D7F89"/>
    <w:rsid w:val="009E55E9"/>
    <w:rsid w:val="00A04AD8"/>
    <w:rsid w:val="00A06566"/>
    <w:rsid w:val="00A244BA"/>
    <w:rsid w:val="00A30E0C"/>
    <w:rsid w:val="00A33BDA"/>
    <w:rsid w:val="00A568C3"/>
    <w:rsid w:val="00A67FDF"/>
    <w:rsid w:val="00A739C3"/>
    <w:rsid w:val="00A94602"/>
    <w:rsid w:val="00AD20AF"/>
    <w:rsid w:val="00AF74B3"/>
    <w:rsid w:val="00B065A6"/>
    <w:rsid w:val="00B27B21"/>
    <w:rsid w:val="00B52FDE"/>
    <w:rsid w:val="00B53052"/>
    <w:rsid w:val="00B530E7"/>
    <w:rsid w:val="00B55803"/>
    <w:rsid w:val="00B92071"/>
    <w:rsid w:val="00B930A6"/>
    <w:rsid w:val="00BA47AE"/>
    <w:rsid w:val="00BB5336"/>
    <w:rsid w:val="00BD6E10"/>
    <w:rsid w:val="00BE294B"/>
    <w:rsid w:val="00BE5CAA"/>
    <w:rsid w:val="00BF33EB"/>
    <w:rsid w:val="00BF7759"/>
    <w:rsid w:val="00C41124"/>
    <w:rsid w:val="00C52C5B"/>
    <w:rsid w:val="00C74EA5"/>
    <w:rsid w:val="00C80B89"/>
    <w:rsid w:val="00C81DE6"/>
    <w:rsid w:val="00CC0012"/>
    <w:rsid w:val="00CC18A8"/>
    <w:rsid w:val="00CD26C3"/>
    <w:rsid w:val="00CE033E"/>
    <w:rsid w:val="00CF05CC"/>
    <w:rsid w:val="00D100A8"/>
    <w:rsid w:val="00D167E2"/>
    <w:rsid w:val="00D21B03"/>
    <w:rsid w:val="00D61491"/>
    <w:rsid w:val="00D86C93"/>
    <w:rsid w:val="00DA1574"/>
    <w:rsid w:val="00DB2C83"/>
    <w:rsid w:val="00DD13AC"/>
    <w:rsid w:val="00DE5941"/>
    <w:rsid w:val="00DF296D"/>
    <w:rsid w:val="00E0283F"/>
    <w:rsid w:val="00E13508"/>
    <w:rsid w:val="00E257DB"/>
    <w:rsid w:val="00E2584D"/>
    <w:rsid w:val="00E2713A"/>
    <w:rsid w:val="00E63713"/>
    <w:rsid w:val="00E767EC"/>
    <w:rsid w:val="00E834FB"/>
    <w:rsid w:val="00EB11CA"/>
    <w:rsid w:val="00EB32E0"/>
    <w:rsid w:val="00ED04E4"/>
    <w:rsid w:val="00ED1B34"/>
    <w:rsid w:val="00EF7A46"/>
    <w:rsid w:val="00F2092A"/>
    <w:rsid w:val="00F26ECC"/>
    <w:rsid w:val="00F47E3E"/>
    <w:rsid w:val="00F50DD8"/>
    <w:rsid w:val="00F63060"/>
    <w:rsid w:val="00F7440B"/>
    <w:rsid w:val="00F746EF"/>
    <w:rsid w:val="00F85AB9"/>
    <w:rsid w:val="00F9119C"/>
    <w:rsid w:val="00F91EB2"/>
    <w:rsid w:val="00FA3A93"/>
    <w:rsid w:val="00FA468A"/>
    <w:rsid w:val="00FB7595"/>
    <w:rsid w:val="00FD112C"/>
    <w:rsid w:val="00FE0ED9"/>
    <w:rsid w:val="00FF3155"/>
    <w:rsid w:val="00FF7A1E"/>
    <w:rsid w:val="1229665C"/>
    <w:rsid w:val="5BBFA5C0"/>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E540F"/>
  <w15:docId w15:val="{9E639D6E-CA7B-B64B-AB0D-885EE23E5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US" w:bidi="km-K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7AE"/>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contextualSpacing/>
      <w:outlineLvl w:val="0"/>
    </w:pPr>
    <w:rPr>
      <w:b/>
      <w:sz w:val="48"/>
      <w:szCs w:val="48"/>
    </w:rPr>
  </w:style>
  <w:style w:type="paragraph" w:styleId="Heading2">
    <w:name w:val="heading 2"/>
    <w:basedOn w:val="Normal"/>
    <w:next w:val="Normal"/>
    <w:uiPriority w:val="9"/>
    <w:semiHidden/>
    <w:unhideWhenUsed/>
    <w:qFormat/>
    <w:pPr>
      <w:keepNext/>
      <w:keepLines/>
      <w:spacing w:before="360" w:after="80"/>
      <w:contextualSpacing/>
      <w:outlineLvl w:val="1"/>
    </w:pPr>
    <w:rPr>
      <w:b/>
      <w:sz w:val="36"/>
      <w:szCs w:val="36"/>
    </w:rPr>
  </w:style>
  <w:style w:type="paragraph" w:styleId="Heading3">
    <w:name w:val="heading 3"/>
    <w:basedOn w:val="Normal"/>
    <w:next w:val="Normal"/>
    <w:uiPriority w:val="9"/>
    <w:semiHidden/>
    <w:unhideWhenUsed/>
    <w:qFormat/>
    <w:pPr>
      <w:keepNext/>
      <w:keepLines/>
      <w:spacing w:before="280" w:after="80"/>
      <w:contextualSpacing/>
      <w:outlineLvl w:val="2"/>
    </w:pPr>
    <w:rPr>
      <w:b/>
      <w:sz w:val="28"/>
      <w:szCs w:val="28"/>
    </w:rPr>
  </w:style>
  <w:style w:type="paragraph" w:styleId="Heading4">
    <w:name w:val="heading 4"/>
    <w:basedOn w:val="Normal"/>
    <w:next w:val="Normal"/>
    <w:uiPriority w:val="9"/>
    <w:semiHidden/>
    <w:unhideWhenUsed/>
    <w:qFormat/>
    <w:pPr>
      <w:keepNext/>
      <w:keepLines/>
      <w:spacing w:before="240" w:after="40"/>
      <w:contextualSpacing/>
      <w:outlineLvl w:val="3"/>
    </w:pPr>
    <w:rPr>
      <w:b/>
    </w:rPr>
  </w:style>
  <w:style w:type="paragraph" w:styleId="Heading5">
    <w:name w:val="heading 5"/>
    <w:basedOn w:val="Normal"/>
    <w:next w:val="Normal"/>
    <w:uiPriority w:val="9"/>
    <w:semiHidden/>
    <w:unhideWhenUsed/>
    <w:qFormat/>
    <w:pPr>
      <w:keepNext/>
      <w:keepLines/>
      <w:spacing w:before="220" w:after="40"/>
      <w:contextualSpacing/>
      <w:outlineLvl w:val="4"/>
    </w:pPr>
    <w:rPr>
      <w:b/>
      <w:sz w:val="22"/>
      <w:szCs w:val="22"/>
    </w:rPr>
  </w:style>
  <w:style w:type="paragraph" w:styleId="Heading6">
    <w:name w:val="heading 6"/>
    <w:basedOn w:val="Normal"/>
    <w:next w:val="Normal"/>
    <w:uiPriority w:val="9"/>
    <w:semiHidden/>
    <w:unhideWhenUsed/>
    <w:qFormat/>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contextualSpacing/>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37471"/>
    <w:pPr>
      <w:ind w:left="720"/>
      <w:contextualSpacing/>
    </w:pPr>
  </w:style>
  <w:style w:type="table" w:styleId="TableGrid">
    <w:name w:val="Table Grid"/>
    <w:basedOn w:val="TableNormal"/>
    <w:uiPriority w:val="59"/>
    <w:rsid w:val="00337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736A9"/>
    <w:pPr>
      <w:autoSpaceDE w:val="0"/>
      <w:autoSpaceDN w:val="0"/>
      <w:adjustRightInd w:val="0"/>
    </w:pPr>
    <w:rPr>
      <w:rFonts w:ascii="Times" w:hAnsi="Times" w:cs="Times"/>
    </w:rPr>
  </w:style>
  <w:style w:type="paragraph" w:styleId="BalloonText">
    <w:name w:val="Balloon Text"/>
    <w:basedOn w:val="Normal"/>
    <w:link w:val="BalloonTextChar"/>
    <w:uiPriority w:val="99"/>
    <w:semiHidden/>
    <w:unhideWhenUsed/>
    <w:rsid w:val="00B40EA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EA2"/>
    <w:rPr>
      <w:rFonts w:ascii="Segoe UI" w:hAnsi="Segoe UI" w:cs="Segoe UI"/>
      <w:sz w:val="18"/>
      <w:szCs w:val="18"/>
    </w:rPr>
  </w:style>
  <w:style w:type="paragraph" w:styleId="Header">
    <w:name w:val="header"/>
    <w:basedOn w:val="Normal"/>
    <w:link w:val="HeaderChar"/>
    <w:uiPriority w:val="99"/>
    <w:unhideWhenUsed/>
    <w:rsid w:val="005B6F62"/>
    <w:pPr>
      <w:tabs>
        <w:tab w:val="center" w:pos="4680"/>
        <w:tab w:val="right" w:pos="9360"/>
      </w:tabs>
    </w:pPr>
  </w:style>
  <w:style w:type="character" w:customStyle="1" w:styleId="HeaderChar">
    <w:name w:val="Header Char"/>
    <w:basedOn w:val="DefaultParagraphFont"/>
    <w:link w:val="Header"/>
    <w:uiPriority w:val="99"/>
    <w:rsid w:val="005B6F62"/>
  </w:style>
  <w:style w:type="paragraph" w:styleId="Footer">
    <w:name w:val="footer"/>
    <w:basedOn w:val="Normal"/>
    <w:link w:val="FooterChar"/>
    <w:uiPriority w:val="99"/>
    <w:unhideWhenUsed/>
    <w:rsid w:val="005B6F62"/>
    <w:pPr>
      <w:tabs>
        <w:tab w:val="center" w:pos="4680"/>
        <w:tab w:val="right" w:pos="9360"/>
      </w:tabs>
    </w:pPr>
  </w:style>
  <w:style w:type="character" w:customStyle="1" w:styleId="FooterChar">
    <w:name w:val="Footer Char"/>
    <w:basedOn w:val="DefaultParagraphFont"/>
    <w:link w:val="Footer"/>
    <w:uiPriority w:val="99"/>
    <w:rsid w:val="005B6F62"/>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paragraph" w:styleId="NormalWeb">
    <w:name w:val="Normal (Web)"/>
    <w:basedOn w:val="Normal"/>
    <w:uiPriority w:val="99"/>
    <w:unhideWhenUsed/>
    <w:rsid w:val="00D86C93"/>
    <w:pPr>
      <w:spacing w:before="100" w:beforeAutospacing="1" w:after="100" w:afterAutospacing="1"/>
    </w:pPr>
  </w:style>
  <w:style w:type="character" w:styleId="Strong">
    <w:name w:val="Strong"/>
    <w:basedOn w:val="DefaultParagraphFont"/>
    <w:uiPriority w:val="22"/>
    <w:qFormat/>
    <w:rsid w:val="00D86C93"/>
    <w:rPr>
      <w:b/>
      <w:bCs/>
    </w:rPr>
  </w:style>
  <w:style w:type="character" w:styleId="Hyperlink">
    <w:name w:val="Hyperlink"/>
    <w:basedOn w:val="DefaultParagraphFont"/>
    <w:uiPriority w:val="99"/>
    <w:unhideWhenUsed/>
    <w:rsid w:val="001A29C7"/>
    <w:rPr>
      <w:color w:val="0000FF" w:themeColor="hyperlink"/>
      <w:u w:val="single"/>
    </w:rPr>
  </w:style>
  <w:style w:type="character" w:styleId="UnresolvedMention">
    <w:name w:val="Unresolved Mention"/>
    <w:basedOn w:val="DefaultParagraphFont"/>
    <w:uiPriority w:val="99"/>
    <w:semiHidden/>
    <w:unhideWhenUsed/>
    <w:rsid w:val="001A29C7"/>
    <w:rPr>
      <w:color w:val="605E5C"/>
      <w:shd w:val="clear" w:color="auto" w:fill="E1DFDD"/>
    </w:rPr>
  </w:style>
  <w:style w:type="character" w:customStyle="1" w:styleId="css-x5hiaf">
    <w:name w:val="css-x5hiaf"/>
    <w:basedOn w:val="DefaultParagraphFont"/>
    <w:rsid w:val="0091674E"/>
  </w:style>
  <w:style w:type="character" w:customStyle="1" w:styleId="css-0">
    <w:name w:val="css-0"/>
    <w:basedOn w:val="DefaultParagraphFont"/>
    <w:rsid w:val="0091674E"/>
  </w:style>
  <w:style w:type="character" w:customStyle="1" w:styleId="apple-converted-space">
    <w:name w:val="apple-converted-space"/>
    <w:basedOn w:val="DefaultParagraphFont"/>
    <w:rsid w:val="0091674E"/>
  </w:style>
  <w:style w:type="character" w:customStyle="1" w:styleId="css-rh820s">
    <w:name w:val="css-rh820s"/>
    <w:basedOn w:val="DefaultParagraphFont"/>
    <w:rsid w:val="0091674E"/>
  </w:style>
  <w:style w:type="character" w:customStyle="1" w:styleId="css-15iwe0d">
    <w:name w:val="css-15iwe0d"/>
    <w:basedOn w:val="DefaultParagraphFont"/>
    <w:rsid w:val="0091674E"/>
  </w:style>
  <w:style w:type="character" w:customStyle="1" w:styleId="css-2yp7ui">
    <w:name w:val="css-2yp7ui"/>
    <w:basedOn w:val="DefaultParagraphFont"/>
    <w:rsid w:val="0091674E"/>
  </w:style>
  <w:style w:type="character" w:customStyle="1" w:styleId="css-1eh0vfs">
    <w:name w:val="css-1eh0vfs"/>
    <w:basedOn w:val="DefaultParagraphFont"/>
    <w:rsid w:val="009167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08021">
      <w:bodyDiv w:val="1"/>
      <w:marLeft w:val="0"/>
      <w:marRight w:val="0"/>
      <w:marTop w:val="0"/>
      <w:marBottom w:val="0"/>
      <w:divBdr>
        <w:top w:val="none" w:sz="0" w:space="0" w:color="auto"/>
        <w:left w:val="none" w:sz="0" w:space="0" w:color="auto"/>
        <w:bottom w:val="none" w:sz="0" w:space="0" w:color="auto"/>
        <w:right w:val="none" w:sz="0" w:space="0" w:color="auto"/>
      </w:divBdr>
    </w:div>
    <w:div w:id="131219871">
      <w:bodyDiv w:val="1"/>
      <w:marLeft w:val="0"/>
      <w:marRight w:val="0"/>
      <w:marTop w:val="0"/>
      <w:marBottom w:val="0"/>
      <w:divBdr>
        <w:top w:val="none" w:sz="0" w:space="0" w:color="auto"/>
        <w:left w:val="none" w:sz="0" w:space="0" w:color="auto"/>
        <w:bottom w:val="none" w:sz="0" w:space="0" w:color="auto"/>
        <w:right w:val="none" w:sz="0" w:space="0" w:color="auto"/>
      </w:divBdr>
    </w:div>
    <w:div w:id="162791511">
      <w:bodyDiv w:val="1"/>
      <w:marLeft w:val="0"/>
      <w:marRight w:val="0"/>
      <w:marTop w:val="0"/>
      <w:marBottom w:val="0"/>
      <w:divBdr>
        <w:top w:val="none" w:sz="0" w:space="0" w:color="auto"/>
        <w:left w:val="none" w:sz="0" w:space="0" w:color="auto"/>
        <w:bottom w:val="none" w:sz="0" w:space="0" w:color="auto"/>
        <w:right w:val="none" w:sz="0" w:space="0" w:color="auto"/>
      </w:divBdr>
    </w:div>
    <w:div w:id="223372331">
      <w:bodyDiv w:val="1"/>
      <w:marLeft w:val="0"/>
      <w:marRight w:val="0"/>
      <w:marTop w:val="0"/>
      <w:marBottom w:val="0"/>
      <w:divBdr>
        <w:top w:val="none" w:sz="0" w:space="0" w:color="auto"/>
        <w:left w:val="none" w:sz="0" w:space="0" w:color="auto"/>
        <w:bottom w:val="none" w:sz="0" w:space="0" w:color="auto"/>
        <w:right w:val="none" w:sz="0" w:space="0" w:color="auto"/>
      </w:divBdr>
    </w:div>
    <w:div w:id="740951958">
      <w:bodyDiv w:val="1"/>
      <w:marLeft w:val="0"/>
      <w:marRight w:val="0"/>
      <w:marTop w:val="0"/>
      <w:marBottom w:val="0"/>
      <w:divBdr>
        <w:top w:val="none" w:sz="0" w:space="0" w:color="auto"/>
        <w:left w:val="none" w:sz="0" w:space="0" w:color="auto"/>
        <w:bottom w:val="none" w:sz="0" w:space="0" w:color="auto"/>
        <w:right w:val="none" w:sz="0" w:space="0" w:color="auto"/>
      </w:divBdr>
    </w:div>
    <w:div w:id="741608080">
      <w:bodyDiv w:val="1"/>
      <w:marLeft w:val="0"/>
      <w:marRight w:val="0"/>
      <w:marTop w:val="0"/>
      <w:marBottom w:val="0"/>
      <w:divBdr>
        <w:top w:val="none" w:sz="0" w:space="0" w:color="auto"/>
        <w:left w:val="none" w:sz="0" w:space="0" w:color="auto"/>
        <w:bottom w:val="none" w:sz="0" w:space="0" w:color="auto"/>
        <w:right w:val="none" w:sz="0" w:space="0" w:color="auto"/>
      </w:divBdr>
    </w:div>
    <w:div w:id="962729630">
      <w:bodyDiv w:val="1"/>
      <w:marLeft w:val="0"/>
      <w:marRight w:val="0"/>
      <w:marTop w:val="0"/>
      <w:marBottom w:val="0"/>
      <w:divBdr>
        <w:top w:val="none" w:sz="0" w:space="0" w:color="auto"/>
        <w:left w:val="none" w:sz="0" w:space="0" w:color="auto"/>
        <w:bottom w:val="none" w:sz="0" w:space="0" w:color="auto"/>
        <w:right w:val="none" w:sz="0" w:space="0" w:color="auto"/>
      </w:divBdr>
    </w:div>
    <w:div w:id="965159065">
      <w:bodyDiv w:val="1"/>
      <w:marLeft w:val="0"/>
      <w:marRight w:val="0"/>
      <w:marTop w:val="0"/>
      <w:marBottom w:val="0"/>
      <w:divBdr>
        <w:top w:val="none" w:sz="0" w:space="0" w:color="auto"/>
        <w:left w:val="none" w:sz="0" w:space="0" w:color="auto"/>
        <w:bottom w:val="none" w:sz="0" w:space="0" w:color="auto"/>
        <w:right w:val="none" w:sz="0" w:space="0" w:color="auto"/>
      </w:divBdr>
    </w:div>
    <w:div w:id="979965169">
      <w:bodyDiv w:val="1"/>
      <w:marLeft w:val="0"/>
      <w:marRight w:val="0"/>
      <w:marTop w:val="0"/>
      <w:marBottom w:val="0"/>
      <w:divBdr>
        <w:top w:val="none" w:sz="0" w:space="0" w:color="auto"/>
        <w:left w:val="none" w:sz="0" w:space="0" w:color="auto"/>
        <w:bottom w:val="none" w:sz="0" w:space="0" w:color="auto"/>
        <w:right w:val="none" w:sz="0" w:space="0" w:color="auto"/>
      </w:divBdr>
    </w:div>
    <w:div w:id="1082988958">
      <w:bodyDiv w:val="1"/>
      <w:marLeft w:val="0"/>
      <w:marRight w:val="0"/>
      <w:marTop w:val="0"/>
      <w:marBottom w:val="0"/>
      <w:divBdr>
        <w:top w:val="none" w:sz="0" w:space="0" w:color="auto"/>
        <w:left w:val="none" w:sz="0" w:space="0" w:color="auto"/>
        <w:bottom w:val="none" w:sz="0" w:space="0" w:color="auto"/>
        <w:right w:val="none" w:sz="0" w:space="0" w:color="auto"/>
      </w:divBdr>
    </w:div>
    <w:div w:id="1427842451">
      <w:bodyDiv w:val="1"/>
      <w:marLeft w:val="0"/>
      <w:marRight w:val="0"/>
      <w:marTop w:val="0"/>
      <w:marBottom w:val="0"/>
      <w:divBdr>
        <w:top w:val="none" w:sz="0" w:space="0" w:color="auto"/>
        <w:left w:val="none" w:sz="0" w:space="0" w:color="auto"/>
        <w:bottom w:val="none" w:sz="0" w:space="0" w:color="auto"/>
        <w:right w:val="none" w:sz="0" w:space="0" w:color="auto"/>
      </w:divBdr>
    </w:div>
    <w:div w:id="1456633287">
      <w:bodyDiv w:val="1"/>
      <w:marLeft w:val="0"/>
      <w:marRight w:val="0"/>
      <w:marTop w:val="0"/>
      <w:marBottom w:val="0"/>
      <w:divBdr>
        <w:top w:val="none" w:sz="0" w:space="0" w:color="auto"/>
        <w:left w:val="none" w:sz="0" w:space="0" w:color="auto"/>
        <w:bottom w:val="none" w:sz="0" w:space="0" w:color="auto"/>
        <w:right w:val="none" w:sz="0" w:space="0" w:color="auto"/>
      </w:divBdr>
      <w:divsChild>
        <w:div w:id="635187796">
          <w:marLeft w:val="0"/>
          <w:marRight w:val="0"/>
          <w:marTop w:val="0"/>
          <w:marBottom w:val="0"/>
          <w:divBdr>
            <w:top w:val="none" w:sz="0" w:space="0" w:color="auto"/>
            <w:left w:val="none" w:sz="0" w:space="0" w:color="auto"/>
            <w:bottom w:val="none" w:sz="0" w:space="0" w:color="auto"/>
            <w:right w:val="none" w:sz="0" w:space="0" w:color="auto"/>
          </w:divBdr>
        </w:div>
        <w:div w:id="1337490593">
          <w:marLeft w:val="0"/>
          <w:marRight w:val="0"/>
          <w:marTop w:val="0"/>
          <w:marBottom w:val="0"/>
          <w:divBdr>
            <w:top w:val="none" w:sz="0" w:space="0" w:color="auto"/>
            <w:left w:val="none" w:sz="0" w:space="0" w:color="auto"/>
            <w:bottom w:val="none" w:sz="0" w:space="0" w:color="auto"/>
            <w:right w:val="none" w:sz="0" w:space="0" w:color="auto"/>
          </w:divBdr>
        </w:div>
        <w:div w:id="101271656">
          <w:marLeft w:val="0"/>
          <w:marRight w:val="0"/>
          <w:marTop w:val="0"/>
          <w:marBottom w:val="0"/>
          <w:divBdr>
            <w:top w:val="none" w:sz="0" w:space="0" w:color="auto"/>
            <w:left w:val="none" w:sz="0" w:space="0" w:color="auto"/>
            <w:bottom w:val="none" w:sz="0" w:space="0" w:color="auto"/>
            <w:right w:val="none" w:sz="0" w:space="0" w:color="auto"/>
          </w:divBdr>
        </w:div>
      </w:divsChild>
    </w:div>
    <w:div w:id="1650358001">
      <w:bodyDiv w:val="1"/>
      <w:marLeft w:val="0"/>
      <w:marRight w:val="0"/>
      <w:marTop w:val="0"/>
      <w:marBottom w:val="0"/>
      <w:divBdr>
        <w:top w:val="none" w:sz="0" w:space="0" w:color="auto"/>
        <w:left w:val="none" w:sz="0" w:space="0" w:color="auto"/>
        <w:bottom w:val="none" w:sz="0" w:space="0" w:color="auto"/>
        <w:right w:val="none" w:sz="0" w:space="0" w:color="auto"/>
      </w:divBdr>
    </w:div>
    <w:div w:id="1656490135">
      <w:bodyDiv w:val="1"/>
      <w:marLeft w:val="0"/>
      <w:marRight w:val="0"/>
      <w:marTop w:val="0"/>
      <w:marBottom w:val="0"/>
      <w:divBdr>
        <w:top w:val="none" w:sz="0" w:space="0" w:color="auto"/>
        <w:left w:val="none" w:sz="0" w:space="0" w:color="auto"/>
        <w:bottom w:val="none" w:sz="0" w:space="0" w:color="auto"/>
        <w:right w:val="none" w:sz="0" w:space="0" w:color="auto"/>
      </w:divBdr>
    </w:div>
    <w:div w:id="19035666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bortzi5lYfRgmKDOKlCdZpfEGw==">CgMxLjA4AHIhMWZkbTNzN1UtV0pNUlRlMUYzODdCMXZUMWw5X19yZDdQ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1981</Words>
  <Characters>11294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SapersteinR</dc:creator>
  <cp:lastModifiedBy>Teaeiev SAM</cp:lastModifiedBy>
  <cp:revision>2</cp:revision>
  <dcterms:created xsi:type="dcterms:W3CDTF">2024-03-31T13:00:00Z</dcterms:created>
  <dcterms:modified xsi:type="dcterms:W3CDTF">2024-03-31T13:00:00Z</dcterms:modified>
</cp:coreProperties>
</file>