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7025" w14:textId="77777777" w:rsidR="008E0D58" w:rsidRDefault="008E0D58" w:rsidP="008E0D58">
      <w:pPr>
        <w:jc w:val="center"/>
        <w:rPr>
          <w:rFonts w:asciiTheme="majorHAnsi" w:hAnsiTheme="majorHAnsi" w:cstheme="majorHAnsi"/>
          <w:b/>
          <w:bCs/>
          <w:sz w:val="72"/>
          <w:szCs w:val="72"/>
        </w:rPr>
      </w:pPr>
    </w:p>
    <w:p w14:paraId="38F5EF10" w14:textId="77777777" w:rsidR="008E0D58" w:rsidRDefault="008E0D58" w:rsidP="008E0D58">
      <w:pPr>
        <w:jc w:val="center"/>
        <w:rPr>
          <w:rFonts w:asciiTheme="majorHAnsi" w:hAnsiTheme="majorHAnsi" w:cstheme="majorHAnsi"/>
          <w:b/>
          <w:bCs/>
          <w:sz w:val="72"/>
          <w:szCs w:val="72"/>
        </w:rPr>
      </w:pPr>
    </w:p>
    <w:p w14:paraId="4F5E9949" w14:textId="77777777" w:rsidR="008E0D58" w:rsidRDefault="008E0D58" w:rsidP="008E0D58">
      <w:pPr>
        <w:jc w:val="center"/>
        <w:rPr>
          <w:rFonts w:asciiTheme="majorHAnsi" w:hAnsiTheme="majorHAnsi" w:cstheme="majorHAnsi"/>
          <w:b/>
          <w:bCs/>
          <w:sz w:val="72"/>
          <w:szCs w:val="72"/>
        </w:rPr>
      </w:pPr>
    </w:p>
    <w:p w14:paraId="4CA7FF0E" w14:textId="77777777" w:rsidR="008E0D58" w:rsidRDefault="008E0D58" w:rsidP="008E0D58">
      <w:pPr>
        <w:jc w:val="center"/>
        <w:rPr>
          <w:rFonts w:asciiTheme="majorHAnsi" w:hAnsiTheme="majorHAnsi" w:cstheme="majorHAnsi"/>
          <w:b/>
          <w:bCs/>
          <w:sz w:val="72"/>
          <w:szCs w:val="72"/>
        </w:rPr>
      </w:pPr>
    </w:p>
    <w:p w14:paraId="2C37C0C0" w14:textId="15F9A929" w:rsidR="00504594" w:rsidRPr="00DC65D3" w:rsidRDefault="008E0D58" w:rsidP="008E0D58">
      <w:pPr>
        <w:jc w:val="center"/>
        <w:rPr>
          <w:rFonts w:asciiTheme="majorHAnsi" w:hAnsiTheme="majorHAnsi" w:cstheme="majorHAnsi"/>
          <w:b/>
          <w:bCs/>
          <w:sz w:val="72"/>
          <w:szCs w:val="72"/>
          <w:u w:val="single"/>
        </w:rPr>
      </w:pPr>
      <w:proofErr w:type="spellStart"/>
      <w:r w:rsidRPr="00DC65D3">
        <w:rPr>
          <w:rFonts w:asciiTheme="majorHAnsi" w:hAnsiTheme="majorHAnsi" w:cstheme="majorHAnsi"/>
          <w:b/>
          <w:bCs/>
          <w:sz w:val="180"/>
          <w:szCs w:val="180"/>
        </w:rPr>
        <w:t>Dustworld</w:t>
      </w:r>
      <w:proofErr w:type="spellEnd"/>
      <w:r w:rsidRPr="00DC65D3">
        <w:rPr>
          <w:rFonts w:asciiTheme="majorHAnsi" w:hAnsiTheme="majorHAnsi" w:cstheme="majorHAnsi"/>
          <w:sz w:val="40"/>
          <w:szCs w:val="40"/>
          <w:u w:val="single"/>
        </w:rPr>
        <w:br/>
      </w:r>
      <w:r w:rsidRPr="00DC65D3">
        <w:rPr>
          <w:rFonts w:asciiTheme="majorHAnsi" w:hAnsiTheme="majorHAnsi" w:cstheme="majorHAnsi"/>
          <w:b/>
          <w:bCs/>
          <w:sz w:val="72"/>
          <w:szCs w:val="72"/>
          <w:u w:val="single"/>
        </w:rPr>
        <w:t>Design Document</w:t>
      </w:r>
    </w:p>
    <w:p w14:paraId="25DB48C3" w14:textId="77777777" w:rsidR="00504594" w:rsidRDefault="00504594">
      <w:pPr>
        <w:rPr>
          <w:rFonts w:cstheme="minorHAnsi"/>
          <w:b/>
          <w:bCs/>
          <w:sz w:val="72"/>
          <w:szCs w:val="72"/>
          <w:u w:val="single"/>
        </w:rPr>
      </w:pPr>
      <w:r>
        <w:rPr>
          <w:rFonts w:cstheme="minorHAnsi"/>
          <w:b/>
          <w:bCs/>
          <w:sz w:val="72"/>
          <w:szCs w:val="72"/>
          <w:u w:val="single"/>
        </w:rPr>
        <w:br w:type="page"/>
      </w:r>
    </w:p>
    <w:p w14:paraId="5F0E7315" w14:textId="291E0970" w:rsidR="000F702D" w:rsidRDefault="000F702D">
      <w:pPr>
        <w:pStyle w:val="TOC1"/>
        <w:tabs>
          <w:tab w:val="right" w:leader="dot" w:pos="9016"/>
        </w:tabs>
        <w:rPr>
          <w:rFonts w:asciiTheme="majorHAnsi" w:hAnsiTheme="majorHAnsi" w:cstheme="majorHAnsi"/>
          <w:bCs/>
          <w:sz w:val="48"/>
          <w:szCs w:val="48"/>
          <w:u w:val="single"/>
        </w:rPr>
      </w:pPr>
      <w:r>
        <w:rPr>
          <w:rFonts w:asciiTheme="majorHAnsi" w:hAnsiTheme="majorHAnsi" w:cstheme="majorHAnsi"/>
          <w:bCs/>
          <w:sz w:val="48"/>
          <w:szCs w:val="48"/>
          <w:u w:val="single"/>
        </w:rPr>
        <w:lastRenderedPageBreak/>
        <w:t>Table of Contents</w:t>
      </w:r>
    </w:p>
    <w:p w14:paraId="5F57C0A1" w14:textId="77777777" w:rsidR="00865B99" w:rsidRPr="00865B99" w:rsidRDefault="00865B99" w:rsidP="00865B99"/>
    <w:p w14:paraId="4EC2E014" w14:textId="1E5286EA" w:rsidR="00F87308" w:rsidRDefault="00F87308">
      <w:pPr>
        <w:pStyle w:val="TOC1"/>
        <w:tabs>
          <w:tab w:val="right" w:leader="dot" w:pos="9016"/>
        </w:tabs>
        <w:rPr>
          <w:rFonts w:eastAsiaTheme="minorEastAsia"/>
          <w:b w:val="0"/>
          <w:noProof/>
          <w:sz w:val="22"/>
          <w:lang w:eastAsia="en-GB"/>
        </w:rPr>
      </w:pPr>
      <w:r>
        <w:rPr>
          <w:b w:val="0"/>
          <w:sz w:val="32"/>
        </w:rPr>
        <w:fldChar w:fldCharType="begin"/>
      </w:r>
      <w:r>
        <w:rPr>
          <w:b w:val="0"/>
          <w:sz w:val="32"/>
        </w:rPr>
        <w:instrText xml:space="preserve"> TOC \o "1-3" \h \z \u </w:instrText>
      </w:r>
      <w:r>
        <w:rPr>
          <w:b w:val="0"/>
          <w:sz w:val="32"/>
        </w:rPr>
        <w:fldChar w:fldCharType="separate"/>
      </w:r>
      <w:hyperlink w:anchor="_Toc141054302" w:history="1">
        <w:r w:rsidRPr="00AC289D">
          <w:rPr>
            <w:rStyle w:val="Hyperlink"/>
            <w:noProof/>
          </w:rPr>
          <w:t>Overworld</w:t>
        </w:r>
        <w:r>
          <w:rPr>
            <w:noProof/>
            <w:webHidden/>
          </w:rPr>
          <w:tab/>
        </w:r>
        <w:r>
          <w:rPr>
            <w:noProof/>
            <w:webHidden/>
          </w:rPr>
          <w:fldChar w:fldCharType="begin"/>
        </w:r>
        <w:r>
          <w:rPr>
            <w:noProof/>
            <w:webHidden/>
          </w:rPr>
          <w:instrText xml:space="preserve"> PAGEREF _Toc141054302 \h </w:instrText>
        </w:r>
        <w:r>
          <w:rPr>
            <w:noProof/>
            <w:webHidden/>
          </w:rPr>
        </w:r>
        <w:r>
          <w:rPr>
            <w:noProof/>
            <w:webHidden/>
          </w:rPr>
          <w:fldChar w:fldCharType="separate"/>
        </w:r>
        <w:r>
          <w:rPr>
            <w:noProof/>
            <w:webHidden/>
          </w:rPr>
          <w:t>3</w:t>
        </w:r>
        <w:r>
          <w:rPr>
            <w:noProof/>
            <w:webHidden/>
          </w:rPr>
          <w:fldChar w:fldCharType="end"/>
        </w:r>
      </w:hyperlink>
    </w:p>
    <w:p w14:paraId="251B3549" w14:textId="4BA3886F" w:rsidR="00F87308" w:rsidRDefault="00F87308">
      <w:pPr>
        <w:pStyle w:val="TOC1"/>
        <w:tabs>
          <w:tab w:val="right" w:leader="dot" w:pos="9016"/>
        </w:tabs>
        <w:rPr>
          <w:rFonts w:eastAsiaTheme="minorEastAsia"/>
          <w:b w:val="0"/>
          <w:noProof/>
          <w:sz w:val="22"/>
          <w:lang w:eastAsia="en-GB"/>
        </w:rPr>
      </w:pPr>
      <w:hyperlink w:anchor="_Toc141054303" w:history="1">
        <w:r w:rsidRPr="00AC289D">
          <w:rPr>
            <w:rStyle w:val="Hyperlink"/>
            <w:noProof/>
          </w:rPr>
          <w:t>Combat</w:t>
        </w:r>
        <w:r>
          <w:rPr>
            <w:noProof/>
            <w:webHidden/>
          </w:rPr>
          <w:tab/>
        </w:r>
        <w:r>
          <w:rPr>
            <w:noProof/>
            <w:webHidden/>
          </w:rPr>
          <w:fldChar w:fldCharType="begin"/>
        </w:r>
        <w:r>
          <w:rPr>
            <w:noProof/>
            <w:webHidden/>
          </w:rPr>
          <w:instrText xml:space="preserve"> PAGEREF _Toc141054303 \h </w:instrText>
        </w:r>
        <w:r>
          <w:rPr>
            <w:noProof/>
            <w:webHidden/>
          </w:rPr>
        </w:r>
        <w:r>
          <w:rPr>
            <w:noProof/>
            <w:webHidden/>
          </w:rPr>
          <w:fldChar w:fldCharType="separate"/>
        </w:r>
        <w:r>
          <w:rPr>
            <w:noProof/>
            <w:webHidden/>
          </w:rPr>
          <w:t>4</w:t>
        </w:r>
        <w:r>
          <w:rPr>
            <w:noProof/>
            <w:webHidden/>
          </w:rPr>
          <w:fldChar w:fldCharType="end"/>
        </w:r>
      </w:hyperlink>
    </w:p>
    <w:p w14:paraId="1FD7F914" w14:textId="18A81B67" w:rsidR="00F87308" w:rsidRDefault="00F87308">
      <w:pPr>
        <w:pStyle w:val="TOC2"/>
        <w:tabs>
          <w:tab w:val="right" w:leader="dot" w:pos="9016"/>
        </w:tabs>
        <w:rPr>
          <w:rFonts w:eastAsiaTheme="minorEastAsia"/>
          <w:noProof/>
          <w:lang w:eastAsia="en-GB"/>
        </w:rPr>
      </w:pPr>
      <w:hyperlink w:anchor="_Toc141054304" w:history="1">
        <w:r w:rsidRPr="00AC289D">
          <w:rPr>
            <w:rStyle w:val="Hyperlink"/>
            <w:noProof/>
          </w:rPr>
          <w:t>Initiating Combat</w:t>
        </w:r>
        <w:r>
          <w:rPr>
            <w:noProof/>
            <w:webHidden/>
          </w:rPr>
          <w:tab/>
        </w:r>
        <w:r>
          <w:rPr>
            <w:noProof/>
            <w:webHidden/>
          </w:rPr>
          <w:fldChar w:fldCharType="begin"/>
        </w:r>
        <w:r>
          <w:rPr>
            <w:noProof/>
            <w:webHidden/>
          </w:rPr>
          <w:instrText xml:space="preserve"> PAGEREF _Toc141054304 \h </w:instrText>
        </w:r>
        <w:r>
          <w:rPr>
            <w:noProof/>
            <w:webHidden/>
          </w:rPr>
        </w:r>
        <w:r>
          <w:rPr>
            <w:noProof/>
            <w:webHidden/>
          </w:rPr>
          <w:fldChar w:fldCharType="separate"/>
        </w:r>
        <w:r>
          <w:rPr>
            <w:noProof/>
            <w:webHidden/>
          </w:rPr>
          <w:t>4</w:t>
        </w:r>
        <w:r>
          <w:rPr>
            <w:noProof/>
            <w:webHidden/>
          </w:rPr>
          <w:fldChar w:fldCharType="end"/>
        </w:r>
      </w:hyperlink>
    </w:p>
    <w:p w14:paraId="3B7B39A6" w14:textId="466C735E" w:rsidR="00F87308" w:rsidRDefault="00F87308">
      <w:pPr>
        <w:pStyle w:val="TOC2"/>
        <w:tabs>
          <w:tab w:val="right" w:leader="dot" w:pos="9016"/>
        </w:tabs>
        <w:rPr>
          <w:rFonts w:eastAsiaTheme="minorEastAsia"/>
          <w:noProof/>
          <w:lang w:eastAsia="en-GB"/>
        </w:rPr>
      </w:pPr>
      <w:hyperlink w:anchor="_Toc141054305" w:history="1">
        <w:r w:rsidRPr="00AC289D">
          <w:rPr>
            <w:rStyle w:val="Hyperlink"/>
            <w:noProof/>
          </w:rPr>
          <w:t>Turns</w:t>
        </w:r>
        <w:r>
          <w:rPr>
            <w:noProof/>
            <w:webHidden/>
          </w:rPr>
          <w:tab/>
        </w:r>
        <w:r>
          <w:rPr>
            <w:noProof/>
            <w:webHidden/>
          </w:rPr>
          <w:fldChar w:fldCharType="begin"/>
        </w:r>
        <w:r>
          <w:rPr>
            <w:noProof/>
            <w:webHidden/>
          </w:rPr>
          <w:instrText xml:space="preserve"> PAGEREF _Toc141054305 \h </w:instrText>
        </w:r>
        <w:r>
          <w:rPr>
            <w:noProof/>
            <w:webHidden/>
          </w:rPr>
        </w:r>
        <w:r>
          <w:rPr>
            <w:noProof/>
            <w:webHidden/>
          </w:rPr>
          <w:fldChar w:fldCharType="separate"/>
        </w:r>
        <w:r>
          <w:rPr>
            <w:noProof/>
            <w:webHidden/>
          </w:rPr>
          <w:t>4</w:t>
        </w:r>
        <w:r>
          <w:rPr>
            <w:noProof/>
            <w:webHidden/>
          </w:rPr>
          <w:fldChar w:fldCharType="end"/>
        </w:r>
      </w:hyperlink>
    </w:p>
    <w:p w14:paraId="015F76CA" w14:textId="19F5A8EA" w:rsidR="00F87308" w:rsidRDefault="00F87308">
      <w:pPr>
        <w:pStyle w:val="TOC2"/>
        <w:tabs>
          <w:tab w:val="right" w:leader="dot" w:pos="9016"/>
        </w:tabs>
        <w:rPr>
          <w:rFonts w:eastAsiaTheme="minorEastAsia"/>
          <w:noProof/>
          <w:lang w:eastAsia="en-GB"/>
        </w:rPr>
      </w:pPr>
      <w:hyperlink w:anchor="_Toc141054306" w:history="1">
        <w:r w:rsidRPr="00AC289D">
          <w:rPr>
            <w:rStyle w:val="Hyperlink"/>
            <w:noProof/>
          </w:rPr>
          <w:t>Ending Combat</w:t>
        </w:r>
        <w:r>
          <w:rPr>
            <w:noProof/>
            <w:webHidden/>
          </w:rPr>
          <w:tab/>
        </w:r>
        <w:r>
          <w:rPr>
            <w:noProof/>
            <w:webHidden/>
          </w:rPr>
          <w:fldChar w:fldCharType="begin"/>
        </w:r>
        <w:r>
          <w:rPr>
            <w:noProof/>
            <w:webHidden/>
          </w:rPr>
          <w:instrText xml:space="preserve"> PAGEREF _Toc141054306 \h </w:instrText>
        </w:r>
        <w:r>
          <w:rPr>
            <w:noProof/>
            <w:webHidden/>
          </w:rPr>
        </w:r>
        <w:r>
          <w:rPr>
            <w:noProof/>
            <w:webHidden/>
          </w:rPr>
          <w:fldChar w:fldCharType="separate"/>
        </w:r>
        <w:r>
          <w:rPr>
            <w:noProof/>
            <w:webHidden/>
          </w:rPr>
          <w:t>4</w:t>
        </w:r>
        <w:r>
          <w:rPr>
            <w:noProof/>
            <w:webHidden/>
          </w:rPr>
          <w:fldChar w:fldCharType="end"/>
        </w:r>
      </w:hyperlink>
    </w:p>
    <w:p w14:paraId="465CE2EC" w14:textId="2AB5C925" w:rsidR="00F87308" w:rsidRDefault="00F87308">
      <w:pPr>
        <w:pStyle w:val="TOC2"/>
        <w:tabs>
          <w:tab w:val="right" w:leader="dot" w:pos="9016"/>
        </w:tabs>
        <w:rPr>
          <w:rFonts w:eastAsiaTheme="minorEastAsia"/>
          <w:noProof/>
          <w:lang w:eastAsia="en-GB"/>
        </w:rPr>
      </w:pPr>
      <w:hyperlink w:anchor="_Toc141054307" w:history="1">
        <w:r w:rsidRPr="00AC289D">
          <w:rPr>
            <w:rStyle w:val="Hyperlink"/>
            <w:noProof/>
          </w:rPr>
          <w:t>Phases</w:t>
        </w:r>
        <w:r>
          <w:rPr>
            <w:noProof/>
            <w:webHidden/>
          </w:rPr>
          <w:tab/>
        </w:r>
        <w:r>
          <w:rPr>
            <w:noProof/>
            <w:webHidden/>
          </w:rPr>
          <w:fldChar w:fldCharType="begin"/>
        </w:r>
        <w:r>
          <w:rPr>
            <w:noProof/>
            <w:webHidden/>
          </w:rPr>
          <w:instrText xml:space="preserve"> PAGEREF _Toc141054307 \h </w:instrText>
        </w:r>
        <w:r>
          <w:rPr>
            <w:noProof/>
            <w:webHidden/>
          </w:rPr>
        </w:r>
        <w:r>
          <w:rPr>
            <w:noProof/>
            <w:webHidden/>
          </w:rPr>
          <w:fldChar w:fldCharType="separate"/>
        </w:r>
        <w:r>
          <w:rPr>
            <w:noProof/>
            <w:webHidden/>
          </w:rPr>
          <w:t>4</w:t>
        </w:r>
        <w:r>
          <w:rPr>
            <w:noProof/>
            <w:webHidden/>
          </w:rPr>
          <w:fldChar w:fldCharType="end"/>
        </w:r>
      </w:hyperlink>
    </w:p>
    <w:p w14:paraId="747A52C5" w14:textId="17735BE0" w:rsidR="00F87308" w:rsidRDefault="00F87308">
      <w:pPr>
        <w:pStyle w:val="TOC2"/>
        <w:tabs>
          <w:tab w:val="right" w:leader="dot" w:pos="9016"/>
        </w:tabs>
        <w:rPr>
          <w:rFonts w:eastAsiaTheme="minorEastAsia"/>
          <w:noProof/>
          <w:lang w:eastAsia="en-GB"/>
        </w:rPr>
      </w:pPr>
      <w:hyperlink w:anchor="_Toc141054308" w:history="1">
        <w:r w:rsidRPr="00AC289D">
          <w:rPr>
            <w:rStyle w:val="Hyperlink"/>
            <w:noProof/>
          </w:rPr>
          <w:t>Sides</w:t>
        </w:r>
        <w:r>
          <w:rPr>
            <w:noProof/>
            <w:webHidden/>
          </w:rPr>
          <w:tab/>
        </w:r>
        <w:r>
          <w:rPr>
            <w:noProof/>
            <w:webHidden/>
          </w:rPr>
          <w:fldChar w:fldCharType="begin"/>
        </w:r>
        <w:r>
          <w:rPr>
            <w:noProof/>
            <w:webHidden/>
          </w:rPr>
          <w:instrText xml:space="preserve"> PAGEREF _Toc141054308 \h </w:instrText>
        </w:r>
        <w:r>
          <w:rPr>
            <w:noProof/>
            <w:webHidden/>
          </w:rPr>
        </w:r>
        <w:r>
          <w:rPr>
            <w:noProof/>
            <w:webHidden/>
          </w:rPr>
          <w:fldChar w:fldCharType="separate"/>
        </w:r>
        <w:r>
          <w:rPr>
            <w:noProof/>
            <w:webHidden/>
          </w:rPr>
          <w:t>5</w:t>
        </w:r>
        <w:r>
          <w:rPr>
            <w:noProof/>
            <w:webHidden/>
          </w:rPr>
          <w:fldChar w:fldCharType="end"/>
        </w:r>
      </w:hyperlink>
    </w:p>
    <w:p w14:paraId="13C64F79" w14:textId="2900266D" w:rsidR="00F87308" w:rsidRDefault="00F87308">
      <w:pPr>
        <w:pStyle w:val="TOC2"/>
        <w:tabs>
          <w:tab w:val="right" w:leader="dot" w:pos="9016"/>
        </w:tabs>
        <w:rPr>
          <w:rFonts w:eastAsiaTheme="minorEastAsia"/>
          <w:noProof/>
          <w:lang w:eastAsia="en-GB"/>
        </w:rPr>
      </w:pPr>
      <w:hyperlink w:anchor="_Toc141054309" w:history="1">
        <w:r w:rsidRPr="00AC289D">
          <w:rPr>
            <w:rStyle w:val="Hyperlink"/>
            <w:noProof/>
          </w:rPr>
          <w:t>Parties</w:t>
        </w:r>
        <w:r>
          <w:rPr>
            <w:noProof/>
            <w:webHidden/>
          </w:rPr>
          <w:tab/>
        </w:r>
        <w:r>
          <w:rPr>
            <w:noProof/>
            <w:webHidden/>
          </w:rPr>
          <w:fldChar w:fldCharType="begin"/>
        </w:r>
        <w:r>
          <w:rPr>
            <w:noProof/>
            <w:webHidden/>
          </w:rPr>
          <w:instrText xml:space="preserve"> PAGEREF _Toc141054309 \h </w:instrText>
        </w:r>
        <w:r>
          <w:rPr>
            <w:noProof/>
            <w:webHidden/>
          </w:rPr>
        </w:r>
        <w:r>
          <w:rPr>
            <w:noProof/>
            <w:webHidden/>
          </w:rPr>
          <w:fldChar w:fldCharType="separate"/>
        </w:r>
        <w:r>
          <w:rPr>
            <w:noProof/>
            <w:webHidden/>
          </w:rPr>
          <w:t>5</w:t>
        </w:r>
        <w:r>
          <w:rPr>
            <w:noProof/>
            <w:webHidden/>
          </w:rPr>
          <w:fldChar w:fldCharType="end"/>
        </w:r>
      </w:hyperlink>
    </w:p>
    <w:p w14:paraId="39E38AD5" w14:textId="22FADBA1" w:rsidR="00F87308" w:rsidRDefault="00F87308">
      <w:pPr>
        <w:pStyle w:val="TOC2"/>
        <w:tabs>
          <w:tab w:val="right" w:leader="dot" w:pos="9016"/>
        </w:tabs>
        <w:rPr>
          <w:rFonts w:eastAsiaTheme="minorEastAsia"/>
          <w:noProof/>
          <w:lang w:eastAsia="en-GB"/>
        </w:rPr>
      </w:pPr>
      <w:hyperlink w:anchor="_Toc141054310" w:history="1">
        <w:r w:rsidRPr="00AC289D">
          <w:rPr>
            <w:rStyle w:val="Hyperlink"/>
            <w:noProof/>
          </w:rPr>
          <w:t>Characters</w:t>
        </w:r>
        <w:r>
          <w:rPr>
            <w:noProof/>
            <w:webHidden/>
          </w:rPr>
          <w:tab/>
        </w:r>
        <w:r>
          <w:rPr>
            <w:noProof/>
            <w:webHidden/>
          </w:rPr>
          <w:fldChar w:fldCharType="begin"/>
        </w:r>
        <w:r>
          <w:rPr>
            <w:noProof/>
            <w:webHidden/>
          </w:rPr>
          <w:instrText xml:space="preserve"> PAGEREF _Toc141054310 \h </w:instrText>
        </w:r>
        <w:r>
          <w:rPr>
            <w:noProof/>
            <w:webHidden/>
          </w:rPr>
        </w:r>
        <w:r>
          <w:rPr>
            <w:noProof/>
            <w:webHidden/>
          </w:rPr>
          <w:fldChar w:fldCharType="separate"/>
        </w:r>
        <w:r>
          <w:rPr>
            <w:noProof/>
            <w:webHidden/>
          </w:rPr>
          <w:t>5</w:t>
        </w:r>
        <w:r>
          <w:rPr>
            <w:noProof/>
            <w:webHidden/>
          </w:rPr>
          <w:fldChar w:fldCharType="end"/>
        </w:r>
      </w:hyperlink>
    </w:p>
    <w:p w14:paraId="6951D7DB" w14:textId="02899BB4" w:rsidR="00F87308" w:rsidRDefault="00F87308">
      <w:pPr>
        <w:pStyle w:val="TOC3"/>
        <w:tabs>
          <w:tab w:val="right" w:leader="dot" w:pos="9016"/>
        </w:tabs>
        <w:rPr>
          <w:rFonts w:eastAsiaTheme="minorEastAsia"/>
          <w:i w:val="0"/>
          <w:noProof/>
          <w:lang w:eastAsia="en-GB"/>
        </w:rPr>
      </w:pPr>
      <w:hyperlink w:anchor="_Toc141054311" w:history="1">
        <w:r w:rsidRPr="00AC289D">
          <w:rPr>
            <w:rStyle w:val="Hyperlink"/>
            <w:noProof/>
          </w:rPr>
          <w:t>Stats</w:t>
        </w:r>
        <w:r>
          <w:rPr>
            <w:noProof/>
            <w:webHidden/>
          </w:rPr>
          <w:tab/>
        </w:r>
        <w:r>
          <w:rPr>
            <w:noProof/>
            <w:webHidden/>
          </w:rPr>
          <w:fldChar w:fldCharType="begin"/>
        </w:r>
        <w:r>
          <w:rPr>
            <w:noProof/>
            <w:webHidden/>
          </w:rPr>
          <w:instrText xml:space="preserve"> PAGEREF _Toc141054311 \h </w:instrText>
        </w:r>
        <w:r>
          <w:rPr>
            <w:noProof/>
            <w:webHidden/>
          </w:rPr>
        </w:r>
        <w:r>
          <w:rPr>
            <w:noProof/>
            <w:webHidden/>
          </w:rPr>
          <w:fldChar w:fldCharType="separate"/>
        </w:r>
        <w:r>
          <w:rPr>
            <w:noProof/>
            <w:webHidden/>
          </w:rPr>
          <w:t>5</w:t>
        </w:r>
        <w:r>
          <w:rPr>
            <w:noProof/>
            <w:webHidden/>
          </w:rPr>
          <w:fldChar w:fldCharType="end"/>
        </w:r>
      </w:hyperlink>
    </w:p>
    <w:p w14:paraId="03D2DB88" w14:textId="46320D82" w:rsidR="00F87308" w:rsidRDefault="00F87308">
      <w:pPr>
        <w:pStyle w:val="TOC3"/>
        <w:tabs>
          <w:tab w:val="right" w:leader="dot" w:pos="9016"/>
        </w:tabs>
        <w:rPr>
          <w:rFonts w:eastAsiaTheme="minorEastAsia"/>
          <w:i w:val="0"/>
          <w:noProof/>
          <w:lang w:eastAsia="en-GB"/>
        </w:rPr>
      </w:pPr>
      <w:hyperlink w:anchor="_Toc141054312" w:history="1">
        <w:r w:rsidRPr="00AC289D">
          <w:rPr>
            <w:rStyle w:val="Hyperlink"/>
            <w:noProof/>
          </w:rPr>
          <w:t>Abilities</w:t>
        </w:r>
        <w:r>
          <w:rPr>
            <w:noProof/>
            <w:webHidden/>
          </w:rPr>
          <w:tab/>
        </w:r>
        <w:r>
          <w:rPr>
            <w:noProof/>
            <w:webHidden/>
          </w:rPr>
          <w:fldChar w:fldCharType="begin"/>
        </w:r>
        <w:r>
          <w:rPr>
            <w:noProof/>
            <w:webHidden/>
          </w:rPr>
          <w:instrText xml:space="preserve"> PAGEREF _Toc141054312 \h </w:instrText>
        </w:r>
        <w:r>
          <w:rPr>
            <w:noProof/>
            <w:webHidden/>
          </w:rPr>
        </w:r>
        <w:r>
          <w:rPr>
            <w:noProof/>
            <w:webHidden/>
          </w:rPr>
          <w:fldChar w:fldCharType="separate"/>
        </w:r>
        <w:r>
          <w:rPr>
            <w:noProof/>
            <w:webHidden/>
          </w:rPr>
          <w:t>5</w:t>
        </w:r>
        <w:r>
          <w:rPr>
            <w:noProof/>
            <w:webHidden/>
          </w:rPr>
          <w:fldChar w:fldCharType="end"/>
        </w:r>
      </w:hyperlink>
    </w:p>
    <w:p w14:paraId="3B5A760B" w14:textId="4B3CA442" w:rsidR="005C047F" w:rsidRDefault="00F87308">
      <w:r>
        <w:rPr>
          <w:b/>
          <w:sz w:val="32"/>
        </w:rPr>
        <w:fldChar w:fldCharType="end"/>
      </w:r>
    </w:p>
    <w:p w14:paraId="6D826565" w14:textId="3E78CCED" w:rsidR="005C047F" w:rsidRDefault="005C047F">
      <w:pPr>
        <w:rPr>
          <w:rFonts w:asciiTheme="majorHAnsi" w:eastAsiaTheme="majorEastAsia" w:hAnsiTheme="majorHAnsi" w:cstheme="majorBidi"/>
          <w:b/>
          <w:sz w:val="48"/>
          <w:szCs w:val="32"/>
          <w:u w:val="single"/>
        </w:rPr>
      </w:pPr>
      <w:r>
        <w:br w:type="page"/>
      </w:r>
    </w:p>
    <w:p w14:paraId="136BAF87" w14:textId="1C4711CB" w:rsidR="00A060AE" w:rsidRDefault="00A060AE" w:rsidP="00A060AE">
      <w:pPr>
        <w:pStyle w:val="Heading1"/>
      </w:pPr>
      <w:bookmarkStart w:id="0" w:name="_Toc141053897"/>
      <w:bookmarkStart w:id="1" w:name="_Toc141054302"/>
      <w:r>
        <w:lastRenderedPageBreak/>
        <w:t>Overworld</w:t>
      </w:r>
      <w:bookmarkEnd w:id="0"/>
      <w:bookmarkEnd w:id="1"/>
    </w:p>
    <w:p w14:paraId="1C353891" w14:textId="7463BD89" w:rsidR="00A060AE" w:rsidRDefault="00A060AE" w:rsidP="00A060AE">
      <w:r>
        <w:t xml:space="preserve">The overworld is node-based with scenes? Maybe? Like maybe some kind of FTL style node-based map and then you go into scenes with a background and character portraits Fire Emblem 8 style? I think that would be a lot more doable than Full Walkable Scenes in normal </w:t>
      </w:r>
      <w:r w:rsidR="00DF376A">
        <w:t>RPG</w:t>
      </w:r>
      <w:r>
        <w:t xml:space="preserve"> style.</w:t>
      </w:r>
    </w:p>
    <w:p w14:paraId="2E0D303E" w14:textId="77777777" w:rsidR="00A060AE" w:rsidRDefault="00A060AE">
      <w:r>
        <w:br w:type="page"/>
      </w:r>
    </w:p>
    <w:p w14:paraId="668EF92A" w14:textId="25399B72" w:rsidR="008E0D58" w:rsidRPr="00DC65D3" w:rsidRDefault="0044051A" w:rsidP="00A060AE">
      <w:pPr>
        <w:pStyle w:val="Heading1"/>
      </w:pPr>
      <w:bookmarkStart w:id="2" w:name="_Toc141053898"/>
      <w:bookmarkStart w:id="3" w:name="_Toc141054303"/>
      <w:r w:rsidRPr="00DC65D3">
        <w:lastRenderedPageBreak/>
        <w:t>Combat</w:t>
      </w:r>
      <w:bookmarkEnd w:id="2"/>
      <w:bookmarkEnd w:id="3"/>
    </w:p>
    <w:p w14:paraId="51E4AA50" w14:textId="57B4F4B1" w:rsidR="0044051A" w:rsidRDefault="00DC65D3" w:rsidP="0044051A">
      <w:pPr>
        <w:rPr>
          <w:rFonts w:ascii="Times New Roman" w:hAnsi="Times New Roman" w:cs="Times New Roman"/>
          <w:sz w:val="24"/>
          <w:szCs w:val="24"/>
        </w:rPr>
      </w:pPr>
      <w:r>
        <w:rPr>
          <w:rFonts w:ascii="Times New Roman" w:hAnsi="Times New Roman" w:cs="Times New Roman"/>
          <w:sz w:val="24"/>
          <w:szCs w:val="24"/>
        </w:rPr>
        <w:t xml:space="preserve">Combat is defined by </w:t>
      </w:r>
      <w:r w:rsidR="00964875">
        <w:rPr>
          <w:rFonts w:ascii="Times New Roman" w:hAnsi="Times New Roman" w:cs="Times New Roman"/>
          <w:sz w:val="24"/>
          <w:szCs w:val="24"/>
        </w:rPr>
        <w:t>three</w:t>
      </w:r>
      <w:r>
        <w:rPr>
          <w:rFonts w:ascii="Times New Roman" w:hAnsi="Times New Roman" w:cs="Times New Roman"/>
          <w:sz w:val="24"/>
          <w:szCs w:val="24"/>
        </w:rPr>
        <w:t xml:space="preserve"> </w:t>
      </w:r>
      <w:r w:rsidR="00964875">
        <w:rPr>
          <w:rFonts w:ascii="Times New Roman" w:hAnsi="Times New Roman" w:cs="Times New Roman"/>
          <w:sz w:val="24"/>
          <w:szCs w:val="24"/>
        </w:rPr>
        <w:t>notable</w:t>
      </w:r>
      <w:r>
        <w:rPr>
          <w:rFonts w:ascii="Times New Roman" w:hAnsi="Times New Roman" w:cs="Times New Roman"/>
          <w:sz w:val="24"/>
          <w:szCs w:val="24"/>
        </w:rPr>
        <w:t xml:space="preserve"> phases: first, the combat is initiated. </w:t>
      </w:r>
      <w:r w:rsidR="00964875">
        <w:rPr>
          <w:rFonts w:ascii="Times New Roman" w:hAnsi="Times New Roman" w:cs="Times New Roman"/>
          <w:sz w:val="24"/>
          <w:szCs w:val="24"/>
        </w:rPr>
        <w:t xml:space="preserve">Within combat, </w:t>
      </w:r>
      <w:r w:rsidR="0077431F">
        <w:rPr>
          <w:rFonts w:ascii="Times New Roman" w:hAnsi="Times New Roman" w:cs="Times New Roman"/>
          <w:sz w:val="24"/>
          <w:szCs w:val="24"/>
        </w:rPr>
        <w:t xml:space="preserve">any number of turns may be played, either until one side is victorious or the combat ends in a draw. </w:t>
      </w:r>
      <w:r w:rsidR="00964875">
        <w:rPr>
          <w:rFonts w:ascii="Times New Roman" w:hAnsi="Times New Roman" w:cs="Times New Roman"/>
          <w:sz w:val="24"/>
          <w:szCs w:val="24"/>
        </w:rPr>
        <w:t>After this, combat ends.</w:t>
      </w:r>
    </w:p>
    <w:p w14:paraId="5CDB19F9" w14:textId="51EDAA8E" w:rsidR="00DC65D3" w:rsidRPr="00DC65D3" w:rsidRDefault="00DC65D3" w:rsidP="00964875">
      <w:pPr>
        <w:pStyle w:val="Heading2"/>
      </w:pPr>
      <w:bookmarkStart w:id="4" w:name="_Toc141053899"/>
      <w:bookmarkStart w:id="5" w:name="_Toc141054304"/>
      <w:r w:rsidRPr="00964875">
        <w:t>Initiating</w:t>
      </w:r>
      <w:r w:rsidRPr="00DC65D3">
        <w:t xml:space="preserve"> Combat</w:t>
      </w:r>
      <w:bookmarkEnd w:id="4"/>
      <w:bookmarkEnd w:id="5"/>
    </w:p>
    <w:p w14:paraId="2626EE0D" w14:textId="7BE93BF2" w:rsidR="00DC65D3" w:rsidRDefault="00DC65D3" w:rsidP="0044051A">
      <w:pPr>
        <w:rPr>
          <w:rFonts w:ascii="Times New Roman" w:hAnsi="Times New Roman" w:cs="Times New Roman"/>
          <w:sz w:val="24"/>
          <w:szCs w:val="24"/>
        </w:rPr>
      </w:pPr>
      <w:r>
        <w:rPr>
          <w:rFonts w:ascii="Times New Roman" w:hAnsi="Times New Roman" w:cs="Times New Roman"/>
          <w:sz w:val="24"/>
          <w:szCs w:val="24"/>
        </w:rPr>
        <w:t xml:space="preserve">Combat is initiated from some outside state, such as when talking to a character in the world. </w:t>
      </w:r>
      <w:r w:rsidR="00964875">
        <w:rPr>
          <w:rFonts w:ascii="Times New Roman" w:hAnsi="Times New Roman" w:cs="Times New Roman"/>
          <w:sz w:val="24"/>
          <w:szCs w:val="24"/>
        </w:rPr>
        <w:t>This involves two sides: allies and enemies. Allies include the player’s party, as well as any NPC parties who may be involved with the player at that point. Enemies include parties who are hostile to the allied side, though whether they are hostile amongst themselves may vary.</w:t>
      </w:r>
    </w:p>
    <w:p w14:paraId="4B9AD932" w14:textId="35316B73" w:rsidR="00964875" w:rsidRDefault="005C6AB5" w:rsidP="00727E42">
      <w:pPr>
        <w:pStyle w:val="Heading2"/>
      </w:pPr>
      <w:bookmarkStart w:id="6" w:name="_Toc141053900"/>
      <w:bookmarkStart w:id="7" w:name="_Toc141054305"/>
      <w:r>
        <w:t>Turns</w:t>
      </w:r>
      <w:bookmarkEnd w:id="6"/>
      <w:bookmarkEnd w:id="7"/>
    </w:p>
    <w:p w14:paraId="71D9E473" w14:textId="77777777" w:rsidR="009643B8" w:rsidRDefault="003954CA" w:rsidP="0044051A">
      <w:pPr>
        <w:rPr>
          <w:rFonts w:ascii="Times New Roman" w:hAnsi="Times New Roman" w:cs="Times New Roman"/>
          <w:sz w:val="24"/>
          <w:szCs w:val="24"/>
        </w:rPr>
      </w:pPr>
      <w:r>
        <w:rPr>
          <w:rFonts w:ascii="Times New Roman" w:hAnsi="Times New Roman" w:cs="Times New Roman"/>
          <w:sz w:val="24"/>
          <w:szCs w:val="24"/>
        </w:rPr>
        <w:t xml:space="preserve">Once combat begins, both sides will pick actions. This is known as the </w:t>
      </w:r>
      <w:r w:rsidRPr="003954CA">
        <w:rPr>
          <w:rFonts w:ascii="Times New Roman" w:hAnsi="Times New Roman" w:cs="Times New Roman"/>
          <w:i/>
          <w:iCs/>
          <w:sz w:val="24"/>
          <w:szCs w:val="24"/>
        </w:rPr>
        <w:t>Selection Phase</w:t>
      </w:r>
      <w:r>
        <w:rPr>
          <w:rFonts w:ascii="Times New Roman" w:hAnsi="Times New Roman" w:cs="Times New Roman"/>
          <w:sz w:val="24"/>
          <w:szCs w:val="24"/>
        </w:rPr>
        <w:t xml:space="preserve">. Once both sides have decided on their actions, they will be sorted into the </w:t>
      </w:r>
      <w:r w:rsidRPr="003954CA">
        <w:rPr>
          <w:rFonts w:ascii="Times New Roman" w:hAnsi="Times New Roman" w:cs="Times New Roman"/>
          <w:i/>
          <w:iCs/>
          <w:sz w:val="24"/>
          <w:szCs w:val="24"/>
        </w:rPr>
        <w:t>Order of Execution</w:t>
      </w:r>
      <w:r>
        <w:rPr>
          <w:rFonts w:ascii="Times New Roman" w:hAnsi="Times New Roman" w:cs="Times New Roman"/>
          <w:sz w:val="24"/>
          <w:szCs w:val="24"/>
        </w:rPr>
        <w:t xml:space="preserve">. </w:t>
      </w:r>
      <w:r w:rsidR="002E642E">
        <w:rPr>
          <w:rFonts w:ascii="Times New Roman" w:hAnsi="Times New Roman" w:cs="Times New Roman"/>
          <w:sz w:val="24"/>
          <w:szCs w:val="24"/>
        </w:rPr>
        <w:t>This sorting takes a variety of properties into account such as character speed, special abilities, any kind of persistent effect (i.e., buffs / de-buffs), move properties, and so on.</w:t>
      </w:r>
    </w:p>
    <w:p w14:paraId="132BC70D" w14:textId="77777777" w:rsidR="00D617EA" w:rsidRDefault="002E642E" w:rsidP="0044051A">
      <w:pPr>
        <w:rPr>
          <w:rFonts w:ascii="Times New Roman" w:hAnsi="Times New Roman" w:cs="Times New Roman"/>
          <w:sz w:val="24"/>
          <w:szCs w:val="24"/>
        </w:rPr>
      </w:pPr>
      <w:r>
        <w:rPr>
          <w:rFonts w:ascii="Times New Roman" w:hAnsi="Times New Roman" w:cs="Times New Roman"/>
          <w:sz w:val="24"/>
          <w:szCs w:val="24"/>
        </w:rPr>
        <w:t>Then, these actions are executed in order</w:t>
      </w:r>
      <w:r w:rsidR="009643B8">
        <w:rPr>
          <w:rFonts w:ascii="Times New Roman" w:hAnsi="Times New Roman" w:cs="Times New Roman"/>
          <w:sz w:val="24"/>
          <w:szCs w:val="24"/>
        </w:rPr>
        <w:t xml:space="preserve">. This is known as the </w:t>
      </w:r>
      <w:r w:rsidR="009643B8">
        <w:rPr>
          <w:rFonts w:ascii="Times New Roman" w:hAnsi="Times New Roman" w:cs="Times New Roman"/>
          <w:i/>
          <w:iCs/>
          <w:sz w:val="24"/>
          <w:szCs w:val="24"/>
        </w:rPr>
        <w:t>Execution Phase</w:t>
      </w:r>
      <w:r>
        <w:rPr>
          <w:rFonts w:ascii="Times New Roman" w:hAnsi="Times New Roman" w:cs="Times New Roman"/>
          <w:sz w:val="24"/>
          <w:szCs w:val="24"/>
        </w:rPr>
        <w:t>. Executing an action may have any number of effects such as dealing damage, healing allies, or applying special effects.</w:t>
      </w:r>
    </w:p>
    <w:p w14:paraId="53B6EAB0" w14:textId="669EA004" w:rsidR="00727E42" w:rsidRDefault="00D617EA" w:rsidP="0044051A">
      <w:pPr>
        <w:rPr>
          <w:rFonts w:ascii="Times New Roman" w:hAnsi="Times New Roman" w:cs="Times New Roman"/>
          <w:sz w:val="24"/>
          <w:szCs w:val="24"/>
        </w:rPr>
      </w:pPr>
      <w:r>
        <w:rPr>
          <w:rFonts w:ascii="Times New Roman" w:hAnsi="Times New Roman" w:cs="Times New Roman"/>
          <w:sz w:val="24"/>
          <w:szCs w:val="24"/>
        </w:rPr>
        <w:t>The turn cycle will continue</w:t>
      </w:r>
      <w:r w:rsidR="0077431F">
        <w:rPr>
          <w:rFonts w:ascii="Times New Roman" w:hAnsi="Times New Roman" w:cs="Times New Roman"/>
          <w:sz w:val="24"/>
          <w:szCs w:val="24"/>
        </w:rPr>
        <w:t xml:space="preserve"> indefinitely until one side is </w:t>
      </w:r>
      <w:r>
        <w:rPr>
          <w:rFonts w:ascii="Times New Roman" w:hAnsi="Times New Roman" w:cs="Times New Roman"/>
          <w:sz w:val="24"/>
          <w:szCs w:val="24"/>
        </w:rPr>
        <w:t>defeated,</w:t>
      </w:r>
      <w:r w:rsidR="0077431F">
        <w:rPr>
          <w:rFonts w:ascii="Times New Roman" w:hAnsi="Times New Roman" w:cs="Times New Roman"/>
          <w:sz w:val="24"/>
          <w:szCs w:val="24"/>
        </w:rPr>
        <w:t xml:space="preserve"> or some other novel </w:t>
      </w:r>
      <w:r w:rsidR="009643B8">
        <w:rPr>
          <w:rFonts w:ascii="Times New Roman" w:hAnsi="Times New Roman" w:cs="Times New Roman"/>
          <w:sz w:val="24"/>
          <w:szCs w:val="24"/>
        </w:rPr>
        <w:t>condition is met, causing combat to end.</w:t>
      </w:r>
    </w:p>
    <w:p w14:paraId="7F369934" w14:textId="21148127" w:rsidR="00D617EA" w:rsidRDefault="00D617EA" w:rsidP="00B477A2">
      <w:pPr>
        <w:pStyle w:val="Heading2"/>
      </w:pPr>
      <w:bookmarkStart w:id="8" w:name="_Toc141053901"/>
      <w:bookmarkStart w:id="9" w:name="_Toc141054306"/>
      <w:r>
        <w:t>Ending Combat</w:t>
      </w:r>
      <w:bookmarkEnd w:id="8"/>
      <w:bookmarkEnd w:id="9"/>
    </w:p>
    <w:p w14:paraId="0DEB6755" w14:textId="5BE88883" w:rsidR="00D617EA" w:rsidRPr="00D617EA" w:rsidRDefault="00D617EA" w:rsidP="0044051A">
      <w:pPr>
        <w:rPr>
          <w:rFonts w:ascii="Times New Roman" w:hAnsi="Times New Roman" w:cs="Times New Roman"/>
          <w:sz w:val="24"/>
          <w:szCs w:val="24"/>
        </w:rPr>
      </w:pPr>
      <w:r>
        <w:rPr>
          <w:rFonts w:ascii="Times New Roman" w:hAnsi="Times New Roman" w:cs="Times New Roman"/>
          <w:sz w:val="24"/>
          <w:szCs w:val="24"/>
        </w:rPr>
        <w:t xml:space="preserve">From the player’s perspective, there are three possible outcomes to combat. The first is </w:t>
      </w:r>
      <w:r w:rsidRPr="00D617EA">
        <w:rPr>
          <w:rFonts w:ascii="Times New Roman" w:hAnsi="Times New Roman" w:cs="Times New Roman"/>
          <w:i/>
          <w:iCs/>
          <w:sz w:val="24"/>
          <w:szCs w:val="24"/>
        </w:rPr>
        <w:t>Victory</w:t>
      </w:r>
      <w:r>
        <w:rPr>
          <w:rFonts w:ascii="Times New Roman" w:hAnsi="Times New Roman" w:cs="Times New Roman"/>
          <w:sz w:val="24"/>
          <w:szCs w:val="24"/>
        </w:rPr>
        <w:t xml:space="preserve">, where the player defeats all enemies or achieves some novel condition. Second is </w:t>
      </w:r>
      <w:r w:rsidRPr="00D617EA">
        <w:rPr>
          <w:rFonts w:ascii="Times New Roman" w:hAnsi="Times New Roman" w:cs="Times New Roman"/>
          <w:i/>
          <w:iCs/>
          <w:sz w:val="24"/>
          <w:szCs w:val="24"/>
        </w:rPr>
        <w:t>Defeat</w:t>
      </w:r>
      <w:r>
        <w:rPr>
          <w:rFonts w:ascii="Times New Roman" w:hAnsi="Times New Roman" w:cs="Times New Roman"/>
          <w:sz w:val="24"/>
          <w:szCs w:val="24"/>
        </w:rPr>
        <w:t xml:space="preserve">, where the player’s party is defeated, or the enemy side are allowed to achieve some novel condition. Finally, a </w:t>
      </w:r>
      <w:r>
        <w:rPr>
          <w:rFonts w:ascii="Times New Roman" w:hAnsi="Times New Roman" w:cs="Times New Roman"/>
          <w:i/>
          <w:iCs/>
          <w:sz w:val="24"/>
          <w:szCs w:val="24"/>
        </w:rPr>
        <w:t>Draw</w:t>
      </w:r>
      <w:r>
        <w:rPr>
          <w:rFonts w:ascii="Times New Roman" w:hAnsi="Times New Roman" w:cs="Times New Roman"/>
          <w:sz w:val="24"/>
          <w:szCs w:val="24"/>
        </w:rPr>
        <w:t xml:space="preserve"> is a situation where both parties are somehow defeated in the same turn, or some extremely novel condition is met. Functionally, a</w:t>
      </w:r>
      <w:r w:rsidR="00ED558E">
        <w:rPr>
          <w:rFonts w:ascii="Times New Roman" w:hAnsi="Times New Roman" w:cs="Times New Roman"/>
          <w:sz w:val="24"/>
          <w:szCs w:val="24"/>
        </w:rPr>
        <w:t xml:space="preserve"> draw </w:t>
      </w:r>
      <w:r>
        <w:rPr>
          <w:rFonts w:ascii="Times New Roman" w:hAnsi="Times New Roman" w:cs="Times New Roman"/>
          <w:sz w:val="24"/>
          <w:szCs w:val="24"/>
        </w:rPr>
        <w:t>will be treated as a</w:t>
      </w:r>
      <w:r w:rsidR="00ED558E">
        <w:rPr>
          <w:rFonts w:ascii="Times New Roman" w:hAnsi="Times New Roman" w:cs="Times New Roman"/>
          <w:sz w:val="24"/>
          <w:szCs w:val="24"/>
        </w:rPr>
        <w:t xml:space="preserve"> defeat </w:t>
      </w:r>
      <w:r>
        <w:rPr>
          <w:rFonts w:ascii="Times New Roman" w:hAnsi="Times New Roman" w:cs="Times New Roman"/>
          <w:sz w:val="24"/>
          <w:szCs w:val="24"/>
        </w:rPr>
        <w:t>in most cases.</w:t>
      </w:r>
    </w:p>
    <w:p w14:paraId="7E7DFFC7" w14:textId="1E05B6BE" w:rsidR="005C6AB5" w:rsidRDefault="005C6AB5" w:rsidP="00727E42">
      <w:pPr>
        <w:pStyle w:val="Heading2"/>
      </w:pPr>
      <w:bookmarkStart w:id="10" w:name="_Toc141053902"/>
      <w:bookmarkStart w:id="11" w:name="_Toc141054307"/>
      <w:r>
        <w:t>Phases</w:t>
      </w:r>
      <w:bookmarkEnd w:id="10"/>
      <w:bookmarkEnd w:id="11"/>
    </w:p>
    <w:p w14:paraId="290C86F5" w14:textId="42262D82" w:rsidR="005C6AB5" w:rsidRDefault="005C6AB5" w:rsidP="0044051A">
      <w:pPr>
        <w:rPr>
          <w:rFonts w:ascii="Times New Roman" w:hAnsi="Times New Roman" w:cs="Times New Roman"/>
          <w:sz w:val="24"/>
          <w:szCs w:val="24"/>
        </w:rPr>
      </w:pPr>
      <w:r>
        <w:rPr>
          <w:rFonts w:ascii="Times New Roman" w:hAnsi="Times New Roman" w:cs="Times New Roman"/>
          <w:sz w:val="24"/>
          <w:szCs w:val="24"/>
        </w:rPr>
        <w:t>Combat is split into multiple phases, which play out in sequence.</w:t>
      </w:r>
    </w:p>
    <w:p w14:paraId="760BA36C" w14:textId="3327AAD5"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Combat:</w:t>
      </w:r>
      <w:r>
        <w:rPr>
          <w:rFonts w:ascii="Times New Roman" w:hAnsi="Times New Roman" w:cs="Times New Roman"/>
          <w:sz w:val="24"/>
          <w:szCs w:val="24"/>
        </w:rPr>
        <w:t xml:space="preserve"> The very beginning of combat.</w:t>
      </w:r>
    </w:p>
    <w:p w14:paraId="3B120A17" w14:textId="5B34D5F1"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Turn:</w:t>
      </w:r>
      <w:r>
        <w:rPr>
          <w:rFonts w:ascii="Times New Roman" w:hAnsi="Times New Roman" w:cs="Times New Roman"/>
          <w:sz w:val="24"/>
          <w:szCs w:val="24"/>
        </w:rPr>
        <w:t xml:space="preserve"> The beginning of every turn.</w:t>
      </w:r>
    </w:p>
    <w:p w14:paraId="5AF5CD32" w14:textId="3A9B1656"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Selection:</w:t>
      </w:r>
      <w:r>
        <w:rPr>
          <w:rFonts w:ascii="Times New Roman" w:hAnsi="Times New Roman" w:cs="Times New Roman"/>
          <w:sz w:val="24"/>
          <w:szCs w:val="24"/>
        </w:rPr>
        <w:t xml:space="preserve"> Immediately before actions are selected.</w:t>
      </w:r>
    </w:p>
    <w:p w14:paraId="2FEFB338" w14:textId="1AE4CF5A"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Selection:</w:t>
      </w:r>
      <w:r>
        <w:rPr>
          <w:rFonts w:ascii="Times New Roman" w:hAnsi="Times New Roman" w:cs="Times New Roman"/>
          <w:sz w:val="24"/>
          <w:szCs w:val="24"/>
        </w:rPr>
        <w:t xml:space="preserve"> The phase in which actions are selected.</w:t>
      </w:r>
    </w:p>
    <w:p w14:paraId="54792AE8" w14:textId="73FA7B1E"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Selection:</w:t>
      </w:r>
      <w:r>
        <w:rPr>
          <w:rFonts w:ascii="Times New Roman" w:hAnsi="Times New Roman" w:cs="Times New Roman"/>
          <w:sz w:val="24"/>
          <w:szCs w:val="24"/>
        </w:rPr>
        <w:t xml:space="preserve"> Once all actions have been selected.</w:t>
      </w:r>
    </w:p>
    <w:p w14:paraId="6842C589" w14:textId="76029158"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Start of Execution:</w:t>
      </w:r>
      <w:r>
        <w:rPr>
          <w:rFonts w:ascii="Times New Roman" w:hAnsi="Times New Roman" w:cs="Times New Roman"/>
          <w:sz w:val="24"/>
          <w:szCs w:val="24"/>
        </w:rPr>
        <w:t xml:space="preserve"> Immediately before actions are executed.</w:t>
      </w:r>
    </w:p>
    <w:p w14:paraId="5266FE33" w14:textId="7B6C4C5A"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Execution:</w:t>
      </w:r>
      <w:r>
        <w:rPr>
          <w:rFonts w:ascii="Times New Roman" w:hAnsi="Times New Roman" w:cs="Times New Roman"/>
          <w:sz w:val="24"/>
          <w:szCs w:val="24"/>
        </w:rPr>
        <w:t xml:space="preserve"> The stage in which selected actions are executed, in order.</w:t>
      </w:r>
    </w:p>
    <w:p w14:paraId="6EA84BEC" w14:textId="352BA351"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Execution:</w:t>
      </w:r>
      <w:r>
        <w:rPr>
          <w:rFonts w:ascii="Times New Roman" w:hAnsi="Times New Roman" w:cs="Times New Roman"/>
          <w:sz w:val="24"/>
          <w:szCs w:val="24"/>
        </w:rPr>
        <w:t xml:space="preserve"> </w:t>
      </w:r>
      <w:r w:rsidR="00484211">
        <w:rPr>
          <w:rFonts w:ascii="Times New Roman" w:hAnsi="Times New Roman" w:cs="Times New Roman"/>
          <w:sz w:val="24"/>
          <w:szCs w:val="24"/>
        </w:rPr>
        <w:t xml:space="preserve">Once </w:t>
      </w:r>
      <w:r>
        <w:rPr>
          <w:rFonts w:ascii="Times New Roman" w:hAnsi="Times New Roman" w:cs="Times New Roman"/>
          <w:sz w:val="24"/>
          <w:szCs w:val="24"/>
        </w:rPr>
        <w:t>all actions have been executed.</w:t>
      </w:r>
    </w:p>
    <w:p w14:paraId="3B8B68ED" w14:textId="12B67383" w:rsidR="005C6AB5" w:rsidRDefault="005C6AB5" w:rsidP="005C6AB5">
      <w:pPr>
        <w:pStyle w:val="ListParagraph"/>
        <w:numPr>
          <w:ilvl w:val="0"/>
          <w:numId w:val="1"/>
        </w:numPr>
        <w:rPr>
          <w:rFonts w:ascii="Times New Roman" w:hAnsi="Times New Roman" w:cs="Times New Roman"/>
          <w:sz w:val="24"/>
          <w:szCs w:val="24"/>
        </w:rPr>
      </w:pPr>
      <w:r w:rsidRPr="005C6AB5">
        <w:rPr>
          <w:rFonts w:ascii="Times New Roman" w:hAnsi="Times New Roman" w:cs="Times New Roman"/>
          <w:b/>
          <w:bCs/>
          <w:sz w:val="24"/>
          <w:szCs w:val="24"/>
        </w:rPr>
        <w:t>End of Turn:</w:t>
      </w:r>
      <w:r>
        <w:rPr>
          <w:rFonts w:ascii="Times New Roman" w:hAnsi="Times New Roman" w:cs="Times New Roman"/>
          <w:sz w:val="24"/>
          <w:szCs w:val="24"/>
        </w:rPr>
        <w:t xml:space="preserve"> </w:t>
      </w:r>
      <w:r w:rsidR="00484211">
        <w:rPr>
          <w:rFonts w:ascii="Times New Roman" w:hAnsi="Times New Roman" w:cs="Times New Roman"/>
          <w:sz w:val="24"/>
          <w:szCs w:val="24"/>
        </w:rPr>
        <w:t>The</w:t>
      </w:r>
      <w:r>
        <w:rPr>
          <w:rFonts w:ascii="Times New Roman" w:hAnsi="Times New Roman" w:cs="Times New Roman"/>
          <w:sz w:val="24"/>
          <w:szCs w:val="24"/>
        </w:rPr>
        <w:t xml:space="preserve"> end of every turn, after all actions have been executed</w:t>
      </w:r>
      <w:r w:rsidR="003954CA">
        <w:rPr>
          <w:rFonts w:ascii="Times New Roman" w:hAnsi="Times New Roman" w:cs="Times New Roman"/>
          <w:sz w:val="24"/>
          <w:szCs w:val="24"/>
        </w:rPr>
        <w:t>.</w:t>
      </w:r>
    </w:p>
    <w:p w14:paraId="33711B2E" w14:textId="461E5266" w:rsidR="005C6AB5" w:rsidRDefault="005C6AB5" w:rsidP="005C6AB5">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End of Combat: </w:t>
      </w:r>
      <w:r>
        <w:rPr>
          <w:rFonts w:ascii="Times New Roman" w:hAnsi="Times New Roman" w:cs="Times New Roman"/>
          <w:sz w:val="24"/>
          <w:szCs w:val="24"/>
        </w:rPr>
        <w:t>The end of combat, once an outcome has been resolved.</w:t>
      </w:r>
    </w:p>
    <w:p w14:paraId="1F19DB37" w14:textId="77777777" w:rsidR="00ED558E" w:rsidRDefault="00ED558E">
      <w:pPr>
        <w:rPr>
          <w:rFonts w:asciiTheme="majorHAnsi" w:eastAsiaTheme="majorEastAsia" w:hAnsiTheme="majorHAnsi" w:cstheme="majorBidi"/>
          <w:b/>
          <w:sz w:val="32"/>
          <w:szCs w:val="26"/>
          <w:u w:val="single"/>
        </w:rPr>
      </w:pPr>
      <w:r>
        <w:br w:type="page"/>
      </w:r>
    </w:p>
    <w:p w14:paraId="6D0B5FD2" w14:textId="4795274B" w:rsidR="00ED558E" w:rsidRDefault="00ED558E" w:rsidP="00ED558E">
      <w:pPr>
        <w:pStyle w:val="Heading2"/>
      </w:pPr>
      <w:bookmarkStart w:id="12" w:name="_Toc141053903"/>
      <w:bookmarkStart w:id="13" w:name="_Toc141054308"/>
      <w:r>
        <w:lastRenderedPageBreak/>
        <w:t>Side</w:t>
      </w:r>
      <w:r w:rsidR="00821688">
        <w:t>s</w:t>
      </w:r>
      <w:bookmarkEnd w:id="12"/>
      <w:bookmarkEnd w:id="13"/>
    </w:p>
    <w:p w14:paraId="137167B3" w14:textId="77777777" w:rsidR="005B33CF" w:rsidRDefault="00ED558E" w:rsidP="00ED558E">
      <w:r>
        <w:t>A</w:t>
      </w:r>
      <w:r w:rsidR="00A060AE">
        <w:t xml:space="preserve"> side is a collection of parties. There is a maximum number</w:t>
      </w:r>
      <w:r w:rsidR="005B33CF">
        <w:t xml:space="preserve"> of characters per-side, but they can be divided amongst multiple parties. The player’s side will include the player’s party, along with any allied NPCs that may be relevant to the combat (i.e., if a story beat involves a character accompanying the player, but not joining their party).</w:t>
      </w:r>
    </w:p>
    <w:p w14:paraId="12D1AC94" w14:textId="65EAD062" w:rsidR="00ED558E" w:rsidRDefault="005B33CF" w:rsidP="00ED558E">
      <w:r>
        <w:t>All parties on the enemy side will be hostile to the player’s side, but whether they are hostile to each other may vary. While typically enemy infighting won’t occur, a potential scenario could be that the player is ambushed by two rival groups, whereby all three parties will be fighting amongst each other with</w:t>
      </w:r>
      <w:r w:rsidR="0023133F">
        <w:t>in</w:t>
      </w:r>
      <w:r>
        <w:t xml:space="preserve"> the combat. Regardless, the entire enemy side must typically be defeated to win the combat.</w:t>
      </w:r>
    </w:p>
    <w:p w14:paraId="705220F9" w14:textId="5A994577" w:rsidR="00821688" w:rsidRDefault="00821688" w:rsidP="00821688">
      <w:pPr>
        <w:pStyle w:val="Heading2"/>
      </w:pPr>
      <w:bookmarkStart w:id="14" w:name="_Toc141053904"/>
      <w:bookmarkStart w:id="15" w:name="_Toc141054309"/>
      <w:r>
        <w:t>Parties</w:t>
      </w:r>
      <w:bookmarkEnd w:id="14"/>
      <w:bookmarkEnd w:id="15"/>
    </w:p>
    <w:p w14:paraId="47B98CBF" w14:textId="51926FF1" w:rsidR="00821688" w:rsidRDefault="00821688" w:rsidP="00ED558E">
      <w:r>
        <w:t>A party is a group of up to four characters. Characters within a party will always be “on the same side” - they will never attack each other unprompted, unless some condition is applied via external means that states otherwise (such as a special action that triggers infighting).</w:t>
      </w:r>
    </w:p>
    <w:p w14:paraId="3D24C5D7" w14:textId="1DCB53F7" w:rsidR="00821688" w:rsidRDefault="00821688" w:rsidP="00ED558E">
      <w:r>
        <w:t xml:space="preserve">One special party is </w:t>
      </w:r>
      <w:r w:rsidR="00971E23">
        <w:t>that of the player</w:t>
      </w:r>
      <w:r>
        <w:t xml:space="preserve">. The player has a degree of customization of their party outside of combat, allowing them to control what available characters are in the party, along with their items, actions, and so on. Additionally, the player’s party have persistent characteristics outside of combat such as levelling up over </w:t>
      </w:r>
      <w:r w:rsidR="007A13B9">
        <w:t>time</w:t>
      </w:r>
      <w:r w:rsidR="00B45237">
        <w:t xml:space="preserve">, as well as </w:t>
      </w:r>
      <w:r>
        <w:t xml:space="preserve">sustaining damage and </w:t>
      </w:r>
      <w:r w:rsidR="00CE480E">
        <w:t xml:space="preserve">certain </w:t>
      </w:r>
      <w:r>
        <w:t xml:space="preserve">status </w:t>
      </w:r>
      <w:r w:rsidR="00DA6D56">
        <w:t>conditions</w:t>
      </w:r>
      <w:r w:rsidR="00500D45">
        <w:t>.</w:t>
      </w:r>
    </w:p>
    <w:p w14:paraId="50E30252" w14:textId="69FFC013" w:rsidR="00506D90" w:rsidRDefault="00506D90" w:rsidP="00506D90">
      <w:pPr>
        <w:pStyle w:val="Heading2"/>
      </w:pPr>
      <w:bookmarkStart w:id="16" w:name="_Toc141053905"/>
      <w:bookmarkStart w:id="17" w:name="_Toc141054310"/>
      <w:r>
        <w:t>Characters</w:t>
      </w:r>
      <w:bookmarkEnd w:id="16"/>
      <w:bookmarkEnd w:id="17"/>
    </w:p>
    <w:p w14:paraId="1046A425" w14:textId="2CB341D6" w:rsidR="00506D90" w:rsidRDefault="00506D90" w:rsidP="00ED558E">
      <w:r>
        <w:t>Characters are those who participate in combat. While their “character” in the sense of narrative importance, species, and personality (or lack thereof) may vary wildly</w:t>
      </w:r>
      <w:r w:rsidR="005C1AE7">
        <w:t>,</w:t>
      </w:r>
      <w:r>
        <w:t xml:space="preserve"> all characters function the same on a mechanical level.</w:t>
      </w:r>
    </w:p>
    <w:p w14:paraId="44DFE31B" w14:textId="77777777" w:rsidR="00506D90" w:rsidRDefault="00506D90" w:rsidP="002C3C22">
      <w:pPr>
        <w:pStyle w:val="Heading3"/>
      </w:pPr>
      <w:bookmarkStart w:id="18" w:name="_Toc141053906"/>
      <w:bookmarkStart w:id="19" w:name="_Toc141054311"/>
      <w:r>
        <w:t>Stats</w:t>
      </w:r>
      <w:bookmarkEnd w:id="18"/>
      <w:bookmarkEnd w:id="19"/>
    </w:p>
    <w:p w14:paraId="499AA27F" w14:textId="2EB2E1B2" w:rsidR="00506D90" w:rsidRDefault="00506D90" w:rsidP="00ED558E">
      <w:r>
        <w:t xml:space="preserve">All characters have a “block” of stats (a </w:t>
      </w:r>
      <w:r w:rsidRPr="00506D90">
        <w:rPr>
          <w:i/>
          <w:iCs/>
        </w:rPr>
        <w:t>Stat-Block</w:t>
      </w:r>
      <w:r>
        <w:t>). These stats are:</w:t>
      </w:r>
    </w:p>
    <w:p w14:paraId="707C5732" w14:textId="00BAD05F" w:rsidR="00506D90" w:rsidRDefault="00506D90" w:rsidP="00506D90">
      <w:pPr>
        <w:pStyle w:val="ListParagraph"/>
        <w:numPr>
          <w:ilvl w:val="0"/>
          <w:numId w:val="1"/>
        </w:numPr>
      </w:pPr>
      <w:r w:rsidRPr="00AE5663">
        <w:rPr>
          <w:b/>
          <w:bCs/>
        </w:rPr>
        <w:t>Max Health:</w:t>
      </w:r>
      <w:r>
        <w:t xml:space="preserve"> The </w:t>
      </w:r>
      <w:r w:rsidR="00F35A94">
        <w:t>cap</w:t>
      </w:r>
      <w:r>
        <w:t xml:space="preserve"> of the character’s health. </w:t>
      </w:r>
      <w:r w:rsidR="00553314">
        <w:t xml:space="preserve">A </w:t>
      </w:r>
      <w:r>
        <w:t>Character</w:t>
      </w:r>
      <w:r w:rsidR="00553314">
        <w:t>’s</w:t>
      </w:r>
      <w:r>
        <w:t xml:space="preserve"> health starts at this threshold and may not be healed over it.</w:t>
      </w:r>
    </w:p>
    <w:p w14:paraId="7672CFD8" w14:textId="631A40BF" w:rsidR="00AE5663" w:rsidRDefault="00AE5663" w:rsidP="00506D90">
      <w:pPr>
        <w:pStyle w:val="ListParagraph"/>
        <w:numPr>
          <w:ilvl w:val="0"/>
          <w:numId w:val="1"/>
        </w:numPr>
      </w:pPr>
      <w:r w:rsidRPr="00AE5663">
        <w:rPr>
          <w:b/>
          <w:bCs/>
        </w:rPr>
        <w:t>Current Health:</w:t>
      </w:r>
      <w:r>
        <w:t xml:space="preserve"> The character’s current health, which depletes as they take damage. If this value hits zero, the character is defeated and may no longer participate in battle.</w:t>
      </w:r>
    </w:p>
    <w:p w14:paraId="12409483" w14:textId="7A4A2F03" w:rsidR="00AE5663" w:rsidRDefault="00AE5663" w:rsidP="00506D90">
      <w:pPr>
        <w:pStyle w:val="ListParagraph"/>
        <w:numPr>
          <w:ilvl w:val="0"/>
          <w:numId w:val="1"/>
        </w:numPr>
      </w:pPr>
      <w:r w:rsidRPr="00AE5663">
        <w:rPr>
          <w:b/>
          <w:bCs/>
        </w:rPr>
        <w:t>Bonus Health:</w:t>
      </w:r>
      <w:r>
        <w:t xml:space="preserve"> Empty by default, certain effects may allow a character’s health to exceed their max health. Characters take damage to bonus health before anything else, and once it is lost it may not be restored through simple healing effects.</w:t>
      </w:r>
    </w:p>
    <w:p w14:paraId="479D0164" w14:textId="565E1160" w:rsidR="00AE5663" w:rsidRDefault="00AE5663" w:rsidP="00506D90">
      <w:pPr>
        <w:pStyle w:val="ListParagraph"/>
        <w:numPr>
          <w:ilvl w:val="0"/>
          <w:numId w:val="1"/>
        </w:numPr>
      </w:pPr>
      <w:r>
        <w:rPr>
          <w:b/>
          <w:bCs/>
        </w:rPr>
        <w:t>Strength:</w:t>
      </w:r>
      <w:r>
        <w:t xml:space="preserve"> How much physical strength the character has. This dictates the power of their physical moves.</w:t>
      </w:r>
    </w:p>
    <w:p w14:paraId="041585BA" w14:textId="17B8D4FC" w:rsidR="00AE5663" w:rsidRDefault="00AE5663" w:rsidP="00506D90">
      <w:pPr>
        <w:pStyle w:val="ListParagraph"/>
        <w:numPr>
          <w:ilvl w:val="0"/>
          <w:numId w:val="1"/>
        </w:numPr>
      </w:pPr>
      <w:r>
        <w:rPr>
          <w:b/>
          <w:bCs/>
        </w:rPr>
        <w:t>Defence:</w:t>
      </w:r>
      <w:r>
        <w:t xml:space="preserve"> How much physical resistance the character has. This dictates how much the character can resist physical moves.</w:t>
      </w:r>
    </w:p>
    <w:p w14:paraId="69CDA6E7" w14:textId="6B609914" w:rsidR="006E1092" w:rsidRDefault="00AE5663" w:rsidP="006E1092">
      <w:pPr>
        <w:pStyle w:val="ListParagraph"/>
        <w:numPr>
          <w:ilvl w:val="0"/>
          <w:numId w:val="1"/>
        </w:numPr>
      </w:pPr>
      <w:r>
        <w:rPr>
          <w:b/>
          <w:bCs/>
        </w:rPr>
        <w:t>Stamina</w:t>
      </w:r>
      <w:r w:rsidR="006E1092">
        <w:rPr>
          <w:b/>
          <w:bCs/>
        </w:rPr>
        <w:t xml:space="preserve">: </w:t>
      </w:r>
      <w:r w:rsidR="006E1092">
        <w:t>How fast the character can move. This effects their actions’ placement in the order of execution.</w:t>
      </w:r>
    </w:p>
    <w:p w14:paraId="6299331B" w14:textId="5A2B3906" w:rsidR="00BD12D8" w:rsidRDefault="00BD12D8" w:rsidP="002C3C22">
      <w:pPr>
        <w:pStyle w:val="Heading3"/>
      </w:pPr>
      <w:bookmarkStart w:id="20" w:name="_Toc141053907"/>
      <w:bookmarkStart w:id="21" w:name="_Toc141054312"/>
      <w:r>
        <w:t>Abilities</w:t>
      </w:r>
      <w:bookmarkEnd w:id="20"/>
      <w:bookmarkEnd w:id="21"/>
    </w:p>
    <w:p w14:paraId="369F4655" w14:textId="31564FA4" w:rsidR="00BD12D8" w:rsidRPr="00BD12D8" w:rsidRDefault="00BD12D8" w:rsidP="00BD12D8">
      <w:r>
        <w:t>All characters have an ability. This is a passive effect that has some impact on combat, but specifics vary from ability to ability. Some may be very simple, such as boosting the power of certain actions, while others may be quite complicated, with nuanced conditions and interactions.</w:t>
      </w:r>
    </w:p>
    <w:sectPr w:rsidR="00BD12D8" w:rsidRPr="00BD12D8" w:rsidSect="0050459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AC66" w14:textId="77777777" w:rsidR="00BF77D0" w:rsidRDefault="00BF77D0" w:rsidP="00504594">
      <w:pPr>
        <w:spacing w:after="0" w:line="240" w:lineRule="auto"/>
      </w:pPr>
      <w:r>
        <w:separator/>
      </w:r>
    </w:p>
  </w:endnote>
  <w:endnote w:type="continuationSeparator" w:id="0">
    <w:p w14:paraId="17D5AD14" w14:textId="77777777" w:rsidR="00BF77D0" w:rsidRDefault="00BF77D0" w:rsidP="0050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7254" w14:textId="0559A07C" w:rsidR="00BA6E43" w:rsidRDefault="00BA6E43">
    <w:pPr>
      <w:pStyle w:val="Footer"/>
    </w:pPr>
    <w:r>
      <w:ptab w:relativeTo="margin" w:alignment="center" w:leader="none"/>
    </w:r>
    <w:r w:rsidR="007F48E4" w:rsidRPr="007F48E4">
      <w:fldChar w:fldCharType="begin"/>
    </w:r>
    <w:r w:rsidR="007F48E4" w:rsidRPr="007F48E4">
      <w:instrText xml:space="preserve"> PAGE   \* MERGEFORMAT </w:instrText>
    </w:r>
    <w:r w:rsidR="007F48E4" w:rsidRPr="007F48E4">
      <w:fldChar w:fldCharType="separate"/>
    </w:r>
    <w:r w:rsidR="007F48E4" w:rsidRPr="007F48E4">
      <w:rPr>
        <w:noProof/>
      </w:rPr>
      <w:t>1</w:t>
    </w:r>
    <w:r w:rsidR="007F48E4" w:rsidRPr="007F48E4">
      <w:rPr>
        <w:noProof/>
      </w:rPr>
      <w:fldChar w:fldCharType="end"/>
    </w:r>
    <w:r>
      <w:ptab w:relativeTo="margin" w:alignment="right" w:leader="none"/>
    </w:r>
    <w:r>
      <w:fldChar w:fldCharType="begin"/>
    </w:r>
    <w:r>
      <w:instrText xml:space="preserve"> DATE \@ "dd/MM/yyyy" </w:instrText>
    </w:r>
    <w:r>
      <w:fldChar w:fldCharType="separate"/>
    </w:r>
    <w:r>
      <w:rPr>
        <w:noProof/>
      </w:rPr>
      <w:t>23/07/2023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AF0F" w14:textId="3FB96027" w:rsidR="00504594" w:rsidRDefault="00504594" w:rsidP="00504594">
    <w:pPr>
      <w:pStyle w:val="Footer"/>
    </w:pPr>
    <w:r>
      <w:ptab w:relativeTo="margin" w:alignment="center" w:leader="none"/>
    </w:r>
    <w:r>
      <w:ptab w:relativeTo="margin" w:alignment="right" w:leader="none"/>
    </w:r>
    <w:r>
      <w:fldChar w:fldCharType="begin"/>
    </w:r>
    <w:r>
      <w:instrText xml:space="preserve"> DATE \@ "dd/MM/yyyy" </w:instrText>
    </w:r>
    <w:r>
      <w:fldChar w:fldCharType="separate"/>
    </w:r>
    <w:r>
      <w:rPr>
        <w:noProof/>
      </w:rPr>
      <w:t>23/07/2023</w:t>
    </w:r>
    <w:r>
      <w:fldChar w:fldCharType="end"/>
    </w:r>
  </w:p>
  <w:p w14:paraId="2BF72B79" w14:textId="77777777" w:rsidR="00504594" w:rsidRDefault="0050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74B3" w14:textId="77777777" w:rsidR="00BF77D0" w:rsidRDefault="00BF77D0" w:rsidP="00504594">
      <w:pPr>
        <w:spacing w:after="0" w:line="240" w:lineRule="auto"/>
      </w:pPr>
      <w:r>
        <w:separator/>
      </w:r>
    </w:p>
  </w:footnote>
  <w:footnote w:type="continuationSeparator" w:id="0">
    <w:p w14:paraId="1BAE5B9B" w14:textId="77777777" w:rsidR="00BF77D0" w:rsidRDefault="00BF77D0" w:rsidP="00504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6E93" w14:textId="65ECAE4A" w:rsidR="00BA6E43" w:rsidRDefault="00BA6E43" w:rsidP="00BA6E43">
    <w:pPr>
      <w:pStyle w:val="Header"/>
    </w:pPr>
    <w:proofErr w:type="spellStart"/>
    <w:r>
      <w:t>Dustworld</w:t>
    </w:r>
    <w:proofErr w:type="spellEnd"/>
    <w:r>
      <w:t xml:space="preserve"> Design Document</w:t>
    </w:r>
    <w:r>
      <w:ptab w:relativeTo="margin" w:alignment="center" w:leader="none"/>
    </w:r>
    <w:r>
      <w:ptab w:relativeTo="margin" w:alignment="right" w:leader="none"/>
    </w:r>
    <w:r w:rsidRPr="00BA6E43">
      <w:t xml:space="preserve"> </w:t>
    </w:r>
    <w:r>
      <w:t>Kimera Royal</w:t>
    </w:r>
  </w:p>
  <w:p w14:paraId="23E6D3FC" w14:textId="77777777" w:rsidR="00BA6E43" w:rsidRDefault="00BA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C73E" w14:textId="13B27466" w:rsidR="00174F8C" w:rsidRDefault="00174F8C">
    <w:pPr>
      <w:pStyle w:val="Header"/>
    </w:pPr>
    <w:r>
      <w:ptab w:relativeTo="margin" w:alignment="center" w:leader="none"/>
    </w:r>
    <w:r>
      <w:ptab w:relativeTo="margin" w:alignment="right" w:leader="none"/>
    </w:r>
    <w:r w:rsidR="00BA6E43" w:rsidRPr="00BA6E43">
      <w:t xml:space="preserve"> </w:t>
    </w:r>
    <w:r w:rsidR="00BA6E43">
      <w:t>Kimera Royal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381"/>
    <w:multiLevelType w:val="hybridMultilevel"/>
    <w:tmpl w:val="3496F0EA"/>
    <w:lvl w:ilvl="0" w:tplc="F32C94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261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63"/>
    <w:rsid w:val="00077454"/>
    <w:rsid w:val="000F702D"/>
    <w:rsid w:val="00174F8C"/>
    <w:rsid w:val="002277F6"/>
    <w:rsid w:val="0023133F"/>
    <w:rsid w:val="002530A8"/>
    <w:rsid w:val="002C3C22"/>
    <w:rsid w:val="002E642E"/>
    <w:rsid w:val="00387922"/>
    <w:rsid w:val="003954CA"/>
    <w:rsid w:val="003D1059"/>
    <w:rsid w:val="0044051A"/>
    <w:rsid w:val="00484211"/>
    <w:rsid w:val="004E4268"/>
    <w:rsid w:val="00500D45"/>
    <w:rsid w:val="00504594"/>
    <w:rsid w:val="00506D90"/>
    <w:rsid w:val="00553314"/>
    <w:rsid w:val="005B33CF"/>
    <w:rsid w:val="005C047F"/>
    <w:rsid w:val="005C1AE7"/>
    <w:rsid w:val="005C6AB5"/>
    <w:rsid w:val="005D4925"/>
    <w:rsid w:val="006E1092"/>
    <w:rsid w:val="00727E42"/>
    <w:rsid w:val="0077431F"/>
    <w:rsid w:val="007A13B9"/>
    <w:rsid w:val="007F48E4"/>
    <w:rsid w:val="00801A70"/>
    <w:rsid w:val="008127AF"/>
    <w:rsid w:val="00821688"/>
    <w:rsid w:val="00865B99"/>
    <w:rsid w:val="008E0D58"/>
    <w:rsid w:val="009643B8"/>
    <w:rsid w:val="00964875"/>
    <w:rsid w:val="00971E23"/>
    <w:rsid w:val="00A060AE"/>
    <w:rsid w:val="00AE5663"/>
    <w:rsid w:val="00B45237"/>
    <w:rsid w:val="00B477A2"/>
    <w:rsid w:val="00BA6E43"/>
    <w:rsid w:val="00BD12D8"/>
    <w:rsid w:val="00BF77D0"/>
    <w:rsid w:val="00C5213B"/>
    <w:rsid w:val="00CE480E"/>
    <w:rsid w:val="00D617EA"/>
    <w:rsid w:val="00DA6D56"/>
    <w:rsid w:val="00DB1963"/>
    <w:rsid w:val="00DC65D3"/>
    <w:rsid w:val="00DF376A"/>
    <w:rsid w:val="00ED558E"/>
    <w:rsid w:val="00F35A94"/>
    <w:rsid w:val="00F87308"/>
    <w:rsid w:val="00FB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2C1C"/>
  <w15:chartTrackingRefBased/>
  <w15:docId w15:val="{891D053C-D584-41CE-A9D3-393F70E3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5D3"/>
    <w:pPr>
      <w:keepNext/>
      <w:keepLines/>
      <w:spacing w:before="240" w:after="0"/>
      <w:outlineLvl w:val="0"/>
    </w:pPr>
    <w:rPr>
      <w:rFonts w:asciiTheme="majorHAnsi" w:eastAsiaTheme="majorEastAsia" w:hAnsiTheme="majorHAnsi" w:cstheme="majorBidi"/>
      <w:b/>
      <w:sz w:val="48"/>
      <w:szCs w:val="32"/>
      <w:u w:val="single"/>
    </w:rPr>
  </w:style>
  <w:style w:type="paragraph" w:styleId="Heading2">
    <w:name w:val="heading 2"/>
    <w:basedOn w:val="Normal"/>
    <w:next w:val="Normal"/>
    <w:link w:val="Heading2Char"/>
    <w:uiPriority w:val="9"/>
    <w:unhideWhenUsed/>
    <w:qFormat/>
    <w:rsid w:val="00964875"/>
    <w:pPr>
      <w:keepNext/>
      <w:keepLines/>
      <w:spacing w:before="40" w:after="0"/>
      <w:outlineLvl w:val="1"/>
    </w:pPr>
    <w:rPr>
      <w:rFonts w:asciiTheme="majorHAnsi" w:eastAsiaTheme="majorEastAsia" w:hAnsiTheme="majorHAnsi" w:cstheme="majorBidi"/>
      <w:b/>
      <w:sz w:val="32"/>
      <w:szCs w:val="26"/>
      <w:u w:val="single"/>
    </w:rPr>
  </w:style>
  <w:style w:type="paragraph" w:styleId="Heading3">
    <w:name w:val="heading 3"/>
    <w:basedOn w:val="Normal"/>
    <w:next w:val="Normal"/>
    <w:link w:val="Heading3Char"/>
    <w:uiPriority w:val="9"/>
    <w:unhideWhenUsed/>
    <w:qFormat/>
    <w:rsid w:val="002C3C22"/>
    <w:pPr>
      <w:keepNext/>
      <w:keepLines/>
      <w:spacing w:before="40" w:after="0"/>
      <w:outlineLvl w:val="2"/>
    </w:pPr>
    <w:rPr>
      <w:rFonts w:asciiTheme="majorHAnsi" w:eastAsiaTheme="majorEastAsia" w:hAnsiTheme="majorHAnsi"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594"/>
  </w:style>
  <w:style w:type="paragraph" w:styleId="Footer">
    <w:name w:val="footer"/>
    <w:basedOn w:val="Normal"/>
    <w:link w:val="FooterChar"/>
    <w:uiPriority w:val="99"/>
    <w:unhideWhenUsed/>
    <w:rsid w:val="00504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594"/>
  </w:style>
  <w:style w:type="character" w:customStyle="1" w:styleId="Heading1Char">
    <w:name w:val="Heading 1 Char"/>
    <w:basedOn w:val="DefaultParagraphFont"/>
    <w:link w:val="Heading1"/>
    <w:uiPriority w:val="9"/>
    <w:rsid w:val="00DC65D3"/>
    <w:rPr>
      <w:rFonts w:asciiTheme="majorHAnsi" w:eastAsiaTheme="majorEastAsia" w:hAnsiTheme="majorHAnsi" w:cstheme="majorBidi"/>
      <w:b/>
      <w:sz w:val="48"/>
      <w:szCs w:val="32"/>
      <w:u w:val="single"/>
    </w:rPr>
  </w:style>
  <w:style w:type="character" w:customStyle="1" w:styleId="Heading2Char">
    <w:name w:val="Heading 2 Char"/>
    <w:basedOn w:val="DefaultParagraphFont"/>
    <w:link w:val="Heading2"/>
    <w:uiPriority w:val="9"/>
    <w:rsid w:val="00964875"/>
    <w:rPr>
      <w:rFonts w:asciiTheme="majorHAnsi" w:eastAsiaTheme="majorEastAsia" w:hAnsiTheme="majorHAnsi" w:cstheme="majorBidi"/>
      <w:b/>
      <w:sz w:val="32"/>
      <w:szCs w:val="26"/>
      <w:u w:val="single"/>
    </w:rPr>
  </w:style>
  <w:style w:type="paragraph" w:styleId="NoSpacing">
    <w:name w:val="No Spacing"/>
    <w:uiPriority w:val="1"/>
    <w:qFormat/>
    <w:rsid w:val="00DC65D3"/>
    <w:pPr>
      <w:spacing w:after="0" w:line="240" w:lineRule="auto"/>
    </w:pPr>
  </w:style>
  <w:style w:type="paragraph" w:styleId="ListParagraph">
    <w:name w:val="List Paragraph"/>
    <w:basedOn w:val="Normal"/>
    <w:uiPriority w:val="34"/>
    <w:qFormat/>
    <w:rsid w:val="005C6AB5"/>
    <w:pPr>
      <w:ind w:left="720"/>
      <w:contextualSpacing/>
    </w:pPr>
  </w:style>
  <w:style w:type="paragraph" w:styleId="TOCHeading">
    <w:name w:val="TOC Heading"/>
    <w:basedOn w:val="Heading1"/>
    <w:next w:val="Normal"/>
    <w:uiPriority w:val="39"/>
    <w:unhideWhenUsed/>
    <w:qFormat/>
    <w:rsid w:val="002C3C22"/>
    <w:pPr>
      <w:outlineLvl w:val="9"/>
    </w:pPr>
    <w:rPr>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F87308"/>
    <w:pPr>
      <w:spacing w:after="100"/>
    </w:pPr>
    <w:rPr>
      <w:b/>
      <w:sz w:val="28"/>
    </w:rPr>
  </w:style>
  <w:style w:type="paragraph" w:styleId="TOC2">
    <w:name w:val="toc 2"/>
    <w:basedOn w:val="Normal"/>
    <w:next w:val="Normal"/>
    <w:autoRedefine/>
    <w:uiPriority w:val="39"/>
    <w:unhideWhenUsed/>
    <w:rsid w:val="00F87308"/>
    <w:pPr>
      <w:spacing w:after="100"/>
      <w:ind w:left="220"/>
    </w:pPr>
  </w:style>
  <w:style w:type="character" w:styleId="Hyperlink">
    <w:name w:val="Hyperlink"/>
    <w:basedOn w:val="DefaultParagraphFont"/>
    <w:uiPriority w:val="99"/>
    <w:unhideWhenUsed/>
    <w:rsid w:val="002C3C22"/>
    <w:rPr>
      <w:color w:val="0563C1" w:themeColor="hyperlink"/>
      <w:u w:val="single"/>
    </w:rPr>
  </w:style>
  <w:style w:type="character" w:customStyle="1" w:styleId="Heading3Char">
    <w:name w:val="Heading 3 Char"/>
    <w:basedOn w:val="DefaultParagraphFont"/>
    <w:link w:val="Heading3"/>
    <w:uiPriority w:val="9"/>
    <w:rsid w:val="002C3C22"/>
    <w:rPr>
      <w:rFonts w:asciiTheme="majorHAnsi" w:eastAsiaTheme="majorEastAsia" w:hAnsiTheme="majorHAnsi" w:cstheme="majorBidi"/>
      <w:b/>
      <w:sz w:val="24"/>
      <w:szCs w:val="24"/>
      <w:u w:val="single"/>
    </w:rPr>
  </w:style>
  <w:style w:type="paragraph" w:styleId="TOC3">
    <w:name w:val="toc 3"/>
    <w:basedOn w:val="Normal"/>
    <w:next w:val="Normal"/>
    <w:autoRedefine/>
    <w:uiPriority w:val="39"/>
    <w:unhideWhenUsed/>
    <w:rsid w:val="00F87308"/>
    <w:pPr>
      <w:spacing w:after="100"/>
      <w:ind w:left="44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48086-E8ED-44D3-82FC-45AC6040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Kimera Anderson (s5311430)</dc:creator>
  <cp:keywords/>
  <dc:description/>
  <cp:lastModifiedBy>Kimera Anderson (s5311430)</cp:lastModifiedBy>
  <cp:revision>65</cp:revision>
  <dcterms:created xsi:type="dcterms:W3CDTF">2023-07-23T22:19:00Z</dcterms:created>
  <dcterms:modified xsi:type="dcterms:W3CDTF">2023-07-24T00:25:00Z</dcterms:modified>
</cp:coreProperties>
</file>