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5"/>
        <w:spacing w:lineRule="auto" w:line="360" w:before="60"/>
        <w:ind w:left="599" w:hanging="599"/>
        <w:rPr>
          <w:rFonts w:ascii="바탕체" w:eastAsia="바탕체" w:hAnsi="바탕체" w:cs="바탕체"/>
        </w:rPr>
      </w:pPr>
      <w:bookmarkStart w:id="1" w:name="_top"/>
      <w:bookmarkEnd w:id="1"/>
      <w:r>
        <w:rPr>
          <w:b w:val="1"/>
          <w:sz w:val="24"/>
          <w:szCs w:val="24"/>
          <w:rFonts w:ascii="바탕체" w:eastAsia="바탕체" w:hAnsi="바탕체" w:cs="바탕체"/>
        </w:rPr>
        <w:t xml:space="preserve">[붙임 1] 팀 소개서 (팀당 1개 제출)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9526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703"/>
        <w:gridCol w:w="1955"/>
        <w:gridCol w:w="1467"/>
        <w:gridCol w:w="489"/>
        <w:gridCol w:w="978"/>
        <w:gridCol w:w="978"/>
        <w:gridCol w:w="489"/>
        <w:gridCol w:w="1467"/>
      </w:tblGrid>
      <w:tr>
        <w:trPr>
          <w:trHeight w:hRule="atleast" w:val="1283"/>
        </w:trPr>
        <w:tc>
          <w:tcPr>
            <w:tcW w:type="dxa" w:w="9526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34"/>
                <w:szCs w:val="34"/>
                <w:rFonts w:ascii="바탕체" w:eastAsia="바탕체" w:hAnsi="바탕체" w:cs="바탕체"/>
              </w:rPr>
              <w:t xml:space="preserve">2021 서울시 지역연계형 청년 창업 지원사업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40"/>
                <w:szCs w:val="40"/>
                <w:rFonts w:ascii="바탕체" w:eastAsia="바탕체" w:hAnsi="바탕체" w:cs="바탕체"/>
              </w:rPr>
              <w:t xml:space="preserve">&lt;넥스트 로컬 3기&gt; 팀 소개서</w:t>
            </w:r>
          </w:p>
        </w:tc>
      </w:tr>
      <w:tr>
        <w:trPr>
          <w:trHeight w:hRule="atleast" w:val="559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팀명(기업명)</w:t>
            </w:r>
          </w:p>
        </w:tc>
        <w:tc>
          <w:tcPr>
            <w:tcW w:type="dxa" w:w="7823"/>
            <w:vAlign w:val="center"/>
            <w:gridSpan w:val="7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  <w:lang w:eastAsia="ko-KR"/>
              </w:rPr>
              <w:t>오올</w:t>
            </w: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블루(</w:t>
            </w: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  <w:lang w:eastAsia="ko-KR"/>
              </w:rPr>
              <w:t>All</w:t>
            </w: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 xml:space="preserve"> Blue)</w:t>
            </w:r>
          </w:p>
        </w:tc>
      </w:tr>
      <w:tr>
        <w:trPr>
          <w:trHeight w:hRule="atleast" w:val="559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대표자명</w:t>
            </w:r>
          </w:p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김혜주</w:t>
            </w:r>
          </w:p>
        </w:tc>
        <w:tc>
          <w:tcPr>
            <w:tcW w:type="dxa" w:w="14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핸드폰번호</w:t>
            </w:r>
          </w:p>
        </w:tc>
        <w:tc>
          <w:tcPr>
            <w:tcW w:type="dxa" w:w="1467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010-8641-9</w:t>
            </w: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149</w:t>
            </w:r>
          </w:p>
        </w:tc>
        <w:tc>
          <w:tcPr>
            <w:tcW w:type="dxa" w:w="1467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이메일</w:t>
            </w:r>
          </w:p>
        </w:tc>
        <w:tc>
          <w:tcPr>
            <w:tcW w:type="dxa" w:w="14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hejucc@nav</w:t>
            </w:r>
            <w:r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>er.com</w:t>
            </w:r>
          </w:p>
        </w:tc>
      </w:tr>
      <w:tr>
        <w:trPr>
          <w:trHeight w:hRule="atleast" w:val="911"/>
        </w:trPr>
        <w:tc>
          <w:tcPr>
            <w:tcW w:type="dxa" w:w="17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 w:hint="eastAsia"/>
              </w:rPr>
              <w:t xml:space="preserve">팀 소</w:t>
            </w: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개</w:t>
            </w:r>
          </w:p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희망창업분야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000000" w:themeColor="text1"/>
                <w:sz w:val="24"/>
                <w:szCs w:val="24"/>
                <w:shd w:val="clear" w:color="000000" w:fill="FFFFFF"/>
                <w:rFonts w:ascii="바탕체" w:eastAsia="바탕체" w:hAnsi="바탕체" w:cs="바탕체"/>
                <w:lang w:eastAsia="ko-KR"/>
              </w:rPr>
              <w:t>■</w:t>
            </w:r>
            <w:r>
              <w:rPr>
                <w:color w:val="000000" w:themeColor="text1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t xml:space="preserve"> 상품 </w:t>
            </w:r>
          </w:p>
        </w:tc>
      </w:tr>
      <w:tr>
        <w:trPr>
          <w:trHeight w:hRule="atleast" w:val="628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아이템 </w:t>
            </w: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한줄소개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ind w:left="240" w:hanging="240"/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  <w:lang w:eastAsia="ko-KR"/>
              </w:rPr>
              <w:t xml:space="preserve">버려지는 커피 폐기물을 리사이클링</w:t>
            </w:r>
            <w:r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t xml:space="preserve"> </w:t>
            </w:r>
            <w:r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  <w:lang w:eastAsia="ko-KR"/>
              </w:rPr>
              <w:t xml:space="preserve">한 </w:t>
            </w:r>
            <w:r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t xml:space="preserve">고체세제 </w:t>
            </w:r>
          </w:p>
        </w:tc>
      </w:tr>
      <w:tr>
        <w:trPr>
          <w:trHeight w:hRule="atleast" w:val="414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설립 시기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(창업일자)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4"/>
                <w:szCs w:val="24"/>
                <w:shd w:val="clear" w:color="000000" w:fill="FFFFFF"/>
                <w:rFonts w:ascii="바탕체" w:eastAsia="바탕체" w:hAnsi="바탕체" w:cs="바탕체"/>
              </w:rPr>
              <w:t>2021.07.01</w:t>
            </w:r>
          </w:p>
        </w:tc>
      </w:tr>
      <w:tr>
        <w:trPr>
          <w:trHeight w:hRule="atleast" w:val="2905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지원동기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및 목표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커피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 1잔 만들면 1잔당 20g의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커피찌꺼기(커피박)가 나오게 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되고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커피박은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대부분이 생활용 쓰레기로 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분류되어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매립되고 있음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매립된 커피박은 메탄가스를 발생시키고 카페인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성분이 토양을 훼손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>하고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 환경부에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서 조사한 결과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국내 커피 소비가 늘면서 커피박 폐기물은 </w:t>
            </w:r>
            <w:r>
              <w:rPr>
                <w:b w:val="1"/>
                <w:color w:val="FF0000"/>
                <w:sz w:val="24"/>
                <w:szCs w:val="24"/>
                <w:rFonts w:ascii="바탕체" w:eastAsia="바탕체" w:hAnsi="바탕체" w:cs="바탕체"/>
              </w:rPr>
              <w:t xml:space="preserve">12만 </w:t>
            </w:r>
            <w:r>
              <w:rPr>
                <w:b w:val="1"/>
                <w:color w:val="FF0000"/>
                <w:sz w:val="24"/>
                <w:szCs w:val="24"/>
                <w:rFonts w:ascii="바탕체" w:eastAsia="바탕체" w:hAnsi="바탕체" w:cs="바탕체"/>
              </w:rPr>
              <w:t xml:space="preserve">9500톤으로 추산</w:t>
            </w:r>
          </w:p>
          <w:p>
            <w:pPr>
              <w:pStyle w:val="PO156"/>
              <w:jc w:val="left"/>
              <w:spacing w:lineRule="auto" w:line="240"/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커피박의 </w:t>
            </w:r>
            <w:r>
              <w:rPr>
                <w:b w:val="1"/>
                <w:color w:val="FF0000"/>
                <w:sz w:val="24"/>
                <w:szCs w:val="24"/>
                <w:rFonts w:ascii="바탕체" w:eastAsia="바탕체" w:hAnsi="바탕체" w:cs="바탕체"/>
              </w:rPr>
              <w:t xml:space="preserve">처리비용 또한 30억원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에 달함</w:t>
            </w:r>
          </w:p>
          <w:p>
            <w:pPr>
              <w:pStyle w:val="PO156"/>
              <w:jc w:val="left"/>
              <w:spacing w:lineRule="auto" w:line="240"/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>-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 해결하기위해 커피박은 리사이클링되려는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노력들이 많이 생겨지만 우리 생활에 아주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밀접하지는 않음</w:t>
            </w:r>
          </w:p>
          <w:p>
            <w:pPr>
              <w:pStyle w:val="PO156"/>
              <w:jc w:val="left"/>
              <w:spacing w:lineRule="auto" w:line="240"/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>-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 생활속에서 사용하는 제품이 있으면 좋겠다고 </w:t>
            </w:r>
            <w:r>
              <w:rPr>
                <w:sz w:val="24"/>
                <w:szCs w:val="24"/>
                <w:rFonts w:ascii="바탕체" w:eastAsia="바탕체" w:hAnsi="바탕체" w:cs="바탕체"/>
              </w:rPr>
              <w:t xml:space="preserve">생각하던 중 리</w:t>
            </w:r>
            <w:r>
              <w:rPr>
                <w:b w:val="1"/>
                <w:color w:val="FF0000"/>
                <w:sz w:val="24"/>
                <w:szCs w:val="24"/>
                <w:u w:val="single"/>
                <w:rFonts w:ascii="바탕체" w:eastAsia="바탕체" w:hAnsi="바탕체" w:cs="바탕체"/>
              </w:rPr>
              <w:t>사이클</w:t>
            </w:r>
            <w:r>
              <w:rPr>
                <w:b w:val="1"/>
                <w:color w:val="FF0000"/>
                <w:sz w:val="24"/>
                <w:szCs w:val="24"/>
                <w:u w:val="single"/>
                <w:rFonts w:ascii="바탕체" w:eastAsia="바탕체" w:hAnsi="바탕체" w:cs="바탕체"/>
                <w:lang w:eastAsia="ko-KR"/>
              </w:rPr>
              <w:t xml:space="preserve">할 수 있는 고체 세정제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 제품 </w:t>
            </w:r>
            <w:r>
              <w:rPr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제작을 결정함</w:t>
            </w:r>
          </w:p>
        </w:tc>
      </w:tr>
      <w:tr>
        <w:trPr>
          <w:trHeight w:hRule="atleast" w:val="2864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아이템과 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지역의 연계성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(지역 연계형 </w:t>
            </w: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 xml:space="preserve">창업 관심 </w:t>
            </w:r>
            <w:r>
              <w:rPr>
                <w:b w:val="1"/>
                <w:sz w:val="24"/>
                <w:szCs w:val="24"/>
                <w:rFonts w:ascii="바탕체" w:eastAsia="바탕체" w:hAnsi="바탕체" w:cs="바탕체"/>
              </w:rPr>
              <w:t>이유)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커피 원두 폐기물의 수급은 서울 지역에서도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충분히 가능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하나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지역과의 대외적인 협업이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가능하다면 브랜드의 정체성과 이미지를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형성하기에 좋을 것이라고 판단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>-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 그 중에서도 강원도, 제주도를 자주 방문하게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>되었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고 관광 상품의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 한계점을 느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>꼈음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wordWrap w:val="1"/>
            </w:pP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대표적인 예로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 강릉의 커피거리를 다녀오면서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커피콩빵, 커피빵밖에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구매할 제품이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</w:rPr>
              <w:t xml:space="preserve">없다는 것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에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아위움을 느낌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b w:val="1"/>
                <w:color w:val="FF0000"/>
                <w:sz w:val="24"/>
                <w:szCs w:val="24"/>
                <w:rFonts w:ascii="바탕체" w:eastAsia="바탕체" w:hAnsi="바탕체" w:cs="바탕체"/>
                <w:lang w:eastAsia="ko-KR"/>
              </w:rPr>
              <w:t>지역상품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 하나로 그 지역을 방문하는 소비자의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심리를 적용하여 </w:t>
            </w:r>
            <w:r>
              <w:rPr>
                <w:b w:val="1"/>
                <w:color w:val="FF0000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지방지역 경제 활성화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에 </w:t>
            </w:r>
            <w:r>
              <w:rPr>
                <w:color w:val="auto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기여해보고 싶음</w:t>
            </w:r>
          </w:p>
        </w:tc>
      </w:tr>
      <w:tr>
        <w:trPr>
          <w:trHeight w:hRule="atleast" w:val="559"/>
        </w:trPr>
        <w:tc>
          <w:tcPr>
            <w:tcW w:type="dxa" w:w="17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희망</w:t>
            </w:r>
          </w:p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활동지역</w:t>
            </w:r>
          </w:p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1순위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ind w:left="1358" w:hanging="1358"/>
              <w:rPr>
                <w:color w:val="000000" w:themeColor="text1"/>
                <w:sz w:val="24"/>
                <w:szCs w:val="24"/>
                <w:w w:val="90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2"/>
                <w:szCs w:val="22"/>
                <w:rFonts w:ascii="바탕체" w:eastAsia="바탕체" w:hAnsi="바탕체" w:cs="바탕체"/>
                <w:lang w:eastAsia="ko-KR"/>
              </w:rPr>
              <w:t>강릉</w:t>
            </w:r>
          </w:p>
        </w:tc>
      </w:tr>
      <w:tr>
        <w:trPr>
          <w:trHeight w:hRule="atleast" w:val="559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2순위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ind w:left="1358" w:hanging="1358"/>
              <w:rPr>
                <w:color w:val="000000" w:themeColor="text1"/>
                <w:sz w:val="24"/>
                <w:szCs w:val="24"/>
                <w:w w:val="90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2"/>
                <w:szCs w:val="22"/>
                <w:rFonts w:ascii="바탕체" w:eastAsia="바탕체" w:hAnsi="바탕체" w:cs="바탕체"/>
                <w:lang w:eastAsia="ko-KR"/>
              </w:rPr>
              <w:t>제주</w:t>
            </w:r>
          </w:p>
        </w:tc>
      </w:tr>
      <w:tr>
        <w:trPr>
          <w:trHeight w:hRule="atleast" w:val="559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3순위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ind w:left="1358" w:hanging="1358"/>
              <w:rPr>
                <w:color w:val="000000" w:themeColor="text1"/>
                <w:sz w:val="24"/>
                <w:szCs w:val="24"/>
                <w:w w:val="90"/>
                <w:rFonts w:ascii="바탕체" w:eastAsia="바탕체" w:hAnsi="바탕체" w:cs="바탕체"/>
              </w:rPr>
              <w:wordWrap w:val="1"/>
            </w:pPr>
            <w:r>
              <w:rPr>
                <w:color w:val="auto"/>
                <w:sz w:val="22"/>
                <w:szCs w:val="22"/>
                <w:rFonts w:ascii="바탕체" w:eastAsia="바탕체" w:hAnsi="바탕체" w:cs="바탕체"/>
                <w:lang w:eastAsia="ko-KR"/>
              </w:rPr>
              <w:t>고성</w:t>
            </w:r>
          </w:p>
        </w:tc>
      </w:tr>
      <w:tr>
        <w:trPr>
          <w:trHeight w:hRule="atleast" w:val="559"/>
        </w:trPr>
        <w:tc>
          <w:tcPr>
            <w:tcW w:type="dxa" w:w="9526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 xml:space="preserve">팀원 정보</w:t>
            </w:r>
          </w:p>
        </w:tc>
      </w:tr>
      <w:tr>
        <w:trPr>
          <w:trHeight w:hRule="atleast" w:val="333"/>
        </w:trPr>
        <w:tc>
          <w:tcPr>
            <w:tcW w:type="dxa" w:w="17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b w:val="1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대표</w:t>
            </w:r>
          </w:p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b w:val="1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성명</w:t>
            </w:r>
          </w:p>
        </w:tc>
        <w:tc>
          <w:tcPr>
            <w:tcW w:type="dxa" w:w="195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sz w:val="22"/>
                <w:szCs w:val="22"/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/>
              </w:rPr>
              <w:t>김혜주</w:t>
            </w:r>
          </w:p>
        </w:tc>
        <w:tc>
          <w:tcPr>
            <w:tcW w:type="dxa" w:w="195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(전/현직)직업</w:t>
            </w:r>
          </w:p>
        </w:tc>
        <w:tc>
          <w:tcPr>
            <w:tcW w:type="dxa" w:w="195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sz w:val="22"/>
                <w:szCs w:val="22"/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/>
              </w:rPr>
              <w:t>디자이너</w:t>
            </w:r>
          </w:p>
        </w:tc>
      </w:tr>
      <w:tr>
        <w:trPr>
          <w:trHeight w:hRule="atleast" w:val="2831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b w:val="1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>경력/경험사항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 xml:space="preserve">(주)에이아이건축사사무소 설계팀 건축디자이너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 xml:space="preserve">공간향 브랜드 랫어릿 제품 디자인, 조향 </w:t>
            </w:r>
          </w:p>
          <w:p>
            <w:pPr>
              <w:pStyle w:val="PO156"/>
              <w:jc w:val="left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wordWrap w:val="1"/>
            </w:pP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  <w:lang w:eastAsia="ko-KR"/>
              </w:rPr>
              <w:t xml:space="preserve">- </w:t>
            </w:r>
            <w:r>
              <w:rPr>
                <w:b w:val="0"/>
                <w:color w:val="000000" w:themeColor="text1"/>
                <w:sz w:val="24"/>
                <w:szCs w:val="24"/>
                <w:rFonts w:ascii="바탕체" w:eastAsia="바탕체" w:hAnsi="바탕체" w:cs="바탕체"/>
              </w:rPr>
              <w:t xml:space="preserve">(주)아틸라 화장품, 비누 제품 디자인 및 마케팅 </w:t>
            </w:r>
          </w:p>
        </w:tc>
      </w:tr>
      <w:tr>
        <w:trPr>
          <w:trHeight w:hRule="atleast" w:val="33"/>
        </w:trPr>
        <w:tc>
          <w:tcPr>
            <w:tcW w:type="dxa" w:w="17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/>
        </w:tc>
        <w:tc>
          <w:tcPr>
            <w:tcW w:type="dxa" w:w="19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b w:val="1"/>
                <w:rFonts w:ascii="바탕체" w:eastAsia="바탕체" w:hAnsi="바탕체" w:cs="바탕체"/>
              </w:rPr>
              <w:wordWrap w:val="1"/>
            </w:pPr>
            <w:r>
              <w:rPr>
                <w:b w:val="1"/>
                <w:sz w:val="22"/>
                <w:szCs w:val="22"/>
                <w:rFonts w:ascii="바탕체" w:eastAsia="바탕체" w:hAnsi="바탕체" w:cs="바탕체"/>
              </w:rPr>
              <w:t xml:space="preserve">팀 내 역할</w:t>
            </w:r>
          </w:p>
        </w:tc>
        <w:tc>
          <w:tcPr>
            <w:tcW w:type="dxa" w:w="5868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6"/>
              <w:jc w:val="center"/>
              <w:spacing w:lineRule="auto" w:line="240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ind w:left="187" w:hanging="187"/>
              <w:rPr>
                <w:sz w:val="22"/>
                <w:szCs w:val="22"/>
                <w:rFonts w:ascii="바탕체" w:eastAsia="바탕체" w:hAnsi="바탕체" w:cs="바탕체"/>
              </w:rPr>
              <w:wordWrap w:val="1"/>
            </w:pPr>
            <w:r>
              <w:rPr>
                <w:sz w:val="22"/>
                <w:szCs w:val="22"/>
                <w:rFonts w:ascii="바탕체" w:eastAsia="바탕체" w:hAnsi="바탕체" w:cs="바탕체"/>
              </w:rPr>
              <w:t xml:space="preserve">대표 / 디자이너 / 제조 및 판매</w:t>
            </w:r>
          </w:p>
        </w:tc>
      </w:tr>
    </w:tbl>
    <w:p>
      <w:pPr>
        <w:rPr>
          <w:rFonts w:ascii="바탕체" w:eastAsia="바탕체" w:hAnsi="바탕체" w:cs="바탕체"/>
        </w:rPr>
      </w:pPr>
    </w:p>
    <w:sectPr>
      <w15:footnoteColumns w:val="1"/>
      <w:pgSz w:w="11906" w:h="16838" w:code="9"/>
      <w:pgMar w:top="1418" w:left="1134" w:bottom="1418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한양신명조">
    <w:panose1/>
    <w:charset w:val="81"/>
    <w:family w:val="roman"/>
    <w:pitch w:val="default"/>
    <w:sig w:usb0="00000000" w:usb1="00000000" w:usb2="00000000" w:usb3="00000000" w:csb0="0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autoSpaceDE w:val="0"/>
      <w:autoSpaceDN w:val="0"/>
    </w:pPr>
    <w:rPr>
      <w:color w:val="000000"/>
      <w:rFonts w:ascii="맑은 고딕" w:eastAsia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바닥글 Char"/>
    <w:basedOn w:val="PO2"/>
    <w:uiPriority w:val="151"/>
    <w:rPr>
      <w:color w:val="000000"/>
      <w:rFonts w:ascii="맑은 고딕" w:eastAsia="맑은 고딕"/>
    </w:rPr>
  </w:style>
  <w:style w:styleId="PO152" w:type="paragraph">
    <w:name w:val="foot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3" w:type="character">
    <w:name w:val="머리글 Char"/>
    <w:basedOn w:val="PO2"/>
    <w:uiPriority w:val="153"/>
    <w:rPr>
      <w:color w:val="000000"/>
      <w:rFonts w:ascii="맑은 고딕" w:eastAsia="맑은 고딕"/>
    </w:rPr>
  </w:style>
  <w:style w:styleId="PO154" w:type="paragraph">
    <w:name w:val="header"/>
    <w:basedOn w:val="PO1"/>
    <w:uiPriority w:val="154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5" w:type="paragraph">
    <w:name w:val="바탕글"/>
    <w:uiPriority w:val="155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0"/>
      <w:snapToGrid w:val="off"/>
      <w:autoSpaceDE w:val="0"/>
      <w:autoSpaceDN w:val="0"/>
    </w:pPr>
    <w:rPr>
      <w:color w:val="000000"/>
      <w:rFonts w:ascii="한양신명조" w:eastAsia="한양신명조"/>
    </w:rPr>
  </w:style>
  <w:style w:customStyle="1" w:styleId="PO156" w:type="paragraph">
    <w:name w:val="바탕글1"/>
    <w:uiPriority w:val="156"/>
    <w:pPr>
      <w:spacing w:lineRule="auto" w:line="384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  <w:wordWrap w:val="0"/>
      <w:autoSpaceDE w:val="0"/>
      <w:autoSpaceDN w:val="0"/>
    </w:pPr>
    <w:rPr>
      <w:color w:val="000000"/>
      <w:rFonts w:ascii="함초롬바탕" w:eastAsia="함초롬바탕"/>
    </w:rPr>
  </w:style>
  <w:style w:styleId="PO157" w:type="character">
    <w:name w:val="annotation reference"/>
    <w:basedOn w:val="PO2"/>
    <w:uiPriority w:val="157"/>
    <w:semiHidden/>
    <w:unhideWhenUsed/>
    <w:rPr>
      <w:sz w:val="18"/>
      <w:szCs w:val="18"/>
    </w:rPr>
  </w:style>
  <w:style w:styleId="PO158" w:type="paragraph">
    <w:name w:val="annotation text"/>
    <w:basedOn w:val="PO1"/>
    <w:link w:val="PO159"/>
    <w:uiPriority w:val="158"/>
    <w:semiHidden/>
    <w:unhideWhenUsed/>
    <w:pPr>
      <w:jc w:val="left"/>
      <w:rPr/>
    </w:pPr>
    <w:rPr/>
  </w:style>
  <w:style w:customStyle="1" w:styleId="PO159" w:type="character">
    <w:name w:val="메모 텍스트 Char"/>
    <w:basedOn w:val="PO2"/>
    <w:link w:val="PO158"/>
    <w:uiPriority w:val="159"/>
    <w:semiHidden/>
    <w:rPr>
      <w:color w:val="000000"/>
      <w:rFonts w:ascii="맑은 고딕" w:eastAsia="맑은 고딕"/>
    </w:rPr>
  </w:style>
  <w:style w:styleId="PO160" w:type="paragraph">
    <w:name w:val="annotation subject"/>
    <w:basedOn w:val="PO158"/>
    <w:next w:val="PO158"/>
    <w:link w:val="PO161"/>
    <w:uiPriority w:val="160"/>
    <w:semiHidden/>
    <w:unhideWhenUsed/>
    <w:rPr>
      <w:b w:val="1"/>
    </w:rPr>
  </w:style>
  <w:style w:customStyle="1" w:styleId="PO161" w:type="character">
    <w:name w:val="메모 주제 Char"/>
    <w:basedOn w:val="PO159"/>
    <w:link w:val="PO160"/>
    <w:uiPriority w:val="161"/>
    <w:semiHidden/>
    <w:rPr>
      <w:b w:val="1"/>
      <w:color w:val="000000"/>
      <w:rFonts w:ascii="맑은 고딕" w:eastAsia="맑은 고딕"/>
    </w:rPr>
  </w:style>
  <w:style w:styleId="PO162" w:type="paragraph">
    <w:name w:val="Balloon Text"/>
    <w:basedOn w:val="PO1"/>
    <w:link w:val="PO163"/>
    <w:uiPriority w:val="162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63" w:type="character">
    <w:name w:val="풍선 도움말 텍스트 Char"/>
    <w:basedOn w:val="PO2"/>
    <w:link w:val="PO162"/>
    <w:uiPriority w:val="163"/>
    <w:semiHidden/>
    <w:rPr>
      <w:color w:val="000000"/>
      <w:sz w:val="18"/>
      <w:szCs w:val="18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2</Pages>
  <Paragraphs>6</Paragraphs>
  <Words>513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코리아</cp:lastModifiedBy>
  <cp:version>9.102.76.43786</cp:version>
  <dcterms:modified xsi:type="dcterms:W3CDTF">2021-03-26T06:50:00Z</dcterms:modified>
</cp:coreProperties>
</file>