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6E9" w14:textId="05ADC61A" w:rsidR="002C2F7B" w:rsidRDefault="00D628D2" w:rsidP="00D628D2">
      <w:pPr>
        <w:pStyle w:val="Heading2"/>
        <w:rPr>
          <w:lang w:val="en-US"/>
        </w:rPr>
      </w:pPr>
      <w:r>
        <w:rPr>
          <w:lang w:val="en-US"/>
        </w:rPr>
        <w:t>Math for dh parameters</w:t>
      </w:r>
    </w:p>
    <w:p w14:paraId="60BC4509" w14:textId="633E3057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628D2">
          <w:rPr>
            <w:rStyle w:val="Hyperlink"/>
          </w:rPr>
          <w:t>A Computational Introduction to Number Theory and Algebra (Version 2) (shoup.net)</w:t>
        </w:r>
      </w:hyperlink>
    </w:p>
    <w:p w14:paraId="6573BD86" w14:textId="52F3437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Euler’s totient</w:t>
      </w:r>
    </w:p>
    <w:p w14:paraId="3CC4CE42" w14:textId="69E0FDA6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Primitive root</w:t>
      </w:r>
    </w:p>
    <w:p w14:paraId="11510E6D" w14:textId="39B3103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Quadratic residues</w:t>
      </w:r>
    </w:p>
    <w:p w14:paraId="310CCA19" w14:textId="003DCA8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Legendre symbol</w:t>
      </w:r>
    </w:p>
    <w:p w14:paraId="097F5BC3" w14:textId="3589D7BA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proofErr w:type="spellStart"/>
        <w:r w:rsidR="00D628D2">
          <w:rPr>
            <w:rStyle w:val="Hyperlink"/>
          </w:rPr>
          <w:t>BigNum</w:t>
        </w:r>
        <w:proofErr w:type="spellEnd"/>
        <w:r w:rsidR="00D628D2">
          <w:rPr>
            <w:rStyle w:val="Hyperlink"/>
          </w:rPr>
          <w:t xml:space="preserve"> Math | ScienceDirect</w:t>
        </w:r>
      </w:hyperlink>
    </w:p>
    <w:p w14:paraId="600870CC" w14:textId="120EE204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Miller </w:t>
      </w:r>
      <w:proofErr w:type="spellStart"/>
      <w:r>
        <w:t>rabin</w:t>
      </w:r>
      <w:proofErr w:type="spellEnd"/>
      <w:r>
        <w:t xml:space="preserve"> primality test</w:t>
      </w:r>
    </w:p>
    <w:p w14:paraId="33D6079B" w14:textId="187E6A1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Exponentiation</w:t>
      </w:r>
    </w:p>
    <w:p w14:paraId="4A6B9084" w14:textId="3F4DCD85" w:rsidR="00D628D2" w:rsidRDefault="00D628D2" w:rsidP="00D628D2">
      <w:pPr>
        <w:pStyle w:val="Heading2"/>
        <w:rPr>
          <w:lang w:val="en-US"/>
        </w:rPr>
      </w:pPr>
      <w:r>
        <w:rPr>
          <w:lang w:val="en-US"/>
        </w:rPr>
        <w:t>Bernardo email about DH params</w:t>
      </w:r>
    </w:p>
    <w:p w14:paraId="12B2642F" w14:textId="4D4891AA" w:rsidR="007A1A86" w:rsidRDefault="00000000" w:rsidP="007A1A86">
      <w:hyperlink r:id="rId7" w:history="1">
        <w:r w:rsidR="007A1A86">
          <w:rPr>
            <w:rStyle w:val="Hyperlink"/>
          </w:rPr>
          <w:t>Generation of a cyclic group of prime order - Cryptography Stack Exchange</w:t>
        </w:r>
      </w:hyperlink>
    </w:p>
    <w:p w14:paraId="0F4E09BF" w14:textId="563792D7" w:rsidR="007A1A86" w:rsidRPr="007A1A86" w:rsidRDefault="00000000" w:rsidP="007A1A86">
      <w:pPr>
        <w:rPr>
          <w:lang w:val="en-US"/>
        </w:rPr>
      </w:pPr>
      <w:hyperlink r:id="rId8" w:history="1">
        <w:proofErr w:type="spellStart"/>
        <w:r w:rsidR="007A1A86">
          <w:rPr>
            <w:rStyle w:val="Hyperlink"/>
          </w:rPr>
          <w:t>diffie</w:t>
        </w:r>
        <w:proofErr w:type="spellEnd"/>
        <w:r w:rsidR="007A1A86">
          <w:rPr>
            <w:rStyle w:val="Hyperlink"/>
          </w:rPr>
          <w:t xml:space="preserve"> </w:t>
        </w:r>
        <w:proofErr w:type="spellStart"/>
        <w:r w:rsidR="007A1A86">
          <w:rPr>
            <w:rStyle w:val="Hyperlink"/>
          </w:rPr>
          <w:t>hellman</w:t>
        </w:r>
        <w:proofErr w:type="spellEnd"/>
        <w:r w:rsidR="007A1A86">
          <w:rPr>
            <w:rStyle w:val="Hyperlink"/>
          </w:rPr>
          <w:t xml:space="preserve"> - How to get the order of a group generator in DH? - Cryptography Stack Exchange</w:t>
        </w:r>
      </w:hyperlink>
    </w:p>
    <w:p w14:paraId="3A655A76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If q is prime, then p=2q+1 is *not* automatically prime. This is easy to see with a counter-example. Let q = 7, then p = 2*7+1 = 15 which is not a prime.</w:t>
      </w:r>
      <w:r w:rsidRPr="00D628D2">
        <w:br/>
        <w:t>Thus, a safe prime p is a prime number p=2q+1 such that q is also prime.</w:t>
      </w:r>
    </w:p>
    <w:p w14:paraId="5D4C2A38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P will indeed be the modulus for your DH</w:t>
      </w:r>
    </w:p>
    <w:p w14:paraId="4DFC9FE0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This is what I was missing last time, when your modulus is a safe prime it’s easier to find a generator. However you are not quite correct in what you said here.</w:t>
      </w:r>
      <w:r w:rsidRPr="00D628D2">
        <w:br/>
        <w:t>A generator in this group mod p is any quadratic non-residue, i.e., any number with Legendre value of -1 (exc. So to find a generator in this group you sample a random value and compute its Legendre value; if it’s -1 then you are done, otherwise you try another one. You will find a generator in the first try with about 50% probability.</w:t>
      </w:r>
    </w:p>
    <w:p w14:paraId="6F8E460A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 </w:t>
      </w:r>
    </w:p>
    <w:p w14:paraId="4021DC87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I’m adding some extra references here so you can understand better the problem. This is a nice discussion to add to the report, because most of the times those details are swept under the rug.</w:t>
      </w:r>
    </w:p>
    <w:p w14:paraId="6E15FA49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r w:rsidRPr="00D628D2">
        <w:rPr>
          <w:rFonts w:ascii="inherit" w:eastAsia="Times New Roman" w:hAnsi="inherit" w:cs="Calibri"/>
          <w:color w:val="242424"/>
          <w:kern w:val="0"/>
          <w:bdr w:val="none" w:sz="0" w:space="0" w:color="auto" w:frame="1"/>
          <w:lang w:eastAsia="en-GB"/>
          <w14:ligatures w14:val="none"/>
        </w:rPr>
        <w:t> </w:t>
      </w:r>
    </w:p>
    <w:p w14:paraId="5C2FBB27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9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https://en.wikipedia.org/wiki/Legendre_symbol</w:t>
        </w:r>
      </w:hyperlink>
    </w:p>
    <w:p w14:paraId="2E2BB218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0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https://en.wikipedia.org/wiki/Quadratic_residue</w:t>
        </w:r>
      </w:hyperlink>
    </w:p>
    <w:p w14:paraId="5D5BFDE9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1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https://math.stackexchange.com/questions/145578/what-are-the-generators-for-mathbbz-p-with-p-a-safe-prime</w:t>
        </w:r>
      </w:hyperlink>
    </w:p>
    <w:p w14:paraId="2D28C084" w14:textId="77777777" w:rsidR="00D628D2" w:rsidRDefault="0000000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  <w:hyperlink r:id="rId12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https://en.wikipedia.org/wiki/Safe_and_Sophie_Germain_primes</w:t>
        </w:r>
      </w:hyperlink>
    </w:p>
    <w:p w14:paraId="77D26A21" w14:textId="77777777" w:rsidR="009B6980" w:rsidRDefault="009B698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</w:p>
    <w:p w14:paraId="1CFC4D8D" w14:textId="536DDB1B" w:rsidR="009B6980" w:rsidRDefault="009B6980" w:rsidP="009B698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DH secret key size</w:t>
      </w:r>
    </w:p>
    <w:p w14:paraId="760E1541" w14:textId="15C04F59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Secret key needs to be similar size as modulus (2048 bits)</w:t>
      </w:r>
    </w:p>
    <w:p w14:paraId="52DD4520" w14:textId="5B4A4EDF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Look at NIST and ISO or something like that to get guidelines on DH key sizes</w:t>
      </w:r>
    </w:p>
    <w:p w14:paraId="15350108" w14:textId="2291E75D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Reference them. Say I am using these key sizes based on this website</w:t>
      </w:r>
    </w:p>
    <w:p w14:paraId="20316DEF" w14:textId="5DE88860" w:rsidR="009B6980" w:rsidRDefault="009B6980" w:rsidP="009B6980">
      <w:pPr>
        <w:pStyle w:val="Heading2"/>
        <w:rPr>
          <w:lang w:eastAsia="en-GB"/>
        </w:rPr>
      </w:pPr>
      <w:r>
        <w:rPr>
          <w:lang w:eastAsia="en-GB"/>
        </w:rPr>
        <w:t>KDF (</w:t>
      </w:r>
      <w:proofErr w:type="spellStart"/>
      <w:r>
        <w:rPr>
          <w:lang w:eastAsia="en-GB"/>
        </w:rPr>
        <w:t>scrypt</w:t>
      </w:r>
      <w:proofErr w:type="spellEnd"/>
      <w:r>
        <w:rPr>
          <w:lang w:eastAsia="en-GB"/>
        </w:rPr>
        <w:t>) in EKE</w:t>
      </w:r>
    </w:p>
    <w:p w14:paraId="618AB426" w14:textId="27EABC0E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 used KDF </w:t>
      </w:r>
      <w:proofErr w:type="spellStart"/>
      <w:r>
        <w:rPr>
          <w:lang w:eastAsia="en-GB"/>
        </w:rPr>
        <w:t>scrypt</w:t>
      </w:r>
      <w:proofErr w:type="spellEnd"/>
      <w:r>
        <w:rPr>
          <w:lang w:eastAsia="en-GB"/>
        </w:rPr>
        <w:t xml:space="preserve"> function to derive key from DH common secret key</w:t>
      </w:r>
    </w:p>
    <w:p w14:paraId="0E39AC11" w14:textId="040BD184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in the report that this is an improvement</w:t>
      </w:r>
    </w:p>
    <w:p w14:paraId="1CA6624F" w14:textId="7CDA4BDB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why I need it</w:t>
      </w:r>
    </w:p>
    <w:p w14:paraId="2B9DAF02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After the key exchange, I get the same common secret key.</w:t>
      </w:r>
    </w:p>
    <w:p w14:paraId="0AA6A654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But I need to verify that both parties have agreed on the same key</w:t>
      </w:r>
    </w:p>
    <w:p w14:paraId="0955DECE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lastRenderedPageBreak/>
        <w:t>Hence, I send challenges</w:t>
      </w:r>
    </w:p>
    <w:p w14:paraId="1207076B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The generated key is too large to be used for AES encryption</w:t>
      </w:r>
    </w:p>
    <w:p w14:paraId="6E1D564E" w14:textId="0FEAA2D8" w:rsidR="00CA1A8A" w:rsidRDefault="009B6980" w:rsidP="00CA1A8A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 xml:space="preserve">Hence, I use KDF to get the key for AES encryption </w:t>
      </w:r>
    </w:p>
    <w:p w14:paraId="4090841B" w14:textId="529BF2C8" w:rsidR="00CA1A8A" w:rsidRDefault="00CA1A8A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It is okay to have a fixed salt since both parties need the same salt.</w:t>
      </w:r>
    </w:p>
    <w:p w14:paraId="343129DD" w14:textId="1C8FC622" w:rsidR="00140445" w:rsidRDefault="00140445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Maybe check the salt part</w:t>
      </w:r>
    </w:p>
    <w:p w14:paraId="44E64B8A" w14:textId="070C40B4" w:rsidR="00FB4D3B" w:rsidRDefault="00FB4D3B" w:rsidP="00FB4D3B">
      <w:pPr>
        <w:pStyle w:val="Heading2"/>
        <w:rPr>
          <w:lang w:val="it-IT" w:eastAsia="en-GB"/>
        </w:rPr>
      </w:pPr>
      <w:proofErr w:type="spellStart"/>
      <w:r w:rsidRPr="00FB4D3B">
        <w:rPr>
          <w:lang w:val="it-IT" w:eastAsia="en-GB"/>
        </w:rPr>
        <w:t>Proof</w:t>
      </w:r>
      <w:proofErr w:type="spellEnd"/>
      <w:r>
        <w:rPr>
          <w:lang w:val="it-IT" w:eastAsia="en-GB"/>
        </w:rPr>
        <w:t xml:space="preserve"> :</w:t>
      </w:r>
      <w:r w:rsidRPr="00FB4D3B">
        <w:rPr>
          <w:lang w:val="it-IT" w:eastAsia="en-GB"/>
        </w:rPr>
        <w:t xml:space="preserve"> </w:t>
      </w:r>
      <w:proofErr w:type="spellStart"/>
      <w:r w:rsidRPr="00FB4D3B">
        <w:rPr>
          <w:lang w:val="it-IT" w:eastAsia="en-GB"/>
        </w:rPr>
        <w:t>quadratic</w:t>
      </w:r>
      <w:proofErr w:type="spellEnd"/>
      <w:r>
        <w:rPr>
          <w:lang w:val="it-IT" w:eastAsia="en-GB"/>
        </w:rPr>
        <w:t>-</w:t>
      </w:r>
      <w:r w:rsidRPr="00FB4D3B">
        <w:rPr>
          <w:lang w:val="it-IT" w:eastAsia="en-GB"/>
        </w:rPr>
        <w:t xml:space="preserve">non residue </w:t>
      </w:r>
      <w:proofErr w:type="spellStart"/>
      <w:r w:rsidRPr="00FB4D3B">
        <w:rPr>
          <w:lang w:val="it-IT" w:eastAsia="en-GB"/>
        </w:rPr>
        <w:t>i</w:t>
      </w:r>
      <w:r>
        <w:rPr>
          <w:lang w:val="it-IT" w:eastAsia="en-GB"/>
        </w:rPr>
        <w:t>s</w:t>
      </w:r>
      <w:proofErr w:type="spellEnd"/>
      <w:r>
        <w:rPr>
          <w:lang w:val="it-IT" w:eastAsia="en-GB"/>
        </w:rPr>
        <w:t xml:space="preserve"> generator</w:t>
      </w:r>
    </w:p>
    <w:p w14:paraId="32C6B240" w14:textId="3E141752" w:rsidR="00FB4D3B" w:rsidRDefault="00000000" w:rsidP="00FB4D3B">
      <w:pPr>
        <w:pStyle w:val="ListParagraph"/>
        <w:numPr>
          <w:ilvl w:val="0"/>
          <w:numId w:val="5"/>
        </w:numPr>
        <w:rPr>
          <w:lang w:eastAsia="en-GB"/>
        </w:rPr>
      </w:pPr>
      <w:hyperlink r:id="rId13" w:history="1">
        <w:r w:rsidR="00FB4D3B" w:rsidRPr="00FB4D3B">
          <w:rPr>
            <w:rStyle w:val="Hyperlink"/>
          </w:rPr>
          <w:t>ntb-v2.pdf (shoup.net)</w:t>
        </w:r>
      </w:hyperlink>
      <w:r w:rsidR="00FB4D3B">
        <w:t xml:space="preserve">– </w:t>
      </w:r>
    </w:p>
    <w:p w14:paraId="290B7FBE" w14:textId="2370CE89" w:rsidR="00FB4D3B" w:rsidRDefault="00FB4D3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Also, note that alpha is a generator for Zn if and only if alpha is a primitive root modulo p.</w:t>
      </w:r>
      <w:r w:rsidR="004D59AB">
        <w:t xml:space="preserve"> [</w:t>
      </w:r>
      <w:r w:rsidR="004D59AB" w:rsidRPr="00FB4D3B">
        <w:t>Page 175 (page 157 on book</w:t>
      </w:r>
      <w:r w:rsidR="004D59AB">
        <w:t>]</w:t>
      </w:r>
    </w:p>
    <w:p w14:paraId="788E344B" w14:textId="5455297D" w:rsidR="004D59AB" w:rsidRDefault="004D59A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Let p be an odd prime. Then |(Z*p)^2| = (p-1)/ 2         [Theorem 2.20]</w:t>
      </w:r>
    </w:p>
    <w:p w14:paraId="51FDE45D" w14:textId="6402C1FC" w:rsidR="004D59AB" w:rsidRDefault="004D59AB" w:rsidP="004D59AB">
      <w:pPr>
        <w:pStyle w:val="ListParagraph"/>
        <w:numPr>
          <w:ilvl w:val="2"/>
          <w:numId w:val="5"/>
        </w:numPr>
        <w:rPr>
          <w:lang w:eastAsia="en-GB"/>
        </w:rPr>
      </w:pPr>
      <w:r>
        <w:t>This means for every odd prime p, exactly half the elements of Z*p are squares and half are non-squares</w:t>
      </w:r>
    </w:p>
    <w:p w14:paraId="6B064E1B" w14:textId="7EEF5A38" w:rsidR="00D628D2" w:rsidRDefault="00000000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4" w:history="1">
        <w:r w:rsidR="005B7DF6">
          <w:rPr>
            <w:rStyle w:val="Hyperlink"/>
          </w:rPr>
          <w:t>elementary number theory - Can an element be a quadratic residue and a generator (mod p)? - Mathematics Stack Exchange</w:t>
        </w:r>
      </w:hyperlink>
    </w:p>
    <w:p w14:paraId="7442A2C1" w14:textId="48AFE492" w:rsidR="005B7DF6" w:rsidRDefault="00000000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5" w:history="1">
        <w:r w:rsidR="005B7DF6">
          <w:rPr>
            <w:rStyle w:val="Hyperlink"/>
          </w:rPr>
          <w:t>elementary number theory - Relationship between primitive roots and quadratic residues - Mathematics Stack Exchange</w:t>
        </w:r>
      </w:hyperlink>
    </w:p>
    <w:p w14:paraId="55426541" w14:textId="6CC0AFF5" w:rsidR="005B7DF6" w:rsidRDefault="005B7DF6" w:rsidP="005B7DF6">
      <w:pPr>
        <w:pStyle w:val="ListParagraph"/>
        <w:numPr>
          <w:ilvl w:val="0"/>
          <w:numId w:val="5"/>
        </w:numPr>
        <w:rPr>
          <w:lang w:eastAsia="en-GB"/>
        </w:rPr>
      </w:pPr>
      <w:r>
        <w:t>Stanford notes on this-</w:t>
      </w:r>
    </w:p>
    <w:p w14:paraId="10272352" w14:textId="01073545" w:rsidR="005B7DF6" w:rsidRDefault="00000000" w:rsidP="005B7DF6">
      <w:pPr>
        <w:pStyle w:val="ListParagraph"/>
        <w:numPr>
          <w:ilvl w:val="1"/>
          <w:numId w:val="5"/>
        </w:numPr>
        <w:rPr>
          <w:lang w:eastAsia="en-GB"/>
        </w:rPr>
      </w:pPr>
      <w:hyperlink r:id="rId16" w:history="1">
        <w:r w:rsidR="005B7DF6">
          <w:rPr>
            <w:rStyle w:val="Hyperlink"/>
          </w:rPr>
          <w:t>lecture19.pdf (stanford.edu)</w:t>
        </w:r>
      </w:hyperlink>
    </w:p>
    <w:p w14:paraId="50EFF3CD" w14:textId="44C1FBE4" w:rsidR="005B7DF6" w:rsidRDefault="00E52268" w:rsidP="00E52268">
      <w:pPr>
        <w:pStyle w:val="Heading2"/>
        <w:rPr>
          <w:lang w:eastAsia="en-GB"/>
        </w:rPr>
      </w:pPr>
      <w:r>
        <w:rPr>
          <w:lang w:eastAsia="en-GB"/>
        </w:rPr>
        <w:t>Montgomery Exponentiation</w:t>
      </w:r>
    </w:p>
    <w:p w14:paraId="6B0314BA" w14:textId="0449938C" w:rsidR="00E52268" w:rsidRDefault="00000000" w:rsidP="00E52268">
      <w:hyperlink r:id="rId17" w:history="1">
        <w:r w:rsidR="00E52268">
          <w:rPr>
            <w:rStyle w:val="Hyperlink"/>
          </w:rPr>
          <w:t>Notes7-Montgomery.pdf (ucsb.edu)</w:t>
        </w:r>
      </w:hyperlink>
    </w:p>
    <w:p w14:paraId="7C2D9E82" w14:textId="248701A2" w:rsidR="00E52268" w:rsidRDefault="00000000" w:rsidP="00E52268">
      <w:pPr>
        <w:rPr>
          <w:rStyle w:val="Hyperlink"/>
        </w:rPr>
      </w:pPr>
      <w:hyperlink r:id="rId18" w:history="1">
        <w:r w:rsidR="00E52268">
          <w:rPr>
            <w:rStyle w:val="Hyperlink"/>
          </w:rPr>
          <w:t>A Low Latency Montgomery Modular Exponentiation - ScienceDirect</w:t>
        </w:r>
      </w:hyperlink>
    </w:p>
    <w:p w14:paraId="488D5418" w14:textId="55A9CB87" w:rsidR="00824228" w:rsidRDefault="00000000" w:rsidP="00E52268">
      <w:pPr>
        <w:rPr>
          <w:rStyle w:val="Hyperlink"/>
        </w:rPr>
      </w:pPr>
      <w:hyperlink r:id="rId19" w:history="1">
        <w:r w:rsidR="00824228">
          <w:rPr>
            <w:rStyle w:val="Hyperlink"/>
          </w:rPr>
          <w:t>Montgomery Arithmetic | SpringerLink</w:t>
        </w:r>
      </w:hyperlink>
    </w:p>
    <w:p w14:paraId="0CA22F82" w14:textId="6C5E482B" w:rsidR="0095469B" w:rsidRPr="00E52268" w:rsidRDefault="0095469B" w:rsidP="00E52268">
      <w:pPr>
        <w:rPr>
          <w:lang w:eastAsia="en-GB"/>
        </w:rPr>
      </w:pPr>
      <w:hyperlink r:id="rId20" w:history="1">
        <w:r>
          <w:rPr>
            <w:rStyle w:val="Hyperlink"/>
          </w:rPr>
          <w:t>Full details and actions for The art of computer programming.: (</w:t>
        </w:r>
        <w:proofErr w:type="spellStart"/>
        <w:r>
          <w:rPr>
            <w:rStyle w:val="Hyperlink"/>
          </w:rPr>
          <w:t>Seminumerical</w:t>
        </w:r>
        <w:proofErr w:type="spellEnd"/>
        <w:r>
          <w:rPr>
            <w:rStyle w:val="Hyperlink"/>
          </w:rPr>
          <w:t xml:space="preserve"> algorithms.) (vlebooks.com)</w:t>
        </w:r>
      </w:hyperlink>
    </w:p>
    <w:sectPr w:rsidR="0095469B" w:rsidRPr="00E5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CF"/>
    <w:multiLevelType w:val="multilevel"/>
    <w:tmpl w:val="38C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26EF8"/>
    <w:multiLevelType w:val="hybridMultilevel"/>
    <w:tmpl w:val="FC1A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6B6E"/>
    <w:multiLevelType w:val="hybridMultilevel"/>
    <w:tmpl w:val="6E8E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358"/>
    <w:multiLevelType w:val="hybridMultilevel"/>
    <w:tmpl w:val="9CA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577B5"/>
    <w:multiLevelType w:val="hybridMultilevel"/>
    <w:tmpl w:val="3B6E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4824">
    <w:abstractNumId w:val="4"/>
  </w:num>
  <w:num w:numId="2" w16cid:durableId="722096060">
    <w:abstractNumId w:val="0"/>
  </w:num>
  <w:num w:numId="3" w16cid:durableId="184564177">
    <w:abstractNumId w:val="1"/>
  </w:num>
  <w:num w:numId="4" w16cid:durableId="51511594">
    <w:abstractNumId w:val="3"/>
  </w:num>
  <w:num w:numId="5" w16cid:durableId="79437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D"/>
    <w:rsid w:val="00140445"/>
    <w:rsid w:val="002C2F7B"/>
    <w:rsid w:val="00312AAD"/>
    <w:rsid w:val="004D59AB"/>
    <w:rsid w:val="005B7DF6"/>
    <w:rsid w:val="007A1A86"/>
    <w:rsid w:val="00824228"/>
    <w:rsid w:val="0095469B"/>
    <w:rsid w:val="009B6980"/>
    <w:rsid w:val="00A502D3"/>
    <w:rsid w:val="00CA1A8A"/>
    <w:rsid w:val="00D628D2"/>
    <w:rsid w:val="00E43AFF"/>
    <w:rsid w:val="00E52268"/>
    <w:rsid w:val="00F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D30A5BA0-E9F9-4EB3-91AE-3531B2D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628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ckexchange.com/questions/87137/how-to-get-the-order-of-a-group-generator-in-dh" TargetMode="External"/><Relationship Id="rId13" Type="http://schemas.openxmlformats.org/officeDocument/2006/relationships/hyperlink" Target="https://shoup.net/ntb/ntb-v2.pdf" TargetMode="External"/><Relationship Id="rId18" Type="http://schemas.openxmlformats.org/officeDocument/2006/relationships/hyperlink" Target="https://www.sciencedirect.com/science/article/pii/S187705092031056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ypto.stackexchange.com/questions/22716/generation-of-a-cyclic-group-of-prime-order" TargetMode="External"/><Relationship Id="rId12" Type="http://schemas.openxmlformats.org/officeDocument/2006/relationships/hyperlink" Target="https://en.wikipedia.org/wiki/Safe_and_Sophie_Germain_primes" TargetMode="External"/><Relationship Id="rId17" Type="http://schemas.openxmlformats.org/officeDocument/2006/relationships/hyperlink" Target="http://koclab.cs.ucsb.edu/teaching/cs154/docx/Notes7-Montgomer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ory.stanford.edu/~trevisan/cs276/lecture19.pdf" TargetMode="External"/><Relationship Id="rId20" Type="http://schemas.openxmlformats.org/officeDocument/2006/relationships/hyperlink" Target="https://www.vlebooks.com/Product/Index/1023355?page=0&amp;startBookmarkId=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book/9781597491129/bignum-math" TargetMode="External"/><Relationship Id="rId11" Type="http://schemas.openxmlformats.org/officeDocument/2006/relationships/hyperlink" Target="https://math.stackexchange.com/questions/145578/what-are-the-generators-for-mathbbz-p-with-p-a-safe-prime" TargetMode="External"/><Relationship Id="rId5" Type="http://schemas.openxmlformats.org/officeDocument/2006/relationships/hyperlink" Target="https://shoup.net/ntb/ntb-v2.pdf" TargetMode="External"/><Relationship Id="rId15" Type="http://schemas.openxmlformats.org/officeDocument/2006/relationships/hyperlink" Target="https://math.stackexchange.com/questions/588774/relationship-between-primitive-roots-and-quadratic-residues" TargetMode="External"/><Relationship Id="rId10" Type="http://schemas.openxmlformats.org/officeDocument/2006/relationships/hyperlink" Target="https://en.wikipedia.org/wiki/Quadratic_residue" TargetMode="External"/><Relationship Id="rId19" Type="http://schemas.openxmlformats.org/officeDocument/2006/relationships/hyperlink" Target="https://link.springer.com/referenceworkentry/10.1007/978-1-4419-5906-5_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gendre_symbol" TargetMode="External"/><Relationship Id="rId14" Type="http://schemas.openxmlformats.org/officeDocument/2006/relationships/hyperlink" Target="https://math.stackexchange.com/questions/105978/can-an-element-be-a-quadratic-residue-and-a-generator-mod-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Goyal</dc:creator>
  <cp:keywords/>
  <dc:description/>
  <cp:lastModifiedBy>Kimi Goyal</cp:lastModifiedBy>
  <cp:revision>11</cp:revision>
  <dcterms:created xsi:type="dcterms:W3CDTF">2023-12-13T22:52:00Z</dcterms:created>
  <dcterms:modified xsi:type="dcterms:W3CDTF">2024-02-19T12:05:00Z</dcterms:modified>
</cp:coreProperties>
</file>