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2026년 7주차 CMP 인프라 정기점검 보고서</w:t>
      </w:r>
    </w:p>
    <w:p>
      <w:pPr>
        <w:jc w:val="center"/>
      </w:pPr>
      <w:r>
        <w:t>생성일시: 2026-02-12 14:26:41</w:t>
        <w:br/>
      </w:r>
      <w:r>
        <w:t>회사: CMP 인프라 | 담당팀: 클라우드서비스팀</w:t>
      </w:r>
    </w:p>
    <w:p/>
    <w:p>
      <w:pPr>
        <w:pStyle w:val="Heading1"/>
      </w:pPr>
      <w:r>
        <w:t>1. 점검 결과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총 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정상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경고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위험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확인불가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008000"/>
              </w:rPr>
              <w:t>80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A500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0000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808080"/>
              </w:rPr>
              <w:t>0</w:t>
            </w:r>
          </w:p>
        </w:tc>
      </w:tr>
    </w:tbl>
    <w:p/>
    <w:p>
      <w:pPr>
        <w:pStyle w:val="Heading1"/>
      </w:pPr>
      <w:r>
        <w:t>2. 환경별 점검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환경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정상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경고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위험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확인불가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인증서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DEV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</w:tbl>
    <w:p/>
    <w:p>
      <w:pPr>
        <w:pStyle w:val="Heading1"/>
      </w:pPr>
      <w:r>
        <w:t>3. 카테고리별 점검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카테고리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정상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경고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위험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확인불가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SSL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DEV Master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DEV Worker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Kubernetes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Services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ArgoCD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Harbor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Monitoring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Logging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Auth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Middleware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CICD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Ingress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SW Version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</w:tbl>
    <w:p/>
    <w:p>
      <w:pPr>
        <w:pStyle w:val="Heading1"/>
      </w:pPr>
      <w:r>
        <w:t>4. 상세 점검 결과</w:t>
      </w:r>
    </w:p>
    <w:p>
      <w:pPr>
        <w:pStyle w:val="Heading2"/>
      </w:pPr>
      <w:r>
        <w:t>4.1 인증서 환경</w:t>
      </w:r>
    </w:p>
    <w:p>
      <w:pPr>
        <w:pStyle w:val="Heading3"/>
      </w:pPr>
      <w:r>
        <w:t>SSL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SSL-001-google.com</w:t>
            </w:r>
          </w:p>
        </w:tc>
        <w:tc>
          <w:tcPr>
            <w:tcW w:type="dxa" w:w="1728"/>
          </w:tcPr>
          <w:p>
            <w:r>
              <w:t>google.com SSL</w:t>
            </w:r>
          </w:p>
        </w:tc>
        <w:tc>
          <w:tcPr>
            <w:tcW w:type="dxa" w:w="1728"/>
          </w:tcPr>
          <w:p>
            <w:r>
              <w:rPr>
                <w:b/>
                <w:color w:val="FFA500"/>
              </w:rPr>
              <w:t>경고</w:t>
            </w:r>
          </w:p>
        </w:tc>
        <w:tc>
          <w:tcPr>
            <w:tcW w:type="dxa" w:w="1728"/>
          </w:tcPr>
          <w:p>
            <w:r>
              <w:t>Apr 13 08:36:58 2026 GMT</w:t>
            </w:r>
          </w:p>
        </w:tc>
        <w:tc>
          <w:tcPr>
            <w:tcW w:type="dxa" w:w="1728"/>
          </w:tcPr>
          <w:p>
            <w:r>
              <w:t>갱신 필요 (59일 남음)</w:t>
            </w:r>
          </w:p>
        </w:tc>
      </w:tr>
      <w:tr>
        <w:tc>
          <w:tcPr>
            <w:tcW w:type="dxa" w:w="1728"/>
          </w:tcPr>
          <w:p>
            <w:r>
              <w:t>SSL-001-example.com</w:t>
            </w:r>
          </w:p>
        </w:tc>
        <w:tc>
          <w:tcPr>
            <w:tcW w:type="dxa" w:w="1728"/>
          </w:tcPr>
          <w:p>
            <w:r>
              <w:t>example.com SSL</w:t>
            </w:r>
          </w:p>
        </w:tc>
        <w:tc>
          <w:tcPr>
            <w:tcW w:type="dxa" w:w="1728"/>
          </w:tcPr>
          <w:p>
            <w:r>
              <w:rPr>
                <w:b/>
                <w:color w:val="FFA500"/>
              </w:rPr>
              <w:t>경고</w:t>
            </w:r>
          </w:p>
        </w:tc>
        <w:tc>
          <w:tcPr>
            <w:tcW w:type="dxa" w:w="1728"/>
          </w:tcPr>
          <w:p>
            <w:r>
              <w:t>Mar 16 18:32:44 2026 GMT</w:t>
            </w:r>
          </w:p>
        </w:tc>
        <w:tc>
          <w:tcPr>
            <w:tcW w:type="dxa" w:w="1728"/>
          </w:tcPr>
          <w:p>
            <w:r>
              <w:t>갱신 필요 (32일 남음)</w:t>
            </w:r>
          </w:p>
        </w:tc>
      </w:tr>
    </w:tbl>
    <w:p/>
    <w:p>
      <w:pPr>
        <w:pStyle w:val="Heading2"/>
      </w:pPr>
      <w:r>
        <w:t>4.2 DEV 환경</w:t>
      </w:r>
    </w:p>
    <w:p>
      <w:pPr>
        <w:pStyle w:val="Heading3"/>
      </w:pPr>
      <w:r>
        <w:t>DEV Master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25.3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3 weeks, 3 days, 3 hours, 1...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0.28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2688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네트워크 연결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1145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5.14.0-611.16.1.el9_7.x86_64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25.8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3 weeks, 3 days, 3 hours, 5...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0.59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2624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네트워크 연결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1169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5.14.0-611.16.1.el9_7.x86_64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26.4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3 weeks, 3 days, 3 hours, 3...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1.33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2720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네트워크 연결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1185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5.14.0-611.16.1.el9_7.x86_64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</w:tbl>
    <w:p/>
    <w:p>
      <w:pPr>
        <w:pStyle w:val="Heading3"/>
      </w:pPr>
      <w:r>
        <w:t>DEV Worker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43.9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3 weeks, 2 days, 21 hours, ...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1.35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12192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네트워크 연결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5.14.0-611.16.1.el9_7.x86_64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47.8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3 weeks, 3 days, 5 hours, 1...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0.74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4800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네트워크 연결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5.14.0-611.16.1.el9_7.x86_64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39.2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3 weeks, 3 days, 5 hours, 4...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1.45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5184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네트워크 연결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5.14.0-611.16.1.el9_7.x86_64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</w:tbl>
    <w:p/>
    <w:p>
      <w:pPr>
        <w:pStyle w:val="Heading3"/>
      </w:pPr>
      <w:r>
        <w:t>Kubernetes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K8S-001</w:t>
            </w:r>
          </w:p>
        </w:tc>
        <w:tc>
          <w:tcPr>
            <w:tcW w:type="dxa" w:w="1728"/>
          </w:tcPr>
          <w:p>
            <w:r>
              <w:t>노드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gpu-master-01:Ready</w:t>
              <w:br/>
              <w:t>gpu-master...</w:t>
            </w:r>
          </w:p>
        </w:tc>
        <w:tc>
          <w:tcPr>
            <w:tcW w:type="dxa" w:w="1728"/>
          </w:tcPr>
          <w:p>
            <w:r>
              <w:t>모두 정상 (7/7)</w:t>
            </w:r>
          </w:p>
        </w:tc>
      </w:tr>
      <w:tr>
        <w:tc>
          <w:tcPr>
            <w:tcW w:type="dxa" w:w="1728"/>
          </w:tcPr>
          <w:p>
            <w:r>
              <w:t>K8S-002</w:t>
            </w:r>
          </w:p>
        </w:tc>
        <w:tc>
          <w:tcPr>
            <w:tcW w:type="dxa" w:w="1728"/>
          </w:tcPr>
          <w:p>
            <w:r>
              <w:t>노드 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gpu-master-01:5</w:t>
              <w:br/>
              <w:t>gpu-master-02:...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K8S-003</w:t>
            </w:r>
          </w:p>
        </w:tc>
        <w:tc>
          <w:tcPr>
            <w:tcW w:type="dxa" w:w="1728"/>
          </w:tcPr>
          <w:p>
            <w:r>
              <w:t>노드 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gpu-master-01:29</w:t>
              <w:br/>
              <w:t>gpu-master-02...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K8S-004</w:t>
            </w:r>
          </w:p>
        </w:tc>
        <w:tc>
          <w:tcPr>
            <w:tcW w:type="dxa" w:w="1728"/>
          </w:tcPr>
          <w:p>
            <w:r>
              <w:t>Control Plane Pod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calico-kube-controllers-85d774...</w:t>
            </w:r>
          </w:p>
        </w:tc>
        <w:tc>
          <w:tcPr>
            <w:tcW w:type="dxa" w:w="1728"/>
          </w:tcPr>
          <w:p>
            <w:r>
              <w:t>모두 정상 (32/32)</w:t>
            </w:r>
          </w:p>
        </w:tc>
      </w:tr>
      <w:tr>
        <w:tc>
          <w:tcPr>
            <w:tcW w:type="dxa" w:w="1728"/>
          </w:tcPr>
          <w:p>
            <w:r>
              <w:t>K8S-005</w:t>
            </w:r>
          </w:p>
        </w:tc>
        <w:tc>
          <w:tcPr>
            <w:tcW w:type="dxa" w:w="1728"/>
          </w:tcPr>
          <w:p>
            <w:r>
              <w:t>Warning 이벤트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즉시 조치 필요 (36.0개)</w:t>
            </w:r>
          </w:p>
        </w:tc>
      </w:tr>
      <w:tr>
        <w:tc>
          <w:tcPr>
            <w:tcW w:type="dxa" w:w="1728"/>
          </w:tcPr>
          <w:p>
            <w:r>
              <w:t>K8S-006</w:t>
            </w:r>
          </w:p>
        </w:tc>
        <w:tc>
          <w:tcPr>
            <w:tcW w:type="dxa" w:w="1728"/>
          </w:tcPr>
          <w:p>
            <w:r>
              <w:t>NotReady 노드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  <w:br/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K8S-007</w:t>
            </w:r>
          </w:p>
        </w:tc>
        <w:tc>
          <w:tcPr>
            <w:tcW w:type="dxa" w:w="1728"/>
          </w:tcPr>
          <w:p>
            <w:r>
              <w:t>클러스터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</w:tbl>
    <w:p/>
    <w:p>
      <w:pPr>
        <w:pStyle w:val="Heading3"/>
      </w:pPr>
      <w:r>
        <w:t>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SVC-001</w:t>
            </w:r>
          </w:p>
        </w:tc>
        <w:tc>
          <w:tcPr>
            <w:tcW w:type="dxa" w:w="1728"/>
          </w:tcPr>
          <w:p>
            <w:r>
              <w:t>Deployment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모두 정상</w:t>
            </w:r>
          </w:p>
        </w:tc>
        <w:tc>
          <w:tcPr>
            <w:tcW w:type="dxa" w:w="1728"/>
          </w:tcPr>
          <w:p>
            <w:r>
              <w:t>모든 리소스 정상</w:t>
            </w:r>
          </w:p>
        </w:tc>
      </w:tr>
      <w:tr>
        <w:tc>
          <w:tcPr>
            <w:tcW w:type="dxa" w:w="1728"/>
          </w:tcPr>
          <w:p>
            <w:r>
              <w:t>SVC-002</w:t>
            </w:r>
          </w:p>
        </w:tc>
        <w:tc>
          <w:tcPr>
            <w:tcW w:type="dxa" w:w="1728"/>
          </w:tcPr>
          <w:p>
            <w:r>
              <w:t>StatefulSet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모두 정상</w:t>
            </w:r>
          </w:p>
        </w:tc>
        <w:tc>
          <w:tcPr>
            <w:tcW w:type="dxa" w:w="1728"/>
          </w:tcPr>
          <w:p>
            <w:r>
              <w:t>모든 리소스 정상</w:t>
            </w:r>
          </w:p>
        </w:tc>
      </w:tr>
      <w:tr>
        <w:tc>
          <w:tcPr>
            <w:tcW w:type="dxa" w:w="1728"/>
          </w:tcPr>
          <w:p>
            <w:r>
              <w:t>SVC-003</w:t>
            </w:r>
          </w:p>
        </w:tc>
        <w:tc>
          <w:tcPr>
            <w:tcW w:type="dxa" w:w="1728"/>
          </w:tcPr>
          <w:p>
            <w:r>
              <w:t>DaemonSet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모두 정상</w:t>
            </w:r>
          </w:p>
        </w:tc>
        <w:tc>
          <w:tcPr>
            <w:tcW w:type="dxa" w:w="1728"/>
          </w:tcPr>
          <w:p>
            <w:r>
              <w:t>모든 리소스 정상</w:t>
            </w:r>
          </w:p>
        </w:tc>
      </w:tr>
      <w:tr>
        <w:tc>
          <w:tcPr>
            <w:tcW w:type="dxa" w:w="1728"/>
          </w:tcPr>
          <w:p>
            <w:r>
              <w:t>SVC-004</w:t>
            </w:r>
          </w:p>
        </w:tc>
        <w:tc>
          <w:tcPr>
            <w:tcW w:type="dxa" w:w="1728"/>
          </w:tcPr>
          <w:p>
            <w:r>
              <w:t>Service Endpoints</w:t>
            </w:r>
          </w:p>
        </w:tc>
        <w:tc>
          <w:tcPr>
            <w:tcW w:type="dxa" w:w="1728"/>
          </w:tcPr>
          <w:p>
            <w:r>
              <w:rPr>
                <w:b/>
                <w:color w:val="FFA500"/>
              </w:rPr>
              <w:t>경고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주의 필요 (1.0개)</w:t>
            </w:r>
          </w:p>
        </w:tc>
      </w:tr>
      <w:tr>
        <w:tc>
          <w:tcPr>
            <w:tcW w:type="dxa" w:w="1728"/>
          </w:tcPr>
          <w:p>
            <w:r>
              <w:t>SVC-005</w:t>
            </w:r>
          </w:p>
        </w:tc>
        <w:tc>
          <w:tcPr>
            <w:tcW w:type="dxa" w:w="1728"/>
          </w:tcPr>
          <w:p>
            <w:r>
              <w:t>Ingress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SVC-006</w:t>
            </w:r>
          </w:p>
        </w:tc>
        <w:tc>
          <w:tcPr>
            <w:tcW w:type="dxa" w:w="1728"/>
          </w:tcPr>
          <w:p>
            <w:r>
              <w:t>Pod 재시작 과다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gitlab-redis-master-0:78</w:t>
              <w:br/>
              <w:t>gitla...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SVC-007</w:t>
            </w:r>
          </w:p>
        </w:tc>
        <w:tc>
          <w:tcPr>
            <w:tcW w:type="dxa" w:w="1728"/>
          </w:tcPr>
          <w:p>
            <w:r>
              <w:t>Pending Pod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SVC-008</w:t>
            </w:r>
          </w:p>
        </w:tc>
        <w:tc>
          <w:tcPr>
            <w:tcW w:type="dxa" w:w="1728"/>
          </w:tcPr>
          <w:p>
            <w:r>
              <w:t>Failed Pod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SVC-009</w:t>
            </w:r>
          </w:p>
        </w:tc>
        <w:tc>
          <w:tcPr>
            <w:tcW w:type="dxa" w:w="1728"/>
          </w:tcPr>
          <w:p>
            <w:r>
              <w:t>CronJob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SVC-010</w:t>
            </w:r>
          </w:p>
        </w:tc>
        <w:tc>
          <w:tcPr>
            <w:tcW w:type="dxa" w:w="1728"/>
          </w:tcPr>
          <w:p>
            <w:r>
              <w:t>Failed Job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</w:tbl>
    <w:p/>
    <w:p>
      <w:pPr>
        <w:pStyle w:val="Heading3"/>
      </w:pPr>
      <w:r>
        <w:t>ArgoCD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APP-ARGO-01</w:t>
            </w:r>
          </w:p>
        </w:tc>
        <w:tc>
          <w:tcPr>
            <w:tcW w:type="dxa" w:w="1728"/>
          </w:tcPr>
          <w:p>
            <w:r>
              <w:t>ArgoCD Server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정상 (현재 1개)</w:t>
            </w:r>
          </w:p>
        </w:tc>
      </w:tr>
    </w:tbl>
    <w:p/>
    <w:p>
      <w:pPr>
        <w:pStyle w:val="Heading3"/>
      </w:pPr>
      <w:r>
        <w:t>Harbor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APP-HBR-01</w:t>
            </w:r>
          </w:p>
        </w:tc>
        <w:tc>
          <w:tcPr>
            <w:tcW w:type="dxa" w:w="1728"/>
          </w:tcPr>
          <w:p>
            <w:r>
              <w:t>Harbor Core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정상 (현재 1개)</w:t>
            </w:r>
          </w:p>
        </w:tc>
      </w:tr>
      <w:tr>
        <w:tc>
          <w:tcPr>
            <w:tcW w:type="dxa" w:w="1728"/>
          </w:tcPr>
          <w:p>
            <w:r>
              <w:t>APP-HBR-02</w:t>
            </w:r>
          </w:p>
        </w:tc>
        <w:tc>
          <w:tcPr>
            <w:tcW w:type="dxa" w:w="1728"/>
          </w:tcPr>
          <w:p>
            <w:r>
              <w:t>Harbor Registry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정상 (현재 1개)</w:t>
            </w:r>
          </w:p>
        </w:tc>
      </w:tr>
    </w:tbl>
    <w:p/>
    <w:p>
      <w:pPr>
        <w:pStyle w:val="Heading3"/>
      </w:pPr>
      <w:r>
        <w:t>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APP-MON-01</w:t>
            </w:r>
          </w:p>
        </w:tc>
        <w:tc>
          <w:tcPr>
            <w:tcW w:type="dxa" w:w="1728"/>
          </w:tcPr>
          <w:p>
            <w:r>
              <w:t>Grafana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정상 (현재 1개)</w:t>
            </w:r>
          </w:p>
        </w:tc>
      </w:tr>
    </w:tbl>
    <w:p/>
    <w:p>
      <w:pPr>
        <w:pStyle w:val="Heading3"/>
      </w:pPr>
      <w:r>
        <w:t>Logging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APP-ELK-01</w:t>
            </w:r>
          </w:p>
        </w:tc>
        <w:tc>
          <w:tcPr>
            <w:tcW w:type="dxa" w:w="1728"/>
          </w:tcPr>
          <w:p>
            <w:r>
              <w:t>Elasticsearch Master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개수 부족 (현재 0/3)</w:t>
            </w:r>
          </w:p>
        </w:tc>
      </w:tr>
      <w:tr>
        <w:tc>
          <w:tcPr>
            <w:tcW w:type="dxa" w:w="1728"/>
          </w:tcPr>
          <w:p>
            <w:r>
              <w:t>APP-LOKI-01</w:t>
            </w:r>
          </w:p>
        </w:tc>
        <w:tc>
          <w:tcPr>
            <w:tcW w:type="dxa" w:w="1728"/>
          </w:tcPr>
          <w:p>
            <w:r>
              <w:t>Loki Gateway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정상 (현재 1개)</w:t>
            </w:r>
          </w:p>
        </w:tc>
      </w:tr>
      <w:tr>
        <w:tc>
          <w:tcPr>
            <w:tcW w:type="dxa" w:w="1728"/>
          </w:tcPr>
          <w:p>
            <w:r>
              <w:t>APP-LOKI-02</w:t>
            </w:r>
          </w:p>
        </w:tc>
        <w:tc>
          <w:tcPr>
            <w:tcW w:type="dxa" w:w="1728"/>
          </w:tcPr>
          <w:p>
            <w:r>
              <w:t>Loki Write/Read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정상 (현재 6개)</w:t>
            </w:r>
          </w:p>
        </w:tc>
      </w:tr>
    </w:tbl>
    <w:p/>
    <w:p>
      <w:pPr>
        <w:pStyle w:val="Heading3"/>
      </w:pPr>
      <w:r>
        <w:t>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APP-KEY-01</w:t>
            </w:r>
          </w:p>
        </w:tc>
        <w:tc>
          <w:tcPr>
            <w:tcW w:type="dxa" w:w="1728"/>
          </w:tcPr>
          <w:p>
            <w:r>
              <w:t>Keycloak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정상 (현재 1개)</w:t>
            </w:r>
          </w:p>
        </w:tc>
      </w:tr>
    </w:tbl>
    <w:p/>
    <w:p>
      <w:pPr>
        <w:pStyle w:val="Heading3"/>
      </w:pPr>
      <w:r>
        <w:t>Middleware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APP-RABBIT-01</w:t>
            </w:r>
          </w:p>
        </w:tc>
        <w:tc>
          <w:tcPr>
            <w:tcW w:type="dxa" w:w="1728"/>
          </w:tcPr>
          <w:p>
            <w:r>
              <w:t>RabbitMQ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개수 부족 (현재 0/1)</w:t>
            </w:r>
          </w:p>
        </w:tc>
      </w:tr>
    </w:tbl>
    <w:p/>
    <w:p>
      <w:pPr>
        <w:pStyle w:val="Heading3"/>
      </w:pPr>
      <w:r>
        <w:t>CICD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APP-SONAR-01</w:t>
            </w:r>
          </w:p>
        </w:tc>
        <w:tc>
          <w:tcPr>
            <w:tcW w:type="dxa" w:w="1728"/>
          </w:tcPr>
          <w:p>
            <w:r>
              <w:t>SonarQube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개수 부족 (현재 0/1)</w:t>
            </w:r>
          </w:p>
        </w:tc>
      </w:tr>
    </w:tbl>
    <w:p/>
    <w:p>
      <w:pPr>
        <w:pStyle w:val="Heading3"/>
      </w:pPr>
      <w:r>
        <w:t>Ingress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APP-TRAEFIK-01</w:t>
            </w:r>
          </w:p>
        </w:tc>
        <w:tc>
          <w:tcPr>
            <w:tcW w:type="dxa" w:w="1728"/>
          </w:tcPr>
          <w:p>
            <w:r>
              <w:t>Traefik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정상 (현재 1개)</w:t>
            </w:r>
          </w:p>
        </w:tc>
      </w:tr>
    </w:tbl>
    <w:p/>
    <w:p>
      <w:pPr>
        <w:pStyle w:val="Heading3"/>
      </w:pPr>
      <w:r>
        <w:t>SW 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SW-VER-01</w:t>
            </w:r>
          </w:p>
        </w:tc>
        <w:tc>
          <w:tcPr>
            <w:tcW w:type="dxa" w:w="1728"/>
          </w:tcPr>
          <w:p>
            <w:r>
              <w:t>Kubernetes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v1.34.3</w:t>
            </w:r>
          </w:p>
        </w:tc>
        <w:tc>
          <w:tcPr>
            <w:tcW w:type="dxa" w:w="1728"/>
          </w:tcPr>
          <w:p>
            <w:r>
              <w:t>버전 정보</w:t>
            </w:r>
          </w:p>
        </w:tc>
      </w:tr>
      <w:tr>
        <w:tc>
          <w:tcPr>
            <w:tcW w:type="dxa" w:w="1728"/>
          </w:tcPr>
          <w:p>
            <w:r>
              <w:t>SW-VER-02</w:t>
            </w:r>
          </w:p>
        </w:tc>
        <w:tc>
          <w:tcPr>
            <w:tcW w:type="dxa" w:w="1728"/>
          </w:tcPr>
          <w:p>
            <w:r>
              <w:t>Containerd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v2.2.1</w:t>
            </w:r>
          </w:p>
        </w:tc>
        <w:tc>
          <w:tcPr>
            <w:tcW w:type="dxa" w:w="1728"/>
          </w:tcPr>
          <w:p>
            <w:r>
              <w:t>버전 정보</w:t>
            </w:r>
          </w:p>
        </w:tc>
      </w:tr>
      <w:tr>
        <w:tc>
          <w:tcPr>
            <w:tcW w:type="dxa" w:w="1728"/>
          </w:tcPr>
          <w:p>
            <w:r>
              <w:t>SW-VER-03</w:t>
            </w:r>
          </w:p>
        </w:tc>
        <w:tc>
          <w:tcPr>
            <w:tcW w:type="dxa" w:w="1728"/>
          </w:tcPr>
          <w:p>
            <w:r>
              <w:t>전체 Pod 이미지 현황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총 173개 이미지 (상세 생략)</w:t>
            </w:r>
          </w:p>
        </w:tc>
        <w:tc>
          <w:tcPr>
            <w:tcW w:type="dxa" w:w="1728"/>
          </w:tcPr>
          <w:p>
            <w:r>
              <w:t>이미지 173개 추출 완료</w:t>
            </w:r>
          </w:p>
        </w:tc>
      </w:tr>
    </w:tbl>
    <w:p/>
    <w:p>
      <w:pPr>
        <w:pStyle w:val="Heading1"/>
      </w:pPr>
      <w:r>
        <w:t>5. 조치 필요 항목</w:t>
      </w:r>
    </w:p>
    <w:p>
      <w:r>
        <w:rPr>
          <w:b/>
        </w:rPr>
        <w:t>[경고] [SSL-001-google.com] google.com SSL</w:t>
      </w:r>
      <w:r>
        <w:br/>
        <w:t xml:space="preserve">   - 환경: 인증서</w:t>
      </w:r>
      <w:r>
        <w:br/>
        <w:t xml:space="preserve">   - 대상: google.com</w:t>
      </w:r>
      <w:r>
        <w:br/>
        <w:t xml:space="preserve">   - 상태: 경고</w:t>
      </w:r>
      <w:r>
        <w:br/>
        <w:t xml:space="preserve">   - 측정값: Apr 13 08:36:58 2026 GMT</w:t>
      </w:r>
      <w:r>
        <w:br/>
        <w:t xml:space="preserve">   - 메시지: 갱신 필요 (59일 남음)</w:t>
      </w:r>
      <w:r>
        <w:br/>
        <w:t xml:space="preserve">   - 중요도: high</w:t>
      </w:r>
    </w:p>
    <w:p>
      <w:r>
        <w:rPr>
          <w:b/>
        </w:rPr>
        <w:t>[경고] [SSL-001-example.com] example.com SSL</w:t>
      </w:r>
      <w:r>
        <w:br/>
        <w:t xml:space="preserve">   - 환경: 인증서</w:t>
      </w:r>
      <w:r>
        <w:br/>
        <w:t xml:space="preserve">   - 대상: example.com</w:t>
      </w:r>
      <w:r>
        <w:br/>
        <w:t xml:space="preserve">   - 상태: 경고</w:t>
      </w:r>
      <w:r>
        <w:br/>
        <w:t xml:space="preserve">   - 측정값: Mar 16 18:32:44 2026 GMT</w:t>
      </w:r>
      <w:r>
        <w:br/>
        <w:t xml:space="preserve">   - 메시지: 갱신 필요 (32일 남음)</w:t>
      </w:r>
      <w:r>
        <w:br/>
        <w:t xml:space="preserve">   - 중요도: high</w:t>
      </w:r>
    </w:p>
    <w:p>
      <w:r>
        <w:rPr>
          <w:b/>
        </w:rPr>
        <w:t>[위험] [K8S-005] Warning 이벤트</w:t>
      </w:r>
      <w:r>
        <w:br/>
        <w:t xml:space="preserve">   - 환경: DEV</w:t>
      </w:r>
      <w:r>
        <w:br/>
        <w:t xml:space="preserve">   - 대상: DEV Cluster</w:t>
      </w:r>
      <w:r>
        <w:br/>
        <w:t xml:space="preserve">   - 상태: 위험</w:t>
      </w:r>
      <w:r>
        <w:br/>
        <w:t xml:space="preserve">   - 측정값: 36</w:t>
      </w:r>
      <w:r>
        <w:br/>
        <w:t xml:space="preserve">   - 메시지: 즉시 조치 필요 (36.0개)</w:t>
      </w:r>
      <w:r>
        <w:br/>
        <w:t xml:space="preserve">   - 중요도: medium</w:t>
      </w:r>
    </w:p>
    <w:p>
      <w:r>
        <w:rPr>
          <w:b/>
        </w:rPr>
        <w:t>[경고] [SVC-004] Service Endpoints</w:t>
      </w:r>
      <w:r>
        <w:br/>
        <w:t xml:space="preserve">   - 환경: DEV</w:t>
      </w:r>
      <w:r>
        <w:br/>
        <w:t xml:space="preserve">   - 대상: DEV Services</w:t>
      </w:r>
      <w:r>
        <w:br/>
        <w:t xml:space="preserve">   - 상태: 경고</w:t>
      </w:r>
      <w:r>
        <w:br/>
        <w:t xml:space="preserve">   - 측정값: 1</w:t>
      </w:r>
      <w:r>
        <w:br/>
        <w:t xml:space="preserve">   - 메시지: 주의 필요 (1.0개)</w:t>
      </w:r>
      <w:r>
        <w:br/>
        <w:t xml:space="preserve">   - 중요도: medium</w:t>
      </w:r>
    </w:p>
    <w:p>
      <w:r>
        <w:rPr>
          <w:b/>
        </w:rPr>
        <w:t>[위험] [APP-ELK-01] Elasticsearch Master</w:t>
      </w:r>
      <w:r>
        <w:br/>
        <w:t xml:space="preserve">   - 환경: DEV</w:t>
      </w:r>
      <w:r>
        <w:br/>
        <w:t xml:space="preserve">   - 대상: DEV Apps</w:t>
      </w:r>
      <w:r>
        <w:br/>
        <w:t xml:space="preserve">   - 상태: 위험</w:t>
      </w:r>
      <w:r>
        <w:br/>
        <w:t xml:space="preserve">   - 측정값: 0</w:t>
      </w:r>
      <w:r>
        <w:br/>
        <w:t xml:space="preserve">   - 메시지: 개수 부족 (현재 0/3)</w:t>
      </w:r>
      <w:r>
        <w:br/>
        <w:t xml:space="preserve">   - 중요도: high</w:t>
      </w:r>
    </w:p>
    <w:p>
      <w:r>
        <w:rPr>
          <w:b/>
        </w:rPr>
        <w:t>[위험] [APP-RABBIT-01] RabbitMQ</w:t>
      </w:r>
      <w:r>
        <w:br/>
        <w:t xml:space="preserve">   - 환경: DEV</w:t>
      </w:r>
      <w:r>
        <w:br/>
        <w:t xml:space="preserve">   - 대상: DEV Apps</w:t>
      </w:r>
      <w:r>
        <w:br/>
        <w:t xml:space="preserve">   - 상태: 위험</w:t>
      </w:r>
      <w:r>
        <w:br/>
        <w:t xml:space="preserve">   - 측정값: 0</w:t>
      </w:r>
      <w:r>
        <w:br/>
        <w:t xml:space="preserve">   - 메시지: 개수 부족 (현재 0/1)</w:t>
      </w:r>
      <w:r>
        <w:br/>
        <w:t xml:space="preserve">   - 중요도: high</w:t>
      </w:r>
    </w:p>
    <w:p>
      <w:r>
        <w:rPr>
          <w:b/>
        </w:rPr>
        <w:t>[위험] [APP-SONAR-01] SonarQube</w:t>
      </w:r>
      <w:r>
        <w:br/>
        <w:t xml:space="preserve">   - 환경: DEV</w:t>
      </w:r>
      <w:r>
        <w:br/>
        <w:t xml:space="preserve">   - 대상: DEV Apps</w:t>
      </w:r>
      <w:r>
        <w:br/>
        <w:t xml:space="preserve">   - 상태: 위험</w:t>
      </w:r>
      <w:r>
        <w:br/>
        <w:t xml:space="preserve">   - 측정값: 0</w:t>
      </w:r>
      <w:r>
        <w:br/>
        <w:t xml:space="preserve">   - 메시지: 개수 부족 (현재 0/1)</w:t>
      </w:r>
      <w:r>
        <w:br/>
        <w:t xml:space="preserve">   - 중요도: medium</w:t>
      </w:r>
    </w:p>
    <w:p/>
    <w:p/>
    <w:p>
      <w:pPr>
        <w:jc w:val="right"/>
      </w:pPr>
      <w:r>
        <w:t>점검자: ________________</w:t>
      </w:r>
      <w:r>
        <w:br/>
        <w:br/>
      </w:r>
      <w:r>
        <w:t>검토자: ________________</w:t>
      </w:r>
      <w:r>
        <w:br/>
        <w:br/>
      </w:r>
      <w:r>
        <w:t>점검일: 2026년 02월 12일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