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7DB3B" w14:textId="77777777" w:rsidR="001329BB" w:rsidRDefault="001329BB">
      <w:pPr>
        <w:pStyle w:val="Heading1"/>
        <w:kinsoku w:val="0"/>
        <w:overflowPunct w:val="0"/>
        <w:spacing w:line="278" w:lineRule="auto"/>
        <w:rPr>
          <w:color w:val="0F4660"/>
          <w:spacing w:val="-2"/>
        </w:rPr>
      </w:pPr>
      <w:bookmarkStart w:id="0" w:name="Section_8:_Required_Proposal_Components"/>
      <w:bookmarkStart w:id="1" w:name="_bookmark1"/>
      <w:bookmarkEnd w:id="0"/>
      <w:bookmarkEnd w:id="1"/>
      <w:r>
        <w:rPr>
          <w:color w:val="0F4660"/>
        </w:rPr>
        <w:t>Section</w:t>
      </w:r>
      <w:r>
        <w:rPr>
          <w:color w:val="0F4660"/>
          <w:spacing w:val="-14"/>
        </w:rPr>
        <w:t xml:space="preserve"> </w:t>
      </w:r>
      <w:r>
        <w:rPr>
          <w:color w:val="0F4660"/>
        </w:rPr>
        <w:t>8:</w:t>
      </w:r>
      <w:r>
        <w:rPr>
          <w:color w:val="0F4660"/>
          <w:spacing w:val="-14"/>
        </w:rPr>
        <w:t xml:space="preserve"> </w:t>
      </w:r>
      <w:r>
        <w:rPr>
          <w:color w:val="0F4660"/>
        </w:rPr>
        <w:t>Required</w:t>
      </w:r>
      <w:r>
        <w:rPr>
          <w:color w:val="0F4660"/>
          <w:spacing w:val="-14"/>
        </w:rPr>
        <w:t xml:space="preserve"> </w:t>
      </w:r>
      <w:r>
        <w:rPr>
          <w:color w:val="0F4660"/>
        </w:rPr>
        <w:t xml:space="preserve">Proposal </w:t>
      </w:r>
      <w:r>
        <w:rPr>
          <w:color w:val="0F4660"/>
          <w:spacing w:val="-2"/>
        </w:rPr>
        <w:t>Components</w:t>
      </w:r>
    </w:p>
    <w:p w14:paraId="65423E19" w14:textId="77777777" w:rsidR="001329BB" w:rsidRDefault="001329BB">
      <w:pPr>
        <w:pStyle w:val="BodyText"/>
        <w:kinsoku w:val="0"/>
        <w:overflowPunct w:val="0"/>
        <w:spacing w:before="245"/>
        <w:ind w:left="360"/>
        <w:rPr>
          <w:color w:val="0F4660"/>
          <w:spacing w:val="-2"/>
          <w:sz w:val="40"/>
          <w:szCs w:val="40"/>
        </w:rPr>
      </w:pPr>
      <w:bookmarkStart w:id="2" w:name="Proposal_Checklist"/>
      <w:bookmarkStart w:id="3" w:name="_bookmark2"/>
      <w:bookmarkEnd w:id="2"/>
      <w:bookmarkEnd w:id="3"/>
      <w:r>
        <w:rPr>
          <w:color w:val="0F4660"/>
          <w:sz w:val="40"/>
          <w:szCs w:val="40"/>
        </w:rPr>
        <w:t>Proposal</w:t>
      </w:r>
      <w:r>
        <w:rPr>
          <w:color w:val="0F4660"/>
          <w:spacing w:val="-20"/>
          <w:sz w:val="40"/>
          <w:szCs w:val="40"/>
        </w:rPr>
        <w:t xml:space="preserve"> </w:t>
      </w:r>
      <w:r>
        <w:rPr>
          <w:color w:val="0F4660"/>
          <w:spacing w:val="-2"/>
          <w:sz w:val="40"/>
          <w:szCs w:val="40"/>
        </w:rPr>
        <w:t>Checklist</w:t>
      </w:r>
    </w:p>
    <w:p w14:paraId="395532DA" w14:textId="77777777" w:rsidR="001329BB" w:rsidRDefault="001329BB">
      <w:pPr>
        <w:pStyle w:val="BodyText"/>
        <w:kinsoku w:val="0"/>
        <w:overflowPunct w:val="0"/>
        <w:spacing w:before="4"/>
        <w:rPr>
          <w:sz w:val="20"/>
          <w:szCs w:val="20"/>
        </w:rPr>
      </w:pPr>
    </w:p>
    <w:tbl>
      <w:tblPr>
        <w:tblW w:w="9805" w:type="dxa"/>
        <w:tblInd w:w="370" w:type="dxa"/>
        <w:tblLayout w:type="fixed"/>
        <w:tblCellMar>
          <w:left w:w="0" w:type="dxa"/>
          <w:right w:w="0" w:type="dxa"/>
        </w:tblCellMar>
        <w:tblLook w:val="0000" w:firstRow="0" w:lastRow="0" w:firstColumn="0" w:lastColumn="0" w:noHBand="0" w:noVBand="0"/>
      </w:tblPr>
      <w:tblGrid>
        <w:gridCol w:w="5465"/>
        <w:gridCol w:w="2190"/>
        <w:gridCol w:w="1230"/>
        <w:gridCol w:w="920"/>
      </w:tblGrid>
      <w:tr w:rsidR="001329BB" w:rsidRPr="00D52F88" w14:paraId="079F429C" w14:textId="77777777" w:rsidTr="00CB6B58">
        <w:trPr>
          <w:trHeight w:val="759"/>
        </w:trPr>
        <w:tc>
          <w:tcPr>
            <w:tcW w:w="5465" w:type="dxa"/>
            <w:tcBorders>
              <w:top w:val="single" w:sz="4" w:space="0" w:color="000000"/>
              <w:left w:val="single" w:sz="4" w:space="0" w:color="000000"/>
              <w:bottom w:val="single" w:sz="4" w:space="0" w:color="000000"/>
              <w:right w:val="single" w:sz="4" w:space="0" w:color="000000"/>
            </w:tcBorders>
            <w:shd w:val="clear" w:color="auto" w:fill="83C9EB"/>
          </w:tcPr>
          <w:p w14:paraId="148CB302" w14:textId="77777777" w:rsidR="001329BB" w:rsidRPr="00D52F88" w:rsidRDefault="001329BB">
            <w:pPr>
              <w:pStyle w:val="TableParagraph"/>
              <w:kinsoku w:val="0"/>
              <w:overflowPunct w:val="0"/>
              <w:ind w:left="0"/>
              <w:rPr>
                <w:sz w:val="22"/>
                <w:szCs w:val="22"/>
              </w:rPr>
            </w:pPr>
          </w:p>
          <w:p w14:paraId="74BC1716" w14:textId="77777777" w:rsidR="001329BB" w:rsidRPr="00D52F88" w:rsidRDefault="001329BB">
            <w:pPr>
              <w:pStyle w:val="TableParagraph"/>
              <w:kinsoku w:val="0"/>
              <w:overflowPunct w:val="0"/>
              <w:ind w:left="1619"/>
              <w:rPr>
                <w:b/>
                <w:bCs/>
                <w:spacing w:val="-2"/>
                <w:sz w:val="22"/>
                <w:szCs w:val="22"/>
              </w:rPr>
            </w:pPr>
            <w:r w:rsidRPr="00D52F88">
              <w:rPr>
                <w:b/>
                <w:bCs/>
                <w:sz w:val="22"/>
                <w:szCs w:val="22"/>
              </w:rPr>
              <w:t>Proposal</w:t>
            </w:r>
            <w:r w:rsidRPr="00D52F88">
              <w:rPr>
                <w:b/>
                <w:bCs/>
                <w:spacing w:val="-12"/>
                <w:sz w:val="22"/>
                <w:szCs w:val="22"/>
              </w:rPr>
              <w:t xml:space="preserve"> </w:t>
            </w:r>
            <w:r w:rsidRPr="00D52F88">
              <w:rPr>
                <w:b/>
                <w:bCs/>
                <w:spacing w:val="-2"/>
                <w:sz w:val="22"/>
                <w:szCs w:val="22"/>
              </w:rPr>
              <w:t>Component</w:t>
            </w:r>
          </w:p>
        </w:tc>
        <w:tc>
          <w:tcPr>
            <w:tcW w:w="2190" w:type="dxa"/>
            <w:tcBorders>
              <w:top w:val="single" w:sz="4" w:space="0" w:color="000000"/>
              <w:left w:val="single" w:sz="4" w:space="0" w:color="000000"/>
              <w:bottom w:val="single" w:sz="4" w:space="0" w:color="000000"/>
              <w:right w:val="single" w:sz="4" w:space="0" w:color="000000"/>
            </w:tcBorders>
            <w:shd w:val="clear" w:color="auto" w:fill="83C9EB"/>
          </w:tcPr>
          <w:p w14:paraId="6ECE8C25" w14:textId="77777777" w:rsidR="001329BB" w:rsidRPr="00D52F88" w:rsidRDefault="001329BB">
            <w:pPr>
              <w:pStyle w:val="TableParagraph"/>
              <w:kinsoku w:val="0"/>
              <w:overflowPunct w:val="0"/>
              <w:ind w:left="0"/>
              <w:rPr>
                <w:sz w:val="22"/>
                <w:szCs w:val="22"/>
              </w:rPr>
            </w:pPr>
          </w:p>
          <w:p w14:paraId="04E349AD" w14:textId="77777777" w:rsidR="001329BB" w:rsidRPr="00D52F88" w:rsidRDefault="001329BB">
            <w:pPr>
              <w:pStyle w:val="TableParagraph"/>
              <w:kinsoku w:val="0"/>
              <w:overflowPunct w:val="0"/>
              <w:ind w:left="112" w:right="103"/>
              <w:jc w:val="center"/>
              <w:rPr>
                <w:b/>
                <w:bCs/>
                <w:spacing w:val="-2"/>
                <w:sz w:val="22"/>
                <w:szCs w:val="22"/>
              </w:rPr>
            </w:pPr>
            <w:r w:rsidRPr="00D52F88">
              <w:rPr>
                <w:b/>
                <w:bCs/>
                <w:spacing w:val="-2"/>
                <w:sz w:val="22"/>
                <w:szCs w:val="22"/>
              </w:rPr>
              <w:t>Required/Optional</w:t>
            </w:r>
          </w:p>
        </w:tc>
        <w:tc>
          <w:tcPr>
            <w:tcW w:w="1230" w:type="dxa"/>
            <w:tcBorders>
              <w:top w:val="single" w:sz="4" w:space="0" w:color="000000"/>
              <w:left w:val="single" w:sz="4" w:space="0" w:color="000000"/>
              <w:bottom w:val="single" w:sz="4" w:space="0" w:color="000000"/>
              <w:right w:val="single" w:sz="4" w:space="0" w:color="000000"/>
            </w:tcBorders>
            <w:shd w:val="clear" w:color="auto" w:fill="83C9EB"/>
          </w:tcPr>
          <w:p w14:paraId="1E8E2A6C" w14:textId="77777777" w:rsidR="001329BB" w:rsidRPr="00D52F88" w:rsidRDefault="001329BB">
            <w:pPr>
              <w:pStyle w:val="TableParagraph"/>
              <w:kinsoku w:val="0"/>
              <w:overflowPunct w:val="0"/>
              <w:spacing w:line="254" w:lineRule="exact"/>
              <w:ind w:left="93" w:right="83"/>
              <w:jc w:val="center"/>
              <w:rPr>
                <w:b/>
                <w:bCs/>
                <w:spacing w:val="-2"/>
                <w:sz w:val="22"/>
                <w:szCs w:val="22"/>
              </w:rPr>
            </w:pPr>
            <w:r w:rsidRPr="00D52F88">
              <w:rPr>
                <w:b/>
                <w:bCs/>
                <w:spacing w:val="-2"/>
                <w:sz w:val="22"/>
                <w:szCs w:val="22"/>
              </w:rPr>
              <w:t xml:space="preserve">Included </w:t>
            </w:r>
            <w:r w:rsidRPr="00D52F88">
              <w:rPr>
                <w:b/>
                <w:bCs/>
                <w:sz w:val="22"/>
                <w:szCs w:val="22"/>
              </w:rPr>
              <w:t xml:space="preserve">in page </w:t>
            </w:r>
            <w:r w:rsidRPr="00D52F88">
              <w:rPr>
                <w:b/>
                <w:bCs/>
                <w:spacing w:val="-2"/>
                <w:sz w:val="22"/>
                <w:szCs w:val="22"/>
              </w:rPr>
              <w:t>limit?</w:t>
            </w:r>
          </w:p>
        </w:tc>
        <w:tc>
          <w:tcPr>
            <w:tcW w:w="920" w:type="dxa"/>
            <w:tcBorders>
              <w:top w:val="single" w:sz="4" w:space="0" w:color="000000"/>
              <w:left w:val="single" w:sz="4" w:space="0" w:color="000000"/>
              <w:bottom w:val="single" w:sz="4" w:space="0" w:color="000000"/>
              <w:right w:val="single" w:sz="4" w:space="0" w:color="000000"/>
            </w:tcBorders>
            <w:shd w:val="clear" w:color="auto" w:fill="83C9EB"/>
          </w:tcPr>
          <w:p w14:paraId="4EFE2A08" w14:textId="77777777" w:rsidR="001329BB" w:rsidRPr="00D52F88" w:rsidRDefault="001329BB">
            <w:pPr>
              <w:pStyle w:val="TableParagraph"/>
              <w:kinsoku w:val="0"/>
              <w:overflowPunct w:val="0"/>
              <w:spacing w:before="232"/>
              <w:ind w:left="7" w:right="2"/>
              <w:jc w:val="center"/>
              <w:rPr>
                <w:rFonts w:ascii="Segoe UI Symbol" w:hAnsi="Segoe UI Symbol" w:cs="Segoe UI Symbol"/>
                <w:b/>
                <w:bCs/>
                <w:spacing w:val="-10"/>
                <w:sz w:val="22"/>
                <w:szCs w:val="22"/>
              </w:rPr>
            </w:pPr>
            <w:r w:rsidRPr="00D52F88">
              <w:rPr>
                <w:rFonts w:ascii="Segoe UI Symbol" w:hAnsi="Segoe UI Symbol" w:cs="Segoe UI Symbol"/>
                <w:b/>
                <w:bCs/>
                <w:spacing w:val="-10"/>
                <w:sz w:val="22"/>
                <w:szCs w:val="22"/>
              </w:rPr>
              <w:t>☑</w:t>
            </w:r>
          </w:p>
        </w:tc>
      </w:tr>
      <w:tr w:rsidR="001329BB" w:rsidRPr="00D52F88" w14:paraId="1DC7C8FD" w14:textId="77777777" w:rsidTr="00CB6B58">
        <w:trPr>
          <w:trHeight w:val="428"/>
        </w:trPr>
        <w:tc>
          <w:tcPr>
            <w:tcW w:w="5465" w:type="dxa"/>
            <w:tcBorders>
              <w:top w:val="single" w:sz="4" w:space="0" w:color="000000"/>
              <w:left w:val="single" w:sz="4" w:space="0" w:color="000000"/>
              <w:bottom w:val="single" w:sz="4" w:space="0" w:color="000000"/>
              <w:right w:val="single" w:sz="4" w:space="0" w:color="000000"/>
            </w:tcBorders>
          </w:tcPr>
          <w:p w14:paraId="03CB1C03" w14:textId="77777777" w:rsidR="001329BB" w:rsidRPr="00D52F88" w:rsidRDefault="001329BB">
            <w:pPr>
              <w:pStyle w:val="TableParagraph"/>
              <w:kinsoku w:val="0"/>
              <w:overflowPunct w:val="0"/>
              <w:spacing w:before="86"/>
              <w:rPr>
                <w:spacing w:val="-4"/>
                <w:sz w:val="22"/>
                <w:szCs w:val="22"/>
              </w:rPr>
            </w:pPr>
            <w:r w:rsidRPr="00D52F88">
              <w:rPr>
                <w:sz w:val="22"/>
                <w:szCs w:val="22"/>
              </w:rPr>
              <w:t>Proposer</w:t>
            </w:r>
            <w:r w:rsidRPr="00D52F88">
              <w:rPr>
                <w:spacing w:val="-11"/>
                <w:sz w:val="22"/>
                <w:szCs w:val="22"/>
              </w:rPr>
              <w:t xml:space="preserve"> </w:t>
            </w:r>
            <w:r w:rsidRPr="00D52F88">
              <w:rPr>
                <w:sz w:val="22"/>
                <w:szCs w:val="22"/>
              </w:rPr>
              <w:t>Information</w:t>
            </w:r>
            <w:r w:rsidRPr="00D52F88">
              <w:rPr>
                <w:spacing w:val="-11"/>
                <w:sz w:val="22"/>
                <w:szCs w:val="22"/>
              </w:rPr>
              <w:t xml:space="preserve"> </w:t>
            </w:r>
            <w:r w:rsidRPr="00D52F88">
              <w:rPr>
                <w:spacing w:val="-4"/>
                <w:sz w:val="22"/>
                <w:szCs w:val="22"/>
              </w:rPr>
              <w:t>Form</w:t>
            </w:r>
          </w:p>
        </w:tc>
        <w:tc>
          <w:tcPr>
            <w:tcW w:w="2190" w:type="dxa"/>
            <w:tcBorders>
              <w:top w:val="single" w:sz="4" w:space="0" w:color="000000"/>
              <w:left w:val="single" w:sz="4" w:space="0" w:color="000000"/>
              <w:bottom w:val="single" w:sz="4" w:space="0" w:color="000000"/>
              <w:right w:val="single" w:sz="4" w:space="0" w:color="000000"/>
            </w:tcBorders>
          </w:tcPr>
          <w:p w14:paraId="21FE618E" w14:textId="77777777" w:rsidR="001329BB" w:rsidRPr="00D52F88" w:rsidRDefault="001329BB">
            <w:pPr>
              <w:pStyle w:val="TableParagraph"/>
              <w:kinsoku w:val="0"/>
              <w:overflowPunct w:val="0"/>
              <w:spacing w:before="86"/>
              <w:ind w:left="112" w:right="105"/>
              <w:jc w:val="center"/>
              <w:rPr>
                <w:spacing w:val="-2"/>
                <w:sz w:val="22"/>
                <w:szCs w:val="22"/>
              </w:rPr>
            </w:pPr>
            <w:r w:rsidRPr="00D52F88">
              <w:rPr>
                <w:spacing w:val="-2"/>
                <w:sz w:val="22"/>
                <w:szCs w:val="22"/>
              </w:rPr>
              <w:t>Required</w:t>
            </w:r>
          </w:p>
        </w:tc>
        <w:tc>
          <w:tcPr>
            <w:tcW w:w="1230" w:type="dxa"/>
            <w:tcBorders>
              <w:top w:val="single" w:sz="4" w:space="0" w:color="000000"/>
              <w:left w:val="single" w:sz="4" w:space="0" w:color="000000"/>
              <w:bottom w:val="single" w:sz="4" w:space="0" w:color="000000"/>
              <w:right w:val="single" w:sz="4" w:space="0" w:color="000000"/>
            </w:tcBorders>
          </w:tcPr>
          <w:p w14:paraId="36F13C7C" w14:textId="77777777" w:rsidR="001329BB" w:rsidRPr="00D52F88" w:rsidRDefault="001329BB">
            <w:pPr>
              <w:pStyle w:val="TableParagraph"/>
              <w:kinsoku w:val="0"/>
              <w:overflowPunct w:val="0"/>
              <w:spacing w:before="86"/>
              <w:ind w:left="93" w:right="85"/>
              <w:jc w:val="center"/>
              <w:rPr>
                <w:spacing w:val="-10"/>
                <w:sz w:val="22"/>
                <w:szCs w:val="22"/>
              </w:rPr>
            </w:pPr>
            <w:r w:rsidRPr="00D52F88">
              <w:rPr>
                <w:spacing w:val="-10"/>
                <w:sz w:val="22"/>
                <w:szCs w:val="22"/>
              </w:rPr>
              <w:t>N</w:t>
            </w:r>
          </w:p>
        </w:tc>
        <w:tc>
          <w:tcPr>
            <w:tcW w:w="920" w:type="dxa"/>
            <w:tcBorders>
              <w:top w:val="single" w:sz="4" w:space="0" w:color="000000"/>
              <w:left w:val="single" w:sz="4" w:space="0" w:color="000000"/>
              <w:bottom w:val="single" w:sz="4" w:space="0" w:color="000000"/>
              <w:right w:val="single" w:sz="4" w:space="0" w:color="000000"/>
            </w:tcBorders>
          </w:tcPr>
          <w:p w14:paraId="5FAA27DA" w14:textId="77777777" w:rsidR="001329BB" w:rsidRPr="00D52F88" w:rsidRDefault="001329BB">
            <w:pPr>
              <w:pStyle w:val="TableParagraph"/>
              <w:kinsoku w:val="0"/>
              <w:overflowPunct w:val="0"/>
              <w:spacing w:before="86"/>
              <w:ind w:left="7"/>
              <w:jc w:val="center"/>
              <w:rPr>
                <w:spacing w:val="-10"/>
                <w:sz w:val="22"/>
                <w:szCs w:val="22"/>
              </w:rPr>
            </w:pPr>
            <w:r w:rsidRPr="00D52F88">
              <w:rPr>
                <w:spacing w:val="-10"/>
                <w:sz w:val="22"/>
                <w:szCs w:val="22"/>
              </w:rPr>
              <w:t>□</w:t>
            </w:r>
          </w:p>
        </w:tc>
      </w:tr>
      <w:tr w:rsidR="001329BB" w:rsidRPr="00D52F88" w14:paraId="30A3912F" w14:textId="77777777" w:rsidTr="00CB6B58">
        <w:trPr>
          <w:trHeight w:val="431"/>
        </w:trPr>
        <w:tc>
          <w:tcPr>
            <w:tcW w:w="5465" w:type="dxa"/>
            <w:tcBorders>
              <w:top w:val="single" w:sz="4" w:space="0" w:color="000000"/>
              <w:left w:val="single" w:sz="4" w:space="0" w:color="000000"/>
              <w:bottom w:val="single" w:sz="4" w:space="0" w:color="000000"/>
              <w:right w:val="single" w:sz="4" w:space="0" w:color="000000"/>
            </w:tcBorders>
          </w:tcPr>
          <w:p w14:paraId="14764FE1" w14:textId="77777777" w:rsidR="001329BB" w:rsidRPr="00D52F88" w:rsidRDefault="001329BB">
            <w:pPr>
              <w:pStyle w:val="TableParagraph"/>
              <w:kinsoku w:val="0"/>
              <w:overflowPunct w:val="0"/>
              <w:spacing w:before="90"/>
              <w:rPr>
                <w:spacing w:val="-2"/>
                <w:sz w:val="22"/>
                <w:szCs w:val="22"/>
              </w:rPr>
            </w:pPr>
            <w:r w:rsidRPr="00D52F88">
              <w:rPr>
                <w:sz w:val="22"/>
                <w:szCs w:val="22"/>
              </w:rPr>
              <w:t>Proposer</w:t>
            </w:r>
            <w:r w:rsidRPr="00D52F88">
              <w:rPr>
                <w:spacing w:val="-10"/>
                <w:sz w:val="22"/>
                <w:szCs w:val="22"/>
              </w:rPr>
              <w:t xml:space="preserve"> </w:t>
            </w:r>
            <w:r w:rsidRPr="00D52F88">
              <w:rPr>
                <w:spacing w:val="-2"/>
                <w:sz w:val="22"/>
                <w:szCs w:val="22"/>
              </w:rPr>
              <w:t>Capabilities</w:t>
            </w:r>
          </w:p>
        </w:tc>
        <w:tc>
          <w:tcPr>
            <w:tcW w:w="2190" w:type="dxa"/>
            <w:tcBorders>
              <w:top w:val="single" w:sz="4" w:space="0" w:color="000000"/>
              <w:left w:val="single" w:sz="4" w:space="0" w:color="000000"/>
              <w:bottom w:val="single" w:sz="4" w:space="0" w:color="000000"/>
              <w:right w:val="single" w:sz="4" w:space="0" w:color="000000"/>
            </w:tcBorders>
          </w:tcPr>
          <w:p w14:paraId="19E32689" w14:textId="77777777" w:rsidR="001329BB" w:rsidRPr="00D52F88" w:rsidRDefault="001329BB">
            <w:pPr>
              <w:pStyle w:val="TableParagraph"/>
              <w:kinsoku w:val="0"/>
              <w:overflowPunct w:val="0"/>
              <w:spacing w:before="90"/>
              <w:ind w:left="112" w:right="105"/>
              <w:jc w:val="center"/>
              <w:rPr>
                <w:spacing w:val="-2"/>
                <w:sz w:val="22"/>
                <w:szCs w:val="22"/>
              </w:rPr>
            </w:pPr>
            <w:r w:rsidRPr="00D52F88">
              <w:rPr>
                <w:spacing w:val="-2"/>
                <w:sz w:val="22"/>
                <w:szCs w:val="22"/>
              </w:rPr>
              <w:t>Required</w:t>
            </w:r>
          </w:p>
        </w:tc>
        <w:tc>
          <w:tcPr>
            <w:tcW w:w="1230" w:type="dxa"/>
            <w:tcBorders>
              <w:top w:val="single" w:sz="4" w:space="0" w:color="000000"/>
              <w:left w:val="single" w:sz="4" w:space="0" w:color="000000"/>
              <w:bottom w:val="single" w:sz="4" w:space="0" w:color="000000"/>
              <w:right w:val="single" w:sz="4" w:space="0" w:color="000000"/>
            </w:tcBorders>
          </w:tcPr>
          <w:p w14:paraId="3A4A074C" w14:textId="77777777" w:rsidR="001329BB" w:rsidRPr="00D52F88" w:rsidRDefault="001329BB">
            <w:pPr>
              <w:pStyle w:val="TableParagraph"/>
              <w:kinsoku w:val="0"/>
              <w:overflowPunct w:val="0"/>
              <w:spacing w:before="90"/>
              <w:ind w:left="93" w:right="86"/>
              <w:jc w:val="center"/>
              <w:rPr>
                <w:spacing w:val="-10"/>
                <w:sz w:val="22"/>
                <w:szCs w:val="22"/>
              </w:rPr>
            </w:pPr>
            <w:r w:rsidRPr="00D52F88">
              <w:rPr>
                <w:spacing w:val="-10"/>
                <w:sz w:val="22"/>
                <w:szCs w:val="22"/>
              </w:rPr>
              <w:t>Y</w:t>
            </w:r>
          </w:p>
        </w:tc>
        <w:tc>
          <w:tcPr>
            <w:tcW w:w="920" w:type="dxa"/>
            <w:tcBorders>
              <w:top w:val="single" w:sz="4" w:space="0" w:color="000000"/>
              <w:left w:val="single" w:sz="4" w:space="0" w:color="000000"/>
              <w:bottom w:val="single" w:sz="4" w:space="0" w:color="000000"/>
              <w:right w:val="single" w:sz="4" w:space="0" w:color="000000"/>
            </w:tcBorders>
          </w:tcPr>
          <w:p w14:paraId="4506CAEC" w14:textId="77777777" w:rsidR="001329BB" w:rsidRPr="00D52F88" w:rsidRDefault="001329BB">
            <w:pPr>
              <w:pStyle w:val="TableParagraph"/>
              <w:kinsoku w:val="0"/>
              <w:overflowPunct w:val="0"/>
              <w:spacing w:before="90"/>
              <w:ind w:left="7" w:right="1"/>
              <w:jc w:val="center"/>
              <w:rPr>
                <w:spacing w:val="-10"/>
                <w:sz w:val="22"/>
                <w:szCs w:val="22"/>
              </w:rPr>
            </w:pPr>
            <w:r w:rsidRPr="00D52F88">
              <w:rPr>
                <w:spacing w:val="-10"/>
                <w:sz w:val="22"/>
                <w:szCs w:val="22"/>
              </w:rPr>
              <w:t>□</w:t>
            </w:r>
          </w:p>
        </w:tc>
      </w:tr>
      <w:tr w:rsidR="001329BB" w:rsidRPr="00D52F88" w14:paraId="11C5D094" w14:textId="77777777" w:rsidTr="00CB6B58">
        <w:trPr>
          <w:trHeight w:val="432"/>
        </w:trPr>
        <w:tc>
          <w:tcPr>
            <w:tcW w:w="5465" w:type="dxa"/>
            <w:tcBorders>
              <w:top w:val="single" w:sz="4" w:space="0" w:color="000000"/>
              <w:left w:val="single" w:sz="4" w:space="0" w:color="000000"/>
              <w:bottom w:val="single" w:sz="4" w:space="0" w:color="000000"/>
              <w:right w:val="single" w:sz="4" w:space="0" w:color="000000"/>
            </w:tcBorders>
            <w:shd w:val="clear" w:color="auto" w:fill="EFF7F9"/>
          </w:tcPr>
          <w:p w14:paraId="0E057C90" w14:textId="77777777" w:rsidR="001329BB" w:rsidRPr="00D52F88" w:rsidRDefault="001329BB">
            <w:pPr>
              <w:pStyle w:val="TableParagraph"/>
              <w:kinsoku w:val="0"/>
              <w:overflowPunct w:val="0"/>
              <w:spacing w:before="90"/>
              <w:rPr>
                <w:spacing w:val="-4"/>
                <w:sz w:val="22"/>
                <w:szCs w:val="22"/>
              </w:rPr>
            </w:pPr>
            <w:r w:rsidRPr="00D52F88">
              <w:rPr>
                <w:sz w:val="22"/>
                <w:szCs w:val="22"/>
              </w:rPr>
              <w:t>Project</w:t>
            </w:r>
            <w:r w:rsidRPr="00D52F88">
              <w:rPr>
                <w:spacing w:val="-8"/>
                <w:sz w:val="22"/>
                <w:szCs w:val="22"/>
              </w:rPr>
              <w:t xml:space="preserve"> </w:t>
            </w:r>
            <w:r w:rsidRPr="00D52F88">
              <w:rPr>
                <w:spacing w:val="-4"/>
                <w:sz w:val="22"/>
                <w:szCs w:val="22"/>
              </w:rPr>
              <w:t>Team</w:t>
            </w:r>
          </w:p>
        </w:tc>
        <w:tc>
          <w:tcPr>
            <w:tcW w:w="2190" w:type="dxa"/>
            <w:tcBorders>
              <w:top w:val="single" w:sz="4" w:space="0" w:color="000000"/>
              <w:left w:val="single" w:sz="4" w:space="0" w:color="000000"/>
              <w:bottom w:val="single" w:sz="4" w:space="0" w:color="000000"/>
              <w:right w:val="single" w:sz="4" w:space="0" w:color="000000"/>
            </w:tcBorders>
            <w:shd w:val="clear" w:color="auto" w:fill="EFF7F9"/>
          </w:tcPr>
          <w:p w14:paraId="0388548B" w14:textId="77777777" w:rsidR="001329BB" w:rsidRPr="00D52F88" w:rsidRDefault="001329BB">
            <w:pPr>
              <w:pStyle w:val="TableParagraph"/>
              <w:kinsoku w:val="0"/>
              <w:overflowPunct w:val="0"/>
              <w:spacing w:before="90"/>
              <w:ind w:left="112" w:right="105"/>
              <w:jc w:val="center"/>
              <w:rPr>
                <w:spacing w:val="-2"/>
                <w:sz w:val="22"/>
                <w:szCs w:val="22"/>
              </w:rPr>
            </w:pPr>
            <w:r w:rsidRPr="00D52F88">
              <w:rPr>
                <w:spacing w:val="-2"/>
                <w:sz w:val="22"/>
                <w:szCs w:val="22"/>
              </w:rPr>
              <w:t>Required</w:t>
            </w:r>
          </w:p>
        </w:tc>
        <w:tc>
          <w:tcPr>
            <w:tcW w:w="1230" w:type="dxa"/>
            <w:tcBorders>
              <w:top w:val="single" w:sz="4" w:space="0" w:color="000000"/>
              <w:left w:val="single" w:sz="4" w:space="0" w:color="000000"/>
              <w:bottom w:val="single" w:sz="4" w:space="0" w:color="000000"/>
              <w:right w:val="single" w:sz="4" w:space="0" w:color="000000"/>
            </w:tcBorders>
            <w:shd w:val="clear" w:color="auto" w:fill="EFF7F9"/>
          </w:tcPr>
          <w:p w14:paraId="201FFCC3" w14:textId="77777777" w:rsidR="001329BB" w:rsidRPr="00D52F88" w:rsidRDefault="001329BB">
            <w:pPr>
              <w:pStyle w:val="TableParagraph"/>
              <w:kinsoku w:val="0"/>
              <w:overflowPunct w:val="0"/>
              <w:spacing w:before="90"/>
              <w:ind w:left="93" w:right="85"/>
              <w:jc w:val="center"/>
              <w:rPr>
                <w:spacing w:val="-10"/>
                <w:sz w:val="22"/>
                <w:szCs w:val="22"/>
              </w:rPr>
            </w:pPr>
            <w:r w:rsidRPr="00D52F88">
              <w:rPr>
                <w:spacing w:val="-10"/>
                <w:sz w:val="22"/>
                <w:szCs w:val="22"/>
              </w:rPr>
              <w:t>Y</w:t>
            </w:r>
          </w:p>
        </w:tc>
        <w:tc>
          <w:tcPr>
            <w:tcW w:w="920" w:type="dxa"/>
            <w:tcBorders>
              <w:top w:val="single" w:sz="4" w:space="0" w:color="000000"/>
              <w:left w:val="single" w:sz="4" w:space="0" w:color="000000"/>
              <w:bottom w:val="single" w:sz="4" w:space="0" w:color="000000"/>
              <w:right w:val="single" w:sz="4" w:space="0" w:color="000000"/>
            </w:tcBorders>
            <w:shd w:val="clear" w:color="auto" w:fill="EFF7F9"/>
          </w:tcPr>
          <w:p w14:paraId="06309B63" w14:textId="77777777" w:rsidR="001329BB" w:rsidRPr="00D52F88" w:rsidRDefault="001329BB">
            <w:pPr>
              <w:pStyle w:val="TableParagraph"/>
              <w:kinsoku w:val="0"/>
              <w:overflowPunct w:val="0"/>
              <w:spacing w:before="90"/>
              <w:ind w:left="7"/>
              <w:jc w:val="center"/>
              <w:rPr>
                <w:spacing w:val="-10"/>
                <w:sz w:val="22"/>
                <w:szCs w:val="22"/>
              </w:rPr>
            </w:pPr>
            <w:r w:rsidRPr="00D52F88">
              <w:rPr>
                <w:spacing w:val="-10"/>
                <w:sz w:val="22"/>
                <w:szCs w:val="22"/>
              </w:rPr>
              <w:t>□</w:t>
            </w:r>
          </w:p>
        </w:tc>
      </w:tr>
      <w:tr w:rsidR="001329BB" w:rsidRPr="00D52F88" w14:paraId="3854E071" w14:textId="77777777" w:rsidTr="00CB6B58">
        <w:trPr>
          <w:trHeight w:val="431"/>
        </w:trPr>
        <w:tc>
          <w:tcPr>
            <w:tcW w:w="5465" w:type="dxa"/>
            <w:tcBorders>
              <w:top w:val="single" w:sz="4" w:space="0" w:color="000000"/>
              <w:left w:val="single" w:sz="4" w:space="0" w:color="000000"/>
              <w:bottom w:val="single" w:sz="4" w:space="0" w:color="000000"/>
              <w:right w:val="single" w:sz="4" w:space="0" w:color="000000"/>
            </w:tcBorders>
          </w:tcPr>
          <w:p w14:paraId="6CDF664D" w14:textId="77777777" w:rsidR="001329BB" w:rsidRPr="00D52F88" w:rsidRDefault="001329BB">
            <w:pPr>
              <w:pStyle w:val="TableParagraph"/>
              <w:kinsoku w:val="0"/>
              <w:overflowPunct w:val="0"/>
              <w:spacing w:before="88"/>
              <w:rPr>
                <w:spacing w:val="-2"/>
                <w:sz w:val="22"/>
                <w:szCs w:val="22"/>
              </w:rPr>
            </w:pPr>
            <w:r w:rsidRPr="00D52F88">
              <w:rPr>
                <w:sz w:val="22"/>
                <w:szCs w:val="22"/>
              </w:rPr>
              <w:t>Project</w:t>
            </w:r>
            <w:r w:rsidRPr="00D52F88">
              <w:rPr>
                <w:spacing w:val="-8"/>
                <w:sz w:val="22"/>
                <w:szCs w:val="22"/>
              </w:rPr>
              <w:t xml:space="preserve"> </w:t>
            </w:r>
            <w:r w:rsidRPr="00D52F88">
              <w:rPr>
                <w:spacing w:val="-2"/>
                <w:sz w:val="22"/>
                <w:szCs w:val="22"/>
              </w:rPr>
              <w:t>Approach</w:t>
            </w:r>
          </w:p>
        </w:tc>
        <w:tc>
          <w:tcPr>
            <w:tcW w:w="2190" w:type="dxa"/>
            <w:tcBorders>
              <w:top w:val="single" w:sz="4" w:space="0" w:color="000000"/>
              <w:left w:val="single" w:sz="4" w:space="0" w:color="000000"/>
              <w:bottom w:val="single" w:sz="4" w:space="0" w:color="000000"/>
              <w:right w:val="single" w:sz="4" w:space="0" w:color="000000"/>
            </w:tcBorders>
          </w:tcPr>
          <w:p w14:paraId="51647C13" w14:textId="77777777" w:rsidR="001329BB" w:rsidRPr="00D52F88" w:rsidRDefault="001329BB">
            <w:pPr>
              <w:pStyle w:val="TableParagraph"/>
              <w:kinsoku w:val="0"/>
              <w:overflowPunct w:val="0"/>
              <w:spacing w:before="88"/>
              <w:ind w:left="112" w:right="105"/>
              <w:jc w:val="center"/>
              <w:rPr>
                <w:spacing w:val="-2"/>
                <w:sz w:val="22"/>
                <w:szCs w:val="22"/>
              </w:rPr>
            </w:pPr>
            <w:r w:rsidRPr="00D52F88">
              <w:rPr>
                <w:spacing w:val="-2"/>
                <w:sz w:val="22"/>
                <w:szCs w:val="22"/>
              </w:rPr>
              <w:t>Required</w:t>
            </w:r>
          </w:p>
        </w:tc>
        <w:tc>
          <w:tcPr>
            <w:tcW w:w="1230" w:type="dxa"/>
            <w:tcBorders>
              <w:top w:val="single" w:sz="4" w:space="0" w:color="000000"/>
              <w:left w:val="single" w:sz="4" w:space="0" w:color="000000"/>
              <w:bottom w:val="single" w:sz="4" w:space="0" w:color="000000"/>
              <w:right w:val="single" w:sz="4" w:space="0" w:color="000000"/>
            </w:tcBorders>
          </w:tcPr>
          <w:p w14:paraId="16F8D885" w14:textId="77777777" w:rsidR="001329BB" w:rsidRPr="00D52F88" w:rsidRDefault="001329BB">
            <w:pPr>
              <w:pStyle w:val="TableParagraph"/>
              <w:kinsoku w:val="0"/>
              <w:overflowPunct w:val="0"/>
              <w:spacing w:before="88"/>
              <w:ind w:left="93" w:right="85"/>
              <w:jc w:val="center"/>
              <w:rPr>
                <w:spacing w:val="-10"/>
                <w:sz w:val="22"/>
                <w:szCs w:val="22"/>
              </w:rPr>
            </w:pPr>
            <w:r w:rsidRPr="00D52F88">
              <w:rPr>
                <w:spacing w:val="-10"/>
                <w:sz w:val="22"/>
                <w:szCs w:val="22"/>
              </w:rPr>
              <w:t>Y</w:t>
            </w:r>
          </w:p>
        </w:tc>
        <w:tc>
          <w:tcPr>
            <w:tcW w:w="920" w:type="dxa"/>
            <w:tcBorders>
              <w:top w:val="single" w:sz="4" w:space="0" w:color="000000"/>
              <w:left w:val="single" w:sz="4" w:space="0" w:color="000000"/>
              <w:bottom w:val="single" w:sz="4" w:space="0" w:color="000000"/>
              <w:right w:val="single" w:sz="4" w:space="0" w:color="000000"/>
            </w:tcBorders>
          </w:tcPr>
          <w:p w14:paraId="63972435" w14:textId="77777777" w:rsidR="001329BB" w:rsidRPr="00D52F88" w:rsidRDefault="001329BB">
            <w:pPr>
              <w:pStyle w:val="TableParagraph"/>
              <w:kinsoku w:val="0"/>
              <w:overflowPunct w:val="0"/>
              <w:spacing w:before="88"/>
              <w:ind w:left="7"/>
              <w:jc w:val="center"/>
              <w:rPr>
                <w:spacing w:val="-10"/>
                <w:sz w:val="22"/>
                <w:szCs w:val="22"/>
              </w:rPr>
            </w:pPr>
            <w:r w:rsidRPr="00D52F88">
              <w:rPr>
                <w:spacing w:val="-10"/>
                <w:sz w:val="22"/>
                <w:szCs w:val="22"/>
              </w:rPr>
              <w:t>□</w:t>
            </w:r>
          </w:p>
        </w:tc>
      </w:tr>
      <w:tr w:rsidR="001329BB" w:rsidRPr="00D52F88" w14:paraId="2944D29E" w14:textId="77777777" w:rsidTr="00CB6B58">
        <w:trPr>
          <w:trHeight w:val="431"/>
        </w:trPr>
        <w:tc>
          <w:tcPr>
            <w:tcW w:w="5465" w:type="dxa"/>
            <w:tcBorders>
              <w:top w:val="single" w:sz="4" w:space="0" w:color="000000"/>
              <w:left w:val="single" w:sz="4" w:space="0" w:color="000000"/>
              <w:bottom w:val="single" w:sz="4" w:space="0" w:color="000000"/>
              <w:right w:val="single" w:sz="4" w:space="0" w:color="000000"/>
            </w:tcBorders>
            <w:shd w:val="clear" w:color="auto" w:fill="EFF7F9"/>
          </w:tcPr>
          <w:p w14:paraId="2B332B10" w14:textId="77777777" w:rsidR="001329BB" w:rsidRPr="00D52F88" w:rsidRDefault="001329BB">
            <w:pPr>
              <w:pStyle w:val="TableParagraph"/>
              <w:kinsoku w:val="0"/>
              <w:overflowPunct w:val="0"/>
              <w:spacing w:before="90"/>
              <w:rPr>
                <w:spacing w:val="-2"/>
                <w:sz w:val="22"/>
                <w:szCs w:val="22"/>
              </w:rPr>
            </w:pPr>
            <w:r w:rsidRPr="00D52F88">
              <w:rPr>
                <w:sz w:val="22"/>
                <w:szCs w:val="22"/>
              </w:rPr>
              <w:t>Pricing</w:t>
            </w:r>
            <w:r w:rsidRPr="00D52F88">
              <w:rPr>
                <w:spacing w:val="-8"/>
                <w:sz w:val="22"/>
                <w:szCs w:val="22"/>
              </w:rPr>
              <w:t xml:space="preserve"> </w:t>
            </w:r>
            <w:r w:rsidRPr="00D52F88">
              <w:rPr>
                <w:spacing w:val="-2"/>
                <w:sz w:val="22"/>
                <w:szCs w:val="22"/>
              </w:rPr>
              <w:t>Proposal</w:t>
            </w:r>
          </w:p>
        </w:tc>
        <w:tc>
          <w:tcPr>
            <w:tcW w:w="2190" w:type="dxa"/>
            <w:tcBorders>
              <w:top w:val="single" w:sz="4" w:space="0" w:color="000000"/>
              <w:left w:val="single" w:sz="4" w:space="0" w:color="000000"/>
              <w:bottom w:val="single" w:sz="4" w:space="0" w:color="000000"/>
              <w:right w:val="single" w:sz="4" w:space="0" w:color="000000"/>
            </w:tcBorders>
            <w:shd w:val="clear" w:color="auto" w:fill="EFF7F9"/>
          </w:tcPr>
          <w:p w14:paraId="6507E0BF" w14:textId="77777777" w:rsidR="001329BB" w:rsidRPr="00D52F88" w:rsidRDefault="001329BB">
            <w:pPr>
              <w:pStyle w:val="TableParagraph"/>
              <w:kinsoku w:val="0"/>
              <w:overflowPunct w:val="0"/>
              <w:spacing w:before="90"/>
              <w:ind w:left="112" w:right="105"/>
              <w:jc w:val="center"/>
              <w:rPr>
                <w:spacing w:val="-2"/>
                <w:sz w:val="22"/>
                <w:szCs w:val="22"/>
              </w:rPr>
            </w:pPr>
            <w:r w:rsidRPr="00D52F88">
              <w:rPr>
                <w:spacing w:val="-2"/>
                <w:sz w:val="22"/>
                <w:szCs w:val="22"/>
              </w:rPr>
              <w:t>Required</w:t>
            </w:r>
          </w:p>
        </w:tc>
        <w:tc>
          <w:tcPr>
            <w:tcW w:w="1230" w:type="dxa"/>
            <w:tcBorders>
              <w:top w:val="single" w:sz="4" w:space="0" w:color="000000"/>
              <w:left w:val="single" w:sz="4" w:space="0" w:color="000000"/>
              <w:bottom w:val="single" w:sz="4" w:space="0" w:color="000000"/>
              <w:right w:val="single" w:sz="4" w:space="0" w:color="000000"/>
            </w:tcBorders>
            <w:shd w:val="clear" w:color="auto" w:fill="EFF7F9"/>
          </w:tcPr>
          <w:p w14:paraId="7A45FAB7" w14:textId="77777777" w:rsidR="001329BB" w:rsidRPr="00D52F88" w:rsidRDefault="001329BB">
            <w:pPr>
              <w:pStyle w:val="TableParagraph"/>
              <w:kinsoku w:val="0"/>
              <w:overflowPunct w:val="0"/>
              <w:spacing w:before="90"/>
              <w:ind w:left="93" w:right="85"/>
              <w:jc w:val="center"/>
              <w:rPr>
                <w:spacing w:val="-10"/>
                <w:sz w:val="22"/>
                <w:szCs w:val="22"/>
              </w:rPr>
            </w:pPr>
            <w:r w:rsidRPr="00D52F88">
              <w:rPr>
                <w:spacing w:val="-10"/>
                <w:sz w:val="22"/>
                <w:szCs w:val="22"/>
              </w:rPr>
              <w:t>N</w:t>
            </w:r>
          </w:p>
        </w:tc>
        <w:tc>
          <w:tcPr>
            <w:tcW w:w="920" w:type="dxa"/>
            <w:tcBorders>
              <w:top w:val="single" w:sz="4" w:space="0" w:color="000000"/>
              <w:left w:val="single" w:sz="4" w:space="0" w:color="000000"/>
              <w:bottom w:val="single" w:sz="4" w:space="0" w:color="000000"/>
              <w:right w:val="single" w:sz="4" w:space="0" w:color="000000"/>
            </w:tcBorders>
            <w:shd w:val="clear" w:color="auto" w:fill="EFF7F9"/>
          </w:tcPr>
          <w:p w14:paraId="69B03DEE" w14:textId="77777777" w:rsidR="001329BB" w:rsidRPr="00D52F88" w:rsidRDefault="001329BB">
            <w:pPr>
              <w:pStyle w:val="TableParagraph"/>
              <w:kinsoku w:val="0"/>
              <w:overflowPunct w:val="0"/>
              <w:spacing w:before="90"/>
              <w:ind w:left="7"/>
              <w:jc w:val="center"/>
              <w:rPr>
                <w:spacing w:val="-10"/>
                <w:sz w:val="22"/>
                <w:szCs w:val="22"/>
              </w:rPr>
            </w:pPr>
            <w:r w:rsidRPr="00D52F88">
              <w:rPr>
                <w:spacing w:val="-10"/>
                <w:sz w:val="22"/>
                <w:szCs w:val="22"/>
              </w:rPr>
              <w:t>□</w:t>
            </w:r>
          </w:p>
        </w:tc>
      </w:tr>
      <w:tr w:rsidR="001329BB" w:rsidRPr="00D52F88" w14:paraId="2F7918B3" w14:textId="77777777" w:rsidTr="00CB6B58">
        <w:trPr>
          <w:trHeight w:val="505"/>
        </w:trPr>
        <w:tc>
          <w:tcPr>
            <w:tcW w:w="5465" w:type="dxa"/>
            <w:tcBorders>
              <w:top w:val="single" w:sz="4" w:space="0" w:color="000000"/>
              <w:left w:val="single" w:sz="4" w:space="0" w:color="000000"/>
              <w:bottom w:val="single" w:sz="4" w:space="0" w:color="000000"/>
              <w:right w:val="single" w:sz="4" w:space="0" w:color="000000"/>
            </w:tcBorders>
          </w:tcPr>
          <w:p w14:paraId="5050B43D" w14:textId="77777777" w:rsidR="001329BB" w:rsidRPr="00D52F88" w:rsidRDefault="001329BB">
            <w:pPr>
              <w:pStyle w:val="TableParagraph"/>
              <w:kinsoku w:val="0"/>
              <w:overflowPunct w:val="0"/>
              <w:spacing w:line="254" w:lineRule="exact"/>
              <w:rPr>
                <w:spacing w:val="-2"/>
                <w:sz w:val="22"/>
                <w:szCs w:val="22"/>
              </w:rPr>
            </w:pPr>
            <w:r w:rsidRPr="00D52F88">
              <w:rPr>
                <w:sz w:val="22"/>
                <w:szCs w:val="22"/>
              </w:rPr>
              <w:t>Equal</w:t>
            </w:r>
            <w:r w:rsidRPr="00D52F88">
              <w:rPr>
                <w:spacing w:val="-8"/>
                <w:sz w:val="22"/>
                <w:szCs w:val="22"/>
              </w:rPr>
              <w:t xml:space="preserve"> </w:t>
            </w:r>
            <w:r w:rsidRPr="00D52F88">
              <w:rPr>
                <w:sz w:val="22"/>
                <w:szCs w:val="22"/>
              </w:rPr>
              <w:t>Employment</w:t>
            </w:r>
            <w:r w:rsidRPr="00D52F88">
              <w:rPr>
                <w:spacing w:val="-8"/>
                <w:sz w:val="22"/>
                <w:szCs w:val="22"/>
              </w:rPr>
              <w:t xml:space="preserve"> </w:t>
            </w:r>
            <w:r w:rsidRPr="00D52F88">
              <w:rPr>
                <w:sz w:val="22"/>
                <w:szCs w:val="22"/>
              </w:rPr>
              <w:t>Opportunity</w:t>
            </w:r>
            <w:r w:rsidRPr="00D52F88">
              <w:rPr>
                <w:spacing w:val="-8"/>
                <w:sz w:val="22"/>
                <w:szCs w:val="22"/>
              </w:rPr>
              <w:t xml:space="preserve"> </w:t>
            </w:r>
            <w:r w:rsidRPr="00D52F88">
              <w:rPr>
                <w:sz w:val="22"/>
                <w:szCs w:val="22"/>
              </w:rPr>
              <w:t>and</w:t>
            </w:r>
            <w:r w:rsidRPr="00D52F88">
              <w:rPr>
                <w:spacing w:val="-9"/>
                <w:sz w:val="22"/>
                <w:szCs w:val="22"/>
              </w:rPr>
              <w:t xml:space="preserve"> </w:t>
            </w:r>
            <w:r w:rsidRPr="00D52F88">
              <w:rPr>
                <w:sz w:val="22"/>
                <w:szCs w:val="22"/>
              </w:rPr>
              <w:t>Access</w:t>
            </w:r>
            <w:r w:rsidRPr="00D52F88">
              <w:rPr>
                <w:spacing w:val="-8"/>
                <w:sz w:val="22"/>
                <w:szCs w:val="22"/>
              </w:rPr>
              <w:t xml:space="preserve"> </w:t>
            </w:r>
            <w:r w:rsidRPr="00D52F88">
              <w:rPr>
                <w:sz w:val="22"/>
                <w:szCs w:val="22"/>
              </w:rPr>
              <w:t xml:space="preserve">in </w:t>
            </w:r>
            <w:r w:rsidRPr="00D52F88">
              <w:rPr>
                <w:spacing w:val="-2"/>
                <w:sz w:val="22"/>
                <w:szCs w:val="22"/>
              </w:rPr>
              <w:t>Subcontracting</w:t>
            </w:r>
          </w:p>
        </w:tc>
        <w:tc>
          <w:tcPr>
            <w:tcW w:w="2190" w:type="dxa"/>
            <w:tcBorders>
              <w:top w:val="single" w:sz="4" w:space="0" w:color="000000"/>
              <w:left w:val="single" w:sz="4" w:space="0" w:color="000000"/>
              <w:bottom w:val="single" w:sz="4" w:space="0" w:color="000000"/>
              <w:right w:val="single" w:sz="4" w:space="0" w:color="000000"/>
            </w:tcBorders>
          </w:tcPr>
          <w:p w14:paraId="431F74E2" w14:textId="77777777" w:rsidR="001329BB" w:rsidRPr="00D52F88" w:rsidRDefault="001329BB">
            <w:pPr>
              <w:pStyle w:val="TableParagraph"/>
              <w:kinsoku w:val="0"/>
              <w:overflowPunct w:val="0"/>
              <w:spacing w:before="127"/>
              <w:ind w:left="112" w:right="105"/>
              <w:jc w:val="center"/>
              <w:rPr>
                <w:spacing w:val="-2"/>
                <w:sz w:val="22"/>
                <w:szCs w:val="22"/>
              </w:rPr>
            </w:pPr>
            <w:r w:rsidRPr="00D52F88">
              <w:rPr>
                <w:spacing w:val="-2"/>
                <w:sz w:val="22"/>
                <w:szCs w:val="22"/>
              </w:rPr>
              <w:t>Required</w:t>
            </w:r>
          </w:p>
        </w:tc>
        <w:tc>
          <w:tcPr>
            <w:tcW w:w="1230" w:type="dxa"/>
            <w:tcBorders>
              <w:top w:val="single" w:sz="4" w:space="0" w:color="000000"/>
              <w:left w:val="single" w:sz="4" w:space="0" w:color="000000"/>
              <w:bottom w:val="single" w:sz="4" w:space="0" w:color="000000"/>
              <w:right w:val="single" w:sz="4" w:space="0" w:color="000000"/>
            </w:tcBorders>
          </w:tcPr>
          <w:p w14:paraId="28D3CB15" w14:textId="77777777" w:rsidR="001329BB" w:rsidRPr="00D52F88" w:rsidRDefault="001329BB">
            <w:pPr>
              <w:pStyle w:val="TableParagraph"/>
              <w:kinsoku w:val="0"/>
              <w:overflowPunct w:val="0"/>
              <w:spacing w:before="127"/>
              <w:ind w:left="93" w:right="86"/>
              <w:jc w:val="center"/>
              <w:rPr>
                <w:spacing w:val="-10"/>
                <w:sz w:val="22"/>
                <w:szCs w:val="22"/>
              </w:rPr>
            </w:pPr>
            <w:r w:rsidRPr="00D52F88">
              <w:rPr>
                <w:spacing w:val="-10"/>
                <w:sz w:val="22"/>
                <w:szCs w:val="22"/>
              </w:rPr>
              <w:t>Y</w:t>
            </w:r>
          </w:p>
        </w:tc>
        <w:tc>
          <w:tcPr>
            <w:tcW w:w="920" w:type="dxa"/>
            <w:tcBorders>
              <w:top w:val="single" w:sz="4" w:space="0" w:color="000000"/>
              <w:left w:val="single" w:sz="4" w:space="0" w:color="000000"/>
              <w:bottom w:val="single" w:sz="4" w:space="0" w:color="000000"/>
              <w:right w:val="single" w:sz="4" w:space="0" w:color="000000"/>
            </w:tcBorders>
          </w:tcPr>
          <w:p w14:paraId="6022BB52" w14:textId="77777777" w:rsidR="001329BB" w:rsidRPr="00D52F88" w:rsidRDefault="001329BB">
            <w:pPr>
              <w:pStyle w:val="TableParagraph"/>
              <w:kinsoku w:val="0"/>
              <w:overflowPunct w:val="0"/>
              <w:spacing w:before="127"/>
              <w:ind w:left="7"/>
              <w:jc w:val="center"/>
              <w:rPr>
                <w:spacing w:val="-10"/>
                <w:sz w:val="22"/>
                <w:szCs w:val="22"/>
              </w:rPr>
            </w:pPr>
            <w:r w:rsidRPr="00D52F88">
              <w:rPr>
                <w:spacing w:val="-10"/>
                <w:sz w:val="22"/>
                <w:szCs w:val="22"/>
              </w:rPr>
              <w:t>□</w:t>
            </w:r>
          </w:p>
        </w:tc>
      </w:tr>
      <w:tr w:rsidR="001329BB" w:rsidRPr="00D52F88" w14:paraId="2CEC7B59" w14:textId="77777777" w:rsidTr="00CB6B58">
        <w:trPr>
          <w:trHeight w:val="504"/>
        </w:trPr>
        <w:tc>
          <w:tcPr>
            <w:tcW w:w="5465" w:type="dxa"/>
            <w:tcBorders>
              <w:top w:val="single" w:sz="4" w:space="0" w:color="000000"/>
              <w:left w:val="single" w:sz="4" w:space="0" w:color="000000"/>
              <w:bottom w:val="single" w:sz="4" w:space="0" w:color="000000"/>
              <w:right w:val="single" w:sz="4" w:space="0" w:color="000000"/>
            </w:tcBorders>
            <w:shd w:val="clear" w:color="auto" w:fill="EFF7F9"/>
          </w:tcPr>
          <w:p w14:paraId="53B551AF" w14:textId="77777777" w:rsidR="001329BB" w:rsidRPr="00D52F88" w:rsidRDefault="001329BB">
            <w:pPr>
              <w:pStyle w:val="TableParagraph"/>
              <w:kinsoku w:val="0"/>
              <w:overflowPunct w:val="0"/>
              <w:spacing w:line="254" w:lineRule="exact"/>
              <w:rPr>
                <w:spacing w:val="-2"/>
                <w:sz w:val="22"/>
                <w:szCs w:val="22"/>
              </w:rPr>
            </w:pPr>
            <w:r w:rsidRPr="00D52F88">
              <w:rPr>
                <w:sz w:val="22"/>
                <w:szCs w:val="22"/>
              </w:rPr>
              <w:t>Equal</w:t>
            </w:r>
            <w:r w:rsidRPr="00D52F88">
              <w:rPr>
                <w:spacing w:val="-10"/>
                <w:sz w:val="22"/>
                <w:szCs w:val="22"/>
              </w:rPr>
              <w:t xml:space="preserve"> </w:t>
            </w:r>
            <w:r w:rsidRPr="00D52F88">
              <w:rPr>
                <w:sz w:val="22"/>
                <w:szCs w:val="22"/>
              </w:rPr>
              <w:t>Opportunity</w:t>
            </w:r>
            <w:r w:rsidRPr="00D52F88">
              <w:rPr>
                <w:spacing w:val="-10"/>
                <w:sz w:val="22"/>
                <w:szCs w:val="22"/>
              </w:rPr>
              <w:t xml:space="preserve"> </w:t>
            </w:r>
            <w:r w:rsidRPr="00D52F88">
              <w:rPr>
                <w:sz w:val="22"/>
                <w:szCs w:val="22"/>
              </w:rPr>
              <w:t>Employer</w:t>
            </w:r>
            <w:r w:rsidRPr="00D52F88">
              <w:rPr>
                <w:spacing w:val="-10"/>
                <w:sz w:val="22"/>
                <w:szCs w:val="22"/>
              </w:rPr>
              <w:t xml:space="preserve"> </w:t>
            </w:r>
            <w:r w:rsidRPr="00D52F88">
              <w:rPr>
                <w:sz w:val="22"/>
                <w:szCs w:val="22"/>
              </w:rPr>
              <w:t>and</w:t>
            </w:r>
            <w:r w:rsidRPr="00D52F88">
              <w:rPr>
                <w:spacing w:val="-10"/>
                <w:sz w:val="22"/>
                <w:szCs w:val="22"/>
              </w:rPr>
              <w:t xml:space="preserve"> </w:t>
            </w:r>
            <w:r w:rsidRPr="00D52F88">
              <w:rPr>
                <w:sz w:val="22"/>
                <w:szCs w:val="22"/>
              </w:rPr>
              <w:t xml:space="preserve">Community </w:t>
            </w:r>
            <w:r w:rsidRPr="00D52F88">
              <w:rPr>
                <w:spacing w:val="-2"/>
                <w:sz w:val="22"/>
                <w:szCs w:val="22"/>
              </w:rPr>
              <w:t>Involvement</w:t>
            </w:r>
          </w:p>
        </w:tc>
        <w:tc>
          <w:tcPr>
            <w:tcW w:w="2190" w:type="dxa"/>
            <w:tcBorders>
              <w:top w:val="single" w:sz="4" w:space="0" w:color="000000"/>
              <w:left w:val="single" w:sz="4" w:space="0" w:color="000000"/>
              <w:bottom w:val="single" w:sz="4" w:space="0" w:color="000000"/>
              <w:right w:val="single" w:sz="4" w:space="0" w:color="000000"/>
            </w:tcBorders>
            <w:shd w:val="clear" w:color="auto" w:fill="EFF7F9"/>
          </w:tcPr>
          <w:p w14:paraId="6E0B8B6D" w14:textId="77777777" w:rsidR="001329BB" w:rsidRPr="00D52F88" w:rsidRDefault="001329BB">
            <w:pPr>
              <w:pStyle w:val="TableParagraph"/>
              <w:kinsoku w:val="0"/>
              <w:overflowPunct w:val="0"/>
              <w:spacing w:before="125"/>
              <w:ind w:left="112" w:right="105"/>
              <w:jc w:val="center"/>
              <w:rPr>
                <w:spacing w:val="-2"/>
                <w:sz w:val="22"/>
                <w:szCs w:val="22"/>
              </w:rPr>
            </w:pPr>
            <w:r w:rsidRPr="00D52F88">
              <w:rPr>
                <w:spacing w:val="-2"/>
                <w:sz w:val="22"/>
                <w:szCs w:val="22"/>
              </w:rPr>
              <w:t>Required</w:t>
            </w:r>
          </w:p>
        </w:tc>
        <w:tc>
          <w:tcPr>
            <w:tcW w:w="1230" w:type="dxa"/>
            <w:tcBorders>
              <w:top w:val="single" w:sz="4" w:space="0" w:color="000000"/>
              <w:left w:val="single" w:sz="4" w:space="0" w:color="000000"/>
              <w:bottom w:val="single" w:sz="4" w:space="0" w:color="000000"/>
              <w:right w:val="single" w:sz="4" w:space="0" w:color="000000"/>
            </w:tcBorders>
            <w:shd w:val="clear" w:color="auto" w:fill="EFF7F9"/>
          </w:tcPr>
          <w:p w14:paraId="4BF0C12B" w14:textId="77777777" w:rsidR="001329BB" w:rsidRPr="00D52F88" w:rsidRDefault="001329BB">
            <w:pPr>
              <w:pStyle w:val="TableParagraph"/>
              <w:kinsoku w:val="0"/>
              <w:overflowPunct w:val="0"/>
              <w:spacing w:before="125"/>
              <w:ind w:left="93" w:right="85"/>
              <w:jc w:val="center"/>
              <w:rPr>
                <w:spacing w:val="-10"/>
                <w:sz w:val="22"/>
                <w:szCs w:val="22"/>
              </w:rPr>
            </w:pPr>
            <w:r w:rsidRPr="00D52F88">
              <w:rPr>
                <w:spacing w:val="-10"/>
                <w:sz w:val="22"/>
                <w:szCs w:val="22"/>
              </w:rPr>
              <w:t>Y</w:t>
            </w:r>
          </w:p>
        </w:tc>
        <w:tc>
          <w:tcPr>
            <w:tcW w:w="920" w:type="dxa"/>
            <w:tcBorders>
              <w:top w:val="single" w:sz="4" w:space="0" w:color="000000"/>
              <w:left w:val="single" w:sz="4" w:space="0" w:color="000000"/>
              <w:bottom w:val="single" w:sz="4" w:space="0" w:color="000000"/>
              <w:right w:val="single" w:sz="4" w:space="0" w:color="000000"/>
            </w:tcBorders>
            <w:shd w:val="clear" w:color="auto" w:fill="EFF7F9"/>
          </w:tcPr>
          <w:p w14:paraId="6E2F701A" w14:textId="77777777" w:rsidR="001329BB" w:rsidRPr="00D52F88" w:rsidRDefault="001329BB">
            <w:pPr>
              <w:pStyle w:val="TableParagraph"/>
              <w:kinsoku w:val="0"/>
              <w:overflowPunct w:val="0"/>
              <w:spacing w:before="125"/>
              <w:ind w:left="7"/>
              <w:jc w:val="center"/>
              <w:rPr>
                <w:spacing w:val="-10"/>
                <w:sz w:val="22"/>
                <w:szCs w:val="22"/>
              </w:rPr>
            </w:pPr>
            <w:r w:rsidRPr="00D52F88">
              <w:rPr>
                <w:spacing w:val="-10"/>
                <w:sz w:val="22"/>
                <w:szCs w:val="22"/>
              </w:rPr>
              <w:t>□</w:t>
            </w:r>
          </w:p>
        </w:tc>
      </w:tr>
      <w:tr w:rsidR="001329BB" w:rsidRPr="00D52F88" w14:paraId="4AE98B65" w14:textId="77777777" w:rsidTr="00CB6B58">
        <w:trPr>
          <w:trHeight w:val="428"/>
        </w:trPr>
        <w:tc>
          <w:tcPr>
            <w:tcW w:w="5465" w:type="dxa"/>
            <w:tcBorders>
              <w:top w:val="single" w:sz="4" w:space="0" w:color="000000"/>
              <w:left w:val="single" w:sz="4" w:space="0" w:color="000000"/>
              <w:bottom w:val="single" w:sz="4" w:space="0" w:color="000000"/>
              <w:right w:val="single" w:sz="4" w:space="0" w:color="000000"/>
            </w:tcBorders>
          </w:tcPr>
          <w:p w14:paraId="0744E060" w14:textId="77777777" w:rsidR="001329BB" w:rsidRPr="00D52F88" w:rsidRDefault="001329BB">
            <w:pPr>
              <w:pStyle w:val="TableParagraph"/>
              <w:kinsoku w:val="0"/>
              <w:overflowPunct w:val="0"/>
              <w:spacing w:before="86"/>
              <w:rPr>
                <w:spacing w:val="-2"/>
                <w:sz w:val="22"/>
                <w:szCs w:val="22"/>
              </w:rPr>
            </w:pPr>
            <w:r w:rsidRPr="00D52F88">
              <w:rPr>
                <w:sz w:val="22"/>
                <w:szCs w:val="22"/>
              </w:rPr>
              <w:t>Sustainable</w:t>
            </w:r>
            <w:r w:rsidRPr="00D52F88">
              <w:rPr>
                <w:spacing w:val="-13"/>
                <w:sz w:val="22"/>
                <w:szCs w:val="22"/>
              </w:rPr>
              <w:t xml:space="preserve"> </w:t>
            </w:r>
            <w:r w:rsidRPr="00D52F88">
              <w:rPr>
                <w:sz w:val="22"/>
                <w:szCs w:val="22"/>
              </w:rPr>
              <w:t>Business</w:t>
            </w:r>
            <w:r w:rsidRPr="00D52F88">
              <w:rPr>
                <w:spacing w:val="-11"/>
                <w:sz w:val="22"/>
                <w:szCs w:val="22"/>
              </w:rPr>
              <w:t xml:space="preserve"> </w:t>
            </w:r>
            <w:r w:rsidRPr="00D52F88">
              <w:rPr>
                <w:spacing w:val="-2"/>
                <w:sz w:val="22"/>
                <w:szCs w:val="22"/>
              </w:rPr>
              <w:t>Practices</w:t>
            </w:r>
          </w:p>
        </w:tc>
        <w:tc>
          <w:tcPr>
            <w:tcW w:w="2190" w:type="dxa"/>
            <w:tcBorders>
              <w:top w:val="single" w:sz="4" w:space="0" w:color="000000"/>
              <w:left w:val="single" w:sz="4" w:space="0" w:color="000000"/>
              <w:bottom w:val="single" w:sz="4" w:space="0" w:color="000000"/>
              <w:right w:val="single" w:sz="4" w:space="0" w:color="000000"/>
            </w:tcBorders>
          </w:tcPr>
          <w:p w14:paraId="78606A95" w14:textId="77777777" w:rsidR="001329BB" w:rsidRPr="00D52F88" w:rsidRDefault="001329BB">
            <w:pPr>
              <w:pStyle w:val="TableParagraph"/>
              <w:kinsoku w:val="0"/>
              <w:overflowPunct w:val="0"/>
              <w:spacing w:before="86"/>
              <w:ind w:left="112" w:right="105"/>
              <w:jc w:val="center"/>
              <w:rPr>
                <w:spacing w:val="-2"/>
                <w:sz w:val="22"/>
                <w:szCs w:val="22"/>
              </w:rPr>
            </w:pPr>
            <w:r w:rsidRPr="00D52F88">
              <w:rPr>
                <w:spacing w:val="-2"/>
                <w:sz w:val="22"/>
                <w:szCs w:val="22"/>
              </w:rPr>
              <w:t>Required</w:t>
            </w:r>
          </w:p>
        </w:tc>
        <w:tc>
          <w:tcPr>
            <w:tcW w:w="1230" w:type="dxa"/>
            <w:tcBorders>
              <w:top w:val="single" w:sz="4" w:space="0" w:color="000000"/>
              <w:left w:val="single" w:sz="4" w:space="0" w:color="000000"/>
              <w:bottom w:val="single" w:sz="4" w:space="0" w:color="000000"/>
              <w:right w:val="single" w:sz="4" w:space="0" w:color="000000"/>
            </w:tcBorders>
          </w:tcPr>
          <w:p w14:paraId="25E5E0AC" w14:textId="77777777" w:rsidR="001329BB" w:rsidRPr="00D52F88" w:rsidRDefault="001329BB">
            <w:pPr>
              <w:pStyle w:val="TableParagraph"/>
              <w:kinsoku w:val="0"/>
              <w:overflowPunct w:val="0"/>
              <w:spacing w:before="86"/>
              <w:ind w:left="93" w:right="86"/>
              <w:jc w:val="center"/>
              <w:rPr>
                <w:spacing w:val="-10"/>
                <w:sz w:val="22"/>
                <w:szCs w:val="22"/>
              </w:rPr>
            </w:pPr>
            <w:r w:rsidRPr="00D52F88">
              <w:rPr>
                <w:spacing w:val="-10"/>
                <w:sz w:val="22"/>
                <w:szCs w:val="22"/>
              </w:rPr>
              <w:t>Y</w:t>
            </w:r>
          </w:p>
        </w:tc>
        <w:tc>
          <w:tcPr>
            <w:tcW w:w="920" w:type="dxa"/>
            <w:tcBorders>
              <w:top w:val="single" w:sz="4" w:space="0" w:color="000000"/>
              <w:left w:val="single" w:sz="4" w:space="0" w:color="000000"/>
              <w:bottom w:val="single" w:sz="4" w:space="0" w:color="000000"/>
              <w:right w:val="single" w:sz="4" w:space="0" w:color="000000"/>
            </w:tcBorders>
          </w:tcPr>
          <w:p w14:paraId="7EE8FAC6" w14:textId="77777777" w:rsidR="001329BB" w:rsidRPr="00D52F88" w:rsidRDefault="001329BB">
            <w:pPr>
              <w:pStyle w:val="TableParagraph"/>
              <w:kinsoku w:val="0"/>
              <w:overflowPunct w:val="0"/>
              <w:spacing w:before="86"/>
              <w:ind w:left="7" w:right="1"/>
              <w:jc w:val="center"/>
              <w:rPr>
                <w:spacing w:val="-10"/>
                <w:sz w:val="22"/>
                <w:szCs w:val="22"/>
              </w:rPr>
            </w:pPr>
            <w:r w:rsidRPr="00D52F88">
              <w:rPr>
                <w:spacing w:val="-10"/>
                <w:sz w:val="22"/>
                <w:szCs w:val="22"/>
              </w:rPr>
              <w:t>□</w:t>
            </w:r>
          </w:p>
        </w:tc>
      </w:tr>
      <w:tr w:rsidR="001329BB" w:rsidRPr="00D52F88" w14:paraId="7883C8B3" w14:textId="77777777" w:rsidTr="00CB6B58">
        <w:trPr>
          <w:trHeight w:val="431"/>
        </w:trPr>
        <w:tc>
          <w:tcPr>
            <w:tcW w:w="5465" w:type="dxa"/>
            <w:tcBorders>
              <w:top w:val="single" w:sz="4" w:space="0" w:color="000000"/>
              <w:left w:val="single" w:sz="4" w:space="0" w:color="000000"/>
              <w:bottom w:val="single" w:sz="4" w:space="0" w:color="000000"/>
              <w:right w:val="single" w:sz="4" w:space="0" w:color="000000"/>
            </w:tcBorders>
          </w:tcPr>
          <w:p w14:paraId="7C957921" w14:textId="77777777" w:rsidR="001329BB" w:rsidRPr="00D52F88" w:rsidRDefault="001329BB">
            <w:pPr>
              <w:pStyle w:val="TableParagraph"/>
              <w:kinsoku w:val="0"/>
              <w:overflowPunct w:val="0"/>
              <w:spacing w:before="88"/>
              <w:rPr>
                <w:spacing w:val="-2"/>
                <w:sz w:val="22"/>
                <w:szCs w:val="22"/>
              </w:rPr>
            </w:pPr>
            <w:r w:rsidRPr="00D52F88">
              <w:rPr>
                <w:sz w:val="22"/>
                <w:szCs w:val="22"/>
              </w:rPr>
              <w:t>Civil</w:t>
            </w:r>
            <w:r w:rsidRPr="00D52F88">
              <w:rPr>
                <w:spacing w:val="-7"/>
                <w:sz w:val="22"/>
                <w:szCs w:val="22"/>
              </w:rPr>
              <w:t xml:space="preserve"> </w:t>
            </w:r>
            <w:r w:rsidRPr="00D52F88">
              <w:rPr>
                <w:sz w:val="22"/>
                <w:szCs w:val="22"/>
              </w:rPr>
              <w:t>Rights</w:t>
            </w:r>
            <w:r w:rsidRPr="00D52F88">
              <w:rPr>
                <w:spacing w:val="-6"/>
                <w:sz w:val="22"/>
                <w:szCs w:val="22"/>
              </w:rPr>
              <w:t xml:space="preserve"> </w:t>
            </w:r>
            <w:r w:rsidRPr="00D52F88">
              <w:rPr>
                <w:sz w:val="22"/>
                <w:szCs w:val="22"/>
              </w:rPr>
              <w:t>Data</w:t>
            </w:r>
            <w:r w:rsidRPr="00D52F88">
              <w:rPr>
                <w:spacing w:val="-7"/>
                <w:sz w:val="22"/>
                <w:szCs w:val="22"/>
              </w:rPr>
              <w:t xml:space="preserve"> </w:t>
            </w:r>
            <w:r w:rsidRPr="00D52F88">
              <w:rPr>
                <w:spacing w:val="-2"/>
                <w:sz w:val="22"/>
                <w:szCs w:val="22"/>
              </w:rPr>
              <w:t>Collection</w:t>
            </w:r>
          </w:p>
        </w:tc>
        <w:tc>
          <w:tcPr>
            <w:tcW w:w="2190" w:type="dxa"/>
            <w:tcBorders>
              <w:top w:val="single" w:sz="4" w:space="0" w:color="000000"/>
              <w:left w:val="single" w:sz="4" w:space="0" w:color="000000"/>
              <w:bottom w:val="single" w:sz="4" w:space="0" w:color="000000"/>
              <w:right w:val="single" w:sz="4" w:space="0" w:color="000000"/>
            </w:tcBorders>
          </w:tcPr>
          <w:p w14:paraId="0D54E638" w14:textId="77777777" w:rsidR="001329BB" w:rsidRPr="00D52F88" w:rsidRDefault="001329BB">
            <w:pPr>
              <w:pStyle w:val="TableParagraph"/>
              <w:kinsoku w:val="0"/>
              <w:overflowPunct w:val="0"/>
              <w:spacing w:before="88"/>
              <w:ind w:left="112" w:right="105"/>
              <w:jc w:val="center"/>
              <w:rPr>
                <w:spacing w:val="-2"/>
                <w:sz w:val="22"/>
                <w:szCs w:val="22"/>
              </w:rPr>
            </w:pPr>
            <w:r w:rsidRPr="00D52F88">
              <w:rPr>
                <w:spacing w:val="-2"/>
                <w:sz w:val="22"/>
                <w:szCs w:val="22"/>
              </w:rPr>
              <w:t>Required</w:t>
            </w:r>
          </w:p>
        </w:tc>
        <w:tc>
          <w:tcPr>
            <w:tcW w:w="1230" w:type="dxa"/>
            <w:tcBorders>
              <w:top w:val="single" w:sz="4" w:space="0" w:color="000000"/>
              <w:left w:val="single" w:sz="4" w:space="0" w:color="000000"/>
              <w:bottom w:val="single" w:sz="4" w:space="0" w:color="000000"/>
              <w:right w:val="single" w:sz="4" w:space="0" w:color="000000"/>
            </w:tcBorders>
          </w:tcPr>
          <w:p w14:paraId="0D10B64F" w14:textId="77777777" w:rsidR="001329BB" w:rsidRPr="00D52F88" w:rsidRDefault="001329BB">
            <w:pPr>
              <w:pStyle w:val="TableParagraph"/>
              <w:kinsoku w:val="0"/>
              <w:overflowPunct w:val="0"/>
              <w:spacing w:before="88"/>
              <w:ind w:left="93" w:right="85"/>
              <w:jc w:val="center"/>
              <w:rPr>
                <w:spacing w:val="-10"/>
                <w:sz w:val="22"/>
                <w:szCs w:val="22"/>
              </w:rPr>
            </w:pPr>
            <w:r w:rsidRPr="00D52F88">
              <w:rPr>
                <w:spacing w:val="-10"/>
                <w:sz w:val="22"/>
                <w:szCs w:val="22"/>
              </w:rPr>
              <w:t>N</w:t>
            </w:r>
          </w:p>
        </w:tc>
        <w:tc>
          <w:tcPr>
            <w:tcW w:w="920" w:type="dxa"/>
            <w:tcBorders>
              <w:top w:val="single" w:sz="4" w:space="0" w:color="000000"/>
              <w:left w:val="single" w:sz="4" w:space="0" w:color="000000"/>
              <w:bottom w:val="single" w:sz="4" w:space="0" w:color="000000"/>
              <w:right w:val="single" w:sz="4" w:space="0" w:color="000000"/>
            </w:tcBorders>
          </w:tcPr>
          <w:p w14:paraId="552E9E82" w14:textId="77777777" w:rsidR="001329BB" w:rsidRPr="00D52F88" w:rsidRDefault="001329BB">
            <w:pPr>
              <w:pStyle w:val="TableParagraph"/>
              <w:kinsoku w:val="0"/>
              <w:overflowPunct w:val="0"/>
              <w:spacing w:before="88"/>
              <w:ind w:left="7" w:right="1"/>
              <w:jc w:val="center"/>
              <w:rPr>
                <w:spacing w:val="-10"/>
                <w:sz w:val="22"/>
                <w:szCs w:val="22"/>
              </w:rPr>
            </w:pPr>
            <w:r w:rsidRPr="00D52F88">
              <w:rPr>
                <w:spacing w:val="-10"/>
                <w:sz w:val="22"/>
                <w:szCs w:val="22"/>
              </w:rPr>
              <w:t>□</w:t>
            </w:r>
          </w:p>
        </w:tc>
      </w:tr>
      <w:tr w:rsidR="001329BB" w:rsidRPr="00D52F88" w14:paraId="0A38B1B0" w14:textId="77777777" w:rsidTr="00CB6B58">
        <w:trPr>
          <w:trHeight w:val="431"/>
        </w:trPr>
        <w:tc>
          <w:tcPr>
            <w:tcW w:w="5465" w:type="dxa"/>
            <w:tcBorders>
              <w:top w:val="single" w:sz="4" w:space="0" w:color="000000"/>
              <w:left w:val="single" w:sz="4" w:space="0" w:color="000000"/>
              <w:bottom w:val="single" w:sz="4" w:space="0" w:color="000000"/>
              <w:right w:val="single" w:sz="4" w:space="0" w:color="000000"/>
            </w:tcBorders>
            <w:shd w:val="clear" w:color="auto" w:fill="EFF7F9"/>
          </w:tcPr>
          <w:p w14:paraId="72B7754F" w14:textId="77777777" w:rsidR="001329BB" w:rsidRPr="00D52F88" w:rsidRDefault="001329BB">
            <w:pPr>
              <w:pStyle w:val="TableParagraph"/>
              <w:kinsoku w:val="0"/>
              <w:overflowPunct w:val="0"/>
              <w:spacing w:before="90"/>
              <w:rPr>
                <w:spacing w:val="-4"/>
                <w:sz w:val="22"/>
                <w:szCs w:val="22"/>
              </w:rPr>
            </w:pPr>
            <w:r w:rsidRPr="00D52F88">
              <w:rPr>
                <w:sz w:val="22"/>
                <w:szCs w:val="22"/>
              </w:rPr>
              <w:t>Exceptions</w:t>
            </w:r>
            <w:r w:rsidRPr="00D52F88">
              <w:rPr>
                <w:spacing w:val="-8"/>
                <w:sz w:val="22"/>
                <w:szCs w:val="22"/>
              </w:rPr>
              <w:t xml:space="preserve"> </w:t>
            </w:r>
            <w:r w:rsidRPr="00D52F88">
              <w:rPr>
                <w:sz w:val="22"/>
                <w:szCs w:val="22"/>
              </w:rPr>
              <w:t>and</w:t>
            </w:r>
            <w:r w:rsidRPr="00D52F88">
              <w:rPr>
                <w:spacing w:val="-7"/>
                <w:sz w:val="22"/>
                <w:szCs w:val="22"/>
              </w:rPr>
              <w:t xml:space="preserve"> </w:t>
            </w:r>
            <w:r w:rsidRPr="00D52F88">
              <w:rPr>
                <w:sz w:val="22"/>
                <w:szCs w:val="22"/>
              </w:rPr>
              <w:t>Deviations</w:t>
            </w:r>
            <w:r w:rsidRPr="00D52F88">
              <w:rPr>
                <w:spacing w:val="-7"/>
                <w:sz w:val="22"/>
                <w:szCs w:val="22"/>
              </w:rPr>
              <w:t xml:space="preserve"> </w:t>
            </w:r>
            <w:r w:rsidRPr="00D52F88">
              <w:rPr>
                <w:sz w:val="22"/>
                <w:szCs w:val="22"/>
              </w:rPr>
              <w:t>to</w:t>
            </w:r>
            <w:r w:rsidRPr="00D52F88">
              <w:rPr>
                <w:spacing w:val="-7"/>
                <w:sz w:val="22"/>
                <w:szCs w:val="22"/>
              </w:rPr>
              <w:t xml:space="preserve"> </w:t>
            </w:r>
            <w:r w:rsidRPr="00D52F88">
              <w:rPr>
                <w:sz w:val="22"/>
                <w:szCs w:val="22"/>
              </w:rPr>
              <w:t>the</w:t>
            </w:r>
            <w:r w:rsidRPr="00D52F88">
              <w:rPr>
                <w:spacing w:val="-7"/>
                <w:sz w:val="22"/>
                <w:szCs w:val="22"/>
              </w:rPr>
              <w:t xml:space="preserve"> </w:t>
            </w:r>
            <w:r w:rsidRPr="00D52F88">
              <w:rPr>
                <w:sz w:val="22"/>
                <w:szCs w:val="22"/>
              </w:rPr>
              <w:t>Contract</w:t>
            </w:r>
            <w:r w:rsidRPr="00D52F88">
              <w:rPr>
                <w:spacing w:val="-7"/>
                <w:sz w:val="22"/>
                <w:szCs w:val="22"/>
              </w:rPr>
              <w:t xml:space="preserve"> </w:t>
            </w:r>
            <w:r w:rsidRPr="00D52F88">
              <w:rPr>
                <w:spacing w:val="-4"/>
                <w:sz w:val="22"/>
                <w:szCs w:val="22"/>
              </w:rPr>
              <w:t>Form</w:t>
            </w:r>
          </w:p>
        </w:tc>
        <w:tc>
          <w:tcPr>
            <w:tcW w:w="2190" w:type="dxa"/>
            <w:tcBorders>
              <w:top w:val="single" w:sz="4" w:space="0" w:color="000000"/>
              <w:left w:val="single" w:sz="4" w:space="0" w:color="000000"/>
              <w:bottom w:val="single" w:sz="4" w:space="0" w:color="000000"/>
              <w:right w:val="single" w:sz="4" w:space="0" w:color="000000"/>
            </w:tcBorders>
            <w:shd w:val="clear" w:color="auto" w:fill="EFF7F9"/>
          </w:tcPr>
          <w:p w14:paraId="031C4254" w14:textId="77777777" w:rsidR="001329BB" w:rsidRPr="00D52F88" w:rsidRDefault="001329BB">
            <w:pPr>
              <w:pStyle w:val="TableParagraph"/>
              <w:kinsoku w:val="0"/>
              <w:overflowPunct w:val="0"/>
              <w:spacing w:before="90"/>
              <w:ind w:left="112" w:right="104"/>
              <w:jc w:val="center"/>
              <w:rPr>
                <w:spacing w:val="-2"/>
                <w:sz w:val="22"/>
                <w:szCs w:val="22"/>
              </w:rPr>
            </w:pPr>
            <w:r w:rsidRPr="00D52F88">
              <w:rPr>
                <w:spacing w:val="-2"/>
                <w:sz w:val="22"/>
                <w:szCs w:val="22"/>
              </w:rPr>
              <w:t>Optional</w:t>
            </w:r>
          </w:p>
        </w:tc>
        <w:tc>
          <w:tcPr>
            <w:tcW w:w="1230" w:type="dxa"/>
            <w:tcBorders>
              <w:top w:val="single" w:sz="4" w:space="0" w:color="000000"/>
              <w:left w:val="single" w:sz="4" w:space="0" w:color="000000"/>
              <w:bottom w:val="single" w:sz="4" w:space="0" w:color="000000"/>
              <w:right w:val="single" w:sz="4" w:space="0" w:color="000000"/>
            </w:tcBorders>
            <w:shd w:val="clear" w:color="auto" w:fill="EFF7F9"/>
          </w:tcPr>
          <w:p w14:paraId="6E292FE8" w14:textId="77777777" w:rsidR="001329BB" w:rsidRPr="00D52F88" w:rsidRDefault="001329BB">
            <w:pPr>
              <w:pStyle w:val="TableParagraph"/>
              <w:kinsoku w:val="0"/>
              <w:overflowPunct w:val="0"/>
              <w:spacing w:before="90"/>
              <w:ind w:left="93" w:right="85"/>
              <w:jc w:val="center"/>
              <w:rPr>
                <w:spacing w:val="-10"/>
                <w:sz w:val="22"/>
                <w:szCs w:val="22"/>
              </w:rPr>
            </w:pPr>
            <w:r w:rsidRPr="00D52F88">
              <w:rPr>
                <w:spacing w:val="-10"/>
                <w:sz w:val="22"/>
                <w:szCs w:val="22"/>
              </w:rPr>
              <w:t>N</w:t>
            </w:r>
          </w:p>
        </w:tc>
        <w:tc>
          <w:tcPr>
            <w:tcW w:w="920" w:type="dxa"/>
            <w:tcBorders>
              <w:top w:val="single" w:sz="4" w:space="0" w:color="000000"/>
              <w:left w:val="single" w:sz="4" w:space="0" w:color="000000"/>
              <w:bottom w:val="single" w:sz="4" w:space="0" w:color="000000"/>
              <w:right w:val="single" w:sz="4" w:space="0" w:color="000000"/>
            </w:tcBorders>
            <w:shd w:val="clear" w:color="auto" w:fill="EFF7F9"/>
          </w:tcPr>
          <w:p w14:paraId="3D1FDB9C" w14:textId="77777777" w:rsidR="001329BB" w:rsidRPr="00D52F88" w:rsidRDefault="001329BB">
            <w:pPr>
              <w:pStyle w:val="TableParagraph"/>
              <w:kinsoku w:val="0"/>
              <w:overflowPunct w:val="0"/>
              <w:spacing w:before="90"/>
              <w:ind w:left="7"/>
              <w:jc w:val="center"/>
              <w:rPr>
                <w:spacing w:val="-10"/>
                <w:sz w:val="22"/>
                <w:szCs w:val="22"/>
              </w:rPr>
            </w:pPr>
            <w:r w:rsidRPr="00D52F88">
              <w:rPr>
                <w:spacing w:val="-10"/>
                <w:sz w:val="22"/>
                <w:szCs w:val="22"/>
              </w:rPr>
              <w:t>□</w:t>
            </w:r>
          </w:p>
        </w:tc>
      </w:tr>
      <w:tr w:rsidR="001329BB" w:rsidRPr="00D52F88" w14:paraId="52ED9B08" w14:textId="77777777" w:rsidTr="00CB6B58">
        <w:trPr>
          <w:trHeight w:val="432"/>
        </w:trPr>
        <w:tc>
          <w:tcPr>
            <w:tcW w:w="5465" w:type="dxa"/>
            <w:tcBorders>
              <w:top w:val="single" w:sz="4" w:space="0" w:color="000000"/>
              <w:left w:val="single" w:sz="4" w:space="0" w:color="000000"/>
              <w:bottom w:val="single" w:sz="4" w:space="0" w:color="000000"/>
              <w:right w:val="single" w:sz="4" w:space="0" w:color="000000"/>
            </w:tcBorders>
          </w:tcPr>
          <w:p w14:paraId="3C056163" w14:textId="77777777" w:rsidR="001329BB" w:rsidRPr="00D52F88" w:rsidRDefault="001329BB">
            <w:pPr>
              <w:pStyle w:val="TableParagraph"/>
              <w:kinsoku w:val="0"/>
              <w:overflowPunct w:val="0"/>
              <w:spacing w:before="90"/>
              <w:rPr>
                <w:spacing w:val="-4"/>
                <w:sz w:val="22"/>
                <w:szCs w:val="22"/>
              </w:rPr>
            </w:pPr>
            <w:r w:rsidRPr="00D52F88">
              <w:rPr>
                <w:sz w:val="22"/>
                <w:szCs w:val="22"/>
              </w:rPr>
              <w:t>Redacted</w:t>
            </w:r>
            <w:r w:rsidRPr="00D52F88">
              <w:rPr>
                <w:spacing w:val="-9"/>
                <w:sz w:val="22"/>
                <w:szCs w:val="22"/>
              </w:rPr>
              <w:t xml:space="preserve"> </w:t>
            </w:r>
            <w:r w:rsidRPr="00D52F88">
              <w:rPr>
                <w:sz w:val="22"/>
                <w:szCs w:val="22"/>
              </w:rPr>
              <w:t>for</w:t>
            </w:r>
            <w:r w:rsidRPr="00D52F88">
              <w:rPr>
                <w:spacing w:val="-8"/>
                <w:sz w:val="22"/>
                <w:szCs w:val="22"/>
              </w:rPr>
              <w:t xml:space="preserve"> </w:t>
            </w:r>
            <w:r w:rsidRPr="00D52F88">
              <w:rPr>
                <w:sz w:val="22"/>
                <w:szCs w:val="22"/>
              </w:rPr>
              <w:t>Public</w:t>
            </w:r>
            <w:r w:rsidRPr="00D52F88">
              <w:rPr>
                <w:spacing w:val="-8"/>
                <w:sz w:val="22"/>
                <w:szCs w:val="22"/>
              </w:rPr>
              <w:t xml:space="preserve"> </w:t>
            </w:r>
            <w:r w:rsidRPr="00D52F88">
              <w:rPr>
                <w:sz w:val="22"/>
                <w:szCs w:val="22"/>
              </w:rPr>
              <w:t>Disclosure</w:t>
            </w:r>
            <w:r w:rsidRPr="00D52F88">
              <w:rPr>
                <w:spacing w:val="-8"/>
                <w:sz w:val="22"/>
                <w:szCs w:val="22"/>
              </w:rPr>
              <w:t xml:space="preserve"> </w:t>
            </w:r>
            <w:r w:rsidRPr="00D52F88">
              <w:rPr>
                <w:spacing w:val="-4"/>
                <w:sz w:val="22"/>
                <w:szCs w:val="22"/>
              </w:rPr>
              <w:t>Copy</w:t>
            </w:r>
          </w:p>
        </w:tc>
        <w:tc>
          <w:tcPr>
            <w:tcW w:w="2190" w:type="dxa"/>
            <w:tcBorders>
              <w:top w:val="single" w:sz="4" w:space="0" w:color="000000"/>
              <w:left w:val="single" w:sz="4" w:space="0" w:color="000000"/>
              <w:bottom w:val="single" w:sz="4" w:space="0" w:color="000000"/>
              <w:right w:val="single" w:sz="4" w:space="0" w:color="000000"/>
            </w:tcBorders>
          </w:tcPr>
          <w:p w14:paraId="3575F280" w14:textId="77777777" w:rsidR="001329BB" w:rsidRPr="00D52F88" w:rsidRDefault="001329BB">
            <w:pPr>
              <w:pStyle w:val="TableParagraph"/>
              <w:kinsoku w:val="0"/>
              <w:overflowPunct w:val="0"/>
              <w:spacing w:before="90"/>
              <w:ind w:left="112" w:right="104"/>
              <w:jc w:val="center"/>
              <w:rPr>
                <w:spacing w:val="-2"/>
                <w:sz w:val="22"/>
                <w:szCs w:val="22"/>
              </w:rPr>
            </w:pPr>
            <w:r w:rsidRPr="00D52F88">
              <w:rPr>
                <w:spacing w:val="-2"/>
                <w:sz w:val="22"/>
                <w:szCs w:val="22"/>
              </w:rPr>
              <w:t>Optional</w:t>
            </w:r>
          </w:p>
        </w:tc>
        <w:tc>
          <w:tcPr>
            <w:tcW w:w="1230" w:type="dxa"/>
            <w:tcBorders>
              <w:top w:val="single" w:sz="4" w:space="0" w:color="000000"/>
              <w:left w:val="single" w:sz="4" w:space="0" w:color="000000"/>
              <w:bottom w:val="single" w:sz="4" w:space="0" w:color="000000"/>
              <w:right w:val="single" w:sz="4" w:space="0" w:color="000000"/>
            </w:tcBorders>
          </w:tcPr>
          <w:p w14:paraId="08E4E2AF" w14:textId="77777777" w:rsidR="001329BB" w:rsidRPr="00D52F88" w:rsidRDefault="001329BB">
            <w:pPr>
              <w:pStyle w:val="TableParagraph"/>
              <w:kinsoku w:val="0"/>
              <w:overflowPunct w:val="0"/>
              <w:spacing w:before="90"/>
              <w:ind w:left="93" w:right="85"/>
              <w:jc w:val="center"/>
              <w:rPr>
                <w:spacing w:val="-10"/>
                <w:sz w:val="22"/>
                <w:szCs w:val="22"/>
              </w:rPr>
            </w:pPr>
            <w:r w:rsidRPr="00D52F88">
              <w:rPr>
                <w:spacing w:val="-10"/>
                <w:sz w:val="22"/>
                <w:szCs w:val="22"/>
              </w:rPr>
              <w:t>N</w:t>
            </w:r>
          </w:p>
        </w:tc>
        <w:tc>
          <w:tcPr>
            <w:tcW w:w="920" w:type="dxa"/>
            <w:tcBorders>
              <w:top w:val="single" w:sz="4" w:space="0" w:color="000000"/>
              <w:left w:val="single" w:sz="4" w:space="0" w:color="000000"/>
              <w:bottom w:val="single" w:sz="4" w:space="0" w:color="000000"/>
              <w:right w:val="single" w:sz="4" w:space="0" w:color="000000"/>
            </w:tcBorders>
          </w:tcPr>
          <w:p w14:paraId="4FD9004E" w14:textId="77777777" w:rsidR="001329BB" w:rsidRPr="00D52F88" w:rsidRDefault="001329BB">
            <w:pPr>
              <w:pStyle w:val="TableParagraph"/>
              <w:kinsoku w:val="0"/>
              <w:overflowPunct w:val="0"/>
              <w:spacing w:before="90"/>
              <w:ind w:left="7" w:right="1"/>
              <w:jc w:val="center"/>
              <w:rPr>
                <w:spacing w:val="-10"/>
                <w:sz w:val="22"/>
                <w:szCs w:val="22"/>
              </w:rPr>
            </w:pPr>
            <w:r w:rsidRPr="00D52F88">
              <w:rPr>
                <w:spacing w:val="-10"/>
                <w:sz w:val="22"/>
                <w:szCs w:val="22"/>
              </w:rPr>
              <w:t>□</w:t>
            </w:r>
          </w:p>
        </w:tc>
      </w:tr>
      <w:tr w:rsidR="001329BB" w:rsidRPr="00D52F88" w14:paraId="1DB569A8" w14:textId="77777777" w:rsidTr="00CB6B58">
        <w:trPr>
          <w:trHeight w:val="1011"/>
        </w:trPr>
        <w:tc>
          <w:tcPr>
            <w:tcW w:w="5465" w:type="dxa"/>
            <w:tcBorders>
              <w:top w:val="single" w:sz="4" w:space="0" w:color="000000"/>
              <w:left w:val="single" w:sz="4" w:space="0" w:color="000000"/>
              <w:bottom w:val="single" w:sz="4" w:space="0" w:color="000000"/>
              <w:right w:val="single" w:sz="4" w:space="0" w:color="000000"/>
            </w:tcBorders>
            <w:shd w:val="clear" w:color="auto" w:fill="EFF7F9"/>
          </w:tcPr>
          <w:p w14:paraId="006174ED" w14:textId="77777777" w:rsidR="001329BB" w:rsidRPr="00D52F88" w:rsidRDefault="001329BB">
            <w:pPr>
              <w:pStyle w:val="TableParagraph"/>
              <w:kinsoku w:val="0"/>
              <w:overflowPunct w:val="0"/>
              <w:spacing w:before="126"/>
              <w:ind w:left="0"/>
              <w:rPr>
                <w:sz w:val="22"/>
                <w:szCs w:val="22"/>
              </w:rPr>
            </w:pPr>
          </w:p>
          <w:p w14:paraId="35CF549B" w14:textId="77777777" w:rsidR="001329BB" w:rsidRPr="00D52F88" w:rsidRDefault="001329BB">
            <w:pPr>
              <w:pStyle w:val="TableParagraph"/>
              <w:kinsoku w:val="0"/>
              <w:overflowPunct w:val="0"/>
              <w:rPr>
                <w:spacing w:val="-4"/>
                <w:sz w:val="22"/>
                <w:szCs w:val="22"/>
              </w:rPr>
            </w:pPr>
            <w:r w:rsidRPr="00D52F88">
              <w:rPr>
                <w:sz w:val="22"/>
                <w:szCs w:val="22"/>
              </w:rPr>
              <w:t>Redaction</w:t>
            </w:r>
            <w:r w:rsidRPr="00D52F88">
              <w:rPr>
                <w:spacing w:val="-12"/>
                <w:sz w:val="22"/>
                <w:szCs w:val="22"/>
              </w:rPr>
              <w:t xml:space="preserve"> </w:t>
            </w:r>
            <w:r w:rsidRPr="00D52F88">
              <w:rPr>
                <w:sz w:val="22"/>
                <w:szCs w:val="22"/>
              </w:rPr>
              <w:t>Summary</w:t>
            </w:r>
            <w:r w:rsidRPr="00D52F88">
              <w:rPr>
                <w:spacing w:val="-12"/>
                <w:sz w:val="22"/>
                <w:szCs w:val="22"/>
              </w:rPr>
              <w:t xml:space="preserve"> </w:t>
            </w:r>
            <w:r w:rsidRPr="00D52F88">
              <w:rPr>
                <w:spacing w:val="-4"/>
                <w:sz w:val="22"/>
                <w:szCs w:val="22"/>
              </w:rPr>
              <w:t>Form</w:t>
            </w:r>
          </w:p>
        </w:tc>
        <w:tc>
          <w:tcPr>
            <w:tcW w:w="2190" w:type="dxa"/>
            <w:tcBorders>
              <w:top w:val="single" w:sz="4" w:space="0" w:color="000000"/>
              <w:left w:val="single" w:sz="4" w:space="0" w:color="000000"/>
              <w:bottom w:val="single" w:sz="4" w:space="0" w:color="000000"/>
              <w:right w:val="single" w:sz="4" w:space="0" w:color="000000"/>
            </w:tcBorders>
            <w:shd w:val="clear" w:color="auto" w:fill="EFF7F9"/>
          </w:tcPr>
          <w:p w14:paraId="6DED941A" w14:textId="77777777" w:rsidR="001329BB" w:rsidRPr="00D52F88" w:rsidRDefault="001329BB">
            <w:pPr>
              <w:pStyle w:val="TableParagraph"/>
              <w:kinsoku w:val="0"/>
              <w:overflowPunct w:val="0"/>
              <w:ind w:left="112" w:right="102"/>
              <w:jc w:val="center"/>
              <w:rPr>
                <w:sz w:val="22"/>
                <w:szCs w:val="22"/>
              </w:rPr>
            </w:pPr>
            <w:r w:rsidRPr="00D52F88">
              <w:rPr>
                <w:sz w:val="22"/>
                <w:szCs w:val="22"/>
              </w:rPr>
              <w:t>Required if Redacted</w:t>
            </w:r>
            <w:r w:rsidRPr="00D52F88">
              <w:rPr>
                <w:spacing w:val="-16"/>
                <w:sz w:val="22"/>
                <w:szCs w:val="22"/>
              </w:rPr>
              <w:t xml:space="preserve"> </w:t>
            </w:r>
            <w:r w:rsidRPr="00D52F88">
              <w:rPr>
                <w:sz w:val="22"/>
                <w:szCs w:val="22"/>
              </w:rPr>
              <w:t>for</w:t>
            </w:r>
            <w:r w:rsidRPr="00D52F88">
              <w:rPr>
                <w:spacing w:val="-15"/>
                <w:sz w:val="22"/>
                <w:szCs w:val="22"/>
              </w:rPr>
              <w:t xml:space="preserve"> </w:t>
            </w:r>
            <w:r w:rsidRPr="00D52F88">
              <w:rPr>
                <w:sz w:val="22"/>
                <w:szCs w:val="22"/>
              </w:rPr>
              <w:t>Public Disclosure Copy is</w:t>
            </w:r>
          </w:p>
          <w:p w14:paraId="4E5790D9" w14:textId="77777777" w:rsidR="001329BB" w:rsidRPr="00D52F88" w:rsidRDefault="001329BB">
            <w:pPr>
              <w:pStyle w:val="TableParagraph"/>
              <w:kinsoku w:val="0"/>
              <w:overflowPunct w:val="0"/>
              <w:spacing w:line="232" w:lineRule="exact"/>
              <w:ind w:left="112" w:right="103"/>
              <w:jc w:val="center"/>
              <w:rPr>
                <w:spacing w:val="-2"/>
                <w:sz w:val="22"/>
                <w:szCs w:val="22"/>
              </w:rPr>
            </w:pPr>
            <w:r w:rsidRPr="00D52F88">
              <w:rPr>
                <w:spacing w:val="-2"/>
                <w:sz w:val="22"/>
                <w:szCs w:val="22"/>
              </w:rPr>
              <w:t>provided.</w:t>
            </w:r>
          </w:p>
        </w:tc>
        <w:tc>
          <w:tcPr>
            <w:tcW w:w="1230" w:type="dxa"/>
            <w:tcBorders>
              <w:top w:val="single" w:sz="4" w:space="0" w:color="000000"/>
              <w:left w:val="single" w:sz="4" w:space="0" w:color="000000"/>
              <w:bottom w:val="single" w:sz="4" w:space="0" w:color="000000"/>
              <w:right w:val="single" w:sz="4" w:space="0" w:color="000000"/>
            </w:tcBorders>
            <w:shd w:val="clear" w:color="auto" w:fill="EFF7F9"/>
          </w:tcPr>
          <w:p w14:paraId="105CA1C9" w14:textId="77777777" w:rsidR="001329BB" w:rsidRPr="00D52F88" w:rsidRDefault="001329BB">
            <w:pPr>
              <w:pStyle w:val="TableParagraph"/>
              <w:kinsoku w:val="0"/>
              <w:overflowPunct w:val="0"/>
              <w:spacing w:before="126"/>
              <w:ind w:left="0"/>
              <w:rPr>
                <w:sz w:val="22"/>
                <w:szCs w:val="22"/>
              </w:rPr>
            </w:pPr>
          </w:p>
          <w:p w14:paraId="4CB76466" w14:textId="77777777" w:rsidR="001329BB" w:rsidRPr="00D52F88" w:rsidRDefault="001329BB">
            <w:pPr>
              <w:pStyle w:val="TableParagraph"/>
              <w:kinsoku w:val="0"/>
              <w:overflowPunct w:val="0"/>
              <w:ind w:left="93" w:right="85"/>
              <w:jc w:val="center"/>
              <w:rPr>
                <w:spacing w:val="-10"/>
                <w:sz w:val="22"/>
                <w:szCs w:val="22"/>
              </w:rPr>
            </w:pPr>
            <w:r w:rsidRPr="00D52F88">
              <w:rPr>
                <w:spacing w:val="-10"/>
                <w:sz w:val="22"/>
                <w:szCs w:val="22"/>
              </w:rPr>
              <w:t>N</w:t>
            </w:r>
          </w:p>
        </w:tc>
        <w:tc>
          <w:tcPr>
            <w:tcW w:w="920" w:type="dxa"/>
            <w:tcBorders>
              <w:top w:val="single" w:sz="4" w:space="0" w:color="000000"/>
              <w:left w:val="single" w:sz="4" w:space="0" w:color="000000"/>
              <w:bottom w:val="single" w:sz="4" w:space="0" w:color="000000"/>
              <w:right w:val="single" w:sz="4" w:space="0" w:color="000000"/>
            </w:tcBorders>
            <w:shd w:val="clear" w:color="auto" w:fill="EFF7F9"/>
          </w:tcPr>
          <w:p w14:paraId="329388BA" w14:textId="77777777" w:rsidR="001329BB" w:rsidRPr="00D52F88" w:rsidRDefault="001329BB">
            <w:pPr>
              <w:pStyle w:val="TableParagraph"/>
              <w:kinsoku w:val="0"/>
              <w:overflowPunct w:val="0"/>
              <w:spacing w:before="126"/>
              <w:ind w:left="0"/>
              <w:rPr>
                <w:sz w:val="22"/>
                <w:szCs w:val="22"/>
              </w:rPr>
            </w:pPr>
          </w:p>
          <w:p w14:paraId="60F12215" w14:textId="77777777" w:rsidR="001329BB" w:rsidRPr="00D52F88" w:rsidRDefault="001329BB">
            <w:pPr>
              <w:pStyle w:val="TableParagraph"/>
              <w:kinsoku w:val="0"/>
              <w:overflowPunct w:val="0"/>
              <w:ind w:left="7"/>
              <w:jc w:val="center"/>
              <w:rPr>
                <w:spacing w:val="-10"/>
                <w:sz w:val="22"/>
                <w:szCs w:val="22"/>
              </w:rPr>
            </w:pPr>
            <w:r w:rsidRPr="00D52F88">
              <w:rPr>
                <w:spacing w:val="-10"/>
                <w:sz w:val="22"/>
                <w:szCs w:val="22"/>
              </w:rPr>
              <w:t>□</w:t>
            </w:r>
          </w:p>
        </w:tc>
      </w:tr>
    </w:tbl>
    <w:p w14:paraId="53A30655" w14:textId="77777777" w:rsidR="001329BB" w:rsidRDefault="001329BB">
      <w:pPr>
        <w:rPr>
          <w:sz w:val="20"/>
          <w:szCs w:val="20"/>
        </w:rPr>
        <w:sectPr w:rsidR="001329BB">
          <w:footerReference w:type="default" r:id="rId7"/>
          <w:pgSz w:w="12240" w:h="15840"/>
          <w:pgMar w:top="1380" w:right="1080" w:bottom="1300" w:left="1080" w:header="0" w:footer="1106" w:gutter="0"/>
          <w:cols w:space="720"/>
          <w:noEndnote/>
        </w:sectPr>
      </w:pPr>
    </w:p>
    <w:p w14:paraId="3036BC7A" w14:textId="77777777" w:rsidR="001329BB" w:rsidRDefault="001329BB">
      <w:pPr>
        <w:pStyle w:val="BodyText"/>
        <w:kinsoku w:val="0"/>
        <w:overflowPunct w:val="0"/>
        <w:spacing w:before="60"/>
        <w:ind w:left="360"/>
        <w:rPr>
          <w:color w:val="0F4660"/>
          <w:spacing w:val="-4"/>
          <w:sz w:val="40"/>
          <w:szCs w:val="40"/>
        </w:rPr>
      </w:pPr>
      <w:bookmarkStart w:id="4" w:name="Proposer_Information_Form"/>
      <w:bookmarkEnd w:id="4"/>
      <w:r>
        <w:rPr>
          <w:color w:val="0F4660"/>
          <w:sz w:val="40"/>
          <w:szCs w:val="40"/>
        </w:rPr>
        <w:lastRenderedPageBreak/>
        <w:t>Proposer</w:t>
      </w:r>
      <w:r>
        <w:rPr>
          <w:color w:val="0F4660"/>
          <w:spacing w:val="-23"/>
          <w:sz w:val="40"/>
          <w:szCs w:val="40"/>
        </w:rPr>
        <w:t xml:space="preserve"> </w:t>
      </w:r>
      <w:r>
        <w:rPr>
          <w:color w:val="0F4660"/>
          <w:sz w:val="40"/>
          <w:szCs w:val="40"/>
        </w:rPr>
        <w:t>Information</w:t>
      </w:r>
      <w:r>
        <w:rPr>
          <w:color w:val="0F4660"/>
          <w:spacing w:val="-23"/>
          <w:sz w:val="40"/>
          <w:szCs w:val="40"/>
        </w:rPr>
        <w:t xml:space="preserve"> </w:t>
      </w:r>
      <w:r>
        <w:rPr>
          <w:color w:val="0F4660"/>
          <w:spacing w:val="-4"/>
          <w:sz w:val="40"/>
          <w:szCs w:val="40"/>
        </w:rPr>
        <w:t>Form</w:t>
      </w:r>
    </w:p>
    <w:p w14:paraId="3EE966BE" w14:textId="77777777" w:rsidR="001329BB" w:rsidRDefault="001329BB">
      <w:pPr>
        <w:pStyle w:val="BodyText"/>
        <w:kinsoku w:val="0"/>
        <w:overflowPunct w:val="0"/>
        <w:spacing w:before="4" w:after="1"/>
        <w:rPr>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4050"/>
        <w:gridCol w:w="5310"/>
      </w:tblGrid>
      <w:tr w:rsidR="001329BB" w:rsidRPr="00D52F88" w14:paraId="09A673A5" w14:textId="77777777">
        <w:trPr>
          <w:trHeight w:val="719"/>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1B17595F" w14:textId="77777777" w:rsidR="001329BB" w:rsidRPr="00D52F88" w:rsidRDefault="001329BB">
            <w:pPr>
              <w:pStyle w:val="TableParagraph"/>
              <w:kinsoku w:val="0"/>
              <w:overflowPunct w:val="0"/>
              <w:spacing w:before="234"/>
              <w:rPr>
                <w:b/>
                <w:bCs/>
                <w:spacing w:val="-4"/>
                <w:sz w:val="22"/>
                <w:szCs w:val="22"/>
              </w:rPr>
            </w:pPr>
            <w:r w:rsidRPr="00D52F88">
              <w:rPr>
                <w:b/>
                <w:bCs/>
                <w:sz w:val="22"/>
                <w:szCs w:val="22"/>
              </w:rPr>
              <w:t>Proposer’s</w:t>
            </w:r>
            <w:r w:rsidRPr="00D52F88">
              <w:rPr>
                <w:b/>
                <w:bCs/>
                <w:spacing w:val="-8"/>
                <w:sz w:val="22"/>
                <w:szCs w:val="22"/>
              </w:rPr>
              <w:t xml:space="preserve"> </w:t>
            </w:r>
            <w:r w:rsidRPr="00D52F88">
              <w:rPr>
                <w:b/>
                <w:bCs/>
                <w:sz w:val="22"/>
                <w:szCs w:val="22"/>
              </w:rPr>
              <w:t>Full</w:t>
            </w:r>
            <w:r w:rsidRPr="00D52F88">
              <w:rPr>
                <w:b/>
                <w:bCs/>
                <w:spacing w:val="-8"/>
                <w:sz w:val="22"/>
                <w:szCs w:val="22"/>
              </w:rPr>
              <w:t xml:space="preserve"> </w:t>
            </w:r>
            <w:r w:rsidRPr="00D52F88">
              <w:rPr>
                <w:b/>
                <w:bCs/>
                <w:sz w:val="22"/>
                <w:szCs w:val="22"/>
              </w:rPr>
              <w:t>Legal</w:t>
            </w:r>
            <w:r w:rsidRPr="00D52F88">
              <w:rPr>
                <w:b/>
                <w:bCs/>
                <w:spacing w:val="-8"/>
                <w:sz w:val="22"/>
                <w:szCs w:val="22"/>
              </w:rPr>
              <w:t xml:space="preserve"> </w:t>
            </w:r>
            <w:r w:rsidRPr="00D52F88">
              <w:rPr>
                <w:b/>
                <w:bCs/>
                <w:spacing w:val="-4"/>
                <w:sz w:val="22"/>
                <w:szCs w:val="22"/>
              </w:rPr>
              <w:t>Name</w:t>
            </w:r>
          </w:p>
        </w:tc>
        <w:tc>
          <w:tcPr>
            <w:tcW w:w="5310" w:type="dxa"/>
            <w:tcBorders>
              <w:top w:val="single" w:sz="4" w:space="0" w:color="000000"/>
              <w:left w:val="single" w:sz="4" w:space="0" w:color="000000"/>
              <w:bottom w:val="single" w:sz="4" w:space="0" w:color="000000"/>
              <w:right w:val="single" w:sz="4" w:space="0" w:color="000000"/>
            </w:tcBorders>
          </w:tcPr>
          <w:p w14:paraId="69CC5CE3" w14:textId="77777777" w:rsidR="00CB6B58" w:rsidRPr="00D52F88" w:rsidRDefault="00CB6B58" w:rsidP="00CB6B58">
            <w:pPr>
              <w:pStyle w:val="TableParagraph"/>
              <w:kinsoku w:val="0"/>
              <w:overflowPunct w:val="0"/>
              <w:ind w:left="0"/>
              <w:rPr>
                <w:rFonts w:ascii="Times New Roman" w:hAnsi="Times New Roman" w:cs="Times New Roman"/>
                <w:sz w:val="22"/>
                <w:szCs w:val="22"/>
              </w:rPr>
            </w:pPr>
            <w:r w:rsidRPr="00D52F88">
              <w:rPr>
                <w:rFonts w:ascii="Times New Roman" w:hAnsi="Times New Roman" w:cs="Times New Roman"/>
                <w:sz w:val="22"/>
                <w:szCs w:val="22"/>
              </w:rPr>
              <w:t>Kimley-Horn and Associates, Inc.</w:t>
            </w:r>
          </w:p>
          <w:p w14:paraId="60146653"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2A84FE62" w14:textId="77777777">
        <w:trPr>
          <w:trHeight w:val="720"/>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51AF2D39" w14:textId="77777777" w:rsidR="001329BB" w:rsidRPr="00D52F88" w:rsidRDefault="001329BB">
            <w:pPr>
              <w:pStyle w:val="TableParagraph"/>
              <w:kinsoku w:val="0"/>
              <w:overflowPunct w:val="0"/>
              <w:spacing w:before="234"/>
              <w:rPr>
                <w:b/>
                <w:bCs/>
                <w:spacing w:val="-5"/>
                <w:sz w:val="22"/>
                <w:szCs w:val="22"/>
              </w:rPr>
            </w:pPr>
            <w:r w:rsidRPr="00D52F88">
              <w:rPr>
                <w:b/>
                <w:bCs/>
                <w:i/>
                <w:iCs/>
                <w:sz w:val="22"/>
                <w:szCs w:val="22"/>
              </w:rPr>
              <w:t>(If</w:t>
            </w:r>
            <w:r w:rsidRPr="00D52F88">
              <w:rPr>
                <w:b/>
                <w:bCs/>
                <w:i/>
                <w:iCs/>
                <w:spacing w:val="-9"/>
                <w:sz w:val="22"/>
                <w:szCs w:val="22"/>
              </w:rPr>
              <w:t xml:space="preserve"> </w:t>
            </w:r>
            <w:r w:rsidRPr="00D52F88">
              <w:rPr>
                <w:b/>
                <w:bCs/>
                <w:i/>
                <w:iCs/>
                <w:sz w:val="22"/>
                <w:szCs w:val="22"/>
              </w:rPr>
              <w:t>Applicable)</w:t>
            </w:r>
            <w:r w:rsidRPr="00D52F88">
              <w:rPr>
                <w:b/>
                <w:bCs/>
                <w:i/>
                <w:iCs/>
                <w:spacing w:val="-8"/>
                <w:sz w:val="22"/>
                <w:szCs w:val="22"/>
              </w:rPr>
              <w:t xml:space="preserve"> </w:t>
            </w:r>
            <w:r w:rsidRPr="00D52F88">
              <w:rPr>
                <w:b/>
                <w:bCs/>
                <w:sz w:val="22"/>
                <w:szCs w:val="22"/>
              </w:rPr>
              <w:t>Doing</w:t>
            </w:r>
            <w:r w:rsidRPr="00D52F88">
              <w:rPr>
                <w:b/>
                <w:bCs/>
                <w:spacing w:val="-8"/>
                <w:sz w:val="22"/>
                <w:szCs w:val="22"/>
              </w:rPr>
              <w:t xml:space="preserve"> </w:t>
            </w:r>
            <w:r w:rsidRPr="00D52F88">
              <w:rPr>
                <w:b/>
                <w:bCs/>
                <w:sz w:val="22"/>
                <w:szCs w:val="22"/>
              </w:rPr>
              <w:t>Business</w:t>
            </w:r>
            <w:r w:rsidRPr="00D52F88">
              <w:rPr>
                <w:b/>
                <w:bCs/>
                <w:spacing w:val="-8"/>
                <w:sz w:val="22"/>
                <w:szCs w:val="22"/>
              </w:rPr>
              <w:t xml:space="preserve"> </w:t>
            </w:r>
            <w:r w:rsidRPr="00D52F88">
              <w:rPr>
                <w:b/>
                <w:bCs/>
                <w:spacing w:val="-5"/>
                <w:sz w:val="22"/>
                <w:szCs w:val="22"/>
              </w:rPr>
              <w:t>As</w:t>
            </w:r>
          </w:p>
        </w:tc>
        <w:tc>
          <w:tcPr>
            <w:tcW w:w="5310" w:type="dxa"/>
            <w:tcBorders>
              <w:top w:val="single" w:sz="4" w:space="0" w:color="000000"/>
              <w:left w:val="single" w:sz="4" w:space="0" w:color="000000"/>
              <w:bottom w:val="single" w:sz="4" w:space="0" w:color="000000"/>
              <w:right w:val="single" w:sz="4" w:space="0" w:color="000000"/>
            </w:tcBorders>
          </w:tcPr>
          <w:p w14:paraId="4866CAF5"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4C6EF90B" w14:textId="77777777">
        <w:trPr>
          <w:trHeight w:val="719"/>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4B1FC639" w14:textId="77777777" w:rsidR="001329BB" w:rsidRPr="00D52F88" w:rsidRDefault="001329BB">
            <w:pPr>
              <w:pStyle w:val="TableParagraph"/>
              <w:kinsoku w:val="0"/>
              <w:overflowPunct w:val="0"/>
              <w:spacing w:before="232"/>
              <w:rPr>
                <w:b/>
                <w:bCs/>
                <w:spacing w:val="-2"/>
                <w:sz w:val="22"/>
                <w:szCs w:val="22"/>
              </w:rPr>
            </w:pPr>
            <w:r w:rsidRPr="00D52F88">
              <w:rPr>
                <w:b/>
                <w:bCs/>
                <w:sz w:val="22"/>
                <w:szCs w:val="22"/>
              </w:rPr>
              <w:t>Proposer’s</w:t>
            </w:r>
            <w:r w:rsidRPr="00D52F88">
              <w:rPr>
                <w:b/>
                <w:bCs/>
                <w:spacing w:val="-14"/>
                <w:sz w:val="22"/>
                <w:szCs w:val="22"/>
              </w:rPr>
              <w:t xml:space="preserve"> </w:t>
            </w:r>
            <w:r w:rsidRPr="00D52F88">
              <w:rPr>
                <w:b/>
                <w:bCs/>
                <w:spacing w:val="-2"/>
                <w:sz w:val="22"/>
                <w:szCs w:val="22"/>
              </w:rPr>
              <w:t>Address</w:t>
            </w:r>
          </w:p>
        </w:tc>
        <w:tc>
          <w:tcPr>
            <w:tcW w:w="5310" w:type="dxa"/>
            <w:tcBorders>
              <w:top w:val="single" w:sz="4" w:space="0" w:color="000000"/>
              <w:left w:val="single" w:sz="4" w:space="0" w:color="000000"/>
              <w:bottom w:val="single" w:sz="4" w:space="0" w:color="000000"/>
              <w:right w:val="single" w:sz="4" w:space="0" w:color="000000"/>
            </w:tcBorders>
          </w:tcPr>
          <w:p w14:paraId="1D0463A2"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2CD1D721" w14:textId="77777777">
        <w:trPr>
          <w:trHeight w:val="719"/>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585507DE" w14:textId="77777777" w:rsidR="001329BB" w:rsidRPr="00D52F88" w:rsidRDefault="001329BB">
            <w:pPr>
              <w:pStyle w:val="TableParagraph"/>
              <w:kinsoku w:val="0"/>
              <w:overflowPunct w:val="0"/>
              <w:spacing w:before="234"/>
              <w:rPr>
                <w:b/>
                <w:bCs/>
                <w:spacing w:val="-4"/>
                <w:sz w:val="22"/>
                <w:szCs w:val="22"/>
              </w:rPr>
            </w:pPr>
            <w:r w:rsidRPr="00D52F88">
              <w:rPr>
                <w:b/>
                <w:bCs/>
                <w:sz w:val="22"/>
                <w:szCs w:val="22"/>
              </w:rPr>
              <w:t>Authorized</w:t>
            </w:r>
            <w:r w:rsidRPr="00D52F88">
              <w:rPr>
                <w:b/>
                <w:bCs/>
                <w:spacing w:val="-16"/>
                <w:sz w:val="22"/>
                <w:szCs w:val="22"/>
              </w:rPr>
              <w:t xml:space="preserve"> </w:t>
            </w:r>
            <w:r w:rsidRPr="00D52F88">
              <w:rPr>
                <w:b/>
                <w:bCs/>
                <w:sz w:val="22"/>
                <w:szCs w:val="22"/>
              </w:rPr>
              <w:t>Representative</w:t>
            </w:r>
            <w:r w:rsidRPr="00D52F88">
              <w:rPr>
                <w:b/>
                <w:bCs/>
                <w:spacing w:val="-15"/>
                <w:sz w:val="22"/>
                <w:szCs w:val="22"/>
              </w:rPr>
              <w:t xml:space="preserve"> </w:t>
            </w:r>
            <w:r w:rsidRPr="00D52F88">
              <w:rPr>
                <w:b/>
                <w:bCs/>
                <w:spacing w:val="-4"/>
                <w:sz w:val="22"/>
                <w:szCs w:val="22"/>
              </w:rPr>
              <w:t>Name</w:t>
            </w:r>
          </w:p>
        </w:tc>
        <w:tc>
          <w:tcPr>
            <w:tcW w:w="5310" w:type="dxa"/>
            <w:tcBorders>
              <w:top w:val="single" w:sz="4" w:space="0" w:color="000000"/>
              <w:left w:val="single" w:sz="4" w:space="0" w:color="000000"/>
              <w:bottom w:val="single" w:sz="4" w:space="0" w:color="000000"/>
              <w:right w:val="single" w:sz="4" w:space="0" w:color="000000"/>
            </w:tcBorders>
          </w:tcPr>
          <w:p w14:paraId="511BA691"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1CBA295C" w14:textId="77777777">
        <w:trPr>
          <w:trHeight w:val="720"/>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0936C749" w14:textId="77777777" w:rsidR="001329BB" w:rsidRPr="00D52F88" w:rsidRDefault="001329BB">
            <w:pPr>
              <w:pStyle w:val="TableParagraph"/>
              <w:kinsoku w:val="0"/>
              <w:overflowPunct w:val="0"/>
              <w:spacing w:before="234"/>
              <w:rPr>
                <w:b/>
                <w:bCs/>
                <w:spacing w:val="-2"/>
                <w:sz w:val="22"/>
                <w:szCs w:val="22"/>
              </w:rPr>
            </w:pPr>
            <w:r w:rsidRPr="00D52F88">
              <w:rPr>
                <w:b/>
                <w:bCs/>
                <w:sz w:val="22"/>
                <w:szCs w:val="22"/>
              </w:rPr>
              <w:t>Authorized</w:t>
            </w:r>
            <w:r w:rsidRPr="00D52F88">
              <w:rPr>
                <w:b/>
                <w:bCs/>
                <w:spacing w:val="-16"/>
                <w:sz w:val="22"/>
                <w:szCs w:val="22"/>
              </w:rPr>
              <w:t xml:space="preserve"> </w:t>
            </w:r>
            <w:r w:rsidRPr="00D52F88">
              <w:rPr>
                <w:b/>
                <w:bCs/>
                <w:sz w:val="22"/>
                <w:szCs w:val="22"/>
              </w:rPr>
              <w:t>Representative</w:t>
            </w:r>
            <w:r w:rsidRPr="00D52F88">
              <w:rPr>
                <w:b/>
                <w:bCs/>
                <w:spacing w:val="-15"/>
                <w:sz w:val="22"/>
                <w:szCs w:val="22"/>
              </w:rPr>
              <w:t xml:space="preserve"> </w:t>
            </w:r>
            <w:r w:rsidRPr="00D52F88">
              <w:rPr>
                <w:b/>
                <w:bCs/>
                <w:spacing w:val="-2"/>
                <w:sz w:val="22"/>
                <w:szCs w:val="22"/>
              </w:rPr>
              <w:t>Title</w:t>
            </w:r>
          </w:p>
        </w:tc>
        <w:tc>
          <w:tcPr>
            <w:tcW w:w="5310" w:type="dxa"/>
            <w:tcBorders>
              <w:top w:val="single" w:sz="4" w:space="0" w:color="000000"/>
              <w:left w:val="single" w:sz="4" w:space="0" w:color="000000"/>
              <w:bottom w:val="single" w:sz="4" w:space="0" w:color="000000"/>
              <w:right w:val="single" w:sz="4" w:space="0" w:color="000000"/>
            </w:tcBorders>
          </w:tcPr>
          <w:p w14:paraId="1587FB23"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5E9F4FA8" w14:textId="77777777">
        <w:trPr>
          <w:trHeight w:val="719"/>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2CD17861" w14:textId="77777777" w:rsidR="001329BB" w:rsidRPr="00D52F88" w:rsidRDefault="001329BB">
            <w:pPr>
              <w:pStyle w:val="TableParagraph"/>
              <w:kinsoku w:val="0"/>
              <w:overflowPunct w:val="0"/>
              <w:spacing w:before="232"/>
              <w:rPr>
                <w:b/>
                <w:bCs/>
                <w:spacing w:val="-2"/>
                <w:sz w:val="22"/>
                <w:szCs w:val="22"/>
              </w:rPr>
            </w:pPr>
            <w:r w:rsidRPr="00D52F88">
              <w:rPr>
                <w:b/>
                <w:bCs/>
                <w:sz w:val="22"/>
                <w:szCs w:val="22"/>
              </w:rPr>
              <w:t>Authorized</w:t>
            </w:r>
            <w:r w:rsidRPr="00D52F88">
              <w:rPr>
                <w:b/>
                <w:bCs/>
                <w:spacing w:val="-16"/>
                <w:sz w:val="22"/>
                <w:szCs w:val="22"/>
              </w:rPr>
              <w:t xml:space="preserve"> </w:t>
            </w:r>
            <w:r w:rsidRPr="00D52F88">
              <w:rPr>
                <w:b/>
                <w:bCs/>
                <w:sz w:val="22"/>
                <w:szCs w:val="22"/>
              </w:rPr>
              <w:t>Representative</w:t>
            </w:r>
            <w:r w:rsidRPr="00D52F88">
              <w:rPr>
                <w:b/>
                <w:bCs/>
                <w:spacing w:val="-15"/>
                <w:sz w:val="22"/>
                <w:szCs w:val="22"/>
              </w:rPr>
              <w:t xml:space="preserve"> </w:t>
            </w:r>
            <w:r w:rsidRPr="00D52F88">
              <w:rPr>
                <w:b/>
                <w:bCs/>
                <w:spacing w:val="-2"/>
                <w:sz w:val="22"/>
                <w:szCs w:val="22"/>
              </w:rPr>
              <w:t>Phone</w:t>
            </w:r>
          </w:p>
        </w:tc>
        <w:tc>
          <w:tcPr>
            <w:tcW w:w="5310" w:type="dxa"/>
            <w:tcBorders>
              <w:top w:val="single" w:sz="4" w:space="0" w:color="000000"/>
              <w:left w:val="single" w:sz="4" w:space="0" w:color="000000"/>
              <w:bottom w:val="single" w:sz="4" w:space="0" w:color="000000"/>
              <w:right w:val="single" w:sz="4" w:space="0" w:color="000000"/>
            </w:tcBorders>
          </w:tcPr>
          <w:p w14:paraId="7B03DF6D"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558950C2" w14:textId="77777777">
        <w:trPr>
          <w:trHeight w:val="719"/>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20BFD200" w14:textId="77777777" w:rsidR="001329BB" w:rsidRPr="00D52F88" w:rsidRDefault="001329BB">
            <w:pPr>
              <w:pStyle w:val="TableParagraph"/>
              <w:kinsoku w:val="0"/>
              <w:overflowPunct w:val="0"/>
              <w:spacing w:before="234"/>
              <w:rPr>
                <w:b/>
                <w:bCs/>
                <w:spacing w:val="-2"/>
                <w:sz w:val="22"/>
                <w:szCs w:val="22"/>
              </w:rPr>
            </w:pPr>
            <w:r w:rsidRPr="00D52F88">
              <w:rPr>
                <w:b/>
                <w:bCs/>
                <w:sz w:val="22"/>
                <w:szCs w:val="22"/>
              </w:rPr>
              <w:t>Authorized</w:t>
            </w:r>
            <w:r w:rsidRPr="00D52F88">
              <w:rPr>
                <w:b/>
                <w:bCs/>
                <w:spacing w:val="-16"/>
                <w:sz w:val="22"/>
                <w:szCs w:val="22"/>
              </w:rPr>
              <w:t xml:space="preserve"> </w:t>
            </w:r>
            <w:r w:rsidRPr="00D52F88">
              <w:rPr>
                <w:b/>
                <w:bCs/>
                <w:sz w:val="22"/>
                <w:szCs w:val="22"/>
              </w:rPr>
              <w:t>Representative</w:t>
            </w:r>
            <w:r w:rsidRPr="00D52F88">
              <w:rPr>
                <w:b/>
                <w:bCs/>
                <w:spacing w:val="-15"/>
                <w:sz w:val="22"/>
                <w:szCs w:val="22"/>
              </w:rPr>
              <w:t xml:space="preserve"> </w:t>
            </w:r>
            <w:r w:rsidRPr="00D52F88">
              <w:rPr>
                <w:b/>
                <w:bCs/>
                <w:spacing w:val="-2"/>
                <w:sz w:val="22"/>
                <w:szCs w:val="22"/>
              </w:rPr>
              <w:t>Email</w:t>
            </w:r>
          </w:p>
        </w:tc>
        <w:tc>
          <w:tcPr>
            <w:tcW w:w="5310" w:type="dxa"/>
            <w:tcBorders>
              <w:top w:val="single" w:sz="4" w:space="0" w:color="000000"/>
              <w:left w:val="single" w:sz="4" w:space="0" w:color="000000"/>
              <w:bottom w:val="single" w:sz="4" w:space="0" w:color="000000"/>
              <w:right w:val="single" w:sz="4" w:space="0" w:color="000000"/>
            </w:tcBorders>
          </w:tcPr>
          <w:p w14:paraId="79E8080A"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6ED35E37" w14:textId="77777777">
        <w:trPr>
          <w:trHeight w:val="720"/>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0FEBF653" w14:textId="77777777" w:rsidR="001329BB" w:rsidRPr="00D52F88" w:rsidRDefault="001329BB">
            <w:pPr>
              <w:pStyle w:val="TableParagraph"/>
              <w:kinsoku w:val="0"/>
              <w:overflowPunct w:val="0"/>
              <w:spacing w:before="108"/>
              <w:rPr>
                <w:b/>
                <w:bCs/>
                <w:spacing w:val="-2"/>
                <w:sz w:val="22"/>
                <w:szCs w:val="22"/>
              </w:rPr>
            </w:pPr>
            <w:r w:rsidRPr="00D52F88">
              <w:rPr>
                <w:b/>
                <w:bCs/>
                <w:sz w:val="22"/>
                <w:szCs w:val="22"/>
              </w:rPr>
              <w:t>Authorized</w:t>
            </w:r>
            <w:r w:rsidRPr="00D52F88">
              <w:rPr>
                <w:b/>
                <w:bCs/>
                <w:spacing w:val="-16"/>
                <w:sz w:val="22"/>
                <w:szCs w:val="22"/>
              </w:rPr>
              <w:t xml:space="preserve"> </w:t>
            </w:r>
            <w:r w:rsidRPr="00D52F88">
              <w:rPr>
                <w:b/>
                <w:bCs/>
                <w:sz w:val="22"/>
                <w:szCs w:val="22"/>
              </w:rPr>
              <w:t>Representative</w:t>
            </w:r>
            <w:r w:rsidRPr="00D52F88">
              <w:rPr>
                <w:b/>
                <w:bCs/>
                <w:spacing w:val="-15"/>
                <w:sz w:val="22"/>
                <w:szCs w:val="22"/>
              </w:rPr>
              <w:t xml:space="preserve"> </w:t>
            </w:r>
            <w:r w:rsidRPr="00D52F88">
              <w:rPr>
                <w:b/>
                <w:bCs/>
                <w:sz w:val="22"/>
                <w:szCs w:val="22"/>
              </w:rPr>
              <w:t xml:space="preserve">Mailing </w:t>
            </w:r>
            <w:r w:rsidRPr="00D52F88">
              <w:rPr>
                <w:b/>
                <w:bCs/>
                <w:spacing w:val="-2"/>
                <w:sz w:val="22"/>
                <w:szCs w:val="22"/>
              </w:rPr>
              <w:t>Address</w:t>
            </w:r>
          </w:p>
        </w:tc>
        <w:tc>
          <w:tcPr>
            <w:tcW w:w="5310" w:type="dxa"/>
            <w:tcBorders>
              <w:top w:val="single" w:sz="4" w:space="0" w:color="000000"/>
              <w:left w:val="single" w:sz="4" w:space="0" w:color="000000"/>
              <w:bottom w:val="single" w:sz="4" w:space="0" w:color="000000"/>
              <w:right w:val="single" w:sz="4" w:space="0" w:color="000000"/>
            </w:tcBorders>
          </w:tcPr>
          <w:p w14:paraId="6A558B71"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58391F7A" w14:textId="77777777">
        <w:trPr>
          <w:trHeight w:val="719"/>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3DD260F6" w14:textId="77777777" w:rsidR="001329BB" w:rsidRPr="00D52F88" w:rsidRDefault="001329BB">
            <w:pPr>
              <w:pStyle w:val="TableParagraph"/>
              <w:kinsoku w:val="0"/>
              <w:overflowPunct w:val="0"/>
              <w:spacing w:before="232"/>
              <w:rPr>
                <w:b/>
                <w:bCs/>
                <w:spacing w:val="-2"/>
                <w:sz w:val="22"/>
                <w:szCs w:val="22"/>
              </w:rPr>
            </w:pPr>
            <w:r w:rsidRPr="00D52F88">
              <w:rPr>
                <w:b/>
                <w:bCs/>
                <w:i/>
                <w:iCs/>
                <w:sz w:val="22"/>
                <w:szCs w:val="22"/>
              </w:rPr>
              <w:t>(If</w:t>
            </w:r>
            <w:r w:rsidRPr="00D52F88">
              <w:rPr>
                <w:b/>
                <w:bCs/>
                <w:i/>
                <w:iCs/>
                <w:spacing w:val="-7"/>
                <w:sz w:val="22"/>
                <w:szCs w:val="22"/>
              </w:rPr>
              <w:t xml:space="preserve"> </w:t>
            </w:r>
            <w:r w:rsidRPr="00D52F88">
              <w:rPr>
                <w:b/>
                <w:bCs/>
                <w:i/>
                <w:iCs/>
                <w:sz w:val="22"/>
                <w:szCs w:val="22"/>
              </w:rPr>
              <w:t>Different)</w:t>
            </w:r>
            <w:r w:rsidRPr="00D52F88">
              <w:rPr>
                <w:b/>
                <w:bCs/>
                <w:i/>
                <w:iCs/>
                <w:spacing w:val="-6"/>
                <w:sz w:val="22"/>
                <w:szCs w:val="22"/>
              </w:rPr>
              <w:t xml:space="preserve"> </w:t>
            </w:r>
            <w:r w:rsidRPr="00D52F88">
              <w:rPr>
                <w:b/>
                <w:bCs/>
                <w:sz w:val="22"/>
                <w:szCs w:val="22"/>
              </w:rPr>
              <w:t>Local</w:t>
            </w:r>
            <w:r w:rsidRPr="00D52F88">
              <w:rPr>
                <w:b/>
                <w:bCs/>
                <w:spacing w:val="-6"/>
                <w:sz w:val="22"/>
                <w:szCs w:val="22"/>
              </w:rPr>
              <w:t xml:space="preserve"> </w:t>
            </w:r>
            <w:r w:rsidRPr="00D52F88">
              <w:rPr>
                <w:b/>
                <w:bCs/>
                <w:spacing w:val="-2"/>
                <w:sz w:val="22"/>
                <w:szCs w:val="22"/>
              </w:rPr>
              <w:t>Contact</w:t>
            </w:r>
          </w:p>
        </w:tc>
        <w:tc>
          <w:tcPr>
            <w:tcW w:w="5310" w:type="dxa"/>
            <w:tcBorders>
              <w:top w:val="single" w:sz="4" w:space="0" w:color="000000"/>
              <w:left w:val="single" w:sz="4" w:space="0" w:color="000000"/>
              <w:bottom w:val="single" w:sz="4" w:space="0" w:color="000000"/>
              <w:right w:val="single" w:sz="4" w:space="0" w:color="000000"/>
            </w:tcBorders>
          </w:tcPr>
          <w:p w14:paraId="4ADE964F"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7879FB89" w14:textId="77777777">
        <w:trPr>
          <w:trHeight w:val="719"/>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22796FCD" w14:textId="77777777" w:rsidR="001329BB" w:rsidRPr="00D52F88" w:rsidRDefault="001329BB">
            <w:pPr>
              <w:pStyle w:val="TableParagraph"/>
              <w:kinsoku w:val="0"/>
              <w:overflowPunct w:val="0"/>
              <w:spacing w:before="234"/>
              <w:rPr>
                <w:b/>
                <w:bCs/>
                <w:spacing w:val="-2"/>
                <w:sz w:val="22"/>
                <w:szCs w:val="22"/>
              </w:rPr>
            </w:pPr>
            <w:r w:rsidRPr="00D52F88">
              <w:rPr>
                <w:b/>
                <w:bCs/>
                <w:sz w:val="22"/>
                <w:szCs w:val="22"/>
              </w:rPr>
              <w:t>Local</w:t>
            </w:r>
            <w:r w:rsidRPr="00D52F88">
              <w:rPr>
                <w:b/>
                <w:bCs/>
                <w:spacing w:val="-8"/>
                <w:sz w:val="22"/>
                <w:szCs w:val="22"/>
              </w:rPr>
              <w:t xml:space="preserve"> </w:t>
            </w:r>
            <w:r w:rsidRPr="00D52F88">
              <w:rPr>
                <w:b/>
                <w:bCs/>
                <w:sz w:val="22"/>
                <w:szCs w:val="22"/>
              </w:rPr>
              <w:t>Contact</w:t>
            </w:r>
            <w:r w:rsidRPr="00D52F88">
              <w:rPr>
                <w:b/>
                <w:bCs/>
                <w:spacing w:val="-7"/>
                <w:sz w:val="22"/>
                <w:szCs w:val="22"/>
              </w:rPr>
              <w:t xml:space="preserve"> </w:t>
            </w:r>
            <w:r w:rsidRPr="00D52F88">
              <w:rPr>
                <w:b/>
                <w:bCs/>
                <w:spacing w:val="-2"/>
                <w:sz w:val="22"/>
                <w:szCs w:val="22"/>
              </w:rPr>
              <w:t>Phone</w:t>
            </w:r>
          </w:p>
        </w:tc>
        <w:tc>
          <w:tcPr>
            <w:tcW w:w="5310" w:type="dxa"/>
            <w:tcBorders>
              <w:top w:val="single" w:sz="4" w:space="0" w:color="000000"/>
              <w:left w:val="single" w:sz="4" w:space="0" w:color="000000"/>
              <w:bottom w:val="single" w:sz="4" w:space="0" w:color="000000"/>
              <w:right w:val="single" w:sz="4" w:space="0" w:color="000000"/>
            </w:tcBorders>
          </w:tcPr>
          <w:p w14:paraId="27C2D534"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41A5947E" w14:textId="77777777">
        <w:trPr>
          <w:trHeight w:val="720"/>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7AB3BA31" w14:textId="77777777" w:rsidR="001329BB" w:rsidRPr="00D52F88" w:rsidRDefault="001329BB">
            <w:pPr>
              <w:pStyle w:val="TableParagraph"/>
              <w:kinsoku w:val="0"/>
              <w:overflowPunct w:val="0"/>
              <w:spacing w:before="234"/>
              <w:rPr>
                <w:b/>
                <w:bCs/>
                <w:spacing w:val="-2"/>
                <w:sz w:val="22"/>
                <w:szCs w:val="22"/>
              </w:rPr>
            </w:pPr>
            <w:r w:rsidRPr="00D52F88">
              <w:rPr>
                <w:b/>
                <w:bCs/>
                <w:sz w:val="22"/>
                <w:szCs w:val="22"/>
              </w:rPr>
              <w:t>Local</w:t>
            </w:r>
            <w:r w:rsidRPr="00D52F88">
              <w:rPr>
                <w:b/>
                <w:bCs/>
                <w:spacing w:val="-8"/>
                <w:sz w:val="22"/>
                <w:szCs w:val="22"/>
              </w:rPr>
              <w:t xml:space="preserve"> </w:t>
            </w:r>
            <w:r w:rsidRPr="00D52F88">
              <w:rPr>
                <w:b/>
                <w:bCs/>
                <w:sz w:val="22"/>
                <w:szCs w:val="22"/>
              </w:rPr>
              <w:t>Contact</w:t>
            </w:r>
            <w:r w:rsidRPr="00D52F88">
              <w:rPr>
                <w:b/>
                <w:bCs/>
                <w:spacing w:val="-7"/>
                <w:sz w:val="22"/>
                <w:szCs w:val="22"/>
              </w:rPr>
              <w:t xml:space="preserve"> </w:t>
            </w:r>
            <w:r w:rsidRPr="00D52F88">
              <w:rPr>
                <w:b/>
                <w:bCs/>
                <w:spacing w:val="-2"/>
                <w:sz w:val="22"/>
                <w:szCs w:val="22"/>
              </w:rPr>
              <w:t>Email</w:t>
            </w:r>
          </w:p>
        </w:tc>
        <w:tc>
          <w:tcPr>
            <w:tcW w:w="5310" w:type="dxa"/>
            <w:tcBorders>
              <w:top w:val="single" w:sz="4" w:space="0" w:color="000000"/>
              <w:left w:val="single" w:sz="4" w:space="0" w:color="000000"/>
              <w:bottom w:val="single" w:sz="4" w:space="0" w:color="000000"/>
              <w:right w:val="single" w:sz="4" w:space="0" w:color="000000"/>
            </w:tcBorders>
          </w:tcPr>
          <w:p w14:paraId="5BFADAB7"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6B50DA62" w14:textId="77777777">
        <w:trPr>
          <w:trHeight w:val="1011"/>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083E82D7" w14:textId="77777777" w:rsidR="001329BB" w:rsidRPr="00D52F88" w:rsidRDefault="001329BB">
            <w:pPr>
              <w:pStyle w:val="TableParagraph"/>
              <w:kinsoku w:val="0"/>
              <w:overflowPunct w:val="0"/>
              <w:ind w:right="16"/>
              <w:rPr>
                <w:b/>
                <w:bCs/>
                <w:sz w:val="22"/>
                <w:szCs w:val="22"/>
              </w:rPr>
            </w:pPr>
            <w:r w:rsidRPr="00D52F88">
              <w:rPr>
                <w:b/>
                <w:bCs/>
                <w:sz w:val="22"/>
                <w:szCs w:val="22"/>
              </w:rPr>
              <w:t>City of Portland Business License Tax</w:t>
            </w:r>
            <w:r w:rsidRPr="00D52F88">
              <w:rPr>
                <w:b/>
                <w:bCs/>
                <w:spacing w:val="-8"/>
                <w:sz w:val="22"/>
                <w:szCs w:val="22"/>
              </w:rPr>
              <w:t xml:space="preserve"> </w:t>
            </w:r>
            <w:r w:rsidRPr="00D52F88">
              <w:rPr>
                <w:b/>
                <w:bCs/>
                <w:sz w:val="22"/>
                <w:szCs w:val="22"/>
              </w:rPr>
              <w:t>Account</w:t>
            </w:r>
            <w:r w:rsidRPr="00D52F88">
              <w:rPr>
                <w:b/>
                <w:bCs/>
                <w:spacing w:val="-8"/>
                <w:sz w:val="22"/>
                <w:szCs w:val="22"/>
              </w:rPr>
              <w:t xml:space="preserve"> </w:t>
            </w:r>
            <w:r w:rsidRPr="00D52F88">
              <w:rPr>
                <w:b/>
                <w:bCs/>
                <w:sz w:val="22"/>
                <w:szCs w:val="22"/>
              </w:rPr>
              <w:t>#</w:t>
            </w:r>
            <w:r w:rsidRPr="00D52F88">
              <w:rPr>
                <w:b/>
                <w:bCs/>
                <w:spacing w:val="-8"/>
                <w:sz w:val="22"/>
                <w:szCs w:val="22"/>
              </w:rPr>
              <w:t xml:space="preserve"> </w:t>
            </w:r>
            <w:r w:rsidRPr="00D52F88">
              <w:rPr>
                <w:b/>
                <w:bCs/>
                <w:sz w:val="22"/>
                <w:szCs w:val="22"/>
              </w:rPr>
              <w:t>(if</w:t>
            </w:r>
            <w:r w:rsidRPr="00D52F88">
              <w:rPr>
                <w:b/>
                <w:bCs/>
                <w:spacing w:val="-8"/>
                <w:sz w:val="22"/>
                <w:szCs w:val="22"/>
              </w:rPr>
              <w:t xml:space="preserve"> </w:t>
            </w:r>
            <w:r w:rsidRPr="00D52F88">
              <w:rPr>
                <w:b/>
                <w:bCs/>
                <w:sz w:val="22"/>
                <w:szCs w:val="22"/>
              </w:rPr>
              <w:t>currently</w:t>
            </w:r>
            <w:r w:rsidRPr="00D52F88">
              <w:rPr>
                <w:b/>
                <w:bCs/>
                <w:spacing w:val="-8"/>
                <w:sz w:val="22"/>
                <w:szCs w:val="22"/>
              </w:rPr>
              <w:t xml:space="preserve"> </w:t>
            </w:r>
            <w:r w:rsidRPr="00D52F88">
              <w:rPr>
                <w:b/>
                <w:bCs/>
                <w:sz w:val="22"/>
                <w:szCs w:val="22"/>
              </w:rPr>
              <w:t>licensed)</w:t>
            </w:r>
          </w:p>
          <w:p w14:paraId="612E1625" w14:textId="77777777" w:rsidR="001329BB" w:rsidRPr="00D52F88" w:rsidRDefault="001329BB">
            <w:pPr>
              <w:pStyle w:val="TableParagraph"/>
              <w:kinsoku w:val="0"/>
              <w:overflowPunct w:val="0"/>
              <w:spacing w:line="254" w:lineRule="exact"/>
              <w:ind w:right="190"/>
              <w:rPr>
                <w:b/>
                <w:bCs/>
                <w:color w:val="467885"/>
                <w:spacing w:val="-2"/>
                <w:sz w:val="22"/>
                <w:szCs w:val="22"/>
              </w:rPr>
            </w:pPr>
            <w:hyperlink r:id="rId8" w:history="1">
              <w:r w:rsidRPr="00D52F88">
                <w:rPr>
                  <w:b/>
                  <w:bCs/>
                  <w:color w:val="467885"/>
                  <w:spacing w:val="-2"/>
                  <w:sz w:val="22"/>
                  <w:szCs w:val="22"/>
                  <w:u w:val="single"/>
                </w:rPr>
                <w:t>https://www.portland.gov/revenue/b</w:t>
              </w:r>
            </w:hyperlink>
            <w:r w:rsidRPr="00D52F88">
              <w:rPr>
                <w:b/>
                <w:bCs/>
                <w:color w:val="467885"/>
                <w:spacing w:val="-2"/>
                <w:sz w:val="22"/>
                <w:szCs w:val="22"/>
              </w:rPr>
              <w:t xml:space="preserve"> </w:t>
            </w:r>
            <w:hyperlink r:id="rId9" w:history="1">
              <w:r w:rsidRPr="00D52F88">
                <w:rPr>
                  <w:b/>
                  <w:bCs/>
                  <w:color w:val="467885"/>
                  <w:spacing w:val="-2"/>
                  <w:sz w:val="22"/>
                  <w:szCs w:val="22"/>
                  <w:u w:val="single"/>
                </w:rPr>
                <w:t>usiness-tax</w:t>
              </w:r>
            </w:hyperlink>
          </w:p>
        </w:tc>
        <w:tc>
          <w:tcPr>
            <w:tcW w:w="5310" w:type="dxa"/>
            <w:tcBorders>
              <w:top w:val="single" w:sz="4" w:space="0" w:color="000000"/>
              <w:left w:val="single" w:sz="4" w:space="0" w:color="000000"/>
              <w:bottom w:val="single" w:sz="4" w:space="0" w:color="000000"/>
              <w:right w:val="single" w:sz="4" w:space="0" w:color="000000"/>
            </w:tcBorders>
          </w:tcPr>
          <w:p w14:paraId="40147171"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56B014F6" w14:textId="77777777">
        <w:trPr>
          <w:trHeight w:val="756"/>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17D6D5BE" w14:textId="77777777" w:rsidR="001329BB" w:rsidRPr="00D52F88" w:rsidRDefault="001329BB">
            <w:pPr>
              <w:pStyle w:val="TableParagraph"/>
              <w:kinsoku w:val="0"/>
              <w:overflowPunct w:val="0"/>
              <w:spacing w:line="254" w:lineRule="exact"/>
              <w:rPr>
                <w:b/>
                <w:bCs/>
                <w:color w:val="467885"/>
                <w:spacing w:val="-2"/>
                <w:sz w:val="22"/>
                <w:szCs w:val="22"/>
              </w:rPr>
            </w:pPr>
            <w:r w:rsidRPr="00D52F88">
              <w:rPr>
                <w:b/>
                <w:bCs/>
                <w:sz w:val="22"/>
                <w:szCs w:val="22"/>
              </w:rPr>
              <w:t xml:space="preserve">State of Oregon Registry Number </w:t>
            </w:r>
            <w:hyperlink r:id="rId10" w:history="1">
              <w:r w:rsidRPr="00D52F88">
                <w:rPr>
                  <w:b/>
                  <w:bCs/>
                  <w:color w:val="467885"/>
                  <w:spacing w:val="-2"/>
                  <w:sz w:val="22"/>
                  <w:szCs w:val="22"/>
                  <w:u w:val="single"/>
                </w:rPr>
                <w:t>https://egov.sos.state.or.us/br/pkg_</w:t>
              </w:r>
            </w:hyperlink>
            <w:r w:rsidRPr="00D52F88">
              <w:rPr>
                <w:b/>
                <w:bCs/>
                <w:color w:val="467885"/>
                <w:spacing w:val="-2"/>
                <w:sz w:val="22"/>
                <w:szCs w:val="22"/>
              </w:rPr>
              <w:t xml:space="preserve"> </w:t>
            </w:r>
            <w:hyperlink r:id="rId11" w:history="1">
              <w:r w:rsidRPr="00D52F88">
                <w:rPr>
                  <w:b/>
                  <w:bCs/>
                  <w:color w:val="467885"/>
                  <w:spacing w:val="-2"/>
                  <w:sz w:val="22"/>
                  <w:szCs w:val="22"/>
                  <w:u w:val="single"/>
                </w:rPr>
                <w:t>web_name_srch_inq.login</w:t>
              </w:r>
            </w:hyperlink>
          </w:p>
        </w:tc>
        <w:tc>
          <w:tcPr>
            <w:tcW w:w="5310" w:type="dxa"/>
            <w:tcBorders>
              <w:top w:val="single" w:sz="4" w:space="0" w:color="000000"/>
              <w:left w:val="single" w:sz="4" w:space="0" w:color="000000"/>
              <w:bottom w:val="single" w:sz="4" w:space="0" w:color="000000"/>
              <w:right w:val="single" w:sz="4" w:space="0" w:color="000000"/>
            </w:tcBorders>
          </w:tcPr>
          <w:p w14:paraId="27D2A27B"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380C224F" w14:textId="77777777">
        <w:trPr>
          <w:trHeight w:val="713"/>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3C20F7C3" w14:textId="77777777" w:rsidR="001329BB" w:rsidRPr="00D52F88" w:rsidRDefault="001329BB">
            <w:pPr>
              <w:pStyle w:val="TableParagraph"/>
              <w:kinsoku w:val="0"/>
              <w:overflowPunct w:val="0"/>
              <w:spacing w:before="228"/>
              <w:rPr>
                <w:b/>
                <w:bCs/>
                <w:spacing w:val="-2"/>
                <w:sz w:val="22"/>
                <w:szCs w:val="22"/>
              </w:rPr>
            </w:pPr>
            <w:r w:rsidRPr="00D52F88">
              <w:rPr>
                <w:b/>
                <w:bCs/>
                <w:sz w:val="22"/>
                <w:szCs w:val="22"/>
              </w:rPr>
              <w:t>State</w:t>
            </w:r>
            <w:r w:rsidRPr="00D52F88">
              <w:rPr>
                <w:b/>
                <w:bCs/>
                <w:spacing w:val="-5"/>
                <w:sz w:val="22"/>
                <w:szCs w:val="22"/>
              </w:rPr>
              <w:t xml:space="preserve"> </w:t>
            </w:r>
            <w:r w:rsidRPr="00D52F88">
              <w:rPr>
                <w:b/>
                <w:bCs/>
                <w:sz w:val="22"/>
                <w:szCs w:val="22"/>
              </w:rPr>
              <w:t>of</w:t>
            </w:r>
            <w:r w:rsidRPr="00D52F88">
              <w:rPr>
                <w:b/>
                <w:bCs/>
                <w:spacing w:val="-4"/>
                <w:sz w:val="22"/>
                <w:szCs w:val="22"/>
              </w:rPr>
              <w:t xml:space="preserve"> </w:t>
            </w:r>
            <w:r w:rsidRPr="00D52F88">
              <w:rPr>
                <w:b/>
                <w:bCs/>
                <w:spacing w:val="-2"/>
                <w:sz w:val="22"/>
                <w:szCs w:val="22"/>
              </w:rPr>
              <w:t>Incorporation</w:t>
            </w:r>
          </w:p>
        </w:tc>
        <w:tc>
          <w:tcPr>
            <w:tcW w:w="5310" w:type="dxa"/>
            <w:tcBorders>
              <w:top w:val="single" w:sz="4" w:space="0" w:color="000000"/>
              <w:left w:val="single" w:sz="4" w:space="0" w:color="000000"/>
              <w:bottom w:val="single" w:sz="4" w:space="0" w:color="000000"/>
              <w:right w:val="single" w:sz="4" w:space="0" w:color="000000"/>
            </w:tcBorders>
          </w:tcPr>
          <w:p w14:paraId="57CDB7E0" w14:textId="77777777" w:rsidR="00CB6B58" w:rsidRPr="00D52F88" w:rsidRDefault="00CB6B58" w:rsidP="00CB6B58">
            <w:pPr>
              <w:pStyle w:val="TableParagraph"/>
              <w:kinsoku w:val="0"/>
              <w:overflowPunct w:val="0"/>
              <w:ind w:left="0"/>
              <w:rPr>
                <w:rFonts w:ascii="Times New Roman" w:hAnsi="Times New Roman" w:cs="Times New Roman"/>
                <w:sz w:val="22"/>
                <w:szCs w:val="22"/>
              </w:rPr>
            </w:pPr>
            <w:r w:rsidRPr="00D52F88">
              <w:rPr>
                <w:rFonts w:ascii="Times New Roman" w:hAnsi="Times New Roman" w:cs="Times New Roman"/>
                <w:sz w:val="22"/>
                <w:szCs w:val="22"/>
              </w:rPr>
              <w:t>North Carolina</w:t>
            </w:r>
          </w:p>
          <w:p w14:paraId="0A13E385"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727C0E00" w14:textId="77777777">
        <w:trPr>
          <w:trHeight w:val="759"/>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448D04FE" w14:textId="77777777" w:rsidR="001329BB" w:rsidRPr="00D52F88" w:rsidRDefault="001329BB">
            <w:pPr>
              <w:pStyle w:val="TableParagraph"/>
              <w:kinsoku w:val="0"/>
              <w:overflowPunct w:val="0"/>
              <w:ind w:left="0"/>
              <w:rPr>
                <w:sz w:val="22"/>
                <w:szCs w:val="22"/>
              </w:rPr>
            </w:pPr>
          </w:p>
          <w:p w14:paraId="71056B5F" w14:textId="77777777" w:rsidR="001329BB" w:rsidRPr="00D52F88" w:rsidRDefault="001329BB">
            <w:pPr>
              <w:pStyle w:val="TableParagraph"/>
              <w:kinsoku w:val="0"/>
              <w:overflowPunct w:val="0"/>
              <w:rPr>
                <w:b/>
                <w:bCs/>
                <w:spacing w:val="-2"/>
                <w:sz w:val="22"/>
                <w:szCs w:val="22"/>
              </w:rPr>
            </w:pPr>
            <w:r w:rsidRPr="00D52F88">
              <w:rPr>
                <w:b/>
                <w:bCs/>
                <w:sz w:val="22"/>
                <w:szCs w:val="22"/>
              </w:rPr>
              <w:t>Common</w:t>
            </w:r>
            <w:r w:rsidRPr="00D52F88">
              <w:rPr>
                <w:b/>
                <w:bCs/>
                <w:spacing w:val="-11"/>
                <w:sz w:val="22"/>
                <w:szCs w:val="22"/>
              </w:rPr>
              <w:t xml:space="preserve"> </w:t>
            </w:r>
            <w:r w:rsidRPr="00D52F88">
              <w:rPr>
                <w:b/>
                <w:bCs/>
                <w:spacing w:val="-2"/>
                <w:sz w:val="22"/>
                <w:szCs w:val="22"/>
              </w:rPr>
              <w:t>Parent</w:t>
            </w:r>
          </w:p>
        </w:tc>
        <w:tc>
          <w:tcPr>
            <w:tcW w:w="5310" w:type="dxa"/>
            <w:tcBorders>
              <w:top w:val="single" w:sz="4" w:space="0" w:color="000000"/>
              <w:left w:val="single" w:sz="4" w:space="0" w:color="000000"/>
              <w:bottom w:val="single" w:sz="4" w:space="0" w:color="000000"/>
              <w:right w:val="single" w:sz="4" w:space="0" w:color="000000"/>
            </w:tcBorders>
          </w:tcPr>
          <w:p w14:paraId="77F51950" w14:textId="77777777" w:rsidR="001329BB" w:rsidRPr="00D52F88" w:rsidRDefault="001329BB">
            <w:pPr>
              <w:pStyle w:val="TableParagraph"/>
              <w:numPr>
                <w:ilvl w:val="0"/>
                <w:numId w:val="9"/>
              </w:numPr>
              <w:tabs>
                <w:tab w:val="left" w:pos="827"/>
              </w:tabs>
              <w:kinsoku w:val="0"/>
              <w:overflowPunct w:val="0"/>
              <w:ind w:right="703"/>
              <w:rPr>
                <w:sz w:val="22"/>
                <w:szCs w:val="22"/>
              </w:rPr>
            </w:pPr>
            <w:r w:rsidRPr="00D52F88">
              <w:rPr>
                <w:sz w:val="22"/>
                <w:szCs w:val="22"/>
              </w:rPr>
              <w:t>My</w:t>
            </w:r>
            <w:r w:rsidRPr="00D52F88">
              <w:rPr>
                <w:spacing w:val="-5"/>
                <w:sz w:val="22"/>
                <w:szCs w:val="22"/>
              </w:rPr>
              <w:t xml:space="preserve"> </w:t>
            </w:r>
            <w:r w:rsidRPr="00D52F88">
              <w:rPr>
                <w:sz w:val="22"/>
                <w:szCs w:val="22"/>
              </w:rPr>
              <w:t>firm</w:t>
            </w:r>
            <w:r w:rsidRPr="00D52F88">
              <w:rPr>
                <w:spacing w:val="-6"/>
                <w:sz w:val="22"/>
                <w:szCs w:val="22"/>
              </w:rPr>
              <w:t xml:space="preserve"> </w:t>
            </w:r>
            <w:r w:rsidRPr="00D52F88">
              <w:rPr>
                <w:sz w:val="22"/>
                <w:szCs w:val="22"/>
              </w:rPr>
              <w:t>is</w:t>
            </w:r>
            <w:r w:rsidRPr="00D52F88">
              <w:rPr>
                <w:spacing w:val="-5"/>
                <w:sz w:val="22"/>
                <w:szCs w:val="22"/>
              </w:rPr>
              <w:t xml:space="preserve"> </w:t>
            </w:r>
            <w:r w:rsidRPr="00D52F88">
              <w:rPr>
                <w:sz w:val="22"/>
                <w:szCs w:val="22"/>
              </w:rPr>
              <w:t>not</w:t>
            </w:r>
            <w:r w:rsidRPr="00D52F88">
              <w:rPr>
                <w:spacing w:val="-5"/>
                <w:sz w:val="22"/>
                <w:szCs w:val="22"/>
              </w:rPr>
              <w:t xml:space="preserve"> </w:t>
            </w:r>
            <w:r w:rsidRPr="00D52F88">
              <w:rPr>
                <w:sz w:val="22"/>
                <w:szCs w:val="22"/>
              </w:rPr>
              <w:t>owned</w:t>
            </w:r>
            <w:r w:rsidRPr="00D52F88">
              <w:rPr>
                <w:spacing w:val="-5"/>
                <w:sz w:val="22"/>
                <w:szCs w:val="22"/>
              </w:rPr>
              <w:t xml:space="preserve"> </w:t>
            </w:r>
            <w:r w:rsidRPr="00D52F88">
              <w:rPr>
                <w:sz w:val="22"/>
                <w:szCs w:val="22"/>
              </w:rPr>
              <w:t>or</w:t>
            </w:r>
            <w:r w:rsidRPr="00D52F88">
              <w:rPr>
                <w:spacing w:val="-5"/>
                <w:sz w:val="22"/>
                <w:szCs w:val="22"/>
              </w:rPr>
              <w:t xml:space="preserve"> </w:t>
            </w:r>
            <w:r w:rsidRPr="00D52F88">
              <w:rPr>
                <w:sz w:val="22"/>
                <w:szCs w:val="22"/>
              </w:rPr>
              <w:t>controlled</w:t>
            </w:r>
            <w:r w:rsidRPr="00D52F88">
              <w:rPr>
                <w:spacing w:val="-5"/>
                <w:sz w:val="22"/>
                <w:szCs w:val="22"/>
              </w:rPr>
              <w:t xml:space="preserve"> </w:t>
            </w:r>
            <w:r w:rsidRPr="00D52F88">
              <w:rPr>
                <w:sz w:val="22"/>
                <w:szCs w:val="22"/>
              </w:rPr>
              <w:t>by</w:t>
            </w:r>
            <w:r w:rsidRPr="00D52F88">
              <w:rPr>
                <w:spacing w:val="-5"/>
                <w:sz w:val="22"/>
                <w:szCs w:val="22"/>
              </w:rPr>
              <w:t xml:space="preserve"> </w:t>
            </w:r>
            <w:r w:rsidRPr="00D52F88">
              <w:rPr>
                <w:sz w:val="22"/>
                <w:szCs w:val="22"/>
              </w:rPr>
              <w:t>a common parent</w:t>
            </w:r>
          </w:p>
          <w:p w14:paraId="10D9115E" w14:textId="77777777" w:rsidR="001329BB" w:rsidRPr="00D52F88" w:rsidRDefault="001329BB">
            <w:pPr>
              <w:pStyle w:val="TableParagraph"/>
              <w:numPr>
                <w:ilvl w:val="0"/>
                <w:numId w:val="9"/>
              </w:numPr>
              <w:tabs>
                <w:tab w:val="left" w:pos="826"/>
              </w:tabs>
              <w:kinsoku w:val="0"/>
              <w:overflowPunct w:val="0"/>
              <w:spacing w:line="233" w:lineRule="exact"/>
              <w:ind w:left="826" w:hanging="359"/>
              <w:rPr>
                <w:spacing w:val="-2"/>
                <w:sz w:val="22"/>
                <w:szCs w:val="22"/>
              </w:rPr>
            </w:pPr>
            <w:r w:rsidRPr="00D52F88">
              <w:rPr>
                <w:sz w:val="22"/>
                <w:szCs w:val="22"/>
              </w:rPr>
              <w:t>Name</w:t>
            </w:r>
            <w:r w:rsidRPr="00D52F88">
              <w:rPr>
                <w:spacing w:val="-9"/>
                <w:sz w:val="22"/>
                <w:szCs w:val="22"/>
              </w:rPr>
              <w:t xml:space="preserve"> </w:t>
            </w:r>
            <w:r w:rsidRPr="00D52F88">
              <w:rPr>
                <w:sz w:val="22"/>
                <w:szCs w:val="22"/>
              </w:rPr>
              <w:t>common</w:t>
            </w:r>
            <w:r w:rsidRPr="00D52F88">
              <w:rPr>
                <w:spacing w:val="-9"/>
                <w:sz w:val="22"/>
                <w:szCs w:val="22"/>
              </w:rPr>
              <w:t xml:space="preserve"> </w:t>
            </w:r>
            <w:r w:rsidRPr="00D52F88">
              <w:rPr>
                <w:spacing w:val="-2"/>
                <w:sz w:val="22"/>
                <w:szCs w:val="22"/>
              </w:rPr>
              <w:t>parent:</w:t>
            </w:r>
          </w:p>
        </w:tc>
      </w:tr>
      <w:tr w:rsidR="001329BB" w:rsidRPr="00D52F88" w14:paraId="362D8BBB" w14:textId="77777777">
        <w:trPr>
          <w:trHeight w:val="759"/>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1C320173" w14:textId="77777777" w:rsidR="001329BB" w:rsidRPr="00D52F88" w:rsidRDefault="001329BB">
            <w:pPr>
              <w:pStyle w:val="TableParagraph"/>
              <w:kinsoku w:val="0"/>
              <w:overflowPunct w:val="0"/>
              <w:rPr>
                <w:b/>
                <w:bCs/>
                <w:spacing w:val="-2"/>
                <w:sz w:val="22"/>
                <w:szCs w:val="22"/>
              </w:rPr>
            </w:pPr>
            <w:r w:rsidRPr="00D52F88">
              <w:rPr>
                <w:b/>
                <w:bCs/>
                <w:sz w:val="22"/>
                <w:szCs w:val="22"/>
              </w:rPr>
              <w:t>Redaction</w:t>
            </w:r>
            <w:r w:rsidRPr="00D52F88">
              <w:rPr>
                <w:b/>
                <w:bCs/>
                <w:spacing w:val="-8"/>
                <w:sz w:val="22"/>
                <w:szCs w:val="22"/>
              </w:rPr>
              <w:t xml:space="preserve"> </w:t>
            </w:r>
            <w:r w:rsidRPr="00D52F88">
              <w:rPr>
                <w:b/>
                <w:bCs/>
                <w:sz w:val="22"/>
                <w:szCs w:val="22"/>
              </w:rPr>
              <w:t>for</w:t>
            </w:r>
            <w:r w:rsidRPr="00D52F88">
              <w:rPr>
                <w:b/>
                <w:bCs/>
                <w:spacing w:val="-8"/>
                <w:sz w:val="22"/>
                <w:szCs w:val="22"/>
              </w:rPr>
              <w:t xml:space="preserve"> </w:t>
            </w:r>
            <w:r w:rsidRPr="00D52F88">
              <w:rPr>
                <w:b/>
                <w:bCs/>
                <w:sz w:val="22"/>
                <w:szCs w:val="22"/>
              </w:rPr>
              <w:t>Public</w:t>
            </w:r>
            <w:r w:rsidRPr="00D52F88">
              <w:rPr>
                <w:b/>
                <w:bCs/>
                <w:spacing w:val="-8"/>
                <w:sz w:val="22"/>
                <w:szCs w:val="22"/>
              </w:rPr>
              <w:t xml:space="preserve"> </w:t>
            </w:r>
            <w:r w:rsidRPr="00D52F88">
              <w:rPr>
                <w:b/>
                <w:bCs/>
                <w:spacing w:val="-2"/>
                <w:sz w:val="22"/>
                <w:szCs w:val="22"/>
              </w:rPr>
              <w:t>Records</w:t>
            </w:r>
          </w:p>
        </w:tc>
        <w:tc>
          <w:tcPr>
            <w:tcW w:w="5310" w:type="dxa"/>
            <w:tcBorders>
              <w:top w:val="single" w:sz="4" w:space="0" w:color="000000"/>
              <w:left w:val="single" w:sz="4" w:space="0" w:color="000000"/>
              <w:bottom w:val="single" w:sz="4" w:space="0" w:color="000000"/>
              <w:right w:val="single" w:sz="4" w:space="0" w:color="000000"/>
            </w:tcBorders>
          </w:tcPr>
          <w:p w14:paraId="456E5E89" w14:textId="77777777" w:rsidR="001329BB" w:rsidRPr="00D52F88" w:rsidRDefault="001329BB">
            <w:pPr>
              <w:pStyle w:val="TableParagraph"/>
              <w:numPr>
                <w:ilvl w:val="0"/>
                <w:numId w:val="8"/>
              </w:numPr>
              <w:tabs>
                <w:tab w:val="left" w:pos="827"/>
              </w:tabs>
              <w:kinsoku w:val="0"/>
              <w:overflowPunct w:val="0"/>
              <w:spacing w:line="254" w:lineRule="exact"/>
              <w:ind w:right="107"/>
              <w:jc w:val="both"/>
              <w:rPr>
                <w:sz w:val="22"/>
                <w:szCs w:val="22"/>
              </w:rPr>
            </w:pPr>
            <w:r w:rsidRPr="00D52F88">
              <w:rPr>
                <w:sz w:val="22"/>
                <w:szCs w:val="22"/>
              </w:rPr>
              <w:t>I acknowledge that I may request redactions by</w:t>
            </w:r>
            <w:r w:rsidRPr="00D52F88">
              <w:rPr>
                <w:spacing w:val="-6"/>
                <w:sz w:val="22"/>
                <w:szCs w:val="22"/>
              </w:rPr>
              <w:t xml:space="preserve"> </w:t>
            </w:r>
            <w:r w:rsidRPr="00D52F88">
              <w:rPr>
                <w:sz w:val="22"/>
                <w:szCs w:val="22"/>
              </w:rPr>
              <w:t>including</w:t>
            </w:r>
            <w:r w:rsidRPr="00D52F88">
              <w:rPr>
                <w:spacing w:val="-7"/>
                <w:sz w:val="22"/>
                <w:szCs w:val="22"/>
              </w:rPr>
              <w:t xml:space="preserve"> </w:t>
            </w:r>
            <w:r w:rsidRPr="00D52F88">
              <w:rPr>
                <w:sz w:val="22"/>
                <w:szCs w:val="22"/>
              </w:rPr>
              <w:t>a</w:t>
            </w:r>
            <w:r w:rsidRPr="00D52F88">
              <w:rPr>
                <w:spacing w:val="-6"/>
                <w:sz w:val="22"/>
                <w:szCs w:val="22"/>
              </w:rPr>
              <w:t xml:space="preserve"> </w:t>
            </w:r>
            <w:r w:rsidRPr="00D52F88">
              <w:rPr>
                <w:sz w:val="22"/>
                <w:szCs w:val="22"/>
              </w:rPr>
              <w:t>redacted</w:t>
            </w:r>
            <w:r w:rsidRPr="00D52F88">
              <w:rPr>
                <w:spacing w:val="-6"/>
                <w:sz w:val="22"/>
                <w:szCs w:val="22"/>
              </w:rPr>
              <w:t xml:space="preserve"> </w:t>
            </w:r>
            <w:r w:rsidRPr="00D52F88">
              <w:rPr>
                <w:sz w:val="22"/>
                <w:szCs w:val="22"/>
              </w:rPr>
              <w:t>copy</w:t>
            </w:r>
            <w:r w:rsidRPr="00D52F88">
              <w:rPr>
                <w:spacing w:val="-6"/>
                <w:sz w:val="22"/>
                <w:szCs w:val="22"/>
              </w:rPr>
              <w:t xml:space="preserve"> </w:t>
            </w:r>
            <w:r w:rsidRPr="00D52F88">
              <w:rPr>
                <w:sz w:val="22"/>
                <w:szCs w:val="22"/>
              </w:rPr>
              <w:t>and</w:t>
            </w:r>
            <w:r w:rsidRPr="00D52F88">
              <w:rPr>
                <w:spacing w:val="-6"/>
                <w:sz w:val="22"/>
                <w:szCs w:val="22"/>
              </w:rPr>
              <w:t xml:space="preserve"> </w:t>
            </w:r>
            <w:r w:rsidRPr="00D52F88">
              <w:rPr>
                <w:sz w:val="22"/>
                <w:szCs w:val="22"/>
              </w:rPr>
              <w:t>a</w:t>
            </w:r>
            <w:r w:rsidRPr="00D52F88">
              <w:rPr>
                <w:spacing w:val="-6"/>
                <w:sz w:val="22"/>
                <w:szCs w:val="22"/>
              </w:rPr>
              <w:t xml:space="preserve"> </w:t>
            </w:r>
            <w:r w:rsidRPr="00D52F88">
              <w:rPr>
                <w:sz w:val="22"/>
                <w:szCs w:val="22"/>
              </w:rPr>
              <w:t>summary of redactions in the proposal.</w:t>
            </w:r>
          </w:p>
        </w:tc>
      </w:tr>
    </w:tbl>
    <w:p w14:paraId="0C56563C" w14:textId="77777777" w:rsidR="001329BB" w:rsidRDefault="001329BB">
      <w:pPr>
        <w:rPr>
          <w:sz w:val="20"/>
          <w:szCs w:val="20"/>
        </w:rPr>
        <w:sectPr w:rsidR="001329BB">
          <w:pgSz w:w="12240" w:h="15840"/>
          <w:pgMar w:top="1380" w:right="1080" w:bottom="1300"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4050"/>
        <w:gridCol w:w="5310"/>
      </w:tblGrid>
      <w:tr w:rsidR="001329BB" w:rsidRPr="00D52F88" w14:paraId="7B1E0E59" w14:textId="77777777">
        <w:trPr>
          <w:trHeight w:val="1012"/>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6736F258" w14:textId="77777777" w:rsidR="001329BB" w:rsidRPr="00D52F88" w:rsidRDefault="001329BB">
            <w:pPr>
              <w:pStyle w:val="TableParagraph"/>
              <w:kinsoku w:val="0"/>
              <w:overflowPunct w:val="0"/>
              <w:spacing w:before="127"/>
              <w:rPr>
                <w:b/>
                <w:bCs/>
                <w:color w:val="467885"/>
                <w:spacing w:val="-2"/>
                <w:sz w:val="22"/>
                <w:szCs w:val="22"/>
              </w:rPr>
            </w:pPr>
            <w:r w:rsidRPr="00D52F88">
              <w:rPr>
                <w:b/>
                <w:bCs/>
                <w:sz w:val="22"/>
                <w:szCs w:val="22"/>
              </w:rPr>
              <w:lastRenderedPageBreak/>
              <w:t xml:space="preserve">Open Data Requirements </w:t>
            </w:r>
            <w:hyperlink r:id="rId12" w:history="1">
              <w:r w:rsidRPr="00D52F88">
                <w:rPr>
                  <w:b/>
                  <w:bCs/>
                  <w:color w:val="467885"/>
                  <w:spacing w:val="-2"/>
                  <w:sz w:val="22"/>
                  <w:szCs w:val="22"/>
                  <w:u w:val="single"/>
                </w:rPr>
                <w:t>https://efiles.portlandoregon.gov/Re</w:t>
              </w:r>
            </w:hyperlink>
            <w:r w:rsidRPr="00D52F88">
              <w:rPr>
                <w:b/>
                <w:bCs/>
                <w:color w:val="467885"/>
                <w:spacing w:val="-2"/>
                <w:sz w:val="22"/>
                <w:szCs w:val="22"/>
              </w:rPr>
              <w:t xml:space="preserve"> </w:t>
            </w:r>
            <w:hyperlink r:id="rId13" w:history="1">
              <w:r w:rsidRPr="00D52F88">
                <w:rPr>
                  <w:b/>
                  <w:bCs/>
                  <w:color w:val="467885"/>
                  <w:spacing w:val="-2"/>
                  <w:sz w:val="22"/>
                  <w:szCs w:val="22"/>
                  <w:u w:val="single"/>
                </w:rPr>
                <w:t>cord/10879908/</w:t>
              </w:r>
            </w:hyperlink>
          </w:p>
        </w:tc>
        <w:tc>
          <w:tcPr>
            <w:tcW w:w="5310" w:type="dxa"/>
            <w:tcBorders>
              <w:top w:val="single" w:sz="4" w:space="0" w:color="000000"/>
              <w:left w:val="single" w:sz="4" w:space="0" w:color="000000"/>
              <w:bottom w:val="single" w:sz="4" w:space="0" w:color="000000"/>
              <w:right w:val="single" w:sz="4" w:space="0" w:color="000000"/>
            </w:tcBorders>
          </w:tcPr>
          <w:p w14:paraId="41FBFCCD" w14:textId="77777777" w:rsidR="001329BB" w:rsidRPr="00D52F88" w:rsidRDefault="001329BB">
            <w:pPr>
              <w:pStyle w:val="TableParagraph"/>
              <w:numPr>
                <w:ilvl w:val="0"/>
                <w:numId w:val="7"/>
              </w:numPr>
              <w:tabs>
                <w:tab w:val="left" w:pos="827"/>
              </w:tabs>
              <w:kinsoku w:val="0"/>
              <w:overflowPunct w:val="0"/>
              <w:spacing w:line="254" w:lineRule="exact"/>
              <w:ind w:right="202"/>
              <w:rPr>
                <w:sz w:val="22"/>
                <w:szCs w:val="22"/>
              </w:rPr>
            </w:pPr>
            <w:r w:rsidRPr="00D52F88">
              <w:rPr>
                <w:sz w:val="22"/>
                <w:szCs w:val="22"/>
              </w:rPr>
              <w:t>I acknowledge the goals of the City of Portland’s Open Data Policy and will work with</w:t>
            </w:r>
            <w:r w:rsidRPr="00D52F88">
              <w:rPr>
                <w:spacing w:val="-4"/>
                <w:sz w:val="22"/>
                <w:szCs w:val="22"/>
              </w:rPr>
              <w:t xml:space="preserve"> </w:t>
            </w:r>
            <w:r w:rsidRPr="00D52F88">
              <w:rPr>
                <w:sz w:val="22"/>
                <w:szCs w:val="22"/>
              </w:rPr>
              <w:t>the</w:t>
            </w:r>
            <w:r w:rsidRPr="00D52F88">
              <w:rPr>
                <w:spacing w:val="-4"/>
                <w:sz w:val="22"/>
                <w:szCs w:val="22"/>
              </w:rPr>
              <w:t xml:space="preserve"> </w:t>
            </w:r>
            <w:r w:rsidRPr="00D52F88">
              <w:rPr>
                <w:sz w:val="22"/>
                <w:szCs w:val="22"/>
              </w:rPr>
              <w:t>City</w:t>
            </w:r>
            <w:r w:rsidRPr="00D52F88">
              <w:rPr>
                <w:spacing w:val="-5"/>
                <w:sz w:val="22"/>
                <w:szCs w:val="22"/>
              </w:rPr>
              <w:t xml:space="preserve"> </w:t>
            </w:r>
            <w:r w:rsidRPr="00D52F88">
              <w:rPr>
                <w:sz w:val="22"/>
                <w:szCs w:val="22"/>
              </w:rPr>
              <w:t>to</w:t>
            </w:r>
            <w:r w:rsidRPr="00D52F88">
              <w:rPr>
                <w:spacing w:val="-4"/>
                <w:sz w:val="22"/>
                <w:szCs w:val="22"/>
              </w:rPr>
              <w:t xml:space="preserve"> </w:t>
            </w:r>
            <w:r w:rsidRPr="00D52F88">
              <w:rPr>
                <w:sz w:val="22"/>
                <w:szCs w:val="22"/>
              </w:rPr>
              <w:t>meet</w:t>
            </w:r>
            <w:r w:rsidRPr="00D52F88">
              <w:rPr>
                <w:spacing w:val="-4"/>
                <w:sz w:val="22"/>
                <w:szCs w:val="22"/>
              </w:rPr>
              <w:t xml:space="preserve"> </w:t>
            </w:r>
            <w:r w:rsidRPr="00D52F88">
              <w:rPr>
                <w:sz w:val="22"/>
                <w:szCs w:val="22"/>
              </w:rPr>
              <w:t>the</w:t>
            </w:r>
            <w:r w:rsidRPr="00D52F88">
              <w:rPr>
                <w:spacing w:val="-4"/>
                <w:sz w:val="22"/>
                <w:szCs w:val="22"/>
              </w:rPr>
              <w:t xml:space="preserve"> </w:t>
            </w:r>
            <w:r w:rsidRPr="00D52F88">
              <w:rPr>
                <w:sz w:val="22"/>
                <w:szCs w:val="22"/>
              </w:rPr>
              <w:t>goals</w:t>
            </w:r>
            <w:r w:rsidRPr="00D52F88">
              <w:rPr>
                <w:spacing w:val="-4"/>
                <w:sz w:val="22"/>
                <w:szCs w:val="22"/>
              </w:rPr>
              <w:t xml:space="preserve"> </w:t>
            </w:r>
            <w:r w:rsidRPr="00D52F88">
              <w:rPr>
                <w:sz w:val="22"/>
                <w:szCs w:val="22"/>
              </w:rPr>
              <w:t>of</w:t>
            </w:r>
            <w:r w:rsidRPr="00D52F88">
              <w:rPr>
                <w:spacing w:val="-4"/>
                <w:sz w:val="22"/>
                <w:szCs w:val="22"/>
              </w:rPr>
              <w:t xml:space="preserve"> </w:t>
            </w:r>
            <w:r w:rsidRPr="00D52F88">
              <w:rPr>
                <w:sz w:val="22"/>
                <w:szCs w:val="22"/>
              </w:rPr>
              <w:t>the</w:t>
            </w:r>
            <w:r w:rsidRPr="00D52F88">
              <w:rPr>
                <w:spacing w:val="-5"/>
                <w:sz w:val="22"/>
                <w:szCs w:val="22"/>
              </w:rPr>
              <w:t xml:space="preserve"> </w:t>
            </w:r>
            <w:r w:rsidRPr="00D52F88">
              <w:rPr>
                <w:sz w:val="22"/>
                <w:szCs w:val="22"/>
              </w:rPr>
              <w:t>Policy, as is applicable to this project.</w:t>
            </w:r>
          </w:p>
        </w:tc>
      </w:tr>
      <w:tr w:rsidR="001329BB" w:rsidRPr="00D52F88" w14:paraId="7C712D65" w14:textId="77777777">
        <w:trPr>
          <w:trHeight w:val="2755"/>
        </w:trPr>
        <w:tc>
          <w:tcPr>
            <w:tcW w:w="4050" w:type="dxa"/>
            <w:tcBorders>
              <w:top w:val="single" w:sz="4" w:space="0" w:color="000000"/>
              <w:left w:val="single" w:sz="4" w:space="0" w:color="000000"/>
              <w:bottom w:val="single" w:sz="4" w:space="0" w:color="000000"/>
              <w:right w:val="single" w:sz="4" w:space="0" w:color="000000"/>
            </w:tcBorders>
            <w:shd w:val="clear" w:color="auto" w:fill="E0EDF5"/>
          </w:tcPr>
          <w:p w14:paraId="4B197048" w14:textId="77777777" w:rsidR="001329BB" w:rsidRPr="00D52F88" w:rsidRDefault="001329BB">
            <w:pPr>
              <w:pStyle w:val="TableParagraph"/>
              <w:kinsoku w:val="0"/>
              <w:overflowPunct w:val="0"/>
              <w:ind w:left="0"/>
              <w:rPr>
                <w:sz w:val="22"/>
                <w:szCs w:val="22"/>
              </w:rPr>
            </w:pPr>
          </w:p>
          <w:p w14:paraId="29F54F0D" w14:textId="77777777" w:rsidR="001329BB" w:rsidRPr="00D52F88" w:rsidRDefault="001329BB">
            <w:pPr>
              <w:pStyle w:val="TableParagraph"/>
              <w:kinsoku w:val="0"/>
              <w:overflowPunct w:val="0"/>
              <w:ind w:left="0"/>
              <w:rPr>
                <w:sz w:val="22"/>
                <w:szCs w:val="22"/>
              </w:rPr>
            </w:pPr>
          </w:p>
          <w:p w14:paraId="42E677D8" w14:textId="77777777" w:rsidR="001329BB" w:rsidRPr="00D52F88" w:rsidRDefault="001329BB">
            <w:pPr>
              <w:pStyle w:val="TableParagraph"/>
              <w:kinsoku w:val="0"/>
              <w:overflowPunct w:val="0"/>
              <w:ind w:left="0"/>
              <w:rPr>
                <w:sz w:val="22"/>
                <w:szCs w:val="22"/>
              </w:rPr>
            </w:pPr>
          </w:p>
          <w:p w14:paraId="1E90764F" w14:textId="77777777" w:rsidR="001329BB" w:rsidRPr="00D52F88" w:rsidRDefault="001329BB">
            <w:pPr>
              <w:pStyle w:val="TableParagraph"/>
              <w:kinsoku w:val="0"/>
              <w:overflowPunct w:val="0"/>
              <w:spacing w:before="237"/>
              <w:ind w:left="0"/>
              <w:rPr>
                <w:sz w:val="22"/>
                <w:szCs w:val="22"/>
              </w:rPr>
            </w:pPr>
          </w:p>
          <w:p w14:paraId="27176A33" w14:textId="77777777" w:rsidR="001329BB" w:rsidRPr="00D52F88" w:rsidRDefault="001329BB">
            <w:pPr>
              <w:pStyle w:val="TableParagraph"/>
              <w:kinsoku w:val="0"/>
              <w:overflowPunct w:val="0"/>
              <w:rPr>
                <w:b/>
                <w:bCs/>
                <w:spacing w:val="-2"/>
                <w:sz w:val="22"/>
                <w:szCs w:val="22"/>
              </w:rPr>
            </w:pPr>
            <w:r w:rsidRPr="00D52F88">
              <w:rPr>
                <w:b/>
                <w:bCs/>
                <w:sz w:val="22"/>
                <w:szCs w:val="22"/>
              </w:rPr>
              <w:t>Insurance</w:t>
            </w:r>
            <w:r w:rsidRPr="00D52F88">
              <w:rPr>
                <w:b/>
                <w:bCs/>
                <w:spacing w:val="-12"/>
                <w:sz w:val="22"/>
                <w:szCs w:val="22"/>
              </w:rPr>
              <w:t xml:space="preserve"> </w:t>
            </w:r>
            <w:r w:rsidRPr="00D52F88">
              <w:rPr>
                <w:b/>
                <w:bCs/>
                <w:spacing w:val="-2"/>
                <w:sz w:val="22"/>
                <w:szCs w:val="22"/>
              </w:rPr>
              <w:t>Requirements</w:t>
            </w:r>
          </w:p>
        </w:tc>
        <w:tc>
          <w:tcPr>
            <w:tcW w:w="5310" w:type="dxa"/>
            <w:tcBorders>
              <w:top w:val="single" w:sz="4" w:space="0" w:color="000000"/>
              <w:left w:val="single" w:sz="4" w:space="0" w:color="000000"/>
              <w:bottom w:val="single" w:sz="4" w:space="0" w:color="000000"/>
              <w:right w:val="single" w:sz="4" w:space="0" w:color="000000"/>
            </w:tcBorders>
          </w:tcPr>
          <w:p w14:paraId="4851F487" w14:textId="77777777" w:rsidR="001329BB" w:rsidRPr="00D52F88" w:rsidRDefault="001329BB">
            <w:pPr>
              <w:pStyle w:val="TableParagraph"/>
              <w:numPr>
                <w:ilvl w:val="0"/>
                <w:numId w:val="6"/>
              </w:numPr>
              <w:tabs>
                <w:tab w:val="left" w:pos="827"/>
              </w:tabs>
              <w:kinsoku w:val="0"/>
              <w:overflowPunct w:val="0"/>
              <w:ind w:right="153"/>
              <w:rPr>
                <w:sz w:val="22"/>
                <w:szCs w:val="22"/>
              </w:rPr>
            </w:pPr>
            <w:r w:rsidRPr="00D52F88">
              <w:rPr>
                <w:sz w:val="22"/>
                <w:szCs w:val="22"/>
              </w:rPr>
              <w:t>I acknowledge the insurance requirements for the resulting Contract have been read, and either currently have or will be able to obtain</w:t>
            </w:r>
            <w:r w:rsidRPr="00D52F88">
              <w:rPr>
                <w:spacing w:val="-7"/>
                <w:sz w:val="22"/>
                <w:szCs w:val="22"/>
              </w:rPr>
              <w:t xml:space="preserve"> </w:t>
            </w:r>
            <w:r w:rsidRPr="00D52F88">
              <w:rPr>
                <w:sz w:val="22"/>
                <w:szCs w:val="22"/>
              </w:rPr>
              <w:t>insurance</w:t>
            </w:r>
            <w:r w:rsidRPr="00D52F88">
              <w:rPr>
                <w:spacing w:val="-7"/>
                <w:sz w:val="22"/>
                <w:szCs w:val="22"/>
              </w:rPr>
              <w:t xml:space="preserve"> </w:t>
            </w:r>
            <w:r w:rsidRPr="00D52F88">
              <w:rPr>
                <w:sz w:val="22"/>
                <w:szCs w:val="22"/>
              </w:rPr>
              <w:t>at</w:t>
            </w:r>
            <w:r w:rsidRPr="00D52F88">
              <w:rPr>
                <w:spacing w:val="-7"/>
                <w:sz w:val="22"/>
                <w:szCs w:val="22"/>
              </w:rPr>
              <w:t xml:space="preserve"> </w:t>
            </w:r>
            <w:r w:rsidRPr="00D52F88">
              <w:rPr>
                <w:sz w:val="22"/>
                <w:szCs w:val="22"/>
              </w:rPr>
              <w:t>level</w:t>
            </w:r>
            <w:r w:rsidRPr="00D52F88">
              <w:rPr>
                <w:spacing w:val="-7"/>
                <w:sz w:val="22"/>
                <w:szCs w:val="22"/>
              </w:rPr>
              <w:t xml:space="preserve"> </w:t>
            </w:r>
            <w:r w:rsidRPr="00D52F88">
              <w:rPr>
                <w:sz w:val="22"/>
                <w:szCs w:val="22"/>
              </w:rPr>
              <w:t>required</w:t>
            </w:r>
            <w:r w:rsidRPr="00D52F88">
              <w:rPr>
                <w:spacing w:val="-7"/>
                <w:sz w:val="22"/>
                <w:szCs w:val="22"/>
              </w:rPr>
              <w:t xml:space="preserve"> </w:t>
            </w:r>
            <w:r w:rsidRPr="00D52F88">
              <w:rPr>
                <w:sz w:val="22"/>
                <w:szCs w:val="22"/>
              </w:rPr>
              <w:t>if</w:t>
            </w:r>
            <w:r w:rsidRPr="00D52F88">
              <w:rPr>
                <w:spacing w:val="-7"/>
                <w:sz w:val="22"/>
                <w:szCs w:val="22"/>
              </w:rPr>
              <w:t xml:space="preserve"> </w:t>
            </w:r>
            <w:r w:rsidRPr="00D52F88">
              <w:rPr>
                <w:sz w:val="22"/>
                <w:szCs w:val="22"/>
              </w:rPr>
              <w:t>awarded the Contract.</w:t>
            </w:r>
          </w:p>
          <w:p w14:paraId="0B1EBC42" w14:textId="77777777" w:rsidR="001329BB" w:rsidRPr="00D52F88" w:rsidRDefault="001329BB">
            <w:pPr>
              <w:pStyle w:val="TableParagraph"/>
              <w:numPr>
                <w:ilvl w:val="0"/>
                <w:numId w:val="6"/>
              </w:numPr>
              <w:tabs>
                <w:tab w:val="left" w:pos="826"/>
              </w:tabs>
              <w:kinsoku w:val="0"/>
              <w:overflowPunct w:val="0"/>
              <w:ind w:left="826" w:hanging="359"/>
              <w:rPr>
                <w:spacing w:val="-2"/>
                <w:sz w:val="22"/>
                <w:szCs w:val="22"/>
              </w:rPr>
            </w:pPr>
            <w:r w:rsidRPr="00D52F88">
              <w:rPr>
                <w:sz w:val="22"/>
                <w:szCs w:val="22"/>
              </w:rPr>
              <w:t>I</w:t>
            </w:r>
            <w:r w:rsidRPr="00D52F88">
              <w:rPr>
                <w:spacing w:val="-7"/>
                <w:sz w:val="22"/>
                <w:szCs w:val="22"/>
              </w:rPr>
              <w:t xml:space="preserve"> </w:t>
            </w:r>
            <w:r w:rsidRPr="00D52F88">
              <w:rPr>
                <w:sz w:val="22"/>
                <w:szCs w:val="22"/>
              </w:rPr>
              <w:t>request</w:t>
            </w:r>
            <w:r w:rsidRPr="00D52F88">
              <w:rPr>
                <w:spacing w:val="-6"/>
                <w:sz w:val="22"/>
                <w:szCs w:val="22"/>
              </w:rPr>
              <w:t xml:space="preserve"> </w:t>
            </w:r>
            <w:r w:rsidRPr="00D52F88">
              <w:rPr>
                <w:sz w:val="22"/>
                <w:szCs w:val="22"/>
              </w:rPr>
              <w:t>insurance</w:t>
            </w:r>
            <w:r w:rsidRPr="00D52F88">
              <w:rPr>
                <w:spacing w:val="-6"/>
                <w:sz w:val="22"/>
                <w:szCs w:val="22"/>
              </w:rPr>
              <w:t xml:space="preserve"> </w:t>
            </w:r>
            <w:r w:rsidRPr="00D52F88">
              <w:rPr>
                <w:spacing w:val="-2"/>
                <w:sz w:val="22"/>
                <w:szCs w:val="22"/>
              </w:rPr>
              <w:t>reductions.</w:t>
            </w:r>
          </w:p>
          <w:p w14:paraId="3528E1F4" w14:textId="77777777" w:rsidR="001329BB" w:rsidRPr="00D52F88" w:rsidRDefault="001329BB">
            <w:pPr>
              <w:pStyle w:val="TableParagraph"/>
              <w:kinsoku w:val="0"/>
              <w:overflowPunct w:val="0"/>
              <w:spacing w:before="37"/>
              <w:ind w:left="827"/>
              <w:rPr>
                <w:spacing w:val="-2"/>
                <w:sz w:val="22"/>
                <w:szCs w:val="22"/>
              </w:rPr>
            </w:pPr>
            <w:r w:rsidRPr="00D52F88">
              <w:rPr>
                <w:sz w:val="22"/>
                <w:szCs w:val="22"/>
              </w:rPr>
              <w:t>List</w:t>
            </w:r>
            <w:r w:rsidRPr="00D52F88">
              <w:rPr>
                <w:spacing w:val="-9"/>
                <w:sz w:val="22"/>
                <w:szCs w:val="22"/>
              </w:rPr>
              <w:t xml:space="preserve"> </w:t>
            </w:r>
            <w:r w:rsidRPr="00D52F88">
              <w:rPr>
                <w:sz w:val="22"/>
                <w:szCs w:val="22"/>
              </w:rPr>
              <w:t>requested</w:t>
            </w:r>
            <w:r w:rsidRPr="00D52F88">
              <w:rPr>
                <w:spacing w:val="-8"/>
                <w:sz w:val="22"/>
                <w:szCs w:val="22"/>
              </w:rPr>
              <w:t xml:space="preserve"> </w:t>
            </w:r>
            <w:r w:rsidRPr="00D52F88">
              <w:rPr>
                <w:sz w:val="22"/>
                <w:szCs w:val="22"/>
              </w:rPr>
              <w:t>insurance</w:t>
            </w:r>
            <w:r w:rsidRPr="00D52F88">
              <w:rPr>
                <w:spacing w:val="-8"/>
                <w:sz w:val="22"/>
                <w:szCs w:val="22"/>
              </w:rPr>
              <w:t xml:space="preserve"> </w:t>
            </w:r>
            <w:r w:rsidRPr="00D52F88">
              <w:rPr>
                <w:spacing w:val="-2"/>
                <w:sz w:val="22"/>
                <w:szCs w:val="22"/>
              </w:rPr>
              <w:t>reductions:</w:t>
            </w:r>
          </w:p>
        </w:tc>
      </w:tr>
    </w:tbl>
    <w:p w14:paraId="1CE78124" w14:textId="77777777" w:rsidR="001329BB" w:rsidRDefault="001329BB">
      <w:pPr>
        <w:rPr>
          <w:sz w:val="20"/>
          <w:szCs w:val="20"/>
        </w:rPr>
        <w:sectPr w:rsidR="001329BB">
          <w:pgSz w:w="12240" w:h="15840"/>
          <w:pgMar w:top="1420" w:right="1080" w:bottom="1300" w:left="1080" w:header="0" w:footer="1106" w:gutter="0"/>
          <w:cols w:space="720"/>
          <w:noEndnote/>
        </w:sectPr>
      </w:pPr>
    </w:p>
    <w:p w14:paraId="785208E2" w14:textId="77777777" w:rsidR="001329BB" w:rsidRDefault="001329BB">
      <w:pPr>
        <w:pStyle w:val="BodyText"/>
        <w:kinsoku w:val="0"/>
        <w:overflowPunct w:val="0"/>
        <w:spacing w:before="60"/>
        <w:ind w:left="360"/>
        <w:rPr>
          <w:color w:val="0F4660"/>
          <w:spacing w:val="-2"/>
          <w:sz w:val="40"/>
          <w:szCs w:val="40"/>
        </w:rPr>
      </w:pPr>
      <w:bookmarkStart w:id="5" w:name="Proposer_Capabilities"/>
      <w:bookmarkEnd w:id="5"/>
      <w:r>
        <w:rPr>
          <w:color w:val="0F4660"/>
          <w:sz w:val="40"/>
          <w:szCs w:val="40"/>
        </w:rPr>
        <w:lastRenderedPageBreak/>
        <w:t>Proposer</w:t>
      </w:r>
      <w:r>
        <w:rPr>
          <w:color w:val="0F4660"/>
          <w:spacing w:val="-21"/>
          <w:sz w:val="40"/>
          <w:szCs w:val="40"/>
        </w:rPr>
        <w:t xml:space="preserve"> </w:t>
      </w:r>
      <w:r>
        <w:rPr>
          <w:color w:val="0F4660"/>
          <w:spacing w:val="-2"/>
          <w:sz w:val="40"/>
          <w:szCs w:val="40"/>
        </w:rPr>
        <w:t>Capabilities</w:t>
      </w:r>
    </w:p>
    <w:p w14:paraId="7E2BB8E3" w14:textId="77777777" w:rsidR="001329BB" w:rsidRDefault="001329BB">
      <w:pPr>
        <w:pStyle w:val="BodyText"/>
        <w:kinsoku w:val="0"/>
        <w:overflowPunct w:val="0"/>
        <w:spacing w:before="235" w:line="278" w:lineRule="auto"/>
        <w:ind w:left="360"/>
      </w:pPr>
      <w:r>
        <w:t>Provide</w:t>
      </w:r>
      <w:r>
        <w:rPr>
          <w:spacing w:val="-3"/>
        </w:rPr>
        <w:t xml:space="preserve"> </w:t>
      </w:r>
      <w:r>
        <w:t>the</w:t>
      </w:r>
      <w:r>
        <w:rPr>
          <w:spacing w:val="-4"/>
        </w:rPr>
        <w:t xml:space="preserve"> </w:t>
      </w:r>
      <w:r>
        <w:t>following</w:t>
      </w:r>
      <w:r>
        <w:rPr>
          <w:spacing w:val="-3"/>
        </w:rPr>
        <w:t xml:space="preserve"> </w:t>
      </w:r>
      <w:r>
        <w:t>information.</w:t>
      </w:r>
      <w:r>
        <w:rPr>
          <w:spacing w:val="-3"/>
        </w:rPr>
        <w:t xml:space="preserve"> </w:t>
      </w:r>
      <w:r>
        <w:t>You</w:t>
      </w:r>
      <w:r>
        <w:rPr>
          <w:spacing w:val="-3"/>
        </w:rPr>
        <w:t xml:space="preserve"> </w:t>
      </w:r>
      <w:r>
        <w:t>can</w:t>
      </w:r>
      <w:r>
        <w:rPr>
          <w:spacing w:val="-3"/>
        </w:rPr>
        <w:t xml:space="preserve"> </w:t>
      </w:r>
      <w:r>
        <w:t>type</w:t>
      </w:r>
      <w:r>
        <w:rPr>
          <w:spacing w:val="-4"/>
        </w:rPr>
        <w:t xml:space="preserve"> </w:t>
      </w:r>
      <w:r>
        <w:t>in</w:t>
      </w:r>
      <w:r>
        <w:rPr>
          <w:spacing w:val="-3"/>
        </w:rPr>
        <w:t xml:space="preserve"> </w:t>
      </w:r>
      <w:r>
        <w:t>the</w:t>
      </w:r>
      <w:r>
        <w:rPr>
          <w:spacing w:val="-3"/>
        </w:rPr>
        <w:t xml:space="preserve"> </w:t>
      </w:r>
      <w:r>
        <w:t>form</w:t>
      </w:r>
      <w:r>
        <w:rPr>
          <w:spacing w:val="-4"/>
        </w:rPr>
        <w:t xml:space="preserve"> </w:t>
      </w:r>
      <w:r>
        <w:t>below</w:t>
      </w:r>
      <w:r>
        <w:rPr>
          <w:spacing w:val="-2"/>
        </w:rPr>
        <w:t xml:space="preserve"> </w:t>
      </w:r>
      <w:r>
        <w:t>or</w:t>
      </w:r>
      <w:r>
        <w:rPr>
          <w:spacing w:val="-3"/>
        </w:rPr>
        <w:t xml:space="preserve"> </w:t>
      </w:r>
      <w:r>
        <w:t>format</w:t>
      </w:r>
      <w:r>
        <w:rPr>
          <w:spacing w:val="-3"/>
        </w:rPr>
        <w:t xml:space="preserve"> </w:t>
      </w:r>
      <w:r>
        <w:t>this</w:t>
      </w:r>
      <w:r>
        <w:rPr>
          <w:spacing w:val="-3"/>
        </w:rPr>
        <w:t xml:space="preserve"> </w:t>
      </w:r>
      <w:r>
        <w:t>information</w:t>
      </w:r>
      <w:r>
        <w:rPr>
          <w:spacing w:val="-3"/>
        </w:rPr>
        <w:t xml:space="preserve"> </w:t>
      </w:r>
      <w:r>
        <w:t>in</w:t>
      </w:r>
      <w:r>
        <w:rPr>
          <w:spacing w:val="-3"/>
        </w:rPr>
        <w:t xml:space="preserve"> </w:t>
      </w:r>
      <w:r>
        <w:t>a separate document.</w:t>
      </w:r>
    </w:p>
    <w:p w14:paraId="6E60E728" w14:textId="77777777" w:rsidR="001329BB" w:rsidRDefault="001329BB">
      <w:pPr>
        <w:pStyle w:val="BodyText"/>
        <w:kinsoku w:val="0"/>
        <w:overflowPunct w:val="0"/>
        <w:spacing w:before="160"/>
        <w:ind w:left="360"/>
        <w:rPr>
          <w:spacing w:val="-2"/>
        </w:rPr>
      </w:pPr>
      <w:r>
        <w:t>Boxes</w:t>
      </w:r>
      <w:r>
        <w:rPr>
          <w:spacing w:val="-6"/>
        </w:rPr>
        <w:t xml:space="preserve"> </w:t>
      </w:r>
      <w:r>
        <w:t>will</w:t>
      </w:r>
      <w:r>
        <w:rPr>
          <w:spacing w:val="-5"/>
        </w:rPr>
        <w:t xml:space="preserve"> </w:t>
      </w:r>
      <w:r>
        <w:t>expand</w:t>
      </w:r>
      <w:r>
        <w:rPr>
          <w:spacing w:val="-5"/>
        </w:rPr>
        <w:t xml:space="preserve"> </w:t>
      </w:r>
      <w:r>
        <w:t>as</w:t>
      </w:r>
      <w:r>
        <w:rPr>
          <w:spacing w:val="-5"/>
        </w:rPr>
        <w:t xml:space="preserve"> </w:t>
      </w:r>
      <w:r>
        <w:t>you</w:t>
      </w:r>
      <w:r>
        <w:rPr>
          <w:spacing w:val="-6"/>
        </w:rPr>
        <w:t xml:space="preserve"> </w:t>
      </w:r>
      <w:r>
        <w:rPr>
          <w:spacing w:val="-2"/>
        </w:rPr>
        <w:t>type.</w:t>
      </w:r>
    </w:p>
    <w:p w14:paraId="1690CBC4" w14:textId="77777777" w:rsidR="001329BB" w:rsidRDefault="001329BB">
      <w:pPr>
        <w:pStyle w:val="BodyText"/>
        <w:kinsoku w:val="0"/>
        <w:overflowPunct w:val="0"/>
        <w:spacing w:before="6" w:after="1"/>
        <w:rPr>
          <w:sz w:val="17"/>
          <w:szCs w:val="17"/>
        </w:rPr>
      </w:pPr>
    </w:p>
    <w:tbl>
      <w:tblPr>
        <w:tblW w:w="0" w:type="auto"/>
        <w:tblInd w:w="370" w:type="dxa"/>
        <w:tblLayout w:type="fixed"/>
        <w:tblCellMar>
          <w:left w:w="0" w:type="dxa"/>
          <w:right w:w="0" w:type="dxa"/>
        </w:tblCellMar>
        <w:tblLook w:val="0000" w:firstRow="0" w:lastRow="0" w:firstColumn="0" w:lastColumn="0" w:noHBand="0" w:noVBand="0"/>
      </w:tblPr>
      <w:tblGrid>
        <w:gridCol w:w="3616"/>
        <w:gridCol w:w="5745"/>
      </w:tblGrid>
      <w:tr w:rsidR="001329BB" w:rsidRPr="00D52F88" w14:paraId="4B6D4917" w14:textId="77777777">
        <w:trPr>
          <w:trHeight w:val="299"/>
        </w:trPr>
        <w:tc>
          <w:tcPr>
            <w:tcW w:w="9361" w:type="dxa"/>
            <w:gridSpan w:val="2"/>
            <w:tcBorders>
              <w:top w:val="single" w:sz="4" w:space="0" w:color="000000"/>
              <w:left w:val="single" w:sz="4" w:space="0" w:color="000000"/>
              <w:bottom w:val="single" w:sz="4" w:space="0" w:color="000000"/>
              <w:right w:val="single" w:sz="4" w:space="0" w:color="000000"/>
            </w:tcBorders>
            <w:shd w:val="clear" w:color="auto" w:fill="0F4660"/>
          </w:tcPr>
          <w:p w14:paraId="4BE5D6C6" w14:textId="77777777" w:rsidR="001329BB" w:rsidRPr="00D52F88" w:rsidRDefault="001329BB">
            <w:pPr>
              <w:pStyle w:val="TableParagraph"/>
              <w:kinsoku w:val="0"/>
              <w:overflowPunct w:val="0"/>
              <w:ind w:left="467"/>
              <w:rPr>
                <w:b/>
                <w:bCs/>
                <w:color w:val="FFFFFF"/>
                <w:spacing w:val="-2"/>
                <w:sz w:val="22"/>
                <w:szCs w:val="22"/>
              </w:rPr>
            </w:pPr>
            <w:r w:rsidRPr="00D52F88">
              <w:rPr>
                <w:b/>
                <w:bCs/>
                <w:color w:val="FFFFFF"/>
                <w:sz w:val="22"/>
                <w:szCs w:val="22"/>
              </w:rPr>
              <w:t>1.</w:t>
            </w:r>
            <w:r w:rsidRPr="00D52F88">
              <w:rPr>
                <w:b/>
                <w:bCs/>
                <w:color w:val="FFFFFF"/>
                <w:spacing w:val="74"/>
                <w:w w:val="150"/>
                <w:sz w:val="22"/>
                <w:szCs w:val="22"/>
              </w:rPr>
              <w:t xml:space="preserve"> </w:t>
            </w:r>
            <w:r w:rsidRPr="00D52F88">
              <w:rPr>
                <w:b/>
                <w:bCs/>
                <w:color w:val="FFFFFF"/>
                <w:sz w:val="22"/>
                <w:szCs w:val="22"/>
              </w:rPr>
              <w:t>General</w:t>
            </w:r>
            <w:r w:rsidRPr="00D52F88">
              <w:rPr>
                <w:b/>
                <w:bCs/>
                <w:color w:val="FFFFFF"/>
                <w:spacing w:val="-3"/>
                <w:sz w:val="22"/>
                <w:szCs w:val="22"/>
              </w:rPr>
              <w:t xml:space="preserve"> </w:t>
            </w:r>
            <w:r w:rsidRPr="00D52F88">
              <w:rPr>
                <w:b/>
                <w:bCs/>
                <w:color w:val="FFFFFF"/>
                <w:sz w:val="22"/>
                <w:szCs w:val="22"/>
              </w:rPr>
              <w:t>Firm</w:t>
            </w:r>
            <w:r w:rsidRPr="00D52F88">
              <w:rPr>
                <w:b/>
                <w:bCs/>
                <w:color w:val="FFFFFF"/>
                <w:spacing w:val="-4"/>
                <w:sz w:val="22"/>
                <w:szCs w:val="22"/>
              </w:rPr>
              <w:t xml:space="preserve"> </w:t>
            </w:r>
            <w:r w:rsidRPr="00D52F88">
              <w:rPr>
                <w:b/>
                <w:bCs/>
                <w:color w:val="FFFFFF"/>
                <w:spacing w:val="-2"/>
                <w:sz w:val="22"/>
                <w:szCs w:val="22"/>
              </w:rPr>
              <w:t>Description</w:t>
            </w:r>
          </w:p>
        </w:tc>
      </w:tr>
      <w:tr w:rsidR="001329BB" w:rsidRPr="00D52F88" w14:paraId="2DCAB4D8" w14:textId="77777777">
        <w:trPr>
          <w:trHeight w:val="299"/>
        </w:trPr>
        <w:tc>
          <w:tcPr>
            <w:tcW w:w="3616" w:type="dxa"/>
            <w:tcBorders>
              <w:top w:val="single" w:sz="4" w:space="0" w:color="000000"/>
              <w:left w:val="single" w:sz="4" w:space="0" w:color="000000"/>
              <w:bottom w:val="single" w:sz="4" w:space="0" w:color="000000"/>
              <w:right w:val="single" w:sz="4" w:space="0" w:color="000000"/>
            </w:tcBorders>
            <w:shd w:val="clear" w:color="auto" w:fill="E0EDF5"/>
          </w:tcPr>
          <w:p w14:paraId="3A99C50F" w14:textId="77777777" w:rsidR="001329BB" w:rsidRPr="00D52F88" w:rsidRDefault="001329BB">
            <w:pPr>
              <w:pStyle w:val="TableParagraph"/>
              <w:kinsoku w:val="0"/>
              <w:overflowPunct w:val="0"/>
              <w:rPr>
                <w:spacing w:val="-2"/>
                <w:sz w:val="22"/>
                <w:szCs w:val="22"/>
              </w:rPr>
            </w:pPr>
            <w:r w:rsidRPr="00D52F88">
              <w:rPr>
                <w:sz w:val="22"/>
                <w:szCs w:val="22"/>
              </w:rPr>
              <w:t>Firm’s</w:t>
            </w:r>
            <w:r w:rsidRPr="00D52F88">
              <w:rPr>
                <w:spacing w:val="-5"/>
                <w:sz w:val="22"/>
                <w:szCs w:val="22"/>
              </w:rPr>
              <w:t xml:space="preserve"> </w:t>
            </w:r>
            <w:r w:rsidRPr="00D52F88">
              <w:rPr>
                <w:sz w:val="22"/>
                <w:szCs w:val="22"/>
              </w:rPr>
              <w:t>areas</w:t>
            </w:r>
            <w:r w:rsidRPr="00D52F88">
              <w:rPr>
                <w:spacing w:val="-6"/>
                <w:sz w:val="22"/>
                <w:szCs w:val="22"/>
              </w:rPr>
              <w:t xml:space="preserve"> </w:t>
            </w:r>
            <w:r w:rsidRPr="00D52F88">
              <w:rPr>
                <w:sz w:val="22"/>
                <w:szCs w:val="22"/>
              </w:rPr>
              <w:t>of</w:t>
            </w:r>
            <w:r w:rsidRPr="00D52F88">
              <w:rPr>
                <w:spacing w:val="-5"/>
                <w:sz w:val="22"/>
                <w:szCs w:val="22"/>
              </w:rPr>
              <w:t xml:space="preserve"> </w:t>
            </w:r>
            <w:r w:rsidRPr="00D52F88">
              <w:rPr>
                <w:spacing w:val="-2"/>
                <w:sz w:val="22"/>
                <w:szCs w:val="22"/>
              </w:rPr>
              <w:t>expertise</w:t>
            </w:r>
          </w:p>
        </w:tc>
        <w:tc>
          <w:tcPr>
            <w:tcW w:w="5745" w:type="dxa"/>
            <w:tcBorders>
              <w:top w:val="single" w:sz="4" w:space="0" w:color="000000"/>
              <w:left w:val="single" w:sz="4" w:space="0" w:color="000000"/>
              <w:bottom w:val="single" w:sz="4" w:space="0" w:color="000000"/>
              <w:right w:val="single" w:sz="4" w:space="0" w:color="000000"/>
            </w:tcBorders>
          </w:tcPr>
          <w:p w14:paraId="382991CA" w14:textId="259FE683" w:rsidR="001329BB" w:rsidRPr="00D52F88" w:rsidRDefault="000D3048">
            <w:pPr>
              <w:pStyle w:val="TableParagraph"/>
              <w:kinsoku w:val="0"/>
              <w:overflowPunct w:val="0"/>
              <w:ind w:left="0"/>
              <w:rPr>
                <w:rFonts w:ascii="Times New Roman" w:hAnsi="Times New Roman" w:cs="Times New Roman"/>
                <w:sz w:val="22"/>
                <w:szCs w:val="22"/>
              </w:rPr>
            </w:pPr>
            <w:r w:rsidRPr="000D3048">
              <w:rPr>
                <w:rFonts w:ascii="Times New Roman" w:hAnsi="Times New Roman" w:cs="Times New Roman"/>
                <w:sz w:val="22"/>
                <w:szCs w:val="22"/>
              </w:rPr>
              <w:t>Kimley-Horn and Associates, Inc. is a multidisciplinary planning, engineering, and design consulting firm. Relevant areas of expertise include traffic engineering and operations, traffic signal systems, intelligent transportation systems, transportation systems management and operations, automated traffic signal performance measures, multimodal performance analysis, systems engineering, software development, database architecture, data integration, visualization, cloud and on-premises infrastructure, testing, deployment, training, and long-term system support.</w:t>
            </w:r>
          </w:p>
        </w:tc>
      </w:tr>
      <w:tr w:rsidR="001329BB" w:rsidRPr="00D52F88" w14:paraId="24A90174" w14:textId="77777777">
        <w:trPr>
          <w:trHeight w:val="300"/>
        </w:trPr>
        <w:tc>
          <w:tcPr>
            <w:tcW w:w="3616" w:type="dxa"/>
            <w:tcBorders>
              <w:top w:val="single" w:sz="4" w:space="0" w:color="000000"/>
              <w:left w:val="single" w:sz="4" w:space="0" w:color="000000"/>
              <w:bottom w:val="single" w:sz="4" w:space="0" w:color="000000"/>
              <w:right w:val="single" w:sz="4" w:space="0" w:color="000000"/>
            </w:tcBorders>
            <w:shd w:val="clear" w:color="auto" w:fill="E0EDF5"/>
          </w:tcPr>
          <w:p w14:paraId="5488A0BA" w14:textId="77777777" w:rsidR="001329BB" w:rsidRPr="00D52F88" w:rsidRDefault="001329BB">
            <w:pPr>
              <w:pStyle w:val="TableParagraph"/>
              <w:kinsoku w:val="0"/>
              <w:overflowPunct w:val="0"/>
              <w:spacing w:before="1"/>
              <w:rPr>
                <w:spacing w:val="-2"/>
                <w:sz w:val="22"/>
                <w:szCs w:val="22"/>
              </w:rPr>
            </w:pPr>
            <w:r w:rsidRPr="00D52F88">
              <w:rPr>
                <w:sz w:val="22"/>
                <w:szCs w:val="22"/>
              </w:rPr>
              <w:t>Firm’s</w:t>
            </w:r>
            <w:r w:rsidRPr="00D52F88">
              <w:rPr>
                <w:spacing w:val="-5"/>
                <w:sz w:val="22"/>
                <w:szCs w:val="22"/>
              </w:rPr>
              <w:t xml:space="preserve"> </w:t>
            </w:r>
            <w:r w:rsidRPr="00D52F88">
              <w:rPr>
                <w:sz w:val="22"/>
                <w:szCs w:val="22"/>
              </w:rPr>
              <w:t>length</w:t>
            </w:r>
            <w:r w:rsidRPr="00D52F88">
              <w:rPr>
                <w:spacing w:val="-5"/>
                <w:sz w:val="22"/>
                <w:szCs w:val="22"/>
              </w:rPr>
              <w:t xml:space="preserve"> </w:t>
            </w:r>
            <w:r w:rsidRPr="00D52F88">
              <w:rPr>
                <w:sz w:val="22"/>
                <w:szCs w:val="22"/>
              </w:rPr>
              <w:t>of</w:t>
            </w:r>
            <w:r w:rsidRPr="00D52F88">
              <w:rPr>
                <w:spacing w:val="-5"/>
                <w:sz w:val="22"/>
                <w:szCs w:val="22"/>
              </w:rPr>
              <w:t xml:space="preserve"> </w:t>
            </w:r>
            <w:r w:rsidRPr="00D52F88">
              <w:rPr>
                <w:sz w:val="22"/>
                <w:szCs w:val="22"/>
              </w:rPr>
              <w:t>time</w:t>
            </w:r>
            <w:r w:rsidRPr="00D52F88">
              <w:rPr>
                <w:spacing w:val="-4"/>
                <w:sz w:val="22"/>
                <w:szCs w:val="22"/>
              </w:rPr>
              <w:t xml:space="preserve"> </w:t>
            </w:r>
            <w:r w:rsidRPr="00D52F88">
              <w:rPr>
                <w:sz w:val="22"/>
                <w:szCs w:val="22"/>
              </w:rPr>
              <w:t>in</w:t>
            </w:r>
            <w:r w:rsidRPr="00D52F88">
              <w:rPr>
                <w:spacing w:val="-5"/>
                <w:sz w:val="22"/>
                <w:szCs w:val="22"/>
              </w:rPr>
              <w:t xml:space="preserve"> </w:t>
            </w:r>
            <w:r w:rsidRPr="00D52F88">
              <w:rPr>
                <w:spacing w:val="-2"/>
                <w:sz w:val="22"/>
                <w:szCs w:val="22"/>
              </w:rPr>
              <w:t>business</w:t>
            </w:r>
          </w:p>
        </w:tc>
        <w:tc>
          <w:tcPr>
            <w:tcW w:w="5745" w:type="dxa"/>
            <w:tcBorders>
              <w:top w:val="single" w:sz="4" w:space="0" w:color="000000"/>
              <w:left w:val="single" w:sz="4" w:space="0" w:color="000000"/>
              <w:bottom w:val="single" w:sz="4" w:space="0" w:color="000000"/>
              <w:right w:val="single" w:sz="4" w:space="0" w:color="000000"/>
            </w:tcBorders>
          </w:tcPr>
          <w:p w14:paraId="188AECBE" w14:textId="7C0C7BF6" w:rsidR="001329BB" w:rsidRPr="00D52F88" w:rsidRDefault="000531CE">
            <w:pPr>
              <w:pStyle w:val="TableParagraph"/>
              <w:kinsoku w:val="0"/>
              <w:overflowPunct w:val="0"/>
              <w:ind w:left="0"/>
              <w:rPr>
                <w:rFonts w:ascii="Times New Roman" w:hAnsi="Times New Roman" w:cs="Times New Roman"/>
                <w:sz w:val="22"/>
                <w:szCs w:val="22"/>
              </w:rPr>
            </w:pPr>
            <w:r w:rsidRPr="000531CE">
              <w:rPr>
                <w:rFonts w:ascii="Times New Roman" w:hAnsi="Times New Roman" w:cs="Times New Roman"/>
                <w:sz w:val="22"/>
                <w:szCs w:val="22"/>
              </w:rPr>
              <w:t>Kimley-Horn was founded in 1967 and has been in business for nearly 60 years.</w:t>
            </w:r>
          </w:p>
        </w:tc>
      </w:tr>
      <w:tr w:rsidR="001329BB" w:rsidRPr="00D52F88" w14:paraId="6EE2199F" w14:textId="77777777">
        <w:trPr>
          <w:trHeight w:val="299"/>
        </w:trPr>
        <w:tc>
          <w:tcPr>
            <w:tcW w:w="3616" w:type="dxa"/>
            <w:tcBorders>
              <w:top w:val="single" w:sz="4" w:space="0" w:color="000000"/>
              <w:left w:val="single" w:sz="4" w:space="0" w:color="000000"/>
              <w:bottom w:val="single" w:sz="4" w:space="0" w:color="000000"/>
              <w:right w:val="single" w:sz="4" w:space="0" w:color="000000"/>
            </w:tcBorders>
            <w:shd w:val="clear" w:color="auto" w:fill="E0EDF5"/>
          </w:tcPr>
          <w:p w14:paraId="02A97D1C" w14:textId="77777777" w:rsidR="001329BB" w:rsidRPr="00D52F88" w:rsidRDefault="001329BB">
            <w:pPr>
              <w:pStyle w:val="TableParagraph"/>
              <w:kinsoku w:val="0"/>
              <w:overflowPunct w:val="0"/>
              <w:rPr>
                <w:spacing w:val="-2"/>
                <w:sz w:val="22"/>
                <w:szCs w:val="22"/>
              </w:rPr>
            </w:pPr>
            <w:r w:rsidRPr="00D52F88">
              <w:rPr>
                <w:sz w:val="22"/>
                <w:szCs w:val="22"/>
              </w:rPr>
              <w:t>Number</w:t>
            </w:r>
            <w:r w:rsidRPr="00D52F88">
              <w:rPr>
                <w:spacing w:val="-6"/>
                <w:sz w:val="22"/>
                <w:szCs w:val="22"/>
              </w:rPr>
              <w:t xml:space="preserve"> </w:t>
            </w:r>
            <w:r w:rsidRPr="00D52F88">
              <w:rPr>
                <w:sz w:val="22"/>
                <w:szCs w:val="22"/>
              </w:rPr>
              <w:t>of</w:t>
            </w:r>
            <w:r w:rsidRPr="00D52F88">
              <w:rPr>
                <w:spacing w:val="-6"/>
                <w:sz w:val="22"/>
                <w:szCs w:val="22"/>
              </w:rPr>
              <w:t xml:space="preserve"> </w:t>
            </w:r>
            <w:r w:rsidRPr="00D52F88">
              <w:rPr>
                <w:spacing w:val="-2"/>
                <w:sz w:val="22"/>
                <w:szCs w:val="22"/>
              </w:rPr>
              <w:t>employees</w:t>
            </w:r>
          </w:p>
        </w:tc>
        <w:tc>
          <w:tcPr>
            <w:tcW w:w="5745" w:type="dxa"/>
            <w:tcBorders>
              <w:top w:val="single" w:sz="4" w:space="0" w:color="000000"/>
              <w:left w:val="single" w:sz="4" w:space="0" w:color="000000"/>
              <w:bottom w:val="single" w:sz="4" w:space="0" w:color="000000"/>
              <w:right w:val="single" w:sz="4" w:space="0" w:color="000000"/>
            </w:tcBorders>
          </w:tcPr>
          <w:p w14:paraId="3B3156F7" w14:textId="767871D6" w:rsidR="001329BB" w:rsidRPr="00D52F88" w:rsidRDefault="00DB609C">
            <w:pPr>
              <w:pStyle w:val="TableParagraph"/>
              <w:kinsoku w:val="0"/>
              <w:overflowPunct w:val="0"/>
              <w:ind w:left="0"/>
              <w:rPr>
                <w:rFonts w:ascii="Times New Roman" w:hAnsi="Times New Roman" w:cs="Times New Roman"/>
                <w:sz w:val="22"/>
                <w:szCs w:val="22"/>
              </w:rPr>
            </w:pPr>
            <w:r w:rsidRPr="00DB609C">
              <w:rPr>
                <w:rFonts w:ascii="Times New Roman" w:hAnsi="Times New Roman" w:cs="Times New Roman"/>
                <w:sz w:val="22"/>
                <w:szCs w:val="22"/>
              </w:rPr>
              <w:t>Kimley-Horn has more than 11,000 employees nationwide.</w:t>
            </w:r>
          </w:p>
        </w:tc>
      </w:tr>
      <w:tr w:rsidR="001329BB" w:rsidRPr="00D52F88" w14:paraId="202B8C90" w14:textId="77777777">
        <w:trPr>
          <w:trHeight w:val="505"/>
        </w:trPr>
        <w:tc>
          <w:tcPr>
            <w:tcW w:w="3616" w:type="dxa"/>
            <w:tcBorders>
              <w:top w:val="single" w:sz="4" w:space="0" w:color="000000"/>
              <w:left w:val="single" w:sz="4" w:space="0" w:color="000000"/>
              <w:bottom w:val="single" w:sz="4" w:space="0" w:color="000000"/>
              <w:right w:val="single" w:sz="4" w:space="0" w:color="000000"/>
            </w:tcBorders>
            <w:shd w:val="clear" w:color="auto" w:fill="E0EDF5"/>
          </w:tcPr>
          <w:p w14:paraId="72FDDC13" w14:textId="77777777" w:rsidR="001329BB" w:rsidRPr="00D52F88" w:rsidRDefault="001329BB">
            <w:pPr>
              <w:pStyle w:val="TableParagraph"/>
              <w:kinsoku w:val="0"/>
              <w:overflowPunct w:val="0"/>
              <w:spacing w:line="254" w:lineRule="exact"/>
              <w:rPr>
                <w:sz w:val="22"/>
                <w:szCs w:val="22"/>
              </w:rPr>
            </w:pPr>
            <w:r w:rsidRPr="00D52F88">
              <w:rPr>
                <w:sz w:val="22"/>
                <w:szCs w:val="22"/>
              </w:rPr>
              <w:t>Include</w:t>
            </w:r>
            <w:r w:rsidRPr="00D52F88">
              <w:rPr>
                <w:spacing w:val="-9"/>
                <w:sz w:val="22"/>
                <w:szCs w:val="22"/>
              </w:rPr>
              <w:t xml:space="preserve"> </w:t>
            </w:r>
            <w:r w:rsidRPr="00D52F88">
              <w:rPr>
                <w:sz w:val="22"/>
                <w:szCs w:val="22"/>
              </w:rPr>
              <w:t>any</w:t>
            </w:r>
            <w:r w:rsidRPr="00D52F88">
              <w:rPr>
                <w:spacing w:val="-10"/>
                <w:sz w:val="22"/>
                <w:szCs w:val="22"/>
              </w:rPr>
              <w:t xml:space="preserve"> </w:t>
            </w:r>
            <w:r w:rsidRPr="00D52F88">
              <w:rPr>
                <w:sz w:val="22"/>
                <w:szCs w:val="22"/>
              </w:rPr>
              <w:t>other</w:t>
            </w:r>
            <w:r w:rsidRPr="00D52F88">
              <w:rPr>
                <w:spacing w:val="-9"/>
                <w:sz w:val="22"/>
                <w:szCs w:val="22"/>
              </w:rPr>
              <w:t xml:space="preserve"> </w:t>
            </w:r>
            <w:r w:rsidRPr="00D52F88">
              <w:rPr>
                <w:sz w:val="22"/>
                <w:szCs w:val="22"/>
              </w:rPr>
              <w:t>information</w:t>
            </w:r>
            <w:r w:rsidRPr="00D52F88">
              <w:rPr>
                <w:spacing w:val="-9"/>
                <w:sz w:val="22"/>
                <w:szCs w:val="22"/>
              </w:rPr>
              <w:t xml:space="preserve"> </w:t>
            </w:r>
            <w:r w:rsidRPr="00D52F88">
              <w:rPr>
                <w:sz w:val="22"/>
                <w:szCs w:val="22"/>
              </w:rPr>
              <w:t>that helps describe your firm</w:t>
            </w:r>
          </w:p>
        </w:tc>
        <w:tc>
          <w:tcPr>
            <w:tcW w:w="5745" w:type="dxa"/>
            <w:tcBorders>
              <w:top w:val="single" w:sz="4" w:space="0" w:color="000000"/>
              <w:left w:val="single" w:sz="4" w:space="0" w:color="000000"/>
              <w:bottom w:val="single" w:sz="4" w:space="0" w:color="000000"/>
              <w:right w:val="single" w:sz="4" w:space="0" w:color="000000"/>
            </w:tcBorders>
          </w:tcPr>
          <w:p w14:paraId="3320E0A2" w14:textId="77777777" w:rsidR="00A95098" w:rsidRPr="00A95098" w:rsidRDefault="00A95098" w:rsidP="00A95098">
            <w:pPr>
              <w:pStyle w:val="TableParagraph"/>
              <w:kinsoku w:val="0"/>
              <w:overflowPunct w:val="0"/>
              <w:rPr>
                <w:rFonts w:ascii="Times New Roman" w:hAnsi="Times New Roman" w:cs="Times New Roman"/>
                <w:sz w:val="22"/>
                <w:szCs w:val="22"/>
              </w:rPr>
            </w:pPr>
            <w:r w:rsidRPr="00A95098">
              <w:rPr>
                <w:rFonts w:ascii="Times New Roman" w:hAnsi="Times New Roman" w:cs="Times New Roman"/>
                <w:sz w:val="22"/>
                <w:szCs w:val="22"/>
              </w:rPr>
              <w:t>Kimley-Horn combines nationwide technical resources with an established Portland presence. Our transportation engineers and software professionals work as an integrated team, allowing us to address the full ATSPM lifecycle—from field-data collection and system architecture through metric development, visualization, testing, deployment, training, and support.</w:t>
            </w:r>
          </w:p>
          <w:p w14:paraId="0F566AD1" w14:textId="77777777" w:rsidR="00A95098" w:rsidRPr="00A95098" w:rsidRDefault="00A95098" w:rsidP="00A95098">
            <w:pPr>
              <w:pStyle w:val="TableParagraph"/>
              <w:kinsoku w:val="0"/>
              <w:overflowPunct w:val="0"/>
              <w:rPr>
                <w:rFonts w:ascii="Times New Roman" w:hAnsi="Times New Roman" w:cs="Times New Roman"/>
                <w:sz w:val="22"/>
                <w:szCs w:val="22"/>
              </w:rPr>
            </w:pPr>
            <w:r w:rsidRPr="00A95098">
              <w:rPr>
                <w:rFonts w:ascii="Times New Roman" w:hAnsi="Times New Roman" w:cs="Times New Roman"/>
                <w:sz w:val="22"/>
                <w:szCs w:val="22"/>
              </w:rPr>
              <w:t>Kimley-Horn’s relevant capabilities include development of GDOT’s SigOps Metrics solution, contributions of reports and software improvements to the UDOT Open Source ATSPM repository, and development of Traction Metrics for rich corridor- and system-based performance analysis. This combination of transportation-engineering and software-development expertise enables Kimley-Horn to configure proven ATSPM capabilities while developing maintainable solutions tailored to PBOT’s multimodal operational needs.</w:t>
            </w:r>
          </w:p>
          <w:p w14:paraId="0FF0B3B9"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3D9C3956" w14:textId="77777777">
        <w:trPr>
          <w:trHeight w:val="504"/>
        </w:trPr>
        <w:tc>
          <w:tcPr>
            <w:tcW w:w="3616" w:type="dxa"/>
            <w:tcBorders>
              <w:top w:val="single" w:sz="4" w:space="0" w:color="000000"/>
              <w:left w:val="single" w:sz="4" w:space="0" w:color="000000"/>
              <w:bottom w:val="single" w:sz="4" w:space="0" w:color="000000"/>
              <w:right w:val="single" w:sz="4" w:space="0" w:color="000000"/>
            </w:tcBorders>
            <w:shd w:val="clear" w:color="auto" w:fill="E0EDF5"/>
          </w:tcPr>
          <w:p w14:paraId="41BC274F" w14:textId="77777777" w:rsidR="001329BB" w:rsidRPr="00D52F88" w:rsidRDefault="001329BB">
            <w:pPr>
              <w:pStyle w:val="TableParagraph"/>
              <w:kinsoku w:val="0"/>
              <w:overflowPunct w:val="0"/>
              <w:spacing w:line="254" w:lineRule="exact"/>
              <w:rPr>
                <w:sz w:val="22"/>
                <w:szCs w:val="22"/>
              </w:rPr>
            </w:pPr>
            <w:r w:rsidRPr="00D52F88">
              <w:rPr>
                <w:sz w:val="22"/>
                <w:szCs w:val="22"/>
              </w:rPr>
              <w:t>Provide the same information for any</w:t>
            </w:r>
            <w:r w:rsidRPr="00D52F88">
              <w:rPr>
                <w:spacing w:val="-10"/>
                <w:sz w:val="22"/>
                <w:szCs w:val="22"/>
              </w:rPr>
              <w:t xml:space="preserve"> </w:t>
            </w:r>
            <w:r w:rsidRPr="00D52F88">
              <w:rPr>
                <w:sz w:val="22"/>
                <w:szCs w:val="22"/>
              </w:rPr>
              <w:t>subcontractors</w:t>
            </w:r>
            <w:r w:rsidRPr="00D52F88">
              <w:rPr>
                <w:spacing w:val="-10"/>
                <w:sz w:val="22"/>
                <w:szCs w:val="22"/>
              </w:rPr>
              <w:t xml:space="preserve"> </w:t>
            </w:r>
            <w:r w:rsidRPr="00D52F88">
              <w:rPr>
                <w:sz w:val="22"/>
                <w:szCs w:val="22"/>
              </w:rPr>
              <w:t>on</w:t>
            </w:r>
            <w:r w:rsidRPr="00D52F88">
              <w:rPr>
                <w:spacing w:val="-10"/>
                <w:sz w:val="22"/>
                <w:szCs w:val="22"/>
              </w:rPr>
              <w:t xml:space="preserve"> </w:t>
            </w:r>
            <w:r w:rsidRPr="00D52F88">
              <w:rPr>
                <w:sz w:val="22"/>
                <w:szCs w:val="22"/>
              </w:rPr>
              <w:t>the</w:t>
            </w:r>
            <w:r w:rsidRPr="00D52F88">
              <w:rPr>
                <w:spacing w:val="-10"/>
                <w:sz w:val="22"/>
                <w:szCs w:val="22"/>
              </w:rPr>
              <w:t xml:space="preserve"> </w:t>
            </w:r>
            <w:commentRangeStart w:id="6"/>
            <w:r w:rsidRPr="00D52F88">
              <w:rPr>
                <w:sz w:val="22"/>
                <w:szCs w:val="22"/>
              </w:rPr>
              <w:t>project</w:t>
            </w:r>
            <w:commentRangeEnd w:id="6"/>
            <w:r w:rsidR="008A441B" w:rsidRPr="00D52F88">
              <w:rPr>
                <w:rStyle w:val="CommentReference"/>
                <w:sz w:val="22"/>
                <w:szCs w:val="22"/>
              </w:rPr>
              <w:commentReference w:id="6"/>
            </w:r>
          </w:p>
        </w:tc>
        <w:tc>
          <w:tcPr>
            <w:tcW w:w="5745" w:type="dxa"/>
            <w:tcBorders>
              <w:top w:val="single" w:sz="4" w:space="0" w:color="000000"/>
              <w:left w:val="single" w:sz="4" w:space="0" w:color="000000"/>
              <w:bottom w:val="single" w:sz="4" w:space="0" w:color="000000"/>
              <w:right w:val="single" w:sz="4" w:space="0" w:color="000000"/>
            </w:tcBorders>
          </w:tcPr>
          <w:p w14:paraId="6A3CE7F9" w14:textId="77777777" w:rsidR="001329BB" w:rsidRPr="00D52F88" w:rsidRDefault="001329BB">
            <w:pPr>
              <w:pStyle w:val="TableParagraph"/>
              <w:kinsoku w:val="0"/>
              <w:overflowPunct w:val="0"/>
              <w:ind w:left="0"/>
              <w:rPr>
                <w:rFonts w:ascii="Times New Roman" w:hAnsi="Times New Roman" w:cs="Times New Roman"/>
                <w:sz w:val="22"/>
                <w:szCs w:val="22"/>
              </w:rPr>
            </w:pPr>
          </w:p>
        </w:tc>
      </w:tr>
    </w:tbl>
    <w:p w14:paraId="2D507814" w14:textId="77777777" w:rsidR="001329BB" w:rsidRDefault="001329BB">
      <w:pPr>
        <w:pStyle w:val="BodyText"/>
        <w:kinsoku w:val="0"/>
        <w:overflowPunct w:val="0"/>
        <w:spacing w:before="228"/>
        <w:rPr>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3270"/>
        <w:gridCol w:w="6090"/>
      </w:tblGrid>
      <w:tr w:rsidR="001329BB" w:rsidRPr="00D52F88" w14:paraId="4AE3B79D" w14:textId="77777777">
        <w:trPr>
          <w:trHeight w:val="75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0F4660"/>
          </w:tcPr>
          <w:p w14:paraId="031B56F5" w14:textId="77777777" w:rsidR="001329BB" w:rsidRPr="00D52F88" w:rsidRDefault="001329BB">
            <w:pPr>
              <w:pStyle w:val="TableParagraph"/>
              <w:kinsoku w:val="0"/>
              <w:overflowPunct w:val="0"/>
              <w:spacing w:line="254" w:lineRule="exact"/>
              <w:ind w:left="827" w:hanging="360"/>
              <w:rPr>
                <w:b/>
                <w:bCs/>
                <w:color w:val="FFFFFF"/>
                <w:spacing w:val="-2"/>
                <w:sz w:val="22"/>
                <w:szCs w:val="22"/>
              </w:rPr>
            </w:pPr>
            <w:r w:rsidRPr="00D52F88">
              <w:rPr>
                <w:b/>
                <w:bCs/>
                <w:color w:val="FFFFFF"/>
                <w:sz w:val="22"/>
                <w:szCs w:val="22"/>
              </w:rPr>
              <w:t>2.</w:t>
            </w:r>
            <w:r w:rsidRPr="00D52F88">
              <w:rPr>
                <w:b/>
                <w:bCs/>
                <w:color w:val="FFFFFF"/>
                <w:spacing w:val="80"/>
                <w:sz w:val="22"/>
                <w:szCs w:val="22"/>
              </w:rPr>
              <w:t xml:space="preserve"> </w:t>
            </w:r>
            <w:r w:rsidRPr="00D52F88">
              <w:rPr>
                <w:b/>
                <w:bCs/>
                <w:color w:val="FFFFFF"/>
                <w:sz w:val="22"/>
                <w:szCs w:val="22"/>
              </w:rPr>
              <w:t>Describe</w:t>
            </w:r>
            <w:r w:rsidRPr="00D52F88">
              <w:rPr>
                <w:b/>
                <w:bCs/>
                <w:color w:val="FFFFFF"/>
                <w:spacing w:val="-3"/>
                <w:sz w:val="22"/>
                <w:szCs w:val="22"/>
              </w:rPr>
              <w:t xml:space="preserve"> </w:t>
            </w:r>
            <w:r w:rsidRPr="00D52F88">
              <w:rPr>
                <w:b/>
                <w:bCs/>
                <w:color w:val="FFFFFF"/>
                <w:sz w:val="22"/>
                <w:szCs w:val="22"/>
              </w:rPr>
              <w:t>similar</w:t>
            </w:r>
            <w:r w:rsidRPr="00D52F88">
              <w:rPr>
                <w:b/>
                <w:bCs/>
                <w:color w:val="FFFFFF"/>
                <w:spacing w:val="-4"/>
                <w:sz w:val="22"/>
                <w:szCs w:val="22"/>
              </w:rPr>
              <w:t xml:space="preserve"> </w:t>
            </w:r>
            <w:r w:rsidRPr="00D52F88">
              <w:rPr>
                <w:b/>
                <w:bCs/>
                <w:color w:val="FFFFFF"/>
                <w:sz w:val="22"/>
                <w:szCs w:val="22"/>
              </w:rPr>
              <w:t>projects</w:t>
            </w:r>
            <w:r w:rsidRPr="00D52F88">
              <w:rPr>
                <w:b/>
                <w:bCs/>
                <w:color w:val="FFFFFF"/>
                <w:spacing w:val="-3"/>
                <w:sz w:val="22"/>
                <w:szCs w:val="22"/>
              </w:rPr>
              <w:t xml:space="preserve"> </w:t>
            </w:r>
            <w:r w:rsidRPr="00D52F88">
              <w:rPr>
                <w:b/>
                <w:bCs/>
                <w:color w:val="FFFFFF"/>
                <w:sz w:val="22"/>
                <w:szCs w:val="22"/>
              </w:rPr>
              <w:t>your</w:t>
            </w:r>
            <w:r w:rsidRPr="00D52F88">
              <w:rPr>
                <w:b/>
                <w:bCs/>
                <w:color w:val="FFFFFF"/>
                <w:spacing w:val="-4"/>
                <w:sz w:val="22"/>
                <w:szCs w:val="22"/>
              </w:rPr>
              <w:t xml:space="preserve"> </w:t>
            </w:r>
            <w:r w:rsidRPr="00D52F88">
              <w:rPr>
                <w:b/>
                <w:bCs/>
                <w:color w:val="FFFFFF"/>
                <w:sz w:val="22"/>
                <w:szCs w:val="22"/>
              </w:rPr>
              <w:t>firm</w:t>
            </w:r>
            <w:r w:rsidRPr="00D52F88">
              <w:rPr>
                <w:b/>
                <w:bCs/>
                <w:color w:val="FFFFFF"/>
                <w:spacing w:val="-3"/>
                <w:sz w:val="22"/>
                <w:szCs w:val="22"/>
              </w:rPr>
              <w:t xml:space="preserve"> </w:t>
            </w:r>
            <w:r w:rsidRPr="00D52F88">
              <w:rPr>
                <w:b/>
                <w:bCs/>
                <w:color w:val="FFFFFF"/>
                <w:sz w:val="22"/>
                <w:szCs w:val="22"/>
              </w:rPr>
              <w:t>has</w:t>
            </w:r>
            <w:r w:rsidRPr="00D52F88">
              <w:rPr>
                <w:b/>
                <w:bCs/>
                <w:color w:val="FFFFFF"/>
                <w:spacing w:val="-3"/>
                <w:sz w:val="22"/>
                <w:szCs w:val="22"/>
              </w:rPr>
              <w:t xml:space="preserve"> </w:t>
            </w:r>
            <w:r w:rsidRPr="00D52F88">
              <w:rPr>
                <w:b/>
                <w:bCs/>
                <w:color w:val="FFFFFF"/>
                <w:sz w:val="22"/>
                <w:szCs w:val="22"/>
              </w:rPr>
              <w:t>done</w:t>
            </w:r>
            <w:r w:rsidRPr="00D52F88">
              <w:rPr>
                <w:b/>
                <w:bCs/>
                <w:color w:val="FFFFFF"/>
                <w:spacing w:val="-3"/>
                <w:sz w:val="22"/>
                <w:szCs w:val="22"/>
              </w:rPr>
              <w:t xml:space="preserve"> </w:t>
            </w:r>
            <w:r w:rsidRPr="00D52F88">
              <w:rPr>
                <w:b/>
                <w:bCs/>
                <w:color w:val="FFFFFF"/>
                <w:sz w:val="22"/>
                <w:szCs w:val="22"/>
              </w:rPr>
              <w:t>within</w:t>
            </w:r>
            <w:r w:rsidRPr="00D52F88">
              <w:rPr>
                <w:b/>
                <w:bCs/>
                <w:color w:val="FFFFFF"/>
                <w:spacing w:val="-3"/>
                <w:sz w:val="22"/>
                <w:szCs w:val="22"/>
              </w:rPr>
              <w:t xml:space="preserve"> </w:t>
            </w:r>
            <w:r w:rsidRPr="00D52F88">
              <w:rPr>
                <w:b/>
                <w:bCs/>
                <w:color w:val="FFFFFF"/>
                <w:sz w:val="22"/>
                <w:szCs w:val="22"/>
              </w:rPr>
              <w:t>the</w:t>
            </w:r>
            <w:r w:rsidRPr="00D52F88">
              <w:rPr>
                <w:b/>
                <w:bCs/>
                <w:color w:val="FFFFFF"/>
                <w:spacing w:val="-3"/>
                <w:sz w:val="22"/>
                <w:szCs w:val="22"/>
              </w:rPr>
              <w:t xml:space="preserve"> </w:t>
            </w:r>
            <w:r w:rsidRPr="00D52F88">
              <w:rPr>
                <w:b/>
                <w:bCs/>
                <w:color w:val="FFFFFF"/>
                <w:sz w:val="22"/>
                <w:szCs w:val="22"/>
              </w:rPr>
              <w:t>last</w:t>
            </w:r>
            <w:r w:rsidRPr="00D52F88">
              <w:rPr>
                <w:b/>
                <w:bCs/>
                <w:color w:val="FFFFFF"/>
                <w:spacing w:val="-3"/>
                <w:sz w:val="22"/>
                <w:szCs w:val="22"/>
              </w:rPr>
              <w:t xml:space="preserve"> </w:t>
            </w:r>
            <w:r w:rsidRPr="00D52F88">
              <w:rPr>
                <w:b/>
                <w:bCs/>
                <w:color w:val="FFFFFF"/>
                <w:sz w:val="22"/>
                <w:szCs w:val="22"/>
              </w:rPr>
              <w:t>5</w:t>
            </w:r>
            <w:r w:rsidRPr="00D52F88">
              <w:rPr>
                <w:b/>
                <w:bCs/>
                <w:color w:val="FFFFFF"/>
                <w:spacing w:val="-3"/>
                <w:sz w:val="22"/>
                <w:szCs w:val="22"/>
              </w:rPr>
              <w:t xml:space="preserve"> </w:t>
            </w:r>
            <w:r w:rsidRPr="00D52F88">
              <w:rPr>
                <w:b/>
                <w:bCs/>
                <w:color w:val="FFFFFF"/>
                <w:sz w:val="22"/>
                <w:szCs w:val="22"/>
              </w:rPr>
              <w:t>years,</w:t>
            </w:r>
            <w:r w:rsidRPr="00D52F88">
              <w:rPr>
                <w:b/>
                <w:bCs/>
                <w:color w:val="FFFFFF"/>
                <w:spacing w:val="-3"/>
                <w:sz w:val="22"/>
                <w:szCs w:val="22"/>
              </w:rPr>
              <w:t xml:space="preserve"> </w:t>
            </w:r>
            <w:r w:rsidRPr="00D52F88">
              <w:rPr>
                <w:b/>
                <w:bCs/>
                <w:color w:val="FFFFFF"/>
                <w:sz w:val="22"/>
                <w:szCs w:val="22"/>
              </w:rPr>
              <w:t>which</w:t>
            </w:r>
            <w:r w:rsidRPr="00D52F88">
              <w:rPr>
                <w:b/>
                <w:bCs/>
                <w:color w:val="FFFFFF"/>
                <w:spacing w:val="-3"/>
                <w:sz w:val="22"/>
                <w:szCs w:val="22"/>
              </w:rPr>
              <w:t xml:space="preserve"> </w:t>
            </w:r>
            <w:r w:rsidRPr="00D52F88">
              <w:rPr>
                <w:b/>
                <w:bCs/>
                <w:color w:val="FFFFFF"/>
                <w:sz w:val="22"/>
                <w:szCs w:val="22"/>
              </w:rPr>
              <w:t xml:space="preserve">best characterize your firm’s capabilities, work quality, customer service, and cost </w:t>
            </w:r>
            <w:r w:rsidRPr="00D52F88">
              <w:rPr>
                <w:b/>
                <w:bCs/>
                <w:color w:val="FFFFFF"/>
                <w:spacing w:val="-2"/>
                <w:sz w:val="22"/>
                <w:szCs w:val="22"/>
              </w:rPr>
              <w:t>control.</w:t>
            </w:r>
          </w:p>
        </w:tc>
      </w:tr>
      <w:tr w:rsidR="001329BB" w:rsidRPr="00D52F88" w14:paraId="544B495D" w14:textId="77777777">
        <w:trPr>
          <w:trHeight w:val="296"/>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1D07EE3D" w14:textId="77777777" w:rsidR="001329BB" w:rsidRPr="00D52F88" w:rsidRDefault="001329BB">
            <w:pPr>
              <w:pStyle w:val="TableParagraph"/>
              <w:kinsoku w:val="0"/>
              <w:overflowPunct w:val="0"/>
              <w:spacing w:line="250" w:lineRule="exact"/>
              <w:rPr>
                <w:b/>
                <w:bCs/>
                <w:spacing w:val="-10"/>
                <w:sz w:val="22"/>
                <w:szCs w:val="22"/>
              </w:rPr>
            </w:pPr>
            <w:r w:rsidRPr="00D52F88">
              <w:rPr>
                <w:b/>
                <w:bCs/>
                <w:sz w:val="22"/>
                <w:szCs w:val="22"/>
              </w:rPr>
              <w:t>Project</w:t>
            </w:r>
            <w:r w:rsidRPr="00D52F88">
              <w:rPr>
                <w:b/>
                <w:bCs/>
                <w:spacing w:val="-10"/>
                <w:sz w:val="22"/>
                <w:szCs w:val="22"/>
              </w:rPr>
              <w:t xml:space="preserve"> 1</w:t>
            </w:r>
          </w:p>
        </w:tc>
      </w:tr>
      <w:tr w:rsidR="001329BB" w:rsidRPr="00D52F88" w14:paraId="35A83C3A" w14:textId="77777777">
        <w:trPr>
          <w:trHeight w:val="748"/>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74A5F42" w14:textId="77777777" w:rsidR="001329BB" w:rsidRPr="00D52F88" w:rsidRDefault="001329BB">
            <w:pPr>
              <w:pStyle w:val="TableParagraph"/>
              <w:kinsoku w:val="0"/>
              <w:overflowPunct w:val="0"/>
              <w:spacing w:line="278" w:lineRule="auto"/>
              <w:ind w:right="179"/>
              <w:rPr>
                <w:spacing w:val="-2"/>
                <w:sz w:val="22"/>
                <w:szCs w:val="22"/>
              </w:rPr>
            </w:pPr>
            <w:r w:rsidRPr="00D52F88">
              <w:rPr>
                <w:sz w:val="22"/>
                <w:szCs w:val="22"/>
              </w:rPr>
              <w:t>Project</w:t>
            </w:r>
            <w:r w:rsidRPr="00D52F88">
              <w:rPr>
                <w:spacing w:val="-13"/>
                <w:sz w:val="22"/>
                <w:szCs w:val="22"/>
              </w:rPr>
              <w:t xml:space="preserve"> </w:t>
            </w:r>
            <w:r w:rsidRPr="00D52F88">
              <w:rPr>
                <w:sz w:val="22"/>
                <w:szCs w:val="22"/>
              </w:rPr>
              <w:t>client</w:t>
            </w:r>
            <w:r w:rsidRPr="00D52F88">
              <w:rPr>
                <w:spacing w:val="-13"/>
                <w:sz w:val="22"/>
                <w:szCs w:val="22"/>
              </w:rPr>
              <w:t xml:space="preserve"> </w:t>
            </w:r>
            <w:r w:rsidRPr="00D52F88">
              <w:rPr>
                <w:sz w:val="22"/>
                <w:szCs w:val="22"/>
              </w:rPr>
              <w:t>name</w:t>
            </w:r>
            <w:r w:rsidRPr="00D52F88">
              <w:rPr>
                <w:spacing w:val="-13"/>
                <w:sz w:val="22"/>
                <w:szCs w:val="22"/>
              </w:rPr>
              <w:t xml:space="preserve"> </w:t>
            </w:r>
            <w:r w:rsidRPr="00D52F88">
              <w:rPr>
                <w:sz w:val="22"/>
                <w:szCs w:val="22"/>
              </w:rPr>
              <w:t xml:space="preserve">and </w:t>
            </w:r>
            <w:r w:rsidRPr="00D52F88">
              <w:rPr>
                <w:spacing w:val="-2"/>
                <w:sz w:val="22"/>
                <w:szCs w:val="22"/>
              </w:rPr>
              <w:t>location/jurisdiction</w:t>
            </w:r>
          </w:p>
        </w:tc>
        <w:tc>
          <w:tcPr>
            <w:tcW w:w="6090" w:type="dxa"/>
            <w:tcBorders>
              <w:top w:val="single" w:sz="4" w:space="0" w:color="000000"/>
              <w:left w:val="single" w:sz="4" w:space="0" w:color="000000"/>
              <w:bottom w:val="single" w:sz="4" w:space="0" w:color="000000"/>
              <w:right w:val="single" w:sz="4" w:space="0" w:color="000000"/>
            </w:tcBorders>
          </w:tcPr>
          <w:p w14:paraId="2B354517" w14:textId="62C9FE55" w:rsidR="001329BB" w:rsidRPr="00D52F88" w:rsidRDefault="0038177B">
            <w:pPr>
              <w:pStyle w:val="TableParagraph"/>
              <w:kinsoku w:val="0"/>
              <w:overflowPunct w:val="0"/>
              <w:ind w:left="0"/>
              <w:rPr>
                <w:rFonts w:ascii="Times New Roman" w:hAnsi="Times New Roman" w:cs="Times New Roman"/>
                <w:sz w:val="22"/>
                <w:szCs w:val="22"/>
              </w:rPr>
            </w:pPr>
            <w:r w:rsidRPr="0038177B">
              <w:rPr>
                <w:rFonts w:ascii="Times New Roman" w:hAnsi="Times New Roman" w:cs="Times New Roman"/>
                <w:sz w:val="22"/>
                <w:szCs w:val="22"/>
              </w:rPr>
              <w:t>Town of Castle Rock, Colorado</w:t>
            </w:r>
            <w:r w:rsidRPr="0038177B">
              <w:rPr>
                <w:rFonts w:ascii="Times New Roman" w:hAnsi="Times New Roman" w:cs="Times New Roman"/>
                <w:sz w:val="22"/>
                <w:szCs w:val="22"/>
              </w:rPr>
              <w:br/>
              <w:t>Castle Rock Traction Metrics ATSPM Deployment, Signal Retiming, and Traffic Signal Management Plan Update</w:t>
            </w:r>
          </w:p>
        </w:tc>
      </w:tr>
      <w:tr w:rsidR="001329BB" w:rsidRPr="00D52F88" w14:paraId="6852445B" w14:textId="77777777">
        <w:trPr>
          <w:trHeight w:val="1630"/>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121B51BE" w14:textId="77777777" w:rsidR="001329BB" w:rsidRPr="00D52F88" w:rsidRDefault="001329BB">
            <w:pPr>
              <w:pStyle w:val="TableParagraph"/>
              <w:kinsoku w:val="0"/>
              <w:overflowPunct w:val="0"/>
              <w:spacing w:line="278" w:lineRule="auto"/>
              <w:ind w:right="179"/>
              <w:rPr>
                <w:sz w:val="22"/>
                <w:szCs w:val="22"/>
              </w:rPr>
            </w:pPr>
            <w:r w:rsidRPr="00D52F88">
              <w:rPr>
                <w:sz w:val="22"/>
                <w:szCs w:val="22"/>
              </w:rPr>
              <w:lastRenderedPageBreak/>
              <w:t>Name, title, address, phone number,</w:t>
            </w:r>
            <w:r w:rsidRPr="00D52F88">
              <w:rPr>
                <w:spacing w:val="-10"/>
                <w:sz w:val="22"/>
                <w:szCs w:val="22"/>
              </w:rPr>
              <w:t xml:space="preserve"> </w:t>
            </w:r>
            <w:r w:rsidRPr="00D52F88">
              <w:rPr>
                <w:sz w:val="22"/>
                <w:szCs w:val="22"/>
              </w:rPr>
              <w:t>and</w:t>
            </w:r>
            <w:r w:rsidRPr="00D52F88">
              <w:rPr>
                <w:spacing w:val="-10"/>
                <w:sz w:val="22"/>
                <w:szCs w:val="22"/>
              </w:rPr>
              <w:t xml:space="preserve"> </w:t>
            </w:r>
            <w:r w:rsidRPr="00D52F88">
              <w:rPr>
                <w:sz w:val="22"/>
                <w:szCs w:val="22"/>
              </w:rPr>
              <w:t>email</w:t>
            </w:r>
            <w:r w:rsidRPr="00D52F88">
              <w:rPr>
                <w:spacing w:val="-10"/>
                <w:sz w:val="22"/>
                <w:szCs w:val="22"/>
              </w:rPr>
              <w:t xml:space="preserve"> </w:t>
            </w:r>
            <w:r w:rsidRPr="00D52F88">
              <w:rPr>
                <w:sz w:val="22"/>
                <w:szCs w:val="22"/>
              </w:rPr>
              <w:t>address</w:t>
            </w:r>
            <w:r w:rsidRPr="00D52F88">
              <w:rPr>
                <w:spacing w:val="-9"/>
                <w:sz w:val="22"/>
                <w:szCs w:val="22"/>
              </w:rPr>
              <w:t xml:space="preserve"> </w:t>
            </w:r>
            <w:r w:rsidRPr="00D52F88">
              <w:rPr>
                <w:sz w:val="22"/>
                <w:szCs w:val="22"/>
              </w:rPr>
              <w:t>of a person who can be contacted regarding your performance on the project</w:t>
            </w:r>
          </w:p>
        </w:tc>
        <w:tc>
          <w:tcPr>
            <w:tcW w:w="6090" w:type="dxa"/>
            <w:tcBorders>
              <w:top w:val="single" w:sz="4" w:space="0" w:color="000000"/>
              <w:left w:val="single" w:sz="4" w:space="0" w:color="000000"/>
              <w:bottom w:val="single" w:sz="4" w:space="0" w:color="000000"/>
              <w:right w:val="single" w:sz="4" w:space="0" w:color="000000"/>
            </w:tcBorders>
          </w:tcPr>
          <w:p w14:paraId="3D1BA33E" w14:textId="6C105B11" w:rsidR="001329BB" w:rsidRPr="00D52F88" w:rsidRDefault="00B459FB">
            <w:pPr>
              <w:pStyle w:val="TableParagraph"/>
              <w:kinsoku w:val="0"/>
              <w:overflowPunct w:val="0"/>
              <w:ind w:left="0"/>
              <w:rPr>
                <w:rFonts w:ascii="Times New Roman" w:hAnsi="Times New Roman" w:cs="Times New Roman"/>
                <w:sz w:val="22"/>
                <w:szCs w:val="22"/>
              </w:rPr>
            </w:pPr>
            <w:commentRangeStart w:id="7"/>
            <w:r w:rsidRPr="00B459FB">
              <w:rPr>
                <w:rFonts w:ascii="Times New Roman" w:hAnsi="Times New Roman" w:cs="Times New Roman"/>
                <w:sz w:val="22"/>
                <w:szCs w:val="22"/>
              </w:rPr>
              <w:t>Jacob Vargish, P.E.</w:t>
            </w:r>
            <w:commentRangeEnd w:id="7"/>
            <w:r w:rsidRPr="00B459FB">
              <w:rPr>
                <w:rStyle w:val="CommentReference"/>
                <w:rFonts w:ascii="Times New Roman" w:hAnsi="Times New Roman" w:cs="Times New Roman"/>
                <w:sz w:val="22"/>
                <w:szCs w:val="22"/>
              </w:rPr>
              <w:commentReference w:id="7"/>
            </w:r>
            <w:r w:rsidRPr="00B459FB">
              <w:rPr>
                <w:rFonts w:ascii="Times New Roman" w:hAnsi="Times New Roman" w:cs="Times New Roman"/>
                <w:sz w:val="22"/>
                <w:szCs w:val="22"/>
              </w:rPr>
              <w:br/>
              <w:t>Transportation Planning and Traffic Engineering Manager</w:t>
            </w:r>
            <w:r w:rsidRPr="00B459FB">
              <w:rPr>
                <w:rFonts w:ascii="Times New Roman" w:hAnsi="Times New Roman" w:cs="Times New Roman"/>
                <w:sz w:val="22"/>
                <w:szCs w:val="22"/>
              </w:rPr>
              <w:br/>
              <w:t>Town of Castle Rock</w:t>
            </w:r>
            <w:r w:rsidRPr="00B459FB">
              <w:rPr>
                <w:rFonts w:ascii="Times New Roman" w:hAnsi="Times New Roman" w:cs="Times New Roman"/>
                <w:sz w:val="22"/>
                <w:szCs w:val="22"/>
              </w:rPr>
              <w:br/>
              <w:t>4175 North Castleton Court</w:t>
            </w:r>
            <w:r w:rsidRPr="00B459FB">
              <w:rPr>
                <w:rFonts w:ascii="Times New Roman" w:hAnsi="Times New Roman" w:cs="Times New Roman"/>
                <w:sz w:val="22"/>
                <w:szCs w:val="22"/>
              </w:rPr>
              <w:br/>
              <w:t>Castle Rock, CO 80109</w:t>
            </w:r>
            <w:r w:rsidRPr="00B459FB">
              <w:rPr>
                <w:rFonts w:ascii="Times New Roman" w:hAnsi="Times New Roman" w:cs="Times New Roman"/>
                <w:sz w:val="22"/>
                <w:szCs w:val="22"/>
              </w:rPr>
              <w:br/>
              <w:t>303-814-6415</w:t>
            </w:r>
            <w:r w:rsidRPr="00B459FB">
              <w:rPr>
                <w:rFonts w:ascii="Times New Roman" w:hAnsi="Times New Roman" w:cs="Times New Roman"/>
                <w:sz w:val="22"/>
                <w:szCs w:val="22"/>
              </w:rPr>
              <w:br/>
            </w:r>
            <w:hyperlink r:id="rId18" w:history="1">
              <w:r w:rsidRPr="00B459FB">
                <w:rPr>
                  <w:rStyle w:val="Hyperlink"/>
                  <w:rFonts w:ascii="Times New Roman" w:hAnsi="Times New Roman" w:cs="Times New Roman"/>
                  <w:sz w:val="22"/>
                  <w:szCs w:val="22"/>
                </w:rPr>
                <w:t>jvargish@crgov.com</w:t>
              </w:r>
            </w:hyperlink>
          </w:p>
        </w:tc>
      </w:tr>
      <w:tr w:rsidR="001329BB" w:rsidRPr="00D52F88" w14:paraId="6C4C7E2A" w14:textId="77777777">
        <w:trPr>
          <w:trHeight w:val="748"/>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37155829" w14:textId="77777777" w:rsidR="001329BB" w:rsidRPr="00D52F88" w:rsidRDefault="001329BB">
            <w:pPr>
              <w:pStyle w:val="TableParagraph"/>
              <w:kinsoku w:val="0"/>
              <w:overflowPunct w:val="0"/>
              <w:spacing w:line="278" w:lineRule="auto"/>
              <w:ind w:right="179"/>
              <w:rPr>
                <w:spacing w:val="-2"/>
                <w:sz w:val="22"/>
                <w:szCs w:val="22"/>
              </w:rPr>
            </w:pPr>
            <w:r w:rsidRPr="00D52F88">
              <w:rPr>
                <w:sz w:val="22"/>
                <w:szCs w:val="22"/>
              </w:rPr>
              <w:t>Describe</w:t>
            </w:r>
            <w:r w:rsidRPr="00D52F88">
              <w:rPr>
                <w:spacing w:val="-10"/>
                <w:sz w:val="22"/>
                <w:szCs w:val="22"/>
              </w:rPr>
              <w:t xml:space="preserve"> </w:t>
            </w:r>
            <w:r w:rsidRPr="00D52F88">
              <w:rPr>
                <w:sz w:val="22"/>
                <w:szCs w:val="22"/>
              </w:rPr>
              <w:t>the</w:t>
            </w:r>
            <w:r w:rsidRPr="00D52F88">
              <w:rPr>
                <w:spacing w:val="-10"/>
                <w:sz w:val="22"/>
                <w:szCs w:val="22"/>
              </w:rPr>
              <w:t xml:space="preserve"> </w:t>
            </w:r>
            <w:r w:rsidRPr="00D52F88">
              <w:rPr>
                <w:sz w:val="22"/>
                <w:szCs w:val="22"/>
              </w:rPr>
              <w:t>type</w:t>
            </w:r>
            <w:r w:rsidRPr="00D52F88">
              <w:rPr>
                <w:spacing w:val="-10"/>
                <w:sz w:val="22"/>
                <w:szCs w:val="22"/>
              </w:rPr>
              <w:t xml:space="preserve"> </w:t>
            </w:r>
            <w:r w:rsidRPr="00D52F88">
              <w:rPr>
                <w:sz w:val="22"/>
                <w:szCs w:val="22"/>
              </w:rPr>
              <w:t>of</w:t>
            </w:r>
            <w:r w:rsidRPr="00D52F88">
              <w:rPr>
                <w:spacing w:val="-10"/>
                <w:sz w:val="22"/>
                <w:szCs w:val="22"/>
              </w:rPr>
              <w:t xml:space="preserve"> </w:t>
            </w:r>
            <w:r w:rsidRPr="00D52F88">
              <w:rPr>
                <w:sz w:val="22"/>
                <w:szCs w:val="22"/>
              </w:rPr>
              <w:t xml:space="preserve">work </w:t>
            </w:r>
            <w:r w:rsidRPr="00D52F88">
              <w:rPr>
                <w:spacing w:val="-2"/>
                <w:sz w:val="22"/>
                <w:szCs w:val="22"/>
              </w:rPr>
              <w:t>performed</w:t>
            </w:r>
          </w:p>
        </w:tc>
        <w:tc>
          <w:tcPr>
            <w:tcW w:w="6090" w:type="dxa"/>
            <w:tcBorders>
              <w:top w:val="single" w:sz="4" w:space="0" w:color="000000"/>
              <w:left w:val="single" w:sz="4" w:space="0" w:color="000000"/>
              <w:bottom w:val="single" w:sz="4" w:space="0" w:color="000000"/>
              <w:right w:val="single" w:sz="4" w:space="0" w:color="000000"/>
            </w:tcBorders>
          </w:tcPr>
          <w:p w14:paraId="012A1612" w14:textId="77777777" w:rsidR="009C2CD4" w:rsidRPr="009C2CD4" w:rsidRDefault="009C2CD4" w:rsidP="009C2CD4">
            <w:pPr>
              <w:pStyle w:val="TableParagraph"/>
              <w:kinsoku w:val="0"/>
              <w:overflowPunct w:val="0"/>
              <w:rPr>
                <w:rFonts w:ascii="Times New Roman" w:hAnsi="Times New Roman" w:cs="Times New Roman"/>
                <w:sz w:val="22"/>
                <w:szCs w:val="22"/>
              </w:rPr>
            </w:pPr>
            <w:r w:rsidRPr="009C2CD4">
              <w:rPr>
                <w:rFonts w:ascii="Times New Roman" w:hAnsi="Times New Roman" w:cs="Times New Roman"/>
                <w:sz w:val="22"/>
                <w:szCs w:val="22"/>
              </w:rPr>
              <w:t>Kimley-Horn upgraded and configured the Town’s ATSPM environment, including its traffic signals, detection systems, and controllers. Kimley-Horn also deployed Traction Metrics as a regional ATSPM platform within the Colorado Department of Transportation’s environment and integrated signals operated by the Town and CDOT Region 1.</w:t>
            </w:r>
          </w:p>
          <w:p w14:paraId="469D5C13" w14:textId="77777777" w:rsidR="009C2CD4" w:rsidRPr="009C2CD4" w:rsidRDefault="009C2CD4" w:rsidP="009C2CD4">
            <w:pPr>
              <w:pStyle w:val="TableParagraph"/>
              <w:kinsoku w:val="0"/>
              <w:overflowPunct w:val="0"/>
              <w:rPr>
                <w:rFonts w:ascii="Times New Roman" w:hAnsi="Times New Roman" w:cs="Times New Roman"/>
                <w:sz w:val="22"/>
                <w:szCs w:val="22"/>
              </w:rPr>
            </w:pPr>
            <w:r w:rsidRPr="009C2CD4">
              <w:rPr>
                <w:rFonts w:ascii="Times New Roman" w:hAnsi="Times New Roman" w:cs="Times New Roman"/>
                <w:sz w:val="22"/>
                <w:szCs w:val="22"/>
              </w:rPr>
              <w:t>The project included development of new Traction Metrics functionality, implementation of a regional traffic-signal data repository, configuration of system-health and performance dashboards, and integration of supporting ITS information. Kimley-Horn used ATSPM data in place of conventional traffic-count data to retime 18 signals along four regional corridors and updated the Town’s Traffic Signal Management Plan. Kimley-Horn also provided acceptance testing, training, documentation, licensing, warranty, and technical support.</w:t>
            </w:r>
          </w:p>
          <w:p w14:paraId="48E3F576"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3F8814E9" w14:textId="77777777">
        <w:trPr>
          <w:trHeight w:val="299"/>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4D910A57" w14:textId="77777777" w:rsidR="001329BB" w:rsidRPr="00D52F88" w:rsidRDefault="001329BB">
            <w:pPr>
              <w:pStyle w:val="TableParagraph"/>
              <w:kinsoku w:val="0"/>
              <w:overflowPunct w:val="0"/>
              <w:rPr>
                <w:spacing w:val="-2"/>
                <w:sz w:val="22"/>
                <w:szCs w:val="22"/>
              </w:rPr>
            </w:pPr>
            <w:r w:rsidRPr="00D52F88">
              <w:rPr>
                <w:sz w:val="22"/>
                <w:szCs w:val="22"/>
              </w:rPr>
              <w:t>Project</w:t>
            </w:r>
            <w:r w:rsidRPr="00D52F88">
              <w:rPr>
                <w:spacing w:val="-5"/>
                <w:sz w:val="22"/>
                <w:szCs w:val="22"/>
              </w:rPr>
              <w:t xml:space="preserve"> </w:t>
            </w:r>
            <w:r w:rsidRPr="00D52F88">
              <w:rPr>
                <w:sz w:val="22"/>
                <w:szCs w:val="22"/>
              </w:rPr>
              <w:t>start</w:t>
            </w:r>
            <w:r w:rsidRPr="00D52F88">
              <w:rPr>
                <w:spacing w:val="-6"/>
                <w:sz w:val="22"/>
                <w:szCs w:val="22"/>
              </w:rPr>
              <w:t xml:space="preserve"> </w:t>
            </w:r>
            <w:r w:rsidRPr="00D52F88">
              <w:rPr>
                <w:sz w:val="22"/>
                <w:szCs w:val="22"/>
              </w:rPr>
              <w:t>and</w:t>
            </w:r>
            <w:r w:rsidRPr="00D52F88">
              <w:rPr>
                <w:spacing w:val="-5"/>
                <w:sz w:val="22"/>
                <w:szCs w:val="22"/>
              </w:rPr>
              <w:t xml:space="preserve"> </w:t>
            </w:r>
            <w:r w:rsidRPr="00D52F88">
              <w:rPr>
                <w:sz w:val="22"/>
                <w:szCs w:val="22"/>
              </w:rPr>
              <w:t>end</w:t>
            </w:r>
            <w:r w:rsidRPr="00D52F88">
              <w:rPr>
                <w:spacing w:val="-5"/>
                <w:sz w:val="22"/>
                <w:szCs w:val="22"/>
              </w:rPr>
              <w:t xml:space="preserve"> </w:t>
            </w:r>
            <w:r w:rsidRPr="00D52F88">
              <w:rPr>
                <w:spacing w:val="-2"/>
                <w:sz w:val="22"/>
                <w:szCs w:val="22"/>
              </w:rPr>
              <w:t>dates</w:t>
            </w:r>
          </w:p>
        </w:tc>
        <w:tc>
          <w:tcPr>
            <w:tcW w:w="6090" w:type="dxa"/>
            <w:tcBorders>
              <w:top w:val="single" w:sz="4" w:space="0" w:color="000000"/>
              <w:left w:val="single" w:sz="4" w:space="0" w:color="000000"/>
              <w:bottom w:val="single" w:sz="4" w:space="0" w:color="000000"/>
              <w:right w:val="single" w:sz="4" w:space="0" w:color="000000"/>
            </w:tcBorders>
          </w:tcPr>
          <w:p w14:paraId="504699D3" w14:textId="0A01A0D1" w:rsidR="001329BB" w:rsidRPr="00D52F88" w:rsidRDefault="000E6DE0">
            <w:pPr>
              <w:pStyle w:val="TableParagraph"/>
              <w:kinsoku w:val="0"/>
              <w:overflowPunct w:val="0"/>
              <w:ind w:left="0"/>
              <w:rPr>
                <w:rFonts w:ascii="Times New Roman" w:hAnsi="Times New Roman" w:cs="Times New Roman"/>
                <w:sz w:val="22"/>
                <w:szCs w:val="22"/>
              </w:rPr>
            </w:pPr>
            <w:r w:rsidRPr="000E6DE0">
              <w:rPr>
                <w:rFonts w:ascii="Times New Roman" w:hAnsi="Times New Roman" w:cs="Times New Roman"/>
                <w:sz w:val="22"/>
                <w:szCs w:val="22"/>
              </w:rPr>
              <w:t>February 15, 2022</w:t>
            </w:r>
            <w:r>
              <w:rPr>
                <w:rFonts w:ascii="Times New Roman" w:hAnsi="Times New Roman" w:cs="Times New Roman"/>
                <w:sz w:val="22"/>
                <w:szCs w:val="22"/>
              </w:rPr>
              <w:t xml:space="preserve"> to acceptance in 2024</w:t>
            </w:r>
            <w:r w:rsidRPr="000E6DE0">
              <w:rPr>
                <w:rFonts w:ascii="Times New Roman" w:hAnsi="Times New Roman" w:cs="Times New Roman"/>
                <w:sz w:val="22"/>
                <w:szCs w:val="22"/>
              </w:rPr>
              <w:t xml:space="preserve">. </w:t>
            </w:r>
            <w:r>
              <w:rPr>
                <w:rFonts w:ascii="Times New Roman" w:hAnsi="Times New Roman" w:cs="Times New Roman"/>
                <w:sz w:val="22"/>
                <w:szCs w:val="22"/>
              </w:rPr>
              <w:t>System maintenance is an ongoing project and contract.</w:t>
            </w:r>
          </w:p>
        </w:tc>
      </w:tr>
      <w:tr w:rsidR="001329BB" w:rsidRPr="00D52F88" w14:paraId="2BBCF323" w14:textId="77777777">
        <w:trPr>
          <w:trHeight w:val="50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296FFA4" w14:textId="77777777" w:rsidR="001329BB" w:rsidRPr="00D52F88" w:rsidRDefault="001329BB">
            <w:pPr>
              <w:pStyle w:val="TableParagraph"/>
              <w:kinsoku w:val="0"/>
              <w:overflowPunct w:val="0"/>
              <w:spacing w:line="254" w:lineRule="exact"/>
              <w:ind w:right="179"/>
              <w:rPr>
                <w:spacing w:val="-2"/>
                <w:sz w:val="22"/>
                <w:szCs w:val="22"/>
              </w:rPr>
            </w:pPr>
            <w:r w:rsidRPr="00D52F88">
              <w:rPr>
                <w:sz w:val="22"/>
                <w:szCs w:val="22"/>
              </w:rPr>
              <w:t>Was</w:t>
            </w:r>
            <w:r w:rsidRPr="00D52F88">
              <w:rPr>
                <w:spacing w:val="-10"/>
                <w:sz w:val="22"/>
                <w:szCs w:val="22"/>
              </w:rPr>
              <w:t xml:space="preserve"> </w:t>
            </w:r>
            <w:r w:rsidRPr="00D52F88">
              <w:rPr>
                <w:sz w:val="22"/>
                <w:szCs w:val="22"/>
              </w:rPr>
              <w:t>the</w:t>
            </w:r>
            <w:r w:rsidRPr="00D52F88">
              <w:rPr>
                <w:spacing w:val="-10"/>
                <w:sz w:val="22"/>
                <w:szCs w:val="22"/>
              </w:rPr>
              <w:t xml:space="preserve"> </w:t>
            </w:r>
            <w:r w:rsidRPr="00D52F88">
              <w:rPr>
                <w:sz w:val="22"/>
                <w:szCs w:val="22"/>
              </w:rPr>
              <w:t>project</w:t>
            </w:r>
            <w:r w:rsidRPr="00D52F88">
              <w:rPr>
                <w:spacing w:val="-10"/>
                <w:sz w:val="22"/>
                <w:szCs w:val="22"/>
              </w:rPr>
              <w:t xml:space="preserve"> </w:t>
            </w:r>
            <w:r w:rsidRPr="00D52F88">
              <w:rPr>
                <w:sz w:val="22"/>
                <w:szCs w:val="22"/>
              </w:rPr>
              <w:t>completed</w:t>
            </w:r>
            <w:r w:rsidRPr="00D52F88">
              <w:rPr>
                <w:spacing w:val="-10"/>
                <w:sz w:val="22"/>
                <w:szCs w:val="22"/>
              </w:rPr>
              <w:t xml:space="preserve"> </w:t>
            </w:r>
            <w:r w:rsidRPr="00D52F88">
              <w:rPr>
                <w:sz w:val="22"/>
                <w:szCs w:val="22"/>
              </w:rPr>
              <w:t xml:space="preserve">on </w:t>
            </w:r>
            <w:r w:rsidRPr="00D52F88">
              <w:rPr>
                <w:spacing w:val="-2"/>
                <w:sz w:val="22"/>
                <w:szCs w:val="22"/>
              </w:rPr>
              <w:t>schedule?</w:t>
            </w:r>
          </w:p>
        </w:tc>
        <w:tc>
          <w:tcPr>
            <w:tcW w:w="6090" w:type="dxa"/>
            <w:tcBorders>
              <w:top w:val="single" w:sz="4" w:space="0" w:color="000000"/>
              <w:left w:val="single" w:sz="4" w:space="0" w:color="000000"/>
              <w:bottom w:val="single" w:sz="4" w:space="0" w:color="000000"/>
              <w:right w:val="single" w:sz="4" w:space="0" w:color="000000"/>
            </w:tcBorders>
          </w:tcPr>
          <w:p w14:paraId="55DA1DFA" w14:textId="226CFCAA" w:rsidR="001329BB" w:rsidRPr="00D52F88" w:rsidRDefault="000E6DE0">
            <w:pPr>
              <w:pStyle w:val="TableParagraph"/>
              <w:kinsoku w:val="0"/>
              <w:overflowPunct w:val="0"/>
              <w:ind w:left="0"/>
              <w:rPr>
                <w:rFonts w:ascii="Times New Roman" w:hAnsi="Times New Roman" w:cs="Times New Roman"/>
                <w:sz w:val="22"/>
                <w:szCs w:val="22"/>
              </w:rPr>
            </w:pPr>
            <w:r>
              <w:rPr>
                <w:rFonts w:ascii="Times New Roman" w:hAnsi="Times New Roman" w:cs="Times New Roman"/>
                <w:sz w:val="22"/>
                <w:szCs w:val="22"/>
              </w:rPr>
              <w:t>Yes</w:t>
            </w:r>
          </w:p>
        </w:tc>
      </w:tr>
      <w:tr w:rsidR="001329BB" w:rsidRPr="00D52F88" w14:paraId="6E8F08D7" w14:textId="77777777">
        <w:trPr>
          <w:trHeight w:val="504"/>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0AC84E19" w14:textId="77777777" w:rsidR="001329BB" w:rsidRPr="00D52F88" w:rsidRDefault="001329BB">
            <w:pPr>
              <w:pStyle w:val="TableParagraph"/>
              <w:kinsoku w:val="0"/>
              <w:overflowPunct w:val="0"/>
              <w:spacing w:line="254" w:lineRule="exact"/>
              <w:ind w:right="179"/>
              <w:rPr>
                <w:sz w:val="22"/>
                <w:szCs w:val="22"/>
              </w:rPr>
            </w:pPr>
            <w:r w:rsidRPr="00D52F88">
              <w:rPr>
                <w:sz w:val="22"/>
                <w:szCs w:val="22"/>
              </w:rPr>
              <w:t>Project</w:t>
            </w:r>
            <w:r w:rsidRPr="00D52F88">
              <w:rPr>
                <w:spacing w:val="-12"/>
                <w:sz w:val="22"/>
                <w:szCs w:val="22"/>
              </w:rPr>
              <w:t xml:space="preserve"> </w:t>
            </w:r>
            <w:r w:rsidRPr="00D52F88">
              <w:rPr>
                <w:sz w:val="22"/>
                <w:szCs w:val="22"/>
              </w:rPr>
              <w:t>contract</w:t>
            </w:r>
            <w:r w:rsidRPr="00D52F88">
              <w:rPr>
                <w:spacing w:val="-12"/>
                <w:sz w:val="22"/>
                <w:szCs w:val="22"/>
              </w:rPr>
              <w:t xml:space="preserve"> </w:t>
            </w:r>
            <w:r w:rsidRPr="00D52F88">
              <w:rPr>
                <w:sz w:val="22"/>
                <w:szCs w:val="22"/>
              </w:rPr>
              <w:t>value</w:t>
            </w:r>
            <w:r w:rsidRPr="00D52F88">
              <w:rPr>
                <w:spacing w:val="-12"/>
                <w:sz w:val="22"/>
                <w:szCs w:val="22"/>
              </w:rPr>
              <w:t xml:space="preserve"> </w:t>
            </w:r>
            <w:r w:rsidRPr="00D52F88">
              <w:rPr>
                <w:sz w:val="22"/>
                <w:szCs w:val="22"/>
              </w:rPr>
              <w:t>(initial and current ending value)</w:t>
            </w:r>
          </w:p>
        </w:tc>
        <w:tc>
          <w:tcPr>
            <w:tcW w:w="6090" w:type="dxa"/>
            <w:tcBorders>
              <w:top w:val="single" w:sz="4" w:space="0" w:color="000000"/>
              <w:left w:val="single" w:sz="4" w:space="0" w:color="000000"/>
              <w:bottom w:val="single" w:sz="4" w:space="0" w:color="000000"/>
              <w:right w:val="single" w:sz="4" w:space="0" w:color="000000"/>
            </w:tcBorders>
          </w:tcPr>
          <w:p w14:paraId="4168DA64" w14:textId="1AC54640" w:rsidR="001329BB" w:rsidRPr="00D52F88" w:rsidRDefault="00154E7B">
            <w:pPr>
              <w:pStyle w:val="TableParagraph"/>
              <w:kinsoku w:val="0"/>
              <w:overflowPunct w:val="0"/>
              <w:ind w:left="0"/>
              <w:rPr>
                <w:rFonts w:ascii="Times New Roman" w:hAnsi="Times New Roman" w:cs="Times New Roman"/>
                <w:sz w:val="22"/>
                <w:szCs w:val="22"/>
              </w:rPr>
            </w:pPr>
            <w:commentRangeStart w:id="9"/>
            <w:r w:rsidRPr="00154E7B">
              <w:rPr>
                <w:rFonts w:ascii="Times New Roman" w:hAnsi="Times New Roman" w:cs="Times New Roman"/>
                <w:sz w:val="22"/>
                <w:szCs w:val="22"/>
              </w:rPr>
              <w:t>Initial contract value: $331,560</w:t>
            </w:r>
            <w:r w:rsidRPr="00154E7B">
              <w:rPr>
                <w:rFonts w:ascii="Times New Roman" w:hAnsi="Times New Roman" w:cs="Times New Roman"/>
                <w:sz w:val="22"/>
                <w:szCs w:val="22"/>
              </w:rPr>
              <w:br/>
              <w:t>Ending contract value: $356,560</w:t>
            </w:r>
            <w:commentRangeEnd w:id="9"/>
            <w:r w:rsidRPr="00D52F88">
              <w:rPr>
                <w:rStyle w:val="CommentReference"/>
                <w:rFonts w:ascii="Times New Roman" w:hAnsi="Times New Roman" w:cs="Times New Roman"/>
                <w:sz w:val="22"/>
                <w:szCs w:val="22"/>
              </w:rPr>
              <w:commentReference w:id="9"/>
            </w:r>
          </w:p>
        </w:tc>
      </w:tr>
      <w:tr w:rsidR="001329BB" w:rsidRPr="00D52F88" w14:paraId="1A7CAE24" w14:textId="77777777">
        <w:trPr>
          <w:trHeight w:val="450"/>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00530A22" w14:textId="77777777" w:rsidR="001329BB" w:rsidRPr="00D52F88" w:rsidRDefault="001329BB">
            <w:pPr>
              <w:pStyle w:val="TableParagraph"/>
              <w:kinsoku w:val="0"/>
              <w:overflowPunct w:val="0"/>
              <w:spacing w:line="249" w:lineRule="exact"/>
              <w:rPr>
                <w:spacing w:val="-2"/>
                <w:sz w:val="22"/>
                <w:szCs w:val="22"/>
              </w:rPr>
            </w:pPr>
            <w:r w:rsidRPr="00D52F88">
              <w:rPr>
                <w:sz w:val="22"/>
                <w:szCs w:val="22"/>
              </w:rPr>
              <w:t>Was</w:t>
            </w:r>
            <w:r w:rsidRPr="00D52F88">
              <w:rPr>
                <w:spacing w:val="-4"/>
                <w:sz w:val="22"/>
                <w:szCs w:val="22"/>
              </w:rPr>
              <w:t xml:space="preserve"> </w:t>
            </w:r>
            <w:r w:rsidRPr="00D52F88">
              <w:rPr>
                <w:sz w:val="22"/>
                <w:szCs w:val="22"/>
              </w:rPr>
              <w:t>it</w:t>
            </w:r>
            <w:r w:rsidRPr="00D52F88">
              <w:rPr>
                <w:spacing w:val="-3"/>
                <w:sz w:val="22"/>
                <w:szCs w:val="22"/>
              </w:rPr>
              <w:t xml:space="preserve"> </w:t>
            </w:r>
            <w:r w:rsidRPr="00D52F88">
              <w:rPr>
                <w:sz w:val="22"/>
                <w:szCs w:val="22"/>
              </w:rPr>
              <w:t>over</w:t>
            </w:r>
            <w:r w:rsidRPr="00D52F88">
              <w:rPr>
                <w:spacing w:val="-6"/>
                <w:sz w:val="22"/>
                <w:szCs w:val="22"/>
              </w:rPr>
              <w:t xml:space="preserve"> </w:t>
            </w:r>
            <w:r w:rsidRPr="00D52F88">
              <w:rPr>
                <w:sz w:val="22"/>
                <w:szCs w:val="22"/>
              </w:rPr>
              <w:t>or</w:t>
            </w:r>
            <w:r w:rsidRPr="00D52F88">
              <w:rPr>
                <w:spacing w:val="-3"/>
                <w:sz w:val="22"/>
                <w:szCs w:val="22"/>
              </w:rPr>
              <w:t xml:space="preserve"> </w:t>
            </w:r>
            <w:r w:rsidRPr="00D52F88">
              <w:rPr>
                <w:sz w:val="22"/>
                <w:szCs w:val="22"/>
              </w:rPr>
              <w:t>under</w:t>
            </w:r>
            <w:r w:rsidRPr="00D52F88">
              <w:rPr>
                <w:spacing w:val="-4"/>
                <w:sz w:val="22"/>
                <w:szCs w:val="22"/>
              </w:rPr>
              <w:t xml:space="preserve"> </w:t>
            </w:r>
            <w:r w:rsidRPr="00D52F88">
              <w:rPr>
                <w:spacing w:val="-2"/>
                <w:sz w:val="22"/>
                <w:szCs w:val="22"/>
              </w:rPr>
              <w:t>budget?</w:t>
            </w:r>
          </w:p>
        </w:tc>
        <w:tc>
          <w:tcPr>
            <w:tcW w:w="6090" w:type="dxa"/>
            <w:tcBorders>
              <w:top w:val="single" w:sz="4" w:space="0" w:color="000000"/>
              <w:left w:val="single" w:sz="4" w:space="0" w:color="000000"/>
              <w:bottom w:val="single" w:sz="4" w:space="0" w:color="000000"/>
              <w:right w:val="single" w:sz="4" w:space="0" w:color="000000"/>
            </w:tcBorders>
          </w:tcPr>
          <w:p w14:paraId="0CB86EBB" w14:textId="70987F5C" w:rsidR="001329BB" w:rsidRPr="00D52F88" w:rsidRDefault="00154E7B">
            <w:pPr>
              <w:pStyle w:val="TableParagraph"/>
              <w:kinsoku w:val="0"/>
              <w:overflowPunct w:val="0"/>
              <w:ind w:left="0"/>
              <w:rPr>
                <w:rFonts w:ascii="Times New Roman" w:hAnsi="Times New Roman" w:cs="Times New Roman"/>
                <w:sz w:val="22"/>
                <w:szCs w:val="22"/>
              </w:rPr>
            </w:pPr>
            <w:r>
              <w:rPr>
                <w:rFonts w:ascii="Times New Roman" w:hAnsi="Times New Roman" w:cs="Times New Roman"/>
                <w:sz w:val="22"/>
                <w:szCs w:val="22"/>
              </w:rPr>
              <w:t>The project concluded on budget.</w:t>
            </w:r>
          </w:p>
        </w:tc>
      </w:tr>
      <w:tr w:rsidR="001329BB" w:rsidRPr="00D52F88" w14:paraId="322756FF" w14:textId="77777777">
        <w:trPr>
          <w:trHeight w:val="1630"/>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3C315164" w14:textId="77777777" w:rsidR="001329BB" w:rsidRPr="00D52F88" w:rsidRDefault="001329BB">
            <w:pPr>
              <w:pStyle w:val="TableParagraph"/>
              <w:kinsoku w:val="0"/>
              <w:overflowPunct w:val="0"/>
              <w:spacing w:line="278" w:lineRule="auto"/>
              <w:ind w:right="140"/>
              <w:rPr>
                <w:sz w:val="22"/>
                <w:szCs w:val="22"/>
              </w:rPr>
            </w:pPr>
            <w:r w:rsidRPr="00D52F88">
              <w:rPr>
                <w:sz w:val="22"/>
                <w:szCs w:val="22"/>
              </w:rPr>
              <w:t>If your firm worked as a subcontractor/subconsultant</w:t>
            </w:r>
            <w:r w:rsidRPr="00D52F88">
              <w:rPr>
                <w:spacing w:val="-16"/>
                <w:sz w:val="22"/>
                <w:szCs w:val="22"/>
              </w:rPr>
              <w:t xml:space="preserve"> </w:t>
            </w:r>
            <w:r w:rsidRPr="00D52F88">
              <w:rPr>
                <w:sz w:val="22"/>
                <w:szCs w:val="22"/>
              </w:rPr>
              <w:t>or in partnership with another firm, include the name of the lead firm</w:t>
            </w:r>
          </w:p>
        </w:tc>
        <w:tc>
          <w:tcPr>
            <w:tcW w:w="6090" w:type="dxa"/>
            <w:tcBorders>
              <w:top w:val="single" w:sz="4" w:space="0" w:color="000000"/>
              <w:left w:val="single" w:sz="4" w:space="0" w:color="000000"/>
              <w:bottom w:val="single" w:sz="4" w:space="0" w:color="000000"/>
              <w:right w:val="single" w:sz="4" w:space="0" w:color="000000"/>
            </w:tcBorders>
          </w:tcPr>
          <w:p w14:paraId="4B0C4E5E" w14:textId="39B6F6F0" w:rsidR="001329BB" w:rsidRPr="00D52F88" w:rsidRDefault="00154E7B">
            <w:pPr>
              <w:pStyle w:val="TableParagraph"/>
              <w:kinsoku w:val="0"/>
              <w:overflowPunct w:val="0"/>
              <w:ind w:left="0"/>
              <w:rPr>
                <w:rFonts w:ascii="Times New Roman" w:hAnsi="Times New Roman" w:cs="Times New Roman"/>
                <w:sz w:val="22"/>
                <w:szCs w:val="22"/>
              </w:rPr>
            </w:pPr>
            <w:r>
              <w:rPr>
                <w:rFonts w:ascii="Times New Roman" w:hAnsi="Times New Roman" w:cs="Times New Roman"/>
                <w:sz w:val="22"/>
                <w:szCs w:val="22"/>
              </w:rPr>
              <w:t>Kimley-Horn served as the prime consultant.</w:t>
            </w:r>
          </w:p>
        </w:tc>
      </w:tr>
      <w:tr w:rsidR="001329BB" w:rsidRPr="00D52F88" w14:paraId="77D15F91" w14:textId="77777777">
        <w:trPr>
          <w:trHeight w:val="505"/>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2A414F3A" w14:textId="77777777" w:rsidR="001329BB" w:rsidRPr="00D52F88" w:rsidRDefault="001329BB">
            <w:pPr>
              <w:pStyle w:val="TableParagraph"/>
              <w:kinsoku w:val="0"/>
              <w:overflowPunct w:val="0"/>
              <w:spacing w:line="254" w:lineRule="exact"/>
              <w:rPr>
                <w:sz w:val="22"/>
                <w:szCs w:val="22"/>
              </w:rPr>
            </w:pPr>
            <w:r w:rsidRPr="00D52F88">
              <w:rPr>
                <w:sz w:val="22"/>
                <w:szCs w:val="22"/>
              </w:rPr>
              <w:t>If your firm worked as a subcontractor/subconsultant</w:t>
            </w:r>
            <w:r w:rsidRPr="00D52F88">
              <w:rPr>
                <w:spacing w:val="-16"/>
                <w:sz w:val="22"/>
                <w:szCs w:val="22"/>
              </w:rPr>
              <w:t xml:space="preserve"> </w:t>
            </w:r>
            <w:r w:rsidRPr="00D52F88">
              <w:rPr>
                <w:sz w:val="22"/>
                <w:szCs w:val="22"/>
              </w:rPr>
              <w:t>or</w:t>
            </w:r>
          </w:p>
        </w:tc>
        <w:tc>
          <w:tcPr>
            <w:tcW w:w="6090" w:type="dxa"/>
            <w:tcBorders>
              <w:top w:val="single" w:sz="4" w:space="0" w:color="000000"/>
              <w:left w:val="single" w:sz="4" w:space="0" w:color="000000"/>
              <w:bottom w:val="single" w:sz="4" w:space="0" w:color="000000"/>
              <w:right w:val="single" w:sz="4" w:space="0" w:color="000000"/>
            </w:tcBorders>
          </w:tcPr>
          <w:p w14:paraId="26892EB3" w14:textId="6A3DDFB3" w:rsidR="001329BB" w:rsidRPr="00D52F88" w:rsidRDefault="00154E7B">
            <w:pPr>
              <w:pStyle w:val="TableParagraph"/>
              <w:kinsoku w:val="0"/>
              <w:overflowPunct w:val="0"/>
              <w:ind w:left="0"/>
              <w:rPr>
                <w:rFonts w:ascii="Times New Roman" w:hAnsi="Times New Roman" w:cs="Times New Roman"/>
                <w:sz w:val="22"/>
                <w:szCs w:val="22"/>
              </w:rPr>
            </w:pPr>
            <w:r>
              <w:rPr>
                <w:rFonts w:ascii="Times New Roman" w:hAnsi="Times New Roman" w:cs="Times New Roman"/>
                <w:sz w:val="22"/>
                <w:szCs w:val="22"/>
              </w:rPr>
              <w:t>N/A</w:t>
            </w:r>
          </w:p>
        </w:tc>
      </w:tr>
    </w:tbl>
    <w:p w14:paraId="364C3603" w14:textId="77777777" w:rsidR="001329BB" w:rsidRDefault="001329BB">
      <w:pPr>
        <w:rPr>
          <w:sz w:val="20"/>
          <w:szCs w:val="20"/>
        </w:rPr>
        <w:sectPr w:rsidR="001329BB">
          <w:pgSz w:w="12240" w:h="15840"/>
          <w:pgMar w:top="1380" w:right="1080" w:bottom="1300"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3270"/>
        <w:gridCol w:w="6090"/>
      </w:tblGrid>
      <w:tr w:rsidR="001329BB" w:rsidRPr="00D52F88" w14:paraId="04B5277D" w14:textId="77777777">
        <w:trPr>
          <w:trHeight w:val="1012"/>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24C0E024" w14:textId="77777777" w:rsidR="001329BB" w:rsidRPr="00D52F88" w:rsidRDefault="001329BB">
            <w:pPr>
              <w:pStyle w:val="TableParagraph"/>
              <w:kinsoku w:val="0"/>
              <w:overflowPunct w:val="0"/>
              <w:spacing w:line="254" w:lineRule="exact"/>
              <w:ind w:right="179"/>
              <w:rPr>
                <w:sz w:val="22"/>
                <w:szCs w:val="22"/>
              </w:rPr>
            </w:pPr>
            <w:r w:rsidRPr="00D52F88">
              <w:rPr>
                <w:sz w:val="22"/>
                <w:szCs w:val="22"/>
              </w:rPr>
              <w:lastRenderedPageBreak/>
              <w:t>in partnership with another firm,</w:t>
            </w:r>
            <w:r w:rsidRPr="00D52F88">
              <w:rPr>
                <w:spacing w:val="-10"/>
                <w:sz w:val="22"/>
                <w:szCs w:val="22"/>
              </w:rPr>
              <w:t xml:space="preserve"> </w:t>
            </w:r>
            <w:r w:rsidRPr="00D52F88">
              <w:rPr>
                <w:sz w:val="22"/>
                <w:szCs w:val="22"/>
              </w:rPr>
              <w:t>include</w:t>
            </w:r>
            <w:r w:rsidRPr="00D52F88">
              <w:rPr>
                <w:spacing w:val="-11"/>
                <w:sz w:val="22"/>
                <w:szCs w:val="22"/>
              </w:rPr>
              <w:t xml:space="preserve"> </w:t>
            </w:r>
            <w:r w:rsidRPr="00D52F88">
              <w:rPr>
                <w:sz w:val="22"/>
                <w:szCs w:val="22"/>
              </w:rPr>
              <w:t>the</w:t>
            </w:r>
            <w:r w:rsidRPr="00D52F88">
              <w:rPr>
                <w:spacing w:val="-10"/>
                <w:sz w:val="22"/>
                <w:szCs w:val="22"/>
              </w:rPr>
              <w:t xml:space="preserve"> </w:t>
            </w:r>
            <w:r w:rsidRPr="00D52F88">
              <w:rPr>
                <w:sz w:val="22"/>
                <w:szCs w:val="22"/>
              </w:rPr>
              <w:t>percentage</w:t>
            </w:r>
            <w:r w:rsidRPr="00D52F88">
              <w:rPr>
                <w:spacing w:val="-10"/>
                <w:sz w:val="22"/>
                <w:szCs w:val="22"/>
              </w:rPr>
              <w:t xml:space="preserve"> </w:t>
            </w:r>
            <w:r w:rsidRPr="00D52F88">
              <w:rPr>
                <w:sz w:val="22"/>
                <w:szCs w:val="22"/>
              </w:rPr>
              <w:t>of total project dollars paid to each subcontractor</w:t>
            </w:r>
          </w:p>
        </w:tc>
        <w:tc>
          <w:tcPr>
            <w:tcW w:w="6090" w:type="dxa"/>
            <w:tcBorders>
              <w:top w:val="single" w:sz="4" w:space="0" w:color="000000"/>
              <w:left w:val="single" w:sz="4" w:space="0" w:color="000000"/>
              <w:bottom w:val="single" w:sz="4" w:space="0" w:color="000000"/>
              <w:right w:val="single" w:sz="4" w:space="0" w:color="000000"/>
            </w:tcBorders>
          </w:tcPr>
          <w:p w14:paraId="166390C2"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2AA0B7DE" w14:textId="77777777">
        <w:trPr>
          <w:trHeight w:val="295"/>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34B8A50D" w14:textId="77777777" w:rsidR="001329BB" w:rsidRPr="00D52F88" w:rsidRDefault="001329BB">
            <w:pPr>
              <w:pStyle w:val="TableParagraph"/>
              <w:kinsoku w:val="0"/>
              <w:overflowPunct w:val="0"/>
              <w:spacing w:line="249" w:lineRule="exact"/>
              <w:rPr>
                <w:b/>
                <w:bCs/>
                <w:spacing w:val="-10"/>
                <w:sz w:val="22"/>
                <w:szCs w:val="22"/>
              </w:rPr>
            </w:pPr>
            <w:r w:rsidRPr="00D52F88">
              <w:rPr>
                <w:b/>
                <w:bCs/>
                <w:sz w:val="22"/>
                <w:szCs w:val="22"/>
              </w:rPr>
              <w:t>Project</w:t>
            </w:r>
            <w:r w:rsidRPr="00D52F88">
              <w:rPr>
                <w:b/>
                <w:bCs/>
                <w:spacing w:val="-10"/>
                <w:sz w:val="22"/>
                <w:szCs w:val="22"/>
              </w:rPr>
              <w:t xml:space="preserve"> 2</w:t>
            </w:r>
          </w:p>
        </w:tc>
      </w:tr>
      <w:tr w:rsidR="001329BB" w:rsidRPr="00D52F88" w14:paraId="4271A014" w14:textId="77777777">
        <w:trPr>
          <w:trHeight w:val="748"/>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72BA98CF" w14:textId="77777777" w:rsidR="001329BB" w:rsidRPr="00D52F88" w:rsidRDefault="001329BB">
            <w:pPr>
              <w:pStyle w:val="TableParagraph"/>
              <w:kinsoku w:val="0"/>
              <w:overflowPunct w:val="0"/>
              <w:spacing w:line="278" w:lineRule="auto"/>
              <w:ind w:right="179"/>
              <w:rPr>
                <w:spacing w:val="-2"/>
                <w:sz w:val="22"/>
                <w:szCs w:val="22"/>
              </w:rPr>
            </w:pPr>
            <w:r w:rsidRPr="00D52F88">
              <w:rPr>
                <w:sz w:val="22"/>
                <w:szCs w:val="22"/>
              </w:rPr>
              <w:t>Project</w:t>
            </w:r>
            <w:r w:rsidRPr="00D52F88">
              <w:rPr>
                <w:spacing w:val="-13"/>
                <w:sz w:val="22"/>
                <w:szCs w:val="22"/>
              </w:rPr>
              <w:t xml:space="preserve"> </w:t>
            </w:r>
            <w:r w:rsidRPr="00D52F88">
              <w:rPr>
                <w:sz w:val="22"/>
                <w:szCs w:val="22"/>
              </w:rPr>
              <w:t>client</w:t>
            </w:r>
            <w:r w:rsidRPr="00D52F88">
              <w:rPr>
                <w:spacing w:val="-13"/>
                <w:sz w:val="22"/>
                <w:szCs w:val="22"/>
              </w:rPr>
              <w:t xml:space="preserve"> </w:t>
            </w:r>
            <w:r w:rsidRPr="00D52F88">
              <w:rPr>
                <w:sz w:val="22"/>
                <w:szCs w:val="22"/>
              </w:rPr>
              <w:t>name</w:t>
            </w:r>
            <w:r w:rsidRPr="00D52F88">
              <w:rPr>
                <w:spacing w:val="-13"/>
                <w:sz w:val="22"/>
                <w:szCs w:val="22"/>
              </w:rPr>
              <w:t xml:space="preserve"> </w:t>
            </w:r>
            <w:r w:rsidRPr="00D52F88">
              <w:rPr>
                <w:sz w:val="22"/>
                <w:szCs w:val="22"/>
              </w:rPr>
              <w:t xml:space="preserve">and </w:t>
            </w:r>
            <w:r w:rsidRPr="00D52F88">
              <w:rPr>
                <w:spacing w:val="-2"/>
                <w:sz w:val="22"/>
                <w:szCs w:val="22"/>
              </w:rPr>
              <w:t>location/jurisdiction</w:t>
            </w:r>
          </w:p>
        </w:tc>
        <w:tc>
          <w:tcPr>
            <w:tcW w:w="6090" w:type="dxa"/>
            <w:tcBorders>
              <w:top w:val="single" w:sz="4" w:space="0" w:color="000000"/>
              <w:left w:val="single" w:sz="4" w:space="0" w:color="000000"/>
              <w:bottom w:val="single" w:sz="4" w:space="0" w:color="000000"/>
              <w:right w:val="single" w:sz="4" w:space="0" w:color="000000"/>
            </w:tcBorders>
          </w:tcPr>
          <w:p w14:paraId="7B85433E" w14:textId="3ECC761B" w:rsidR="001329BB" w:rsidRPr="00D52F88" w:rsidRDefault="00A820B8">
            <w:pPr>
              <w:pStyle w:val="TableParagraph"/>
              <w:kinsoku w:val="0"/>
              <w:overflowPunct w:val="0"/>
              <w:ind w:left="0"/>
              <w:rPr>
                <w:rFonts w:ascii="Times New Roman" w:hAnsi="Times New Roman" w:cs="Times New Roman"/>
                <w:sz w:val="20"/>
                <w:szCs w:val="20"/>
              </w:rPr>
            </w:pPr>
            <w:r w:rsidRPr="00A820B8">
              <w:rPr>
                <w:rFonts w:ascii="Times New Roman" w:hAnsi="Times New Roman" w:cs="Times New Roman"/>
                <w:sz w:val="20"/>
                <w:szCs w:val="20"/>
              </w:rPr>
              <w:t>Wisconsin Department of Transportation</w:t>
            </w:r>
            <w:r w:rsidRPr="00A820B8">
              <w:rPr>
                <w:rFonts w:ascii="Times New Roman" w:hAnsi="Times New Roman" w:cs="Times New Roman"/>
                <w:sz w:val="20"/>
                <w:szCs w:val="20"/>
              </w:rPr>
              <w:br/>
              <w:t>Statewide, Wisconsin</w:t>
            </w:r>
            <w:r w:rsidRPr="00A820B8">
              <w:rPr>
                <w:rFonts w:ascii="Times New Roman" w:hAnsi="Times New Roman" w:cs="Times New Roman"/>
                <w:sz w:val="20"/>
                <w:szCs w:val="20"/>
              </w:rPr>
              <w:br/>
              <w:t>WisBOOM Statewide ATSPM Deployment and Support</w:t>
            </w:r>
          </w:p>
        </w:tc>
      </w:tr>
      <w:tr w:rsidR="001329BB" w:rsidRPr="00D52F88" w14:paraId="12C439AA" w14:textId="77777777">
        <w:trPr>
          <w:trHeight w:val="1630"/>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1C16F12A" w14:textId="77777777" w:rsidR="001329BB" w:rsidRPr="00D52F88" w:rsidRDefault="001329BB">
            <w:pPr>
              <w:pStyle w:val="TableParagraph"/>
              <w:kinsoku w:val="0"/>
              <w:overflowPunct w:val="0"/>
              <w:spacing w:line="278" w:lineRule="auto"/>
              <w:ind w:right="179"/>
              <w:rPr>
                <w:sz w:val="22"/>
                <w:szCs w:val="22"/>
              </w:rPr>
            </w:pPr>
            <w:r w:rsidRPr="00D52F88">
              <w:rPr>
                <w:sz w:val="22"/>
                <w:szCs w:val="22"/>
              </w:rPr>
              <w:t>Name, title, address, phone number,</w:t>
            </w:r>
            <w:r w:rsidRPr="00D52F88">
              <w:rPr>
                <w:spacing w:val="-10"/>
                <w:sz w:val="22"/>
                <w:szCs w:val="22"/>
              </w:rPr>
              <w:t xml:space="preserve"> </w:t>
            </w:r>
            <w:r w:rsidRPr="00D52F88">
              <w:rPr>
                <w:sz w:val="22"/>
                <w:szCs w:val="22"/>
              </w:rPr>
              <w:t>and</w:t>
            </w:r>
            <w:r w:rsidRPr="00D52F88">
              <w:rPr>
                <w:spacing w:val="-10"/>
                <w:sz w:val="22"/>
                <w:szCs w:val="22"/>
              </w:rPr>
              <w:t xml:space="preserve"> </w:t>
            </w:r>
            <w:r w:rsidRPr="00D52F88">
              <w:rPr>
                <w:sz w:val="22"/>
                <w:szCs w:val="22"/>
              </w:rPr>
              <w:t>email</w:t>
            </w:r>
            <w:r w:rsidRPr="00D52F88">
              <w:rPr>
                <w:spacing w:val="-10"/>
                <w:sz w:val="22"/>
                <w:szCs w:val="22"/>
              </w:rPr>
              <w:t xml:space="preserve"> </w:t>
            </w:r>
            <w:r w:rsidRPr="00D52F88">
              <w:rPr>
                <w:sz w:val="22"/>
                <w:szCs w:val="22"/>
              </w:rPr>
              <w:t>address</w:t>
            </w:r>
            <w:r w:rsidRPr="00D52F88">
              <w:rPr>
                <w:spacing w:val="-9"/>
                <w:sz w:val="22"/>
                <w:szCs w:val="22"/>
              </w:rPr>
              <w:t xml:space="preserve"> </w:t>
            </w:r>
            <w:r w:rsidRPr="00D52F88">
              <w:rPr>
                <w:sz w:val="22"/>
                <w:szCs w:val="22"/>
              </w:rPr>
              <w:t>of a person who can be contacted regarding your performance on the project</w:t>
            </w:r>
          </w:p>
        </w:tc>
        <w:tc>
          <w:tcPr>
            <w:tcW w:w="6090" w:type="dxa"/>
            <w:tcBorders>
              <w:top w:val="single" w:sz="4" w:space="0" w:color="000000"/>
              <w:left w:val="single" w:sz="4" w:space="0" w:color="000000"/>
              <w:bottom w:val="single" w:sz="4" w:space="0" w:color="000000"/>
              <w:right w:val="single" w:sz="4" w:space="0" w:color="000000"/>
            </w:tcBorders>
          </w:tcPr>
          <w:p w14:paraId="372EA031" w14:textId="28B937ED" w:rsidR="001329BB" w:rsidRPr="00D52F88" w:rsidRDefault="0020074F">
            <w:pPr>
              <w:pStyle w:val="TableParagraph"/>
              <w:kinsoku w:val="0"/>
              <w:overflowPunct w:val="0"/>
              <w:ind w:left="0"/>
              <w:rPr>
                <w:rFonts w:ascii="Times New Roman" w:hAnsi="Times New Roman" w:cs="Times New Roman"/>
                <w:sz w:val="20"/>
                <w:szCs w:val="20"/>
              </w:rPr>
            </w:pPr>
            <w:r w:rsidRPr="0020074F">
              <w:rPr>
                <w:rFonts w:ascii="Times New Roman" w:hAnsi="Times New Roman" w:cs="Times New Roman"/>
                <w:sz w:val="20"/>
                <w:szCs w:val="20"/>
              </w:rPr>
              <w:t>Jeremy Iwen</w:t>
            </w:r>
            <w:r w:rsidRPr="0020074F">
              <w:rPr>
                <w:rFonts w:ascii="Times New Roman" w:hAnsi="Times New Roman" w:cs="Times New Roman"/>
                <w:sz w:val="20"/>
                <w:szCs w:val="20"/>
              </w:rPr>
              <w:br/>
              <w:t>Statewide Traffic Signal Engineer</w:t>
            </w:r>
            <w:r w:rsidRPr="0020074F">
              <w:rPr>
                <w:rFonts w:ascii="Times New Roman" w:hAnsi="Times New Roman" w:cs="Times New Roman"/>
                <w:sz w:val="20"/>
                <w:szCs w:val="20"/>
              </w:rPr>
              <w:br/>
              <w:t>Wisconsin Department of Transportation</w:t>
            </w:r>
            <w:r w:rsidRPr="0020074F">
              <w:rPr>
                <w:rFonts w:ascii="Times New Roman" w:hAnsi="Times New Roman" w:cs="Times New Roman"/>
                <w:sz w:val="20"/>
                <w:szCs w:val="20"/>
              </w:rPr>
              <w:br/>
              <w:t>6150 West Fond du Lac Avenue</w:t>
            </w:r>
            <w:r w:rsidRPr="0020074F">
              <w:rPr>
                <w:rFonts w:ascii="Times New Roman" w:hAnsi="Times New Roman" w:cs="Times New Roman"/>
                <w:sz w:val="20"/>
                <w:szCs w:val="20"/>
              </w:rPr>
              <w:br/>
              <w:t>Milwaukee, WI 53218</w:t>
            </w:r>
            <w:r w:rsidRPr="0020074F">
              <w:rPr>
                <w:rFonts w:ascii="Times New Roman" w:hAnsi="Times New Roman" w:cs="Times New Roman"/>
                <w:sz w:val="20"/>
                <w:szCs w:val="20"/>
              </w:rPr>
              <w:br/>
              <w:t>414-225-3722</w:t>
            </w:r>
            <w:r w:rsidRPr="0020074F">
              <w:rPr>
                <w:rFonts w:ascii="Times New Roman" w:hAnsi="Times New Roman" w:cs="Times New Roman"/>
                <w:sz w:val="20"/>
                <w:szCs w:val="20"/>
              </w:rPr>
              <w:br/>
            </w:r>
            <w:hyperlink r:id="rId19" w:history="1">
              <w:r w:rsidRPr="0020074F">
                <w:rPr>
                  <w:rStyle w:val="Hyperlink"/>
                  <w:rFonts w:ascii="Times New Roman" w:hAnsi="Times New Roman" w:cs="Times New Roman"/>
                  <w:sz w:val="20"/>
                  <w:szCs w:val="20"/>
                </w:rPr>
                <w:t>jeremy.iwen@dot.wi.gov</w:t>
              </w:r>
            </w:hyperlink>
          </w:p>
        </w:tc>
      </w:tr>
      <w:tr w:rsidR="001329BB" w:rsidRPr="00D52F88" w14:paraId="6E92B2EA" w14:textId="77777777">
        <w:trPr>
          <w:trHeight w:val="748"/>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0CE4FBA3" w14:textId="77777777" w:rsidR="001329BB" w:rsidRPr="00D52F88" w:rsidRDefault="001329BB">
            <w:pPr>
              <w:pStyle w:val="TableParagraph"/>
              <w:kinsoku w:val="0"/>
              <w:overflowPunct w:val="0"/>
              <w:spacing w:line="278" w:lineRule="auto"/>
              <w:ind w:right="179"/>
              <w:rPr>
                <w:spacing w:val="-2"/>
                <w:sz w:val="22"/>
                <w:szCs w:val="22"/>
              </w:rPr>
            </w:pPr>
            <w:r w:rsidRPr="00D52F88">
              <w:rPr>
                <w:sz w:val="22"/>
                <w:szCs w:val="22"/>
              </w:rPr>
              <w:t>Describe</w:t>
            </w:r>
            <w:r w:rsidRPr="00D52F88">
              <w:rPr>
                <w:spacing w:val="-10"/>
                <w:sz w:val="22"/>
                <w:szCs w:val="22"/>
              </w:rPr>
              <w:t xml:space="preserve"> </w:t>
            </w:r>
            <w:r w:rsidRPr="00D52F88">
              <w:rPr>
                <w:sz w:val="22"/>
                <w:szCs w:val="22"/>
              </w:rPr>
              <w:t>the</w:t>
            </w:r>
            <w:r w:rsidRPr="00D52F88">
              <w:rPr>
                <w:spacing w:val="-10"/>
                <w:sz w:val="22"/>
                <w:szCs w:val="22"/>
              </w:rPr>
              <w:t xml:space="preserve"> </w:t>
            </w:r>
            <w:r w:rsidRPr="00D52F88">
              <w:rPr>
                <w:sz w:val="22"/>
                <w:szCs w:val="22"/>
              </w:rPr>
              <w:t>type</w:t>
            </w:r>
            <w:r w:rsidRPr="00D52F88">
              <w:rPr>
                <w:spacing w:val="-10"/>
                <w:sz w:val="22"/>
                <w:szCs w:val="22"/>
              </w:rPr>
              <w:t xml:space="preserve"> </w:t>
            </w:r>
            <w:r w:rsidRPr="00D52F88">
              <w:rPr>
                <w:sz w:val="22"/>
                <w:szCs w:val="22"/>
              </w:rPr>
              <w:t>of</w:t>
            </w:r>
            <w:r w:rsidRPr="00D52F88">
              <w:rPr>
                <w:spacing w:val="-10"/>
                <w:sz w:val="22"/>
                <w:szCs w:val="22"/>
              </w:rPr>
              <w:t xml:space="preserve"> </w:t>
            </w:r>
            <w:r w:rsidRPr="00D52F88">
              <w:rPr>
                <w:sz w:val="22"/>
                <w:szCs w:val="22"/>
              </w:rPr>
              <w:t xml:space="preserve">work </w:t>
            </w:r>
            <w:r w:rsidRPr="00D52F88">
              <w:rPr>
                <w:spacing w:val="-2"/>
                <w:sz w:val="22"/>
                <w:szCs w:val="22"/>
              </w:rPr>
              <w:t>performed</w:t>
            </w:r>
          </w:p>
        </w:tc>
        <w:tc>
          <w:tcPr>
            <w:tcW w:w="6090" w:type="dxa"/>
            <w:tcBorders>
              <w:top w:val="single" w:sz="4" w:space="0" w:color="000000"/>
              <w:left w:val="single" w:sz="4" w:space="0" w:color="000000"/>
              <w:bottom w:val="single" w:sz="4" w:space="0" w:color="000000"/>
              <w:right w:val="single" w:sz="4" w:space="0" w:color="000000"/>
            </w:tcBorders>
          </w:tcPr>
          <w:p w14:paraId="23E6055B" w14:textId="77777777" w:rsidR="00694930" w:rsidRPr="00694930" w:rsidRDefault="00694930" w:rsidP="00694930">
            <w:pPr>
              <w:pStyle w:val="TableParagraph"/>
              <w:kinsoku w:val="0"/>
              <w:overflowPunct w:val="0"/>
              <w:rPr>
                <w:rFonts w:ascii="Times New Roman" w:hAnsi="Times New Roman" w:cs="Times New Roman"/>
                <w:sz w:val="20"/>
                <w:szCs w:val="20"/>
              </w:rPr>
            </w:pPr>
            <w:r w:rsidRPr="00694930">
              <w:rPr>
                <w:rFonts w:ascii="Times New Roman" w:hAnsi="Times New Roman" w:cs="Times New Roman"/>
                <w:sz w:val="20"/>
                <w:szCs w:val="20"/>
              </w:rPr>
              <w:t>Kimley-Horn deployed and continues to maintain WisDOT’s statewide ATSPM system, branded as WisBOOM. The system consists of five regional deployments serving more than 1,000 traffic signals.</w:t>
            </w:r>
          </w:p>
          <w:p w14:paraId="4A683A6A" w14:textId="77777777" w:rsidR="00694930" w:rsidRPr="00694930" w:rsidRDefault="00694930" w:rsidP="00694930">
            <w:pPr>
              <w:pStyle w:val="TableParagraph"/>
              <w:kinsoku w:val="0"/>
              <w:overflowPunct w:val="0"/>
              <w:rPr>
                <w:rFonts w:ascii="Times New Roman" w:hAnsi="Times New Roman" w:cs="Times New Roman"/>
                <w:sz w:val="20"/>
                <w:szCs w:val="20"/>
              </w:rPr>
            </w:pPr>
            <w:r w:rsidRPr="00694930">
              <w:rPr>
                <w:rFonts w:ascii="Times New Roman" w:hAnsi="Times New Roman" w:cs="Times New Roman"/>
                <w:sz w:val="20"/>
                <w:szCs w:val="20"/>
              </w:rPr>
              <w:t>Kimley-Horn provides system-management and systems-engineering support for the associated central hardware, software, communications networks, databases, and field-device interfaces. Work performed during the past five years has included managing the statewide deployments, coordinating with WisDOT staff to identify and implement new capabilities, developing database-maintenance strategies, providing onsite and remote technical support, and integrating support for new controller firmware into the UDOT Open Source ATSPM software.</w:t>
            </w:r>
          </w:p>
          <w:p w14:paraId="47965DA1"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439AEFB5" w14:textId="77777777">
        <w:trPr>
          <w:trHeight w:val="299"/>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0CE6BB83" w14:textId="77777777" w:rsidR="001329BB" w:rsidRPr="00D52F88" w:rsidRDefault="001329BB">
            <w:pPr>
              <w:pStyle w:val="TableParagraph"/>
              <w:kinsoku w:val="0"/>
              <w:overflowPunct w:val="0"/>
              <w:rPr>
                <w:spacing w:val="-2"/>
                <w:sz w:val="22"/>
                <w:szCs w:val="22"/>
              </w:rPr>
            </w:pPr>
            <w:r w:rsidRPr="00D52F88">
              <w:rPr>
                <w:sz w:val="22"/>
                <w:szCs w:val="22"/>
              </w:rPr>
              <w:t>Project</w:t>
            </w:r>
            <w:r w:rsidRPr="00D52F88">
              <w:rPr>
                <w:spacing w:val="-5"/>
                <w:sz w:val="22"/>
                <w:szCs w:val="22"/>
              </w:rPr>
              <w:t xml:space="preserve"> </w:t>
            </w:r>
            <w:r w:rsidRPr="00D52F88">
              <w:rPr>
                <w:sz w:val="22"/>
                <w:szCs w:val="22"/>
              </w:rPr>
              <w:t>start</w:t>
            </w:r>
            <w:r w:rsidRPr="00D52F88">
              <w:rPr>
                <w:spacing w:val="-6"/>
                <w:sz w:val="22"/>
                <w:szCs w:val="22"/>
              </w:rPr>
              <w:t xml:space="preserve"> </w:t>
            </w:r>
            <w:r w:rsidRPr="00D52F88">
              <w:rPr>
                <w:sz w:val="22"/>
                <w:szCs w:val="22"/>
              </w:rPr>
              <w:t>and</w:t>
            </w:r>
            <w:r w:rsidRPr="00D52F88">
              <w:rPr>
                <w:spacing w:val="-5"/>
                <w:sz w:val="22"/>
                <w:szCs w:val="22"/>
              </w:rPr>
              <w:t xml:space="preserve"> </w:t>
            </w:r>
            <w:r w:rsidRPr="00D52F88">
              <w:rPr>
                <w:sz w:val="22"/>
                <w:szCs w:val="22"/>
              </w:rPr>
              <w:t>end</w:t>
            </w:r>
            <w:r w:rsidRPr="00D52F88">
              <w:rPr>
                <w:spacing w:val="-5"/>
                <w:sz w:val="22"/>
                <w:szCs w:val="22"/>
              </w:rPr>
              <w:t xml:space="preserve"> </w:t>
            </w:r>
            <w:r w:rsidRPr="00D52F88">
              <w:rPr>
                <w:spacing w:val="-2"/>
                <w:sz w:val="22"/>
                <w:szCs w:val="22"/>
              </w:rPr>
              <w:t>dates</w:t>
            </w:r>
          </w:p>
        </w:tc>
        <w:tc>
          <w:tcPr>
            <w:tcW w:w="6090" w:type="dxa"/>
            <w:tcBorders>
              <w:top w:val="single" w:sz="4" w:space="0" w:color="000000"/>
              <w:left w:val="single" w:sz="4" w:space="0" w:color="000000"/>
              <w:bottom w:val="single" w:sz="4" w:space="0" w:color="000000"/>
              <w:right w:val="single" w:sz="4" w:space="0" w:color="000000"/>
            </w:tcBorders>
          </w:tcPr>
          <w:p w14:paraId="0AB457DA" w14:textId="0671CD39" w:rsidR="001329BB" w:rsidRPr="00D52F88" w:rsidRDefault="00694930">
            <w:pPr>
              <w:pStyle w:val="TableParagraph"/>
              <w:kinsoku w:val="0"/>
              <w:overflowPunct w:val="0"/>
              <w:ind w:left="0"/>
              <w:rPr>
                <w:rFonts w:ascii="Times New Roman" w:hAnsi="Times New Roman" w:cs="Times New Roman"/>
                <w:sz w:val="20"/>
                <w:szCs w:val="20"/>
              </w:rPr>
            </w:pPr>
            <w:r>
              <w:rPr>
                <w:rFonts w:ascii="Times New Roman" w:hAnsi="Times New Roman" w:cs="Times New Roman"/>
                <w:sz w:val="20"/>
                <w:szCs w:val="20"/>
              </w:rPr>
              <w:t>2017 to present</w:t>
            </w:r>
          </w:p>
        </w:tc>
      </w:tr>
      <w:tr w:rsidR="001329BB" w:rsidRPr="00D52F88" w14:paraId="5D60D0FD" w14:textId="77777777">
        <w:trPr>
          <w:trHeight w:val="50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29EABE5C" w14:textId="77777777" w:rsidR="001329BB" w:rsidRPr="00D52F88" w:rsidRDefault="001329BB">
            <w:pPr>
              <w:pStyle w:val="TableParagraph"/>
              <w:kinsoku w:val="0"/>
              <w:overflowPunct w:val="0"/>
              <w:spacing w:line="254" w:lineRule="exact"/>
              <w:ind w:right="179"/>
              <w:rPr>
                <w:spacing w:val="-2"/>
                <w:sz w:val="22"/>
                <w:szCs w:val="22"/>
              </w:rPr>
            </w:pPr>
            <w:r w:rsidRPr="00D52F88">
              <w:rPr>
                <w:sz w:val="22"/>
                <w:szCs w:val="22"/>
              </w:rPr>
              <w:t>Was</w:t>
            </w:r>
            <w:r w:rsidRPr="00D52F88">
              <w:rPr>
                <w:spacing w:val="-10"/>
                <w:sz w:val="22"/>
                <w:szCs w:val="22"/>
              </w:rPr>
              <w:t xml:space="preserve"> </w:t>
            </w:r>
            <w:r w:rsidRPr="00D52F88">
              <w:rPr>
                <w:sz w:val="22"/>
                <w:szCs w:val="22"/>
              </w:rPr>
              <w:t>the</w:t>
            </w:r>
            <w:r w:rsidRPr="00D52F88">
              <w:rPr>
                <w:spacing w:val="-10"/>
                <w:sz w:val="22"/>
                <w:szCs w:val="22"/>
              </w:rPr>
              <w:t xml:space="preserve"> </w:t>
            </w:r>
            <w:r w:rsidRPr="00D52F88">
              <w:rPr>
                <w:sz w:val="22"/>
                <w:szCs w:val="22"/>
              </w:rPr>
              <w:t>project</w:t>
            </w:r>
            <w:r w:rsidRPr="00D52F88">
              <w:rPr>
                <w:spacing w:val="-10"/>
                <w:sz w:val="22"/>
                <w:szCs w:val="22"/>
              </w:rPr>
              <w:t xml:space="preserve"> </w:t>
            </w:r>
            <w:r w:rsidRPr="00D52F88">
              <w:rPr>
                <w:sz w:val="22"/>
                <w:szCs w:val="22"/>
              </w:rPr>
              <w:t>completed</w:t>
            </w:r>
            <w:r w:rsidRPr="00D52F88">
              <w:rPr>
                <w:spacing w:val="-10"/>
                <w:sz w:val="22"/>
                <w:szCs w:val="22"/>
              </w:rPr>
              <w:t xml:space="preserve"> </w:t>
            </w:r>
            <w:r w:rsidRPr="00D52F88">
              <w:rPr>
                <w:sz w:val="22"/>
                <w:szCs w:val="22"/>
              </w:rPr>
              <w:t xml:space="preserve">on </w:t>
            </w:r>
            <w:r w:rsidRPr="00D52F88">
              <w:rPr>
                <w:spacing w:val="-2"/>
                <w:sz w:val="22"/>
                <w:szCs w:val="22"/>
              </w:rPr>
              <w:t>schedule?</w:t>
            </w:r>
          </w:p>
        </w:tc>
        <w:tc>
          <w:tcPr>
            <w:tcW w:w="6090" w:type="dxa"/>
            <w:tcBorders>
              <w:top w:val="single" w:sz="4" w:space="0" w:color="000000"/>
              <w:left w:val="single" w:sz="4" w:space="0" w:color="000000"/>
              <w:bottom w:val="single" w:sz="4" w:space="0" w:color="000000"/>
              <w:right w:val="single" w:sz="4" w:space="0" w:color="000000"/>
            </w:tcBorders>
          </w:tcPr>
          <w:p w14:paraId="2D958D77" w14:textId="3FBB1733" w:rsidR="001329BB" w:rsidRPr="00D52F88" w:rsidRDefault="007A1912">
            <w:pPr>
              <w:pStyle w:val="TableParagraph"/>
              <w:kinsoku w:val="0"/>
              <w:overflowPunct w:val="0"/>
              <w:ind w:left="0"/>
              <w:rPr>
                <w:rFonts w:ascii="Times New Roman" w:hAnsi="Times New Roman" w:cs="Times New Roman"/>
                <w:sz w:val="20"/>
                <w:szCs w:val="20"/>
              </w:rPr>
            </w:pPr>
            <w:r w:rsidRPr="007A1912">
              <w:rPr>
                <w:rFonts w:ascii="Times New Roman" w:hAnsi="Times New Roman" w:cs="Times New Roman"/>
                <w:sz w:val="20"/>
                <w:szCs w:val="20"/>
              </w:rPr>
              <w:t>Ongoing. Kimley-Horn continues to perform authorized system-management, maintenance, and technical-support activities.</w:t>
            </w:r>
          </w:p>
        </w:tc>
      </w:tr>
      <w:tr w:rsidR="001329BB" w:rsidRPr="00D52F88" w14:paraId="05655581" w14:textId="77777777">
        <w:trPr>
          <w:trHeight w:val="503"/>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63E740B" w14:textId="77777777" w:rsidR="001329BB" w:rsidRPr="00D52F88" w:rsidRDefault="001329BB">
            <w:pPr>
              <w:pStyle w:val="TableParagraph"/>
              <w:kinsoku w:val="0"/>
              <w:overflowPunct w:val="0"/>
              <w:spacing w:line="254" w:lineRule="exact"/>
              <w:ind w:right="179"/>
              <w:rPr>
                <w:sz w:val="22"/>
                <w:szCs w:val="22"/>
              </w:rPr>
            </w:pPr>
            <w:r w:rsidRPr="00D52F88">
              <w:rPr>
                <w:sz w:val="22"/>
                <w:szCs w:val="22"/>
              </w:rPr>
              <w:t>Project</w:t>
            </w:r>
            <w:r w:rsidRPr="00D52F88">
              <w:rPr>
                <w:spacing w:val="-12"/>
                <w:sz w:val="22"/>
                <w:szCs w:val="22"/>
              </w:rPr>
              <w:t xml:space="preserve"> </w:t>
            </w:r>
            <w:r w:rsidRPr="00D52F88">
              <w:rPr>
                <w:sz w:val="22"/>
                <w:szCs w:val="22"/>
              </w:rPr>
              <w:t>contract</w:t>
            </w:r>
            <w:r w:rsidRPr="00D52F88">
              <w:rPr>
                <w:spacing w:val="-12"/>
                <w:sz w:val="22"/>
                <w:szCs w:val="22"/>
              </w:rPr>
              <w:t xml:space="preserve"> </w:t>
            </w:r>
            <w:r w:rsidRPr="00D52F88">
              <w:rPr>
                <w:sz w:val="22"/>
                <w:szCs w:val="22"/>
              </w:rPr>
              <w:t>value</w:t>
            </w:r>
            <w:r w:rsidRPr="00D52F88">
              <w:rPr>
                <w:spacing w:val="-12"/>
                <w:sz w:val="22"/>
                <w:szCs w:val="22"/>
              </w:rPr>
              <w:t xml:space="preserve"> </w:t>
            </w:r>
            <w:r w:rsidRPr="00D52F88">
              <w:rPr>
                <w:sz w:val="22"/>
                <w:szCs w:val="22"/>
              </w:rPr>
              <w:t>(initial and current ending value)</w:t>
            </w:r>
          </w:p>
        </w:tc>
        <w:tc>
          <w:tcPr>
            <w:tcW w:w="6090" w:type="dxa"/>
            <w:tcBorders>
              <w:top w:val="single" w:sz="4" w:space="0" w:color="000000"/>
              <w:left w:val="single" w:sz="4" w:space="0" w:color="000000"/>
              <w:bottom w:val="single" w:sz="4" w:space="0" w:color="000000"/>
              <w:right w:val="single" w:sz="4" w:space="0" w:color="000000"/>
            </w:tcBorders>
          </w:tcPr>
          <w:p w14:paraId="04F6A6B0" w14:textId="5BA7D1B4" w:rsidR="001329BB" w:rsidRPr="00D52F88" w:rsidRDefault="007A1912">
            <w:pPr>
              <w:pStyle w:val="TableParagraph"/>
              <w:kinsoku w:val="0"/>
              <w:overflowPunct w:val="0"/>
              <w:ind w:left="0"/>
              <w:rPr>
                <w:rFonts w:ascii="Times New Roman" w:hAnsi="Times New Roman" w:cs="Times New Roman"/>
                <w:sz w:val="20"/>
                <w:szCs w:val="20"/>
              </w:rPr>
            </w:pPr>
            <w:r w:rsidRPr="007A1912">
              <w:rPr>
                <w:rFonts w:ascii="Times New Roman" w:hAnsi="Times New Roman" w:cs="Times New Roman"/>
                <w:sz w:val="20"/>
                <w:szCs w:val="20"/>
                <w:highlight w:val="yellow"/>
              </w:rPr>
              <w:t>Check with Mike Ruelle</w:t>
            </w:r>
          </w:p>
        </w:tc>
      </w:tr>
      <w:tr w:rsidR="001329BB" w:rsidRPr="00D52F88" w14:paraId="5B3B226E" w14:textId="77777777">
        <w:trPr>
          <w:trHeight w:val="295"/>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1B8DE5BF" w14:textId="77777777" w:rsidR="001329BB" w:rsidRPr="00D52F88" w:rsidRDefault="001329BB">
            <w:pPr>
              <w:pStyle w:val="TableParagraph"/>
              <w:kinsoku w:val="0"/>
              <w:overflowPunct w:val="0"/>
              <w:spacing w:line="249" w:lineRule="exact"/>
              <w:rPr>
                <w:spacing w:val="-2"/>
                <w:sz w:val="22"/>
                <w:szCs w:val="22"/>
              </w:rPr>
            </w:pPr>
            <w:r w:rsidRPr="00D52F88">
              <w:rPr>
                <w:sz w:val="22"/>
                <w:szCs w:val="22"/>
              </w:rPr>
              <w:t>Was</w:t>
            </w:r>
            <w:r w:rsidRPr="00D52F88">
              <w:rPr>
                <w:spacing w:val="-4"/>
                <w:sz w:val="22"/>
                <w:szCs w:val="22"/>
              </w:rPr>
              <w:t xml:space="preserve"> </w:t>
            </w:r>
            <w:r w:rsidRPr="00D52F88">
              <w:rPr>
                <w:sz w:val="22"/>
                <w:szCs w:val="22"/>
              </w:rPr>
              <w:t>it</w:t>
            </w:r>
            <w:r w:rsidRPr="00D52F88">
              <w:rPr>
                <w:spacing w:val="-3"/>
                <w:sz w:val="22"/>
                <w:szCs w:val="22"/>
              </w:rPr>
              <w:t xml:space="preserve"> </w:t>
            </w:r>
            <w:r w:rsidRPr="00D52F88">
              <w:rPr>
                <w:sz w:val="22"/>
                <w:szCs w:val="22"/>
              </w:rPr>
              <w:t>over</w:t>
            </w:r>
            <w:r w:rsidRPr="00D52F88">
              <w:rPr>
                <w:spacing w:val="-6"/>
                <w:sz w:val="22"/>
                <w:szCs w:val="22"/>
              </w:rPr>
              <w:t xml:space="preserve"> </w:t>
            </w:r>
            <w:r w:rsidRPr="00D52F88">
              <w:rPr>
                <w:sz w:val="22"/>
                <w:szCs w:val="22"/>
              </w:rPr>
              <w:t>or</w:t>
            </w:r>
            <w:r w:rsidRPr="00D52F88">
              <w:rPr>
                <w:spacing w:val="-3"/>
                <w:sz w:val="22"/>
                <w:szCs w:val="22"/>
              </w:rPr>
              <w:t xml:space="preserve"> </w:t>
            </w:r>
            <w:r w:rsidRPr="00D52F88">
              <w:rPr>
                <w:sz w:val="22"/>
                <w:szCs w:val="22"/>
              </w:rPr>
              <w:t>under</w:t>
            </w:r>
            <w:r w:rsidRPr="00D52F88">
              <w:rPr>
                <w:spacing w:val="-4"/>
                <w:sz w:val="22"/>
                <w:szCs w:val="22"/>
              </w:rPr>
              <w:t xml:space="preserve"> </w:t>
            </w:r>
            <w:r w:rsidRPr="00D52F88">
              <w:rPr>
                <w:spacing w:val="-2"/>
                <w:sz w:val="22"/>
                <w:szCs w:val="22"/>
              </w:rPr>
              <w:t>budget?</w:t>
            </w:r>
          </w:p>
        </w:tc>
        <w:tc>
          <w:tcPr>
            <w:tcW w:w="6090" w:type="dxa"/>
            <w:tcBorders>
              <w:top w:val="single" w:sz="4" w:space="0" w:color="000000"/>
              <w:left w:val="single" w:sz="4" w:space="0" w:color="000000"/>
              <w:bottom w:val="single" w:sz="4" w:space="0" w:color="000000"/>
              <w:right w:val="single" w:sz="4" w:space="0" w:color="000000"/>
            </w:tcBorders>
          </w:tcPr>
          <w:p w14:paraId="2DB3867D" w14:textId="429264FA" w:rsidR="001329BB" w:rsidRPr="00D52F88" w:rsidRDefault="007A1912">
            <w:pPr>
              <w:pStyle w:val="TableParagraph"/>
              <w:kinsoku w:val="0"/>
              <w:overflowPunct w:val="0"/>
              <w:ind w:left="0"/>
              <w:rPr>
                <w:rFonts w:ascii="Times New Roman" w:hAnsi="Times New Roman" w:cs="Times New Roman"/>
                <w:sz w:val="20"/>
                <w:szCs w:val="20"/>
              </w:rPr>
            </w:pPr>
            <w:r w:rsidRPr="007A1912">
              <w:rPr>
                <w:rFonts w:ascii="Times New Roman" w:hAnsi="Times New Roman" w:cs="Times New Roman"/>
                <w:sz w:val="20"/>
                <w:szCs w:val="20"/>
                <w:highlight w:val="yellow"/>
              </w:rPr>
              <w:t>Check with Mike Ruelle</w:t>
            </w:r>
          </w:p>
        </w:tc>
      </w:tr>
      <w:tr w:rsidR="001329BB" w:rsidRPr="00D52F88" w14:paraId="340E530A" w14:textId="77777777">
        <w:trPr>
          <w:trHeight w:val="1630"/>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06A4B892" w14:textId="77777777" w:rsidR="001329BB" w:rsidRPr="00D52F88" w:rsidRDefault="001329BB">
            <w:pPr>
              <w:pStyle w:val="TableParagraph"/>
              <w:kinsoku w:val="0"/>
              <w:overflowPunct w:val="0"/>
              <w:spacing w:before="1" w:line="278" w:lineRule="auto"/>
              <w:ind w:right="140"/>
              <w:rPr>
                <w:sz w:val="22"/>
                <w:szCs w:val="22"/>
              </w:rPr>
            </w:pPr>
            <w:r w:rsidRPr="00D52F88">
              <w:rPr>
                <w:sz w:val="22"/>
                <w:szCs w:val="22"/>
              </w:rPr>
              <w:t>If your firm worked as a subcontractor/subconsultant</w:t>
            </w:r>
            <w:r w:rsidRPr="00D52F88">
              <w:rPr>
                <w:spacing w:val="-16"/>
                <w:sz w:val="22"/>
                <w:szCs w:val="22"/>
              </w:rPr>
              <w:t xml:space="preserve"> </w:t>
            </w:r>
            <w:r w:rsidRPr="00D52F88">
              <w:rPr>
                <w:sz w:val="22"/>
                <w:szCs w:val="22"/>
              </w:rPr>
              <w:t>or in partnership with another firm, include the name of the lead firm</w:t>
            </w:r>
          </w:p>
        </w:tc>
        <w:tc>
          <w:tcPr>
            <w:tcW w:w="6090" w:type="dxa"/>
            <w:tcBorders>
              <w:top w:val="single" w:sz="4" w:space="0" w:color="000000"/>
              <w:left w:val="single" w:sz="4" w:space="0" w:color="000000"/>
              <w:bottom w:val="single" w:sz="4" w:space="0" w:color="000000"/>
              <w:right w:val="single" w:sz="4" w:space="0" w:color="000000"/>
            </w:tcBorders>
          </w:tcPr>
          <w:p w14:paraId="78496E03" w14:textId="0538A82F" w:rsidR="001329BB" w:rsidRPr="00D52F88" w:rsidRDefault="007A1912">
            <w:pPr>
              <w:pStyle w:val="TableParagraph"/>
              <w:kinsoku w:val="0"/>
              <w:overflowPunct w:val="0"/>
              <w:ind w:left="0"/>
              <w:rPr>
                <w:rFonts w:ascii="Times New Roman" w:hAnsi="Times New Roman" w:cs="Times New Roman"/>
                <w:sz w:val="20"/>
                <w:szCs w:val="20"/>
              </w:rPr>
            </w:pPr>
            <w:r w:rsidRPr="007A1912">
              <w:rPr>
                <w:rFonts w:ascii="Times New Roman" w:hAnsi="Times New Roman" w:cs="Times New Roman"/>
                <w:sz w:val="20"/>
                <w:szCs w:val="20"/>
                <w:highlight w:val="yellow"/>
              </w:rPr>
              <w:t>Check with Mike Ruelle</w:t>
            </w:r>
          </w:p>
        </w:tc>
      </w:tr>
      <w:tr w:rsidR="001329BB" w:rsidRPr="00D52F88" w14:paraId="195435D2" w14:textId="77777777">
        <w:trPr>
          <w:trHeight w:val="1517"/>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24947A7B" w14:textId="77777777" w:rsidR="001329BB" w:rsidRPr="00D52F88" w:rsidRDefault="001329BB">
            <w:pPr>
              <w:pStyle w:val="TableParagraph"/>
              <w:kinsoku w:val="0"/>
              <w:overflowPunct w:val="0"/>
              <w:ind w:right="140"/>
              <w:rPr>
                <w:sz w:val="22"/>
                <w:szCs w:val="22"/>
              </w:rPr>
            </w:pPr>
            <w:r w:rsidRPr="00D52F88">
              <w:rPr>
                <w:sz w:val="22"/>
                <w:szCs w:val="22"/>
              </w:rPr>
              <w:t>If your firm worked as a subcontractor/subconsultant</w:t>
            </w:r>
            <w:r w:rsidRPr="00D52F88">
              <w:rPr>
                <w:spacing w:val="-16"/>
                <w:sz w:val="22"/>
                <w:szCs w:val="22"/>
              </w:rPr>
              <w:t xml:space="preserve"> </w:t>
            </w:r>
            <w:r w:rsidRPr="00D52F88">
              <w:rPr>
                <w:sz w:val="22"/>
                <w:szCs w:val="22"/>
              </w:rPr>
              <w:t>or in partnership with another firm, include the percentage of</w:t>
            </w:r>
          </w:p>
          <w:p w14:paraId="6F2B7DF9" w14:textId="77777777" w:rsidR="001329BB" w:rsidRPr="00D52F88" w:rsidRDefault="001329BB">
            <w:pPr>
              <w:pStyle w:val="TableParagraph"/>
              <w:kinsoku w:val="0"/>
              <w:overflowPunct w:val="0"/>
              <w:spacing w:line="252" w:lineRule="exact"/>
              <w:ind w:right="179"/>
              <w:rPr>
                <w:sz w:val="22"/>
                <w:szCs w:val="22"/>
              </w:rPr>
            </w:pPr>
            <w:r w:rsidRPr="00D52F88">
              <w:rPr>
                <w:sz w:val="22"/>
                <w:szCs w:val="22"/>
              </w:rPr>
              <w:t>total</w:t>
            </w:r>
            <w:r w:rsidRPr="00D52F88">
              <w:rPr>
                <w:spacing w:val="-9"/>
                <w:sz w:val="22"/>
                <w:szCs w:val="22"/>
              </w:rPr>
              <w:t xml:space="preserve"> </w:t>
            </w:r>
            <w:r w:rsidRPr="00D52F88">
              <w:rPr>
                <w:sz w:val="22"/>
                <w:szCs w:val="22"/>
              </w:rPr>
              <w:t>project</w:t>
            </w:r>
            <w:r w:rsidRPr="00D52F88">
              <w:rPr>
                <w:spacing w:val="-10"/>
                <w:sz w:val="22"/>
                <w:szCs w:val="22"/>
              </w:rPr>
              <w:t xml:space="preserve"> </w:t>
            </w:r>
            <w:r w:rsidRPr="00D52F88">
              <w:rPr>
                <w:sz w:val="22"/>
                <w:szCs w:val="22"/>
              </w:rPr>
              <w:t>dollars</w:t>
            </w:r>
            <w:r w:rsidRPr="00D52F88">
              <w:rPr>
                <w:spacing w:val="-9"/>
                <w:sz w:val="22"/>
                <w:szCs w:val="22"/>
              </w:rPr>
              <w:t xml:space="preserve"> </w:t>
            </w:r>
            <w:r w:rsidRPr="00D52F88">
              <w:rPr>
                <w:sz w:val="22"/>
                <w:szCs w:val="22"/>
              </w:rPr>
              <w:t>paid</w:t>
            </w:r>
            <w:r w:rsidRPr="00D52F88">
              <w:rPr>
                <w:spacing w:val="-10"/>
                <w:sz w:val="22"/>
                <w:szCs w:val="22"/>
              </w:rPr>
              <w:t xml:space="preserve"> </w:t>
            </w:r>
            <w:r w:rsidRPr="00D52F88">
              <w:rPr>
                <w:sz w:val="22"/>
                <w:szCs w:val="22"/>
              </w:rPr>
              <w:t>to each subcontractor</w:t>
            </w:r>
          </w:p>
        </w:tc>
        <w:tc>
          <w:tcPr>
            <w:tcW w:w="6090" w:type="dxa"/>
            <w:tcBorders>
              <w:top w:val="single" w:sz="4" w:space="0" w:color="000000"/>
              <w:left w:val="single" w:sz="4" w:space="0" w:color="000000"/>
              <w:bottom w:val="single" w:sz="4" w:space="0" w:color="000000"/>
              <w:right w:val="single" w:sz="4" w:space="0" w:color="000000"/>
            </w:tcBorders>
          </w:tcPr>
          <w:p w14:paraId="728CA99F" w14:textId="6998D2FC" w:rsidR="001329BB" w:rsidRPr="00D52F88" w:rsidRDefault="007A1912">
            <w:pPr>
              <w:pStyle w:val="TableParagraph"/>
              <w:kinsoku w:val="0"/>
              <w:overflowPunct w:val="0"/>
              <w:ind w:left="0"/>
              <w:rPr>
                <w:rFonts w:ascii="Times New Roman" w:hAnsi="Times New Roman" w:cs="Times New Roman"/>
                <w:sz w:val="20"/>
                <w:szCs w:val="20"/>
              </w:rPr>
            </w:pPr>
            <w:r w:rsidRPr="007A1912">
              <w:rPr>
                <w:rFonts w:ascii="Times New Roman" w:hAnsi="Times New Roman" w:cs="Times New Roman"/>
                <w:sz w:val="20"/>
                <w:szCs w:val="20"/>
                <w:highlight w:val="yellow"/>
              </w:rPr>
              <w:t>Check with Mike Ruelle</w:t>
            </w:r>
          </w:p>
        </w:tc>
      </w:tr>
      <w:tr w:rsidR="001329BB" w:rsidRPr="00D52F88" w14:paraId="22C22246" w14:textId="77777777">
        <w:trPr>
          <w:trHeight w:val="30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4EA172E9" w14:textId="77777777" w:rsidR="001329BB" w:rsidRPr="00D52F88" w:rsidRDefault="001329BB">
            <w:pPr>
              <w:pStyle w:val="TableParagraph"/>
              <w:kinsoku w:val="0"/>
              <w:overflowPunct w:val="0"/>
              <w:spacing w:before="1"/>
              <w:rPr>
                <w:b/>
                <w:bCs/>
                <w:spacing w:val="-10"/>
                <w:sz w:val="22"/>
                <w:szCs w:val="22"/>
              </w:rPr>
            </w:pPr>
            <w:r w:rsidRPr="00D52F88">
              <w:rPr>
                <w:b/>
                <w:bCs/>
                <w:sz w:val="22"/>
                <w:szCs w:val="22"/>
              </w:rPr>
              <w:t>Project</w:t>
            </w:r>
            <w:r w:rsidRPr="00D52F88">
              <w:rPr>
                <w:b/>
                <w:bCs/>
                <w:spacing w:val="-10"/>
                <w:sz w:val="22"/>
                <w:szCs w:val="22"/>
              </w:rPr>
              <w:t xml:space="preserve"> 3</w:t>
            </w:r>
          </w:p>
        </w:tc>
      </w:tr>
      <w:tr w:rsidR="001329BB" w:rsidRPr="00D52F88" w14:paraId="3EE5F2F9" w14:textId="77777777">
        <w:trPr>
          <w:trHeight w:val="748"/>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0CA991CD" w14:textId="77777777" w:rsidR="001329BB" w:rsidRPr="00D52F88" w:rsidRDefault="001329BB">
            <w:pPr>
              <w:pStyle w:val="TableParagraph"/>
              <w:kinsoku w:val="0"/>
              <w:overflowPunct w:val="0"/>
              <w:spacing w:line="278" w:lineRule="auto"/>
              <w:ind w:right="179"/>
              <w:rPr>
                <w:spacing w:val="-2"/>
                <w:sz w:val="22"/>
                <w:szCs w:val="22"/>
              </w:rPr>
            </w:pPr>
            <w:r w:rsidRPr="00D52F88">
              <w:rPr>
                <w:sz w:val="22"/>
                <w:szCs w:val="22"/>
              </w:rPr>
              <w:t>Project</w:t>
            </w:r>
            <w:r w:rsidRPr="00D52F88">
              <w:rPr>
                <w:spacing w:val="-13"/>
                <w:sz w:val="22"/>
                <w:szCs w:val="22"/>
              </w:rPr>
              <w:t xml:space="preserve"> </w:t>
            </w:r>
            <w:r w:rsidRPr="00D52F88">
              <w:rPr>
                <w:sz w:val="22"/>
                <w:szCs w:val="22"/>
              </w:rPr>
              <w:t>client</w:t>
            </w:r>
            <w:r w:rsidRPr="00D52F88">
              <w:rPr>
                <w:spacing w:val="-13"/>
                <w:sz w:val="22"/>
                <w:szCs w:val="22"/>
              </w:rPr>
              <w:t xml:space="preserve"> </w:t>
            </w:r>
            <w:r w:rsidRPr="00D52F88">
              <w:rPr>
                <w:sz w:val="22"/>
                <w:szCs w:val="22"/>
              </w:rPr>
              <w:t>name</w:t>
            </w:r>
            <w:r w:rsidRPr="00D52F88">
              <w:rPr>
                <w:spacing w:val="-13"/>
                <w:sz w:val="22"/>
                <w:szCs w:val="22"/>
              </w:rPr>
              <w:t xml:space="preserve"> </w:t>
            </w:r>
            <w:r w:rsidRPr="00D52F88">
              <w:rPr>
                <w:sz w:val="22"/>
                <w:szCs w:val="22"/>
              </w:rPr>
              <w:t xml:space="preserve">and </w:t>
            </w:r>
            <w:r w:rsidRPr="00D52F88">
              <w:rPr>
                <w:spacing w:val="-2"/>
                <w:sz w:val="22"/>
                <w:szCs w:val="22"/>
              </w:rPr>
              <w:t>location/jurisdiction</w:t>
            </w:r>
          </w:p>
        </w:tc>
        <w:tc>
          <w:tcPr>
            <w:tcW w:w="6090" w:type="dxa"/>
            <w:tcBorders>
              <w:top w:val="single" w:sz="4" w:space="0" w:color="000000"/>
              <w:left w:val="single" w:sz="4" w:space="0" w:color="000000"/>
              <w:bottom w:val="single" w:sz="4" w:space="0" w:color="000000"/>
              <w:right w:val="single" w:sz="4" w:space="0" w:color="000000"/>
            </w:tcBorders>
          </w:tcPr>
          <w:p w14:paraId="604B2C0E" w14:textId="71153812" w:rsidR="001329BB" w:rsidRPr="00D52F88" w:rsidRDefault="00F96A5B">
            <w:pPr>
              <w:pStyle w:val="TableParagraph"/>
              <w:kinsoku w:val="0"/>
              <w:overflowPunct w:val="0"/>
              <w:ind w:left="0"/>
              <w:rPr>
                <w:rFonts w:ascii="Times New Roman" w:hAnsi="Times New Roman" w:cs="Times New Roman"/>
                <w:sz w:val="20"/>
                <w:szCs w:val="20"/>
              </w:rPr>
            </w:pPr>
            <w:r w:rsidRPr="00F96A5B">
              <w:rPr>
                <w:rFonts w:ascii="Times New Roman" w:hAnsi="Times New Roman" w:cs="Times New Roman"/>
                <w:sz w:val="20"/>
                <w:szCs w:val="20"/>
              </w:rPr>
              <w:t>City of Frisco, Texas</w:t>
            </w:r>
            <w:r w:rsidRPr="00F96A5B">
              <w:rPr>
                <w:rFonts w:ascii="Times New Roman" w:hAnsi="Times New Roman" w:cs="Times New Roman"/>
                <w:sz w:val="20"/>
                <w:szCs w:val="20"/>
              </w:rPr>
              <w:br/>
              <w:t>ATSPM Maintenance, Configuration, Redeployment, and Support</w:t>
            </w:r>
          </w:p>
        </w:tc>
      </w:tr>
      <w:tr w:rsidR="001329BB" w:rsidRPr="00D52F88" w14:paraId="6EC3F92D" w14:textId="77777777">
        <w:trPr>
          <w:trHeight w:val="1630"/>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16A704CA" w14:textId="77777777" w:rsidR="001329BB" w:rsidRPr="00D52F88" w:rsidRDefault="001329BB">
            <w:pPr>
              <w:pStyle w:val="TableParagraph"/>
              <w:kinsoku w:val="0"/>
              <w:overflowPunct w:val="0"/>
              <w:spacing w:line="278" w:lineRule="auto"/>
              <w:ind w:right="179"/>
              <w:rPr>
                <w:sz w:val="22"/>
                <w:szCs w:val="22"/>
              </w:rPr>
            </w:pPr>
            <w:r w:rsidRPr="00D52F88">
              <w:rPr>
                <w:sz w:val="22"/>
                <w:szCs w:val="22"/>
              </w:rPr>
              <w:lastRenderedPageBreak/>
              <w:t>Name, title, address, phone number,</w:t>
            </w:r>
            <w:r w:rsidRPr="00D52F88">
              <w:rPr>
                <w:spacing w:val="-10"/>
                <w:sz w:val="22"/>
                <w:szCs w:val="22"/>
              </w:rPr>
              <w:t xml:space="preserve"> </w:t>
            </w:r>
            <w:r w:rsidRPr="00D52F88">
              <w:rPr>
                <w:sz w:val="22"/>
                <w:szCs w:val="22"/>
              </w:rPr>
              <w:t>and</w:t>
            </w:r>
            <w:r w:rsidRPr="00D52F88">
              <w:rPr>
                <w:spacing w:val="-10"/>
                <w:sz w:val="22"/>
                <w:szCs w:val="22"/>
              </w:rPr>
              <w:t xml:space="preserve"> </w:t>
            </w:r>
            <w:r w:rsidRPr="00D52F88">
              <w:rPr>
                <w:sz w:val="22"/>
                <w:szCs w:val="22"/>
              </w:rPr>
              <w:t>email</w:t>
            </w:r>
            <w:r w:rsidRPr="00D52F88">
              <w:rPr>
                <w:spacing w:val="-10"/>
                <w:sz w:val="22"/>
                <w:szCs w:val="22"/>
              </w:rPr>
              <w:t xml:space="preserve"> </w:t>
            </w:r>
            <w:r w:rsidRPr="00D52F88">
              <w:rPr>
                <w:sz w:val="22"/>
                <w:szCs w:val="22"/>
              </w:rPr>
              <w:t>address</w:t>
            </w:r>
            <w:r w:rsidRPr="00D52F88">
              <w:rPr>
                <w:spacing w:val="-9"/>
                <w:sz w:val="22"/>
                <w:szCs w:val="22"/>
              </w:rPr>
              <w:t xml:space="preserve"> </w:t>
            </w:r>
            <w:r w:rsidRPr="00D52F88">
              <w:rPr>
                <w:sz w:val="22"/>
                <w:szCs w:val="22"/>
              </w:rPr>
              <w:t>of a person who can be contacted regarding your performance on the project</w:t>
            </w:r>
          </w:p>
        </w:tc>
        <w:tc>
          <w:tcPr>
            <w:tcW w:w="6090" w:type="dxa"/>
            <w:tcBorders>
              <w:top w:val="single" w:sz="4" w:space="0" w:color="000000"/>
              <w:left w:val="single" w:sz="4" w:space="0" w:color="000000"/>
              <w:bottom w:val="single" w:sz="4" w:space="0" w:color="000000"/>
              <w:right w:val="single" w:sz="4" w:space="0" w:color="000000"/>
            </w:tcBorders>
          </w:tcPr>
          <w:p w14:paraId="206F740E" w14:textId="26BBB876" w:rsidR="001329BB" w:rsidRPr="00D52F88" w:rsidRDefault="006564E1">
            <w:pPr>
              <w:pStyle w:val="TableParagraph"/>
              <w:kinsoku w:val="0"/>
              <w:overflowPunct w:val="0"/>
              <w:ind w:left="0"/>
              <w:rPr>
                <w:rFonts w:ascii="Times New Roman" w:hAnsi="Times New Roman" w:cs="Times New Roman"/>
                <w:sz w:val="20"/>
                <w:szCs w:val="20"/>
              </w:rPr>
            </w:pPr>
            <w:r w:rsidRPr="006564E1">
              <w:rPr>
                <w:rFonts w:ascii="Times New Roman" w:hAnsi="Times New Roman" w:cs="Times New Roman"/>
                <w:sz w:val="20"/>
                <w:szCs w:val="20"/>
              </w:rPr>
              <w:t>Curtis Jarecki</w:t>
            </w:r>
            <w:r w:rsidRPr="006564E1">
              <w:rPr>
                <w:rFonts w:ascii="Times New Roman" w:hAnsi="Times New Roman" w:cs="Times New Roman"/>
                <w:sz w:val="20"/>
                <w:szCs w:val="20"/>
              </w:rPr>
              <w:br/>
              <w:t>Traffic Signal and ITS Manager</w:t>
            </w:r>
            <w:r w:rsidRPr="006564E1">
              <w:rPr>
                <w:rFonts w:ascii="Times New Roman" w:hAnsi="Times New Roman" w:cs="Times New Roman"/>
                <w:sz w:val="20"/>
                <w:szCs w:val="20"/>
              </w:rPr>
              <w:br/>
              <w:t>City of Frisco</w:t>
            </w:r>
            <w:r w:rsidRPr="006564E1">
              <w:rPr>
                <w:rFonts w:ascii="Times New Roman" w:hAnsi="Times New Roman" w:cs="Times New Roman"/>
                <w:sz w:val="20"/>
                <w:szCs w:val="20"/>
              </w:rPr>
              <w:br/>
              <w:t>6101 Frisco Square Boulevard</w:t>
            </w:r>
            <w:r w:rsidRPr="006564E1">
              <w:rPr>
                <w:rFonts w:ascii="Times New Roman" w:hAnsi="Times New Roman" w:cs="Times New Roman"/>
                <w:sz w:val="20"/>
                <w:szCs w:val="20"/>
              </w:rPr>
              <w:br/>
              <w:t>Frisco, TX 75034</w:t>
            </w:r>
            <w:r w:rsidRPr="006564E1">
              <w:rPr>
                <w:rFonts w:ascii="Times New Roman" w:hAnsi="Times New Roman" w:cs="Times New Roman"/>
                <w:sz w:val="20"/>
                <w:szCs w:val="20"/>
              </w:rPr>
              <w:br/>
              <w:t>972-292-5457</w:t>
            </w:r>
            <w:r w:rsidRPr="006564E1">
              <w:rPr>
                <w:rFonts w:ascii="Times New Roman" w:hAnsi="Times New Roman" w:cs="Times New Roman"/>
                <w:sz w:val="20"/>
                <w:szCs w:val="20"/>
              </w:rPr>
              <w:br/>
            </w:r>
            <w:hyperlink r:id="rId20" w:history="1">
              <w:r w:rsidRPr="006564E1">
                <w:rPr>
                  <w:rStyle w:val="Hyperlink"/>
                  <w:rFonts w:ascii="Times New Roman" w:hAnsi="Times New Roman" w:cs="Times New Roman"/>
                  <w:sz w:val="20"/>
                  <w:szCs w:val="20"/>
                </w:rPr>
                <w:t>cjarecki@friscotexas.gov</w:t>
              </w:r>
            </w:hyperlink>
          </w:p>
        </w:tc>
      </w:tr>
      <w:tr w:rsidR="001329BB" w:rsidRPr="00D52F88" w14:paraId="15EC55AE" w14:textId="77777777">
        <w:trPr>
          <w:trHeight w:val="748"/>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F3B271C" w14:textId="77777777" w:rsidR="001329BB" w:rsidRPr="00D52F88" w:rsidRDefault="001329BB">
            <w:pPr>
              <w:pStyle w:val="TableParagraph"/>
              <w:kinsoku w:val="0"/>
              <w:overflowPunct w:val="0"/>
              <w:spacing w:line="278" w:lineRule="auto"/>
              <w:ind w:right="179"/>
              <w:rPr>
                <w:spacing w:val="-2"/>
                <w:sz w:val="22"/>
                <w:szCs w:val="22"/>
              </w:rPr>
            </w:pPr>
            <w:r w:rsidRPr="00D52F88">
              <w:rPr>
                <w:sz w:val="22"/>
                <w:szCs w:val="22"/>
              </w:rPr>
              <w:t>Describe</w:t>
            </w:r>
            <w:r w:rsidRPr="00D52F88">
              <w:rPr>
                <w:spacing w:val="-10"/>
                <w:sz w:val="22"/>
                <w:szCs w:val="22"/>
              </w:rPr>
              <w:t xml:space="preserve"> </w:t>
            </w:r>
            <w:r w:rsidRPr="00D52F88">
              <w:rPr>
                <w:sz w:val="22"/>
                <w:szCs w:val="22"/>
              </w:rPr>
              <w:t>the</w:t>
            </w:r>
            <w:r w:rsidRPr="00D52F88">
              <w:rPr>
                <w:spacing w:val="-10"/>
                <w:sz w:val="22"/>
                <w:szCs w:val="22"/>
              </w:rPr>
              <w:t xml:space="preserve"> </w:t>
            </w:r>
            <w:r w:rsidRPr="00D52F88">
              <w:rPr>
                <w:sz w:val="22"/>
                <w:szCs w:val="22"/>
              </w:rPr>
              <w:t>type</w:t>
            </w:r>
            <w:r w:rsidRPr="00D52F88">
              <w:rPr>
                <w:spacing w:val="-10"/>
                <w:sz w:val="22"/>
                <w:szCs w:val="22"/>
              </w:rPr>
              <w:t xml:space="preserve"> </w:t>
            </w:r>
            <w:r w:rsidRPr="00D52F88">
              <w:rPr>
                <w:sz w:val="22"/>
                <w:szCs w:val="22"/>
              </w:rPr>
              <w:t>of</w:t>
            </w:r>
            <w:r w:rsidRPr="00D52F88">
              <w:rPr>
                <w:spacing w:val="-10"/>
                <w:sz w:val="22"/>
                <w:szCs w:val="22"/>
              </w:rPr>
              <w:t xml:space="preserve"> </w:t>
            </w:r>
            <w:r w:rsidRPr="00D52F88">
              <w:rPr>
                <w:sz w:val="22"/>
                <w:szCs w:val="22"/>
              </w:rPr>
              <w:t xml:space="preserve">work </w:t>
            </w:r>
            <w:r w:rsidRPr="00D52F88">
              <w:rPr>
                <w:spacing w:val="-2"/>
                <w:sz w:val="22"/>
                <w:szCs w:val="22"/>
              </w:rPr>
              <w:t>performed</w:t>
            </w:r>
          </w:p>
        </w:tc>
        <w:tc>
          <w:tcPr>
            <w:tcW w:w="6090" w:type="dxa"/>
            <w:tcBorders>
              <w:top w:val="single" w:sz="4" w:space="0" w:color="000000"/>
              <w:left w:val="single" w:sz="4" w:space="0" w:color="000000"/>
              <w:bottom w:val="single" w:sz="4" w:space="0" w:color="000000"/>
              <w:right w:val="single" w:sz="4" w:space="0" w:color="000000"/>
            </w:tcBorders>
          </w:tcPr>
          <w:p w14:paraId="16D1706E" w14:textId="77777777" w:rsidR="00533AED" w:rsidRPr="00533AED" w:rsidRDefault="00533AED" w:rsidP="00533AED">
            <w:pPr>
              <w:pStyle w:val="TableParagraph"/>
              <w:kinsoku w:val="0"/>
              <w:overflowPunct w:val="0"/>
              <w:rPr>
                <w:rFonts w:ascii="Times New Roman" w:hAnsi="Times New Roman" w:cs="Times New Roman"/>
                <w:sz w:val="20"/>
                <w:szCs w:val="20"/>
              </w:rPr>
            </w:pPr>
            <w:r w:rsidRPr="00533AED">
              <w:rPr>
                <w:rFonts w:ascii="Times New Roman" w:hAnsi="Times New Roman" w:cs="Times New Roman"/>
                <w:sz w:val="20"/>
                <w:szCs w:val="20"/>
              </w:rPr>
              <w:t>Kimley-Horn was selected to improve the configuration, stability, and long-term scalability of the City of Frisco’s existing ATSPM system. Kimley-Horn reviewed the system architecture and configuration, diagnosed performance issues, and implemented improvements to support the City’s current network of approximately 180 signals and its planned expansion to approximately 300 signals.</w:t>
            </w:r>
          </w:p>
          <w:p w14:paraId="7BD2F90F" w14:textId="77777777" w:rsidR="00533AED" w:rsidRPr="00533AED" w:rsidRDefault="00533AED" w:rsidP="00533AED">
            <w:pPr>
              <w:pStyle w:val="TableParagraph"/>
              <w:kinsoku w:val="0"/>
              <w:overflowPunct w:val="0"/>
              <w:rPr>
                <w:rFonts w:ascii="Times New Roman" w:hAnsi="Times New Roman" w:cs="Times New Roman"/>
                <w:sz w:val="20"/>
                <w:szCs w:val="20"/>
              </w:rPr>
            </w:pPr>
            <w:r w:rsidRPr="00533AED">
              <w:rPr>
                <w:rFonts w:ascii="Times New Roman" w:hAnsi="Times New Roman" w:cs="Times New Roman"/>
                <w:sz w:val="20"/>
                <w:szCs w:val="20"/>
              </w:rPr>
              <w:t>The work included troubleshooting Trafficware controller settings within the UDOT Open Source ATSPM system; developing recommendations for hardware, software, storage, and future system expansion; preparing a maintenance strategy; identifying emerging technology considerations; and documenting long-term system needs. Kimley-Horn subsequently redeployed the ATSPM solution on new hardware and implemented recommendations intended to improve system reliability and support continued growth.</w:t>
            </w:r>
          </w:p>
          <w:p w14:paraId="4B584F70"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269FAD75" w14:textId="77777777" w:rsidR="001329BB" w:rsidRDefault="001329BB">
      <w:pPr>
        <w:rPr>
          <w:sz w:val="20"/>
          <w:szCs w:val="20"/>
        </w:rPr>
        <w:sectPr w:rsidR="001329BB">
          <w:pgSz w:w="12240" w:h="15840"/>
          <w:pgMar w:top="1420" w:right="1080" w:bottom="1491"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3270"/>
        <w:gridCol w:w="6090"/>
      </w:tblGrid>
      <w:tr w:rsidR="001329BB" w:rsidRPr="00D52F88" w14:paraId="465121A7" w14:textId="77777777">
        <w:trPr>
          <w:trHeight w:val="299"/>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56CE32A6" w14:textId="77777777" w:rsidR="001329BB" w:rsidRPr="00D52F88" w:rsidRDefault="001329BB">
            <w:pPr>
              <w:pStyle w:val="TableParagraph"/>
              <w:kinsoku w:val="0"/>
              <w:overflowPunct w:val="0"/>
              <w:rPr>
                <w:spacing w:val="-2"/>
                <w:sz w:val="22"/>
                <w:szCs w:val="22"/>
              </w:rPr>
            </w:pPr>
            <w:r w:rsidRPr="00D52F88">
              <w:rPr>
                <w:sz w:val="22"/>
                <w:szCs w:val="22"/>
              </w:rPr>
              <w:lastRenderedPageBreak/>
              <w:t>Project</w:t>
            </w:r>
            <w:r w:rsidRPr="00D52F88">
              <w:rPr>
                <w:spacing w:val="-5"/>
                <w:sz w:val="22"/>
                <w:szCs w:val="22"/>
              </w:rPr>
              <w:t xml:space="preserve"> </w:t>
            </w:r>
            <w:r w:rsidRPr="00D52F88">
              <w:rPr>
                <w:sz w:val="22"/>
                <w:szCs w:val="22"/>
              </w:rPr>
              <w:t>start</w:t>
            </w:r>
            <w:r w:rsidRPr="00D52F88">
              <w:rPr>
                <w:spacing w:val="-6"/>
                <w:sz w:val="22"/>
                <w:szCs w:val="22"/>
              </w:rPr>
              <w:t xml:space="preserve"> </w:t>
            </w:r>
            <w:r w:rsidRPr="00D52F88">
              <w:rPr>
                <w:sz w:val="22"/>
                <w:szCs w:val="22"/>
              </w:rPr>
              <w:t>and</w:t>
            </w:r>
            <w:r w:rsidRPr="00D52F88">
              <w:rPr>
                <w:spacing w:val="-5"/>
                <w:sz w:val="22"/>
                <w:szCs w:val="22"/>
              </w:rPr>
              <w:t xml:space="preserve"> </w:t>
            </w:r>
            <w:r w:rsidRPr="00D52F88">
              <w:rPr>
                <w:sz w:val="22"/>
                <w:szCs w:val="22"/>
              </w:rPr>
              <w:t>end</w:t>
            </w:r>
            <w:r w:rsidRPr="00D52F88">
              <w:rPr>
                <w:spacing w:val="-5"/>
                <w:sz w:val="22"/>
                <w:szCs w:val="22"/>
              </w:rPr>
              <w:t xml:space="preserve"> </w:t>
            </w:r>
            <w:r w:rsidRPr="00D52F88">
              <w:rPr>
                <w:spacing w:val="-2"/>
                <w:sz w:val="22"/>
                <w:szCs w:val="22"/>
              </w:rPr>
              <w:t>dates</w:t>
            </w:r>
          </w:p>
        </w:tc>
        <w:tc>
          <w:tcPr>
            <w:tcW w:w="6090" w:type="dxa"/>
            <w:tcBorders>
              <w:top w:val="single" w:sz="4" w:space="0" w:color="000000"/>
              <w:left w:val="single" w:sz="4" w:space="0" w:color="000000"/>
              <w:bottom w:val="single" w:sz="4" w:space="0" w:color="000000"/>
              <w:right w:val="single" w:sz="4" w:space="0" w:color="000000"/>
            </w:tcBorders>
          </w:tcPr>
          <w:p w14:paraId="3F79FFA5" w14:textId="4F7607BE" w:rsidR="001329BB" w:rsidRPr="00D52F88" w:rsidRDefault="000D0BE4">
            <w:pPr>
              <w:pStyle w:val="TableParagraph"/>
              <w:kinsoku w:val="0"/>
              <w:overflowPunct w:val="0"/>
              <w:ind w:left="0"/>
              <w:rPr>
                <w:rFonts w:ascii="Times New Roman" w:hAnsi="Times New Roman" w:cs="Times New Roman"/>
                <w:sz w:val="20"/>
                <w:szCs w:val="20"/>
              </w:rPr>
            </w:pPr>
            <w:r>
              <w:rPr>
                <w:rFonts w:ascii="Times New Roman" w:hAnsi="Times New Roman" w:cs="Times New Roman"/>
                <w:sz w:val="20"/>
                <w:szCs w:val="20"/>
              </w:rPr>
              <w:t>2020 to present</w:t>
            </w:r>
          </w:p>
        </w:tc>
      </w:tr>
      <w:tr w:rsidR="001329BB" w:rsidRPr="00D52F88" w14:paraId="0D573454" w14:textId="77777777">
        <w:trPr>
          <w:trHeight w:val="505"/>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3184CCCD" w14:textId="77777777" w:rsidR="001329BB" w:rsidRPr="00D52F88" w:rsidRDefault="001329BB">
            <w:pPr>
              <w:pStyle w:val="TableParagraph"/>
              <w:kinsoku w:val="0"/>
              <w:overflowPunct w:val="0"/>
              <w:spacing w:line="254" w:lineRule="exact"/>
              <w:ind w:right="179"/>
              <w:rPr>
                <w:spacing w:val="-2"/>
                <w:sz w:val="22"/>
                <w:szCs w:val="22"/>
              </w:rPr>
            </w:pPr>
            <w:r w:rsidRPr="00D52F88">
              <w:rPr>
                <w:sz w:val="22"/>
                <w:szCs w:val="22"/>
              </w:rPr>
              <w:t>Was</w:t>
            </w:r>
            <w:r w:rsidRPr="00D52F88">
              <w:rPr>
                <w:spacing w:val="-10"/>
                <w:sz w:val="22"/>
                <w:szCs w:val="22"/>
              </w:rPr>
              <w:t xml:space="preserve"> </w:t>
            </w:r>
            <w:r w:rsidRPr="00D52F88">
              <w:rPr>
                <w:sz w:val="22"/>
                <w:szCs w:val="22"/>
              </w:rPr>
              <w:t>the</w:t>
            </w:r>
            <w:r w:rsidRPr="00D52F88">
              <w:rPr>
                <w:spacing w:val="-10"/>
                <w:sz w:val="22"/>
                <w:szCs w:val="22"/>
              </w:rPr>
              <w:t xml:space="preserve"> </w:t>
            </w:r>
            <w:r w:rsidRPr="00D52F88">
              <w:rPr>
                <w:sz w:val="22"/>
                <w:szCs w:val="22"/>
              </w:rPr>
              <w:t>project</w:t>
            </w:r>
            <w:r w:rsidRPr="00D52F88">
              <w:rPr>
                <w:spacing w:val="-10"/>
                <w:sz w:val="22"/>
                <w:szCs w:val="22"/>
              </w:rPr>
              <w:t xml:space="preserve"> </w:t>
            </w:r>
            <w:r w:rsidRPr="00D52F88">
              <w:rPr>
                <w:sz w:val="22"/>
                <w:szCs w:val="22"/>
              </w:rPr>
              <w:t>completed</w:t>
            </w:r>
            <w:r w:rsidRPr="00D52F88">
              <w:rPr>
                <w:spacing w:val="-10"/>
                <w:sz w:val="22"/>
                <w:szCs w:val="22"/>
              </w:rPr>
              <w:t xml:space="preserve"> </w:t>
            </w:r>
            <w:r w:rsidRPr="00D52F88">
              <w:rPr>
                <w:sz w:val="22"/>
                <w:szCs w:val="22"/>
              </w:rPr>
              <w:t xml:space="preserve">on </w:t>
            </w:r>
            <w:r w:rsidRPr="00D52F88">
              <w:rPr>
                <w:spacing w:val="-2"/>
                <w:sz w:val="22"/>
                <w:szCs w:val="22"/>
              </w:rPr>
              <w:t>schedule?</w:t>
            </w:r>
          </w:p>
        </w:tc>
        <w:tc>
          <w:tcPr>
            <w:tcW w:w="6090" w:type="dxa"/>
            <w:tcBorders>
              <w:top w:val="single" w:sz="4" w:space="0" w:color="000000"/>
              <w:left w:val="single" w:sz="4" w:space="0" w:color="000000"/>
              <w:bottom w:val="single" w:sz="4" w:space="0" w:color="000000"/>
              <w:right w:val="single" w:sz="4" w:space="0" w:color="000000"/>
            </w:tcBorders>
          </w:tcPr>
          <w:p w14:paraId="4EB192BD" w14:textId="1929D77D" w:rsidR="001329BB" w:rsidRPr="00D52F88" w:rsidRDefault="00470583">
            <w:pPr>
              <w:pStyle w:val="TableParagraph"/>
              <w:kinsoku w:val="0"/>
              <w:overflowPunct w:val="0"/>
              <w:ind w:left="0"/>
              <w:rPr>
                <w:rFonts w:ascii="Times New Roman" w:hAnsi="Times New Roman" w:cs="Times New Roman"/>
                <w:sz w:val="20"/>
                <w:szCs w:val="20"/>
              </w:rPr>
            </w:pPr>
            <w:r w:rsidRPr="00470583">
              <w:rPr>
                <w:rFonts w:ascii="Times New Roman" w:hAnsi="Times New Roman" w:cs="Times New Roman"/>
                <w:sz w:val="20"/>
                <w:szCs w:val="20"/>
              </w:rPr>
              <w:t>Ongoing. The system has been successfully redeployed on new hardware, and maintenance and support services continue.</w:t>
            </w:r>
          </w:p>
        </w:tc>
      </w:tr>
      <w:tr w:rsidR="001329BB" w:rsidRPr="00D52F88" w14:paraId="47503638" w14:textId="77777777">
        <w:trPr>
          <w:trHeight w:val="503"/>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57F41EC" w14:textId="77777777" w:rsidR="001329BB" w:rsidRPr="00D52F88" w:rsidRDefault="001329BB">
            <w:pPr>
              <w:pStyle w:val="TableParagraph"/>
              <w:kinsoku w:val="0"/>
              <w:overflowPunct w:val="0"/>
              <w:spacing w:line="254" w:lineRule="exact"/>
              <w:ind w:right="179"/>
              <w:rPr>
                <w:sz w:val="22"/>
                <w:szCs w:val="22"/>
              </w:rPr>
            </w:pPr>
            <w:r w:rsidRPr="00D52F88">
              <w:rPr>
                <w:sz w:val="22"/>
                <w:szCs w:val="22"/>
              </w:rPr>
              <w:t>Project</w:t>
            </w:r>
            <w:r w:rsidRPr="00D52F88">
              <w:rPr>
                <w:spacing w:val="-12"/>
                <w:sz w:val="22"/>
                <w:szCs w:val="22"/>
              </w:rPr>
              <w:t xml:space="preserve"> </w:t>
            </w:r>
            <w:r w:rsidRPr="00D52F88">
              <w:rPr>
                <w:sz w:val="22"/>
                <w:szCs w:val="22"/>
              </w:rPr>
              <w:t>contract</w:t>
            </w:r>
            <w:r w:rsidRPr="00D52F88">
              <w:rPr>
                <w:spacing w:val="-12"/>
                <w:sz w:val="22"/>
                <w:szCs w:val="22"/>
              </w:rPr>
              <w:t xml:space="preserve"> </w:t>
            </w:r>
            <w:r w:rsidRPr="00D52F88">
              <w:rPr>
                <w:sz w:val="22"/>
                <w:szCs w:val="22"/>
              </w:rPr>
              <w:t>value</w:t>
            </w:r>
            <w:r w:rsidRPr="00D52F88">
              <w:rPr>
                <w:spacing w:val="-12"/>
                <w:sz w:val="22"/>
                <w:szCs w:val="22"/>
              </w:rPr>
              <w:t xml:space="preserve"> </w:t>
            </w:r>
            <w:r w:rsidRPr="00D52F88">
              <w:rPr>
                <w:sz w:val="22"/>
                <w:szCs w:val="22"/>
              </w:rPr>
              <w:t>(initial and current ending value)</w:t>
            </w:r>
          </w:p>
        </w:tc>
        <w:tc>
          <w:tcPr>
            <w:tcW w:w="6090" w:type="dxa"/>
            <w:tcBorders>
              <w:top w:val="single" w:sz="4" w:space="0" w:color="000000"/>
              <w:left w:val="single" w:sz="4" w:space="0" w:color="000000"/>
              <w:bottom w:val="single" w:sz="4" w:space="0" w:color="000000"/>
              <w:right w:val="single" w:sz="4" w:space="0" w:color="000000"/>
            </w:tcBorders>
          </w:tcPr>
          <w:p w14:paraId="5E10D88B" w14:textId="78D2B9BC" w:rsidR="001329BB" w:rsidRPr="00D52F88" w:rsidRDefault="00355DD2">
            <w:pPr>
              <w:pStyle w:val="TableParagraph"/>
              <w:kinsoku w:val="0"/>
              <w:overflowPunct w:val="0"/>
              <w:ind w:left="0"/>
              <w:rPr>
                <w:rFonts w:ascii="Times New Roman" w:hAnsi="Times New Roman" w:cs="Times New Roman"/>
                <w:sz w:val="20"/>
                <w:szCs w:val="20"/>
              </w:rPr>
            </w:pPr>
            <w:r w:rsidRPr="00355DD2">
              <w:rPr>
                <w:rFonts w:ascii="Times New Roman" w:hAnsi="Times New Roman" w:cs="Times New Roman"/>
                <w:sz w:val="20"/>
                <w:szCs w:val="20"/>
                <w:highlight w:val="yellow"/>
              </w:rPr>
              <w:t>Check with Lucy</w:t>
            </w:r>
          </w:p>
        </w:tc>
      </w:tr>
      <w:tr w:rsidR="001329BB" w:rsidRPr="00D52F88" w14:paraId="34C59658" w14:textId="77777777">
        <w:trPr>
          <w:trHeight w:val="248"/>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B3CE77F" w14:textId="77777777" w:rsidR="001329BB" w:rsidRPr="00D52F88" w:rsidRDefault="001329BB">
            <w:pPr>
              <w:pStyle w:val="TableParagraph"/>
              <w:kinsoku w:val="0"/>
              <w:overflowPunct w:val="0"/>
              <w:spacing w:line="229" w:lineRule="exact"/>
              <w:rPr>
                <w:spacing w:val="-2"/>
                <w:sz w:val="22"/>
                <w:szCs w:val="22"/>
              </w:rPr>
            </w:pPr>
            <w:r w:rsidRPr="00D52F88">
              <w:rPr>
                <w:sz w:val="22"/>
                <w:szCs w:val="22"/>
              </w:rPr>
              <w:t>Was</w:t>
            </w:r>
            <w:r w:rsidRPr="00D52F88">
              <w:rPr>
                <w:spacing w:val="-4"/>
                <w:sz w:val="22"/>
                <w:szCs w:val="22"/>
              </w:rPr>
              <w:t xml:space="preserve"> </w:t>
            </w:r>
            <w:r w:rsidRPr="00D52F88">
              <w:rPr>
                <w:sz w:val="22"/>
                <w:szCs w:val="22"/>
              </w:rPr>
              <w:t>it</w:t>
            </w:r>
            <w:r w:rsidRPr="00D52F88">
              <w:rPr>
                <w:spacing w:val="-3"/>
                <w:sz w:val="22"/>
                <w:szCs w:val="22"/>
              </w:rPr>
              <w:t xml:space="preserve"> </w:t>
            </w:r>
            <w:r w:rsidRPr="00D52F88">
              <w:rPr>
                <w:sz w:val="22"/>
                <w:szCs w:val="22"/>
              </w:rPr>
              <w:t>over</w:t>
            </w:r>
            <w:r w:rsidRPr="00D52F88">
              <w:rPr>
                <w:spacing w:val="-6"/>
                <w:sz w:val="22"/>
                <w:szCs w:val="22"/>
              </w:rPr>
              <w:t xml:space="preserve"> </w:t>
            </w:r>
            <w:r w:rsidRPr="00D52F88">
              <w:rPr>
                <w:sz w:val="22"/>
                <w:szCs w:val="22"/>
              </w:rPr>
              <w:t>or</w:t>
            </w:r>
            <w:r w:rsidRPr="00D52F88">
              <w:rPr>
                <w:spacing w:val="-3"/>
                <w:sz w:val="22"/>
                <w:szCs w:val="22"/>
              </w:rPr>
              <w:t xml:space="preserve"> </w:t>
            </w:r>
            <w:r w:rsidRPr="00D52F88">
              <w:rPr>
                <w:sz w:val="22"/>
                <w:szCs w:val="22"/>
              </w:rPr>
              <w:t>under</w:t>
            </w:r>
            <w:r w:rsidRPr="00D52F88">
              <w:rPr>
                <w:spacing w:val="-4"/>
                <w:sz w:val="22"/>
                <w:szCs w:val="22"/>
              </w:rPr>
              <w:t xml:space="preserve"> </w:t>
            </w:r>
            <w:r w:rsidRPr="00D52F88">
              <w:rPr>
                <w:spacing w:val="-2"/>
                <w:sz w:val="22"/>
                <w:szCs w:val="22"/>
              </w:rPr>
              <w:t>budget?</w:t>
            </w:r>
          </w:p>
        </w:tc>
        <w:tc>
          <w:tcPr>
            <w:tcW w:w="6090" w:type="dxa"/>
            <w:tcBorders>
              <w:top w:val="single" w:sz="4" w:space="0" w:color="000000"/>
              <w:left w:val="single" w:sz="4" w:space="0" w:color="000000"/>
              <w:bottom w:val="single" w:sz="4" w:space="0" w:color="000000"/>
              <w:right w:val="single" w:sz="4" w:space="0" w:color="000000"/>
            </w:tcBorders>
          </w:tcPr>
          <w:p w14:paraId="1A89D538" w14:textId="07342846" w:rsidR="001329BB" w:rsidRPr="00D52F88" w:rsidRDefault="00355DD2">
            <w:pPr>
              <w:pStyle w:val="TableParagraph"/>
              <w:kinsoku w:val="0"/>
              <w:overflowPunct w:val="0"/>
              <w:ind w:left="0"/>
              <w:rPr>
                <w:rFonts w:ascii="Times New Roman" w:hAnsi="Times New Roman" w:cs="Times New Roman"/>
                <w:sz w:val="18"/>
                <w:szCs w:val="18"/>
              </w:rPr>
            </w:pPr>
            <w:r w:rsidRPr="00355DD2">
              <w:rPr>
                <w:rFonts w:ascii="Times New Roman" w:hAnsi="Times New Roman" w:cs="Times New Roman"/>
                <w:sz w:val="18"/>
                <w:szCs w:val="18"/>
                <w:highlight w:val="yellow"/>
              </w:rPr>
              <w:t>Check with Lucy</w:t>
            </w:r>
          </w:p>
        </w:tc>
      </w:tr>
      <w:tr w:rsidR="001329BB" w:rsidRPr="00D52F88" w14:paraId="24F61798" w14:textId="77777777">
        <w:trPr>
          <w:trHeight w:val="1630"/>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1B256F02" w14:textId="77777777" w:rsidR="001329BB" w:rsidRPr="00D52F88" w:rsidRDefault="001329BB">
            <w:pPr>
              <w:pStyle w:val="TableParagraph"/>
              <w:kinsoku w:val="0"/>
              <w:overflowPunct w:val="0"/>
              <w:spacing w:before="1" w:line="278" w:lineRule="auto"/>
              <w:ind w:right="140"/>
              <w:rPr>
                <w:sz w:val="22"/>
                <w:szCs w:val="22"/>
              </w:rPr>
            </w:pPr>
            <w:r w:rsidRPr="00D52F88">
              <w:rPr>
                <w:sz w:val="22"/>
                <w:szCs w:val="22"/>
              </w:rPr>
              <w:t>If your firm worked as a subcontractor/subconsultant</w:t>
            </w:r>
            <w:r w:rsidRPr="00D52F88">
              <w:rPr>
                <w:spacing w:val="-16"/>
                <w:sz w:val="22"/>
                <w:szCs w:val="22"/>
              </w:rPr>
              <w:t xml:space="preserve"> </w:t>
            </w:r>
            <w:r w:rsidRPr="00D52F88">
              <w:rPr>
                <w:sz w:val="22"/>
                <w:szCs w:val="22"/>
              </w:rPr>
              <w:t>or in partnership with another firm, include the name of the lead firm</w:t>
            </w:r>
          </w:p>
        </w:tc>
        <w:tc>
          <w:tcPr>
            <w:tcW w:w="6090" w:type="dxa"/>
            <w:tcBorders>
              <w:top w:val="single" w:sz="4" w:space="0" w:color="000000"/>
              <w:left w:val="single" w:sz="4" w:space="0" w:color="000000"/>
              <w:bottom w:val="single" w:sz="4" w:space="0" w:color="000000"/>
              <w:right w:val="single" w:sz="4" w:space="0" w:color="000000"/>
            </w:tcBorders>
          </w:tcPr>
          <w:p w14:paraId="06206CAF" w14:textId="71C6DB94" w:rsidR="001329BB" w:rsidRPr="00D52F88" w:rsidRDefault="00AA1773">
            <w:pPr>
              <w:pStyle w:val="TableParagraph"/>
              <w:kinsoku w:val="0"/>
              <w:overflowPunct w:val="0"/>
              <w:ind w:left="0"/>
              <w:rPr>
                <w:rFonts w:ascii="Times New Roman" w:hAnsi="Times New Roman" w:cs="Times New Roman"/>
                <w:sz w:val="20"/>
                <w:szCs w:val="20"/>
              </w:rPr>
            </w:pPr>
            <w:r w:rsidRPr="00AA1773">
              <w:rPr>
                <w:rFonts w:ascii="Times New Roman" w:hAnsi="Times New Roman" w:cs="Times New Roman"/>
                <w:sz w:val="20"/>
                <w:szCs w:val="20"/>
              </w:rPr>
              <w:t>Kimley-Horn serves as the prime consultant.</w:t>
            </w:r>
          </w:p>
        </w:tc>
      </w:tr>
      <w:tr w:rsidR="001329BB" w:rsidRPr="00D52F88" w14:paraId="2F8C0856" w14:textId="77777777">
        <w:trPr>
          <w:trHeight w:val="1518"/>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0FF3E788" w14:textId="77777777" w:rsidR="001329BB" w:rsidRPr="00D52F88" w:rsidRDefault="001329BB">
            <w:pPr>
              <w:pStyle w:val="TableParagraph"/>
              <w:kinsoku w:val="0"/>
              <w:overflowPunct w:val="0"/>
              <w:spacing w:before="1"/>
              <w:ind w:right="140"/>
              <w:rPr>
                <w:sz w:val="22"/>
                <w:szCs w:val="22"/>
              </w:rPr>
            </w:pPr>
            <w:r w:rsidRPr="00D52F88">
              <w:rPr>
                <w:sz w:val="22"/>
                <w:szCs w:val="22"/>
              </w:rPr>
              <w:t>If your firm worked as a subcontractor/subconsultant</w:t>
            </w:r>
            <w:r w:rsidRPr="00D52F88">
              <w:rPr>
                <w:spacing w:val="-16"/>
                <w:sz w:val="22"/>
                <w:szCs w:val="22"/>
              </w:rPr>
              <w:t xml:space="preserve"> </w:t>
            </w:r>
            <w:r w:rsidRPr="00D52F88">
              <w:rPr>
                <w:sz w:val="22"/>
                <w:szCs w:val="22"/>
              </w:rPr>
              <w:t>or in partnership with another firm, include the percentage of total project dollars paid to</w:t>
            </w:r>
          </w:p>
          <w:p w14:paraId="1B06008F" w14:textId="77777777" w:rsidR="001329BB" w:rsidRPr="00D52F88" w:rsidRDefault="001329BB">
            <w:pPr>
              <w:pStyle w:val="TableParagraph"/>
              <w:kinsoku w:val="0"/>
              <w:overflowPunct w:val="0"/>
              <w:spacing w:line="233" w:lineRule="exact"/>
              <w:rPr>
                <w:spacing w:val="-2"/>
                <w:sz w:val="22"/>
                <w:szCs w:val="22"/>
              </w:rPr>
            </w:pPr>
            <w:r w:rsidRPr="00D52F88">
              <w:rPr>
                <w:sz w:val="22"/>
                <w:szCs w:val="22"/>
              </w:rPr>
              <w:t>each</w:t>
            </w:r>
            <w:r w:rsidRPr="00D52F88">
              <w:rPr>
                <w:spacing w:val="-5"/>
                <w:sz w:val="22"/>
                <w:szCs w:val="22"/>
              </w:rPr>
              <w:t xml:space="preserve"> </w:t>
            </w:r>
            <w:r w:rsidRPr="00D52F88">
              <w:rPr>
                <w:spacing w:val="-2"/>
                <w:sz w:val="22"/>
                <w:szCs w:val="22"/>
              </w:rPr>
              <w:t>subcontractor</w:t>
            </w:r>
          </w:p>
        </w:tc>
        <w:tc>
          <w:tcPr>
            <w:tcW w:w="6090" w:type="dxa"/>
            <w:tcBorders>
              <w:top w:val="single" w:sz="4" w:space="0" w:color="000000"/>
              <w:left w:val="single" w:sz="4" w:space="0" w:color="000000"/>
              <w:bottom w:val="single" w:sz="4" w:space="0" w:color="000000"/>
              <w:right w:val="single" w:sz="4" w:space="0" w:color="000000"/>
            </w:tcBorders>
          </w:tcPr>
          <w:p w14:paraId="5050319C" w14:textId="3BE6E844" w:rsidR="001329BB" w:rsidRPr="00D52F88" w:rsidRDefault="00AA1773">
            <w:pPr>
              <w:pStyle w:val="TableParagraph"/>
              <w:kinsoku w:val="0"/>
              <w:overflowPunct w:val="0"/>
              <w:ind w:left="0"/>
              <w:rPr>
                <w:rFonts w:ascii="Times New Roman" w:hAnsi="Times New Roman" w:cs="Times New Roman"/>
                <w:sz w:val="20"/>
                <w:szCs w:val="20"/>
              </w:rPr>
            </w:pPr>
            <w:r>
              <w:rPr>
                <w:rFonts w:ascii="Times New Roman" w:hAnsi="Times New Roman" w:cs="Times New Roman"/>
                <w:sz w:val="20"/>
                <w:szCs w:val="20"/>
              </w:rPr>
              <w:t>N/A</w:t>
            </w:r>
          </w:p>
        </w:tc>
      </w:tr>
      <w:tr w:rsidR="001329BB" w:rsidRPr="00D52F88" w14:paraId="7315B686"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2A289CD7" w14:textId="77777777" w:rsidR="001329BB" w:rsidRPr="00D52F88" w:rsidRDefault="001329BB">
            <w:pPr>
              <w:pStyle w:val="TableParagraph"/>
              <w:kinsoku w:val="0"/>
              <w:overflowPunct w:val="0"/>
              <w:rPr>
                <w:b/>
                <w:bCs/>
                <w:spacing w:val="-2"/>
                <w:sz w:val="22"/>
                <w:szCs w:val="22"/>
              </w:rPr>
            </w:pPr>
            <w:r w:rsidRPr="00D52F88">
              <w:rPr>
                <w:b/>
                <w:bCs/>
                <w:sz w:val="22"/>
                <w:szCs w:val="22"/>
              </w:rPr>
              <w:t>(Optional)</w:t>
            </w:r>
            <w:r w:rsidRPr="00D52F88">
              <w:rPr>
                <w:b/>
                <w:bCs/>
                <w:spacing w:val="-8"/>
                <w:sz w:val="22"/>
                <w:szCs w:val="22"/>
              </w:rPr>
              <w:t xml:space="preserve"> </w:t>
            </w:r>
            <w:r w:rsidRPr="00D52F88">
              <w:rPr>
                <w:b/>
                <w:bCs/>
                <w:sz w:val="22"/>
                <w:szCs w:val="22"/>
              </w:rPr>
              <w:t>Add</w:t>
            </w:r>
            <w:r w:rsidRPr="00D52F88">
              <w:rPr>
                <w:b/>
                <w:bCs/>
                <w:spacing w:val="-8"/>
                <w:sz w:val="22"/>
                <w:szCs w:val="22"/>
              </w:rPr>
              <w:t xml:space="preserve"> </w:t>
            </w:r>
            <w:r w:rsidRPr="00D52F88">
              <w:rPr>
                <w:b/>
                <w:bCs/>
                <w:sz w:val="22"/>
                <w:szCs w:val="22"/>
              </w:rPr>
              <w:t>additional</w:t>
            </w:r>
            <w:r w:rsidRPr="00D52F88">
              <w:rPr>
                <w:b/>
                <w:bCs/>
                <w:spacing w:val="-8"/>
                <w:sz w:val="22"/>
                <w:szCs w:val="22"/>
              </w:rPr>
              <w:t xml:space="preserve"> </w:t>
            </w:r>
            <w:r w:rsidRPr="00D52F88">
              <w:rPr>
                <w:b/>
                <w:bCs/>
                <w:sz w:val="22"/>
                <w:szCs w:val="22"/>
              </w:rPr>
              <w:t>projects</w:t>
            </w:r>
            <w:r w:rsidRPr="00D52F88">
              <w:rPr>
                <w:b/>
                <w:bCs/>
                <w:spacing w:val="-8"/>
                <w:sz w:val="22"/>
                <w:szCs w:val="22"/>
              </w:rPr>
              <w:t xml:space="preserve"> </w:t>
            </w:r>
            <w:r w:rsidRPr="00D52F88">
              <w:rPr>
                <w:b/>
                <w:bCs/>
                <w:sz w:val="22"/>
                <w:szCs w:val="22"/>
              </w:rPr>
              <w:t>as</w:t>
            </w:r>
            <w:r w:rsidRPr="00D52F88">
              <w:rPr>
                <w:b/>
                <w:bCs/>
                <w:spacing w:val="-7"/>
                <w:sz w:val="22"/>
                <w:szCs w:val="22"/>
              </w:rPr>
              <w:t xml:space="preserve"> </w:t>
            </w:r>
            <w:r w:rsidRPr="00D52F88">
              <w:rPr>
                <w:b/>
                <w:bCs/>
                <w:sz w:val="22"/>
                <w:szCs w:val="22"/>
              </w:rPr>
              <w:t>needed</w:t>
            </w:r>
            <w:r w:rsidRPr="00D52F88">
              <w:rPr>
                <w:b/>
                <w:bCs/>
                <w:spacing w:val="-8"/>
                <w:sz w:val="22"/>
                <w:szCs w:val="22"/>
              </w:rPr>
              <w:t xml:space="preserve"> </w:t>
            </w:r>
            <w:r w:rsidRPr="00D52F88">
              <w:rPr>
                <w:b/>
                <w:bCs/>
                <w:spacing w:val="-2"/>
                <w:sz w:val="22"/>
                <w:szCs w:val="22"/>
              </w:rPr>
              <w:t>below</w:t>
            </w:r>
          </w:p>
        </w:tc>
      </w:tr>
    </w:tbl>
    <w:p w14:paraId="23082B64" w14:textId="77777777" w:rsidR="001329BB" w:rsidRDefault="001329BB">
      <w:pPr>
        <w:pStyle w:val="BodyText"/>
        <w:kinsoku w:val="0"/>
        <w:overflowPunct w:val="0"/>
        <w:rPr>
          <w:sz w:val="20"/>
          <w:szCs w:val="20"/>
        </w:rPr>
      </w:pPr>
    </w:p>
    <w:p w14:paraId="0B7566C9" w14:textId="77777777" w:rsidR="001329BB" w:rsidRDefault="001329BB">
      <w:pPr>
        <w:pStyle w:val="BodyText"/>
        <w:kinsoku w:val="0"/>
        <w:overflowPunct w:val="0"/>
        <w:spacing w:before="19"/>
        <w:rPr>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9360"/>
      </w:tblGrid>
      <w:tr w:rsidR="001329BB" w:rsidRPr="00D52F88" w14:paraId="19D3DFA2" w14:textId="77777777">
        <w:trPr>
          <w:trHeight w:val="506"/>
        </w:trPr>
        <w:tc>
          <w:tcPr>
            <w:tcW w:w="9360" w:type="dxa"/>
            <w:tcBorders>
              <w:top w:val="single" w:sz="4" w:space="0" w:color="000000"/>
              <w:left w:val="single" w:sz="4" w:space="0" w:color="000000"/>
              <w:bottom w:val="single" w:sz="4" w:space="0" w:color="000000"/>
              <w:right w:val="single" w:sz="4" w:space="0" w:color="000000"/>
            </w:tcBorders>
            <w:shd w:val="clear" w:color="auto" w:fill="0F4660"/>
          </w:tcPr>
          <w:p w14:paraId="31F4DD20" w14:textId="77777777" w:rsidR="001329BB" w:rsidRPr="00D52F88" w:rsidRDefault="001329BB">
            <w:pPr>
              <w:pStyle w:val="TableParagraph"/>
              <w:kinsoku w:val="0"/>
              <w:overflowPunct w:val="0"/>
              <w:spacing w:line="254" w:lineRule="exact"/>
              <w:ind w:left="827" w:hanging="360"/>
              <w:rPr>
                <w:b/>
                <w:bCs/>
                <w:color w:val="FFFFFF"/>
                <w:sz w:val="22"/>
                <w:szCs w:val="22"/>
              </w:rPr>
            </w:pPr>
            <w:r w:rsidRPr="00D52F88">
              <w:rPr>
                <w:b/>
                <w:bCs/>
                <w:color w:val="FFFFFF"/>
                <w:sz w:val="22"/>
                <w:szCs w:val="22"/>
              </w:rPr>
              <w:t>3.</w:t>
            </w:r>
            <w:r w:rsidRPr="00D52F88">
              <w:rPr>
                <w:b/>
                <w:bCs/>
                <w:color w:val="FFFFFF"/>
                <w:spacing w:val="80"/>
                <w:sz w:val="22"/>
                <w:szCs w:val="22"/>
              </w:rPr>
              <w:t xml:space="preserve"> </w:t>
            </w:r>
            <w:r w:rsidRPr="00D52F88">
              <w:rPr>
                <w:b/>
                <w:bCs/>
                <w:color w:val="FFFFFF"/>
                <w:sz w:val="22"/>
                <w:szCs w:val="22"/>
              </w:rPr>
              <w:t>Describe</w:t>
            </w:r>
            <w:r w:rsidRPr="00D52F88">
              <w:rPr>
                <w:b/>
                <w:bCs/>
                <w:color w:val="FFFFFF"/>
                <w:spacing w:val="-3"/>
                <w:sz w:val="22"/>
                <w:szCs w:val="22"/>
              </w:rPr>
              <w:t xml:space="preserve"> </w:t>
            </w:r>
            <w:r w:rsidRPr="00D52F88">
              <w:rPr>
                <w:b/>
                <w:bCs/>
                <w:color w:val="FFFFFF"/>
                <w:sz w:val="22"/>
                <w:szCs w:val="22"/>
              </w:rPr>
              <w:t>your</w:t>
            </w:r>
            <w:r w:rsidRPr="00D52F88">
              <w:rPr>
                <w:b/>
                <w:bCs/>
                <w:color w:val="FFFFFF"/>
                <w:spacing w:val="-4"/>
                <w:sz w:val="22"/>
                <w:szCs w:val="22"/>
              </w:rPr>
              <w:t xml:space="preserve"> </w:t>
            </w:r>
            <w:r w:rsidRPr="00D52F88">
              <w:rPr>
                <w:b/>
                <w:bCs/>
                <w:color w:val="FFFFFF"/>
                <w:sz w:val="22"/>
                <w:szCs w:val="22"/>
              </w:rPr>
              <w:t>firm’s</w:t>
            </w:r>
            <w:r w:rsidRPr="00D52F88">
              <w:rPr>
                <w:b/>
                <w:bCs/>
                <w:color w:val="FFFFFF"/>
                <w:spacing w:val="-3"/>
                <w:sz w:val="22"/>
                <w:szCs w:val="22"/>
              </w:rPr>
              <w:t xml:space="preserve"> </w:t>
            </w:r>
            <w:r w:rsidRPr="00D52F88">
              <w:rPr>
                <w:b/>
                <w:bCs/>
                <w:color w:val="FFFFFF"/>
                <w:sz w:val="22"/>
                <w:szCs w:val="22"/>
              </w:rPr>
              <w:t>resources</w:t>
            </w:r>
            <w:r w:rsidRPr="00D52F88">
              <w:rPr>
                <w:b/>
                <w:bCs/>
                <w:color w:val="FFFFFF"/>
                <w:spacing w:val="-3"/>
                <w:sz w:val="22"/>
                <w:szCs w:val="22"/>
              </w:rPr>
              <w:t xml:space="preserve"> </w:t>
            </w:r>
            <w:r w:rsidRPr="00D52F88">
              <w:rPr>
                <w:b/>
                <w:bCs/>
                <w:color w:val="FFFFFF"/>
                <w:sz w:val="22"/>
                <w:szCs w:val="22"/>
              </w:rPr>
              <w:t>available</w:t>
            </w:r>
            <w:r w:rsidRPr="00D52F88">
              <w:rPr>
                <w:b/>
                <w:bCs/>
                <w:color w:val="FFFFFF"/>
                <w:spacing w:val="-3"/>
                <w:sz w:val="22"/>
                <w:szCs w:val="22"/>
              </w:rPr>
              <w:t xml:space="preserve"> </w:t>
            </w:r>
            <w:r w:rsidRPr="00D52F88">
              <w:rPr>
                <w:b/>
                <w:bCs/>
                <w:color w:val="FFFFFF"/>
                <w:sz w:val="22"/>
                <w:szCs w:val="22"/>
              </w:rPr>
              <w:t>to</w:t>
            </w:r>
            <w:r w:rsidRPr="00D52F88">
              <w:rPr>
                <w:b/>
                <w:bCs/>
                <w:color w:val="FFFFFF"/>
                <w:spacing w:val="-3"/>
                <w:sz w:val="22"/>
                <w:szCs w:val="22"/>
              </w:rPr>
              <w:t xml:space="preserve"> </w:t>
            </w:r>
            <w:r w:rsidRPr="00D52F88">
              <w:rPr>
                <w:b/>
                <w:bCs/>
                <w:color w:val="FFFFFF"/>
                <w:sz w:val="22"/>
                <w:szCs w:val="22"/>
              </w:rPr>
              <w:t>perform</w:t>
            </w:r>
            <w:r w:rsidRPr="00D52F88">
              <w:rPr>
                <w:b/>
                <w:bCs/>
                <w:color w:val="FFFFFF"/>
                <w:spacing w:val="-3"/>
                <w:sz w:val="22"/>
                <w:szCs w:val="22"/>
              </w:rPr>
              <w:t xml:space="preserve"> </w:t>
            </w:r>
            <w:r w:rsidRPr="00D52F88">
              <w:rPr>
                <w:b/>
                <w:bCs/>
                <w:color w:val="FFFFFF"/>
                <w:sz w:val="22"/>
                <w:szCs w:val="22"/>
              </w:rPr>
              <w:t>the</w:t>
            </w:r>
            <w:r w:rsidRPr="00D52F88">
              <w:rPr>
                <w:b/>
                <w:bCs/>
                <w:color w:val="FFFFFF"/>
                <w:spacing w:val="-2"/>
                <w:sz w:val="22"/>
                <w:szCs w:val="22"/>
              </w:rPr>
              <w:t xml:space="preserve"> </w:t>
            </w:r>
            <w:r w:rsidRPr="00D52F88">
              <w:rPr>
                <w:b/>
                <w:bCs/>
                <w:color w:val="FFFFFF"/>
                <w:sz w:val="22"/>
                <w:szCs w:val="22"/>
              </w:rPr>
              <w:t>work</w:t>
            </w:r>
            <w:r w:rsidRPr="00D52F88">
              <w:rPr>
                <w:b/>
                <w:bCs/>
                <w:color w:val="FFFFFF"/>
                <w:spacing w:val="-3"/>
                <w:sz w:val="22"/>
                <w:szCs w:val="22"/>
              </w:rPr>
              <w:t xml:space="preserve"> </w:t>
            </w:r>
            <w:r w:rsidRPr="00D52F88">
              <w:rPr>
                <w:b/>
                <w:bCs/>
                <w:color w:val="FFFFFF"/>
                <w:sz w:val="22"/>
                <w:szCs w:val="22"/>
              </w:rPr>
              <w:t>for</w:t>
            </w:r>
            <w:r w:rsidRPr="00D52F88">
              <w:rPr>
                <w:b/>
                <w:bCs/>
                <w:color w:val="FFFFFF"/>
                <w:spacing w:val="-4"/>
                <w:sz w:val="22"/>
                <w:szCs w:val="22"/>
              </w:rPr>
              <w:t xml:space="preserve"> </w:t>
            </w:r>
            <w:r w:rsidRPr="00D52F88">
              <w:rPr>
                <w:b/>
                <w:bCs/>
                <w:color w:val="FFFFFF"/>
                <w:sz w:val="22"/>
                <w:szCs w:val="22"/>
              </w:rPr>
              <w:t>the</w:t>
            </w:r>
            <w:r w:rsidRPr="00D52F88">
              <w:rPr>
                <w:b/>
                <w:bCs/>
                <w:color w:val="FFFFFF"/>
                <w:spacing w:val="-3"/>
                <w:sz w:val="22"/>
                <w:szCs w:val="22"/>
              </w:rPr>
              <w:t xml:space="preserve"> </w:t>
            </w:r>
            <w:r w:rsidRPr="00D52F88">
              <w:rPr>
                <w:b/>
                <w:bCs/>
                <w:color w:val="FFFFFF"/>
                <w:sz w:val="22"/>
                <w:szCs w:val="22"/>
              </w:rPr>
              <w:t>duration</w:t>
            </w:r>
            <w:r w:rsidRPr="00D52F88">
              <w:rPr>
                <w:b/>
                <w:bCs/>
                <w:color w:val="FFFFFF"/>
                <w:spacing w:val="-3"/>
                <w:sz w:val="22"/>
                <w:szCs w:val="22"/>
              </w:rPr>
              <w:t xml:space="preserve"> </w:t>
            </w:r>
            <w:r w:rsidRPr="00D52F88">
              <w:rPr>
                <w:b/>
                <w:bCs/>
                <w:color w:val="FFFFFF"/>
                <w:sz w:val="22"/>
                <w:szCs w:val="22"/>
              </w:rPr>
              <w:t>of this project and other ongoing projects</w:t>
            </w:r>
          </w:p>
        </w:tc>
      </w:tr>
      <w:tr w:rsidR="001329BB" w:rsidRPr="00D52F88" w14:paraId="7CACD3D9" w14:textId="77777777">
        <w:trPr>
          <w:trHeight w:val="1167"/>
        </w:trPr>
        <w:tc>
          <w:tcPr>
            <w:tcW w:w="9360" w:type="dxa"/>
            <w:tcBorders>
              <w:top w:val="single" w:sz="4" w:space="0" w:color="000000"/>
              <w:left w:val="single" w:sz="4" w:space="0" w:color="000000"/>
              <w:bottom w:val="single" w:sz="4" w:space="0" w:color="000000"/>
              <w:right w:val="single" w:sz="4" w:space="0" w:color="000000"/>
            </w:tcBorders>
          </w:tcPr>
          <w:p w14:paraId="7036F682" w14:textId="77777777" w:rsidR="00822243" w:rsidRPr="00D52F88" w:rsidRDefault="00822243" w:rsidP="00822243">
            <w:pPr>
              <w:pStyle w:val="TableParagraph"/>
              <w:kinsoku w:val="0"/>
              <w:overflowPunct w:val="0"/>
              <w:rPr>
                <w:rFonts w:ascii="Times New Roman" w:hAnsi="Times New Roman" w:cs="Times New Roman"/>
                <w:sz w:val="22"/>
                <w:szCs w:val="22"/>
              </w:rPr>
            </w:pPr>
            <w:r w:rsidRPr="00D52F88">
              <w:rPr>
                <w:rFonts w:ascii="Times New Roman" w:hAnsi="Times New Roman" w:cs="Times New Roman"/>
                <w:sz w:val="22"/>
                <w:szCs w:val="22"/>
              </w:rPr>
              <w:t>Kimley-Horn's local project delivery team is supported by more than 11,000 professionals across 170 offices nationwide. Our transportation technology, traffic operations, ITS, software, data analytics, and multimodal planning specialists routinely collaborate across offices to deliver projects of varying size and complexity. This depth allows us to maintain continuity for ongoing assignments while rapidly scaling resources to address changing project needs, accelerated schedules, or specialized technical requirements.</w:t>
            </w:r>
          </w:p>
          <w:p w14:paraId="079BBCF6"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0D482BAA" w14:textId="77777777" w:rsidR="001329BB" w:rsidRDefault="001329BB">
      <w:pPr>
        <w:pStyle w:val="BodyText"/>
        <w:kinsoku w:val="0"/>
        <w:overflowPunct w:val="0"/>
        <w:rPr>
          <w:sz w:val="20"/>
          <w:szCs w:val="20"/>
        </w:rPr>
      </w:pPr>
    </w:p>
    <w:p w14:paraId="24BFC7BD" w14:textId="77777777" w:rsidR="001329BB" w:rsidRDefault="001329BB">
      <w:pPr>
        <w:pStyle w:val="BodyText"/>
        <w:kinsoku w:val="0"/>
        <w:overflowPunct w:val="0"/>
        <w:rPr>
          <w:sz w:val="20"/>
          <w:szCs w:val="20"/>
        </w:rPr>
      </w:pPr>
    </w:p>
    <w:p w14:paraId="6C5E733A" w14:textId="77777777" w:rsidR="001329BB" w:rsidRDefault="001329BB">
      <w:pPr>
        <w:pStyle w:val="BodyText"/>
        <w:kinsoku w:val="0"/>
        <w:overflowPunct w:val="0"/>
        <w:spacing w:before="218"/>
        <w:rPr>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3270"/>
        <w:gridCol w:w="6090"/>
      </w:tblGrid>
      <w:tr w:rsidR="001329BB" w:rsidRPr="00D52F88" w14:paraId="450C4CAE" w14:textId="77777777">
        <w:trPr>
          <w:trHeight w:val="30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0F4660"/>
          </w:tcPr>
          <w:p w14:paraId="7E77628A" w14:textId="77777777" w:rsidR="001329BB" w:rsidRPr="00D52F88" w:rsidRDefault="001329BB">
            <w:pPr>
              <w:pStyle w:val="TableParagraph"/>
              <w:kinsoku w:val="0"/>
              <w:overflowPunct w:val="0"/>
              <w:ind w:left="467"/>
              <w:rPr>
                <w:b/>
                <w:bCs/>
                <w:color w:val="FFFFFF"/>
                <w:spacing w:val="-2"/>
                <w:sz w:val="22"/>
                <w:szCs w:val="22"/>
              </w:rPr>
            </w:pPr>
            <w:r w:rsidRPr="00D52F88">
              <w:rPr>
                <w:b/>
                <w:bCs/>
                <w:color w:val="FFFFFF"/>
                <w:sz w:val="22"/>
                <w:szCs w:val="22"/>
              </w:rPr>
              <w:t>4.</w:t>
            </w:r>
            <w:r w:rsidRPr="00D52F88">
              <w:rPr>
                <w:b/>
                <w:bCs/>
                <w:color w:val="FFFFFF"/>
                <w:spacing w:val="65"/>
                <w:w w:val="150"/>
                <w:sz w:val="22"/>
                <w:szCs w:val="22"/>
              </w:rPr>
              <w:t xml:space="preserve"> </w:t>
            </w:r>
            <w:r w:rsidRPr="00D52F88">
              <w:rPr>
                <w:b/>
                <w:bCs/>
                <w:color w:val="FFFFFF"/>
                <w:sz w:val="22"/>
                <w:szCs w:val="22"/>
              </w:rPr>
              <w:t>Describe</w:t>
            </w:r>
            <w:r w:rsidRPr="00D52F88">
              <w:rPr>
                <w:b/>
                <w:bCs/>
                <w:color w:val="FFFFFF"/>
                <w:spacing w:val="-7"/>
                <w:sz w:val="22"/>
                <w:szCs w:val="22"/>
              </w:rPr>
              <w:t xml:space="preserve"> </w:t>
            </w:r>
            <w:r w:rsidRPr="00D52F88">
              <w:rPr>
                <w:b/>
                <w:bCs/>
                <w:color w:val="FFFFFF"/>
                <w:sz w:val="22"/>
                <w:szCs w:val="22"/>
              </w:rPr>
              <w:t>your</w:t>
            </w:r>
            <w:r w:rsidRPr="00D52F88">
              <w:rPr>
                <w:b/>
                <w:bCs/>
                <w:color w:val="FFFFFF"/>
                <w:spacing w:val="-7"/>
                <w:sz w:val="22"/>
                <w:szCs w:val="22"/>
              </w:rPr>
              <w:t xml:space="preserve"> </w:t>
            </w:r>
            <w:r w:rsidRPr="00D52F88">
              <w:rPr>
                <w:b/>
                <w:bCs/>
                <w:color w:val="FFFFFF"/>
                <w:sz w:val="22"/>
                <w:szCs w:val="22"/>
              </w:rPr>
              <w:t>firm’s</w:t>
            </w:r>
            <w:r w:rsidRPr="00D52F88">
              <w:rPr>
                <w:b/>
                <w:bCs/>
                <w:color w:val="FFFFFF"/>
                <w:spacing w:val="-7"/>
                <w:sz w:val="22"/>
                <w:szCs w:val="22"/>
              </w:rPr>
              <w:t xml:space="preserve"> </w:t>
            </w:r>
            <w:r w:rsidRPr="00D52F88">
              <w:rPr>
                <w:b/>
                <w:bCs/>
                <w:color w:val="FFFFFF"/>
                <w:sz w:val="22"/>
                <w:szCs w:val="22"/>
              </w:rPr>
              <w:t>management</w:t>
            </w:r>
            <w:r w:rsidRPr="00D52F88">
              <w:rPr>
                <w:b/>
                <w:bCs/>
                <w:color w:val="FFFFFF"/>
                <w:spacing w:val="-6"/>
                <w:sz w:val="22"/>
                <w:szCs w:val="22"/>
              </w:rPr>
              <w:t xml:space="preserve"> </w:t>
            </w:r>
            <w:r w:rsidRPr="00D52F88">
              <w:rPr>
                <w:b/>
                <w:bCs/>
                <w:color w:val="FFFFFF"/>
                <w:sz w:val="22"/>
                <w:szCs w:val="22"/>
              </w:rPr>
              <w:t>and</w:t>
            </w:r>
            <w:r w:rsidRPr="00D52F88">
              <w:rPr>
                <w:b/>
                <w:bCs/>
                <w:color w:val="FFFFFF"/>
                <w:spacing w:val="-7"/>
                <w:sz w:val="22"/>
                <w:szCs w:val="22"/>
              </w:rPr>
              <w:t xml:space="preserve"> </w:t>
            </w:r>
            <w:r w:rsidRPr="00D52F88">
              <w:rPr>
                <w:b/>
                <w:bCs/>
                <w:color w:val="FFFFFF"/>
                <w:sz w:val="22"/>
                <w:szCs w:val="22"/>
              </w:rPr>
              <w:t>organizational</w:t>
            </w:r>
            <w:r w:rsidRPr="00D52F88">
              <w:rPr>
                <w:b/>
                <w:bCs/>
                <w:color w:val="FFFFFF"/>
                <w:spacing w:val="-6"/>
                <w:sz w:val="22"/>
                <w:szCs w:val="22"/>
              </w:rPr>
              <w:t xml:space="preserve"> </w:t>
            </w:r>
            <w:r w:rsidRPr="00D52F88">
              <w:rPr>
                <w:b/>
                <w:bCs/>
                <w:color w:val="FFFFFF"/>
                <w:spacing w:val="-2"/>
                <w:sz w:val="22"/>
                <w:szCs w:val="22"/>
              </w:rPr>
              <w:t>capabilities</w:t>
            </w:r>
          </w:p>
        </w:tc>
      </w:tr>
      <w:tr w:rsidR="001329BB" w:rsidRPr="00D52F88" w14:paraId="39F31284" w14:textId="77777777">
        <w:trPr>
          <w:trHeight w:val="1335"/>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03E6957E" w14:textId="77777777" w:rsidR="001329BB" w:rsidRPr="00D52F88" w:rsidRDefault="001329BB">
            <w:pPr>
              <w:pStyle w:val="TableParagraph"/>
              <w:kinsoku w:val="0"/>
              <w:overflowPunct w:val="0"/>
              <w:spacing w:line="278" w:lineRule="auto"/>
              <w:ind w:right="179"/>
              <w:rPr>
                <w:sz w:val="22"/>
                <w:szCs w:val="22"/>
              </w:rPr>
            </w:pPr>
            <w:r w:rsidRPr="00D52F88">
              <w:rPr>
                <w:sz w:val="22"/>
                <w:szCs w:val="22"/>
              </w:rPr>
              <w:t>A description of your firm’s management approach and how</w:t>
            </w:r>
            <w:r w:rsidRPr="00D52F88">
              <w:rPr>
                <w:spacing w:val="-9"/>
                <w:sz w:val="22"/>
                <w:szCs w:val="22"/>
              </w:rPr>
              <w:t xml:space="preserve"> </w:t>
            </w:r>
            <w:r w:rsidRPr="00D52F88">
              <w:rPr>
                <w:sz w:val="22"/>
                <w:szCs w:val="22"/>
              </w:rPr>
              <w:t>it</w:t>
            </w:r>
            <w:r w:rsidRPr="00D52F88">
              <w:rPr>
                <w:spacing w:val="-8"/>
                <w:sz w:val="22"/>
                <w:szCs w:val="22"/>
              </w:rPr>
              <w:t xml:space="preserve"> </w:t>
            </w:r>
            <w:r w:rsidRPr="00D52F88">
              <w:rPr>
                <w:sz w:val="22"/>
                <w:szCs w:val="22"/>
              </w:rPr>
              <w:t>will</w:t>
            </w:r>
            <w:r w:rsidRPr="00D52F88">
              <w:rPr>
                <w:spacing w:val="-8"/>
                <w:sz w:val="22"/>
                <w:szCs w:val="22"/>
              </w:rPr>
              <w:t xml:space="preserve"> </w:t>
            </w:r>
            <w:r w:rsidRPr="00D52F88">
              <w:rPr>
                <w:sz w:val="22"/>
                <w:szCs w:val="22"/>
              </w:rPr>
              <w:t>help</w:t>
            </w:r>
            <w:r w:rsidRPr="00D52F88">
              <w:rPr>
                <w:spacing w:val="-8"/>
                <w:sz w:val="22"/>
                <w:szCs w:val="22"/>
              </w:rPr>
              <w:t xml:space="preserve"> </w:t>
            </w:r>
            <w:r w:rsidRPr="00D52F88">
              <w:rPr>
                <w:sz w:val="22"/>
                <w:szCs w:val="22"/>
              </w:rPr>
              <w:t>accomplish</w:t>
            </w:r>
            <w:r w:rsidRPr="00D52F88">
              <w:rPr>
                <w:spacing w:val="-8"/>
                <w:sz w:val="22"/>
                <w:szCs w:val="22"/>
              </w:rPr>
              <w:t xml:space="preserve"> </w:t>
            </w:r>
            <w:r w:rsidRPr="00D52F88">
              <w:rPr>
                <w:sz w:val="22"/>
                <w:szCs w:val="22"/>
              </w:rPr>
              <w:t>the project’s goals and objectives</w:t>
            </w:r>
          </w:p>
        </w:tc>
        <w:tc>
          <w:tcPr>
            <w:tcW w:w="6090" w:type="dxa"/>
            <w:tcBorders>
              <w:top w:val="single" w:sz="4" w:space="0" w:color="000000"/>
              <w:left w:val="single" w:sz="4" w:space="0" w:color="000000"/>
              <w:bottom w:val="single" w:sz="4" w:space="0" w:color="000000"/>
              <w:right w:val="single" w:sz="4" w:space="0" w:color="000000"/>
            </w:tcBorders>
          </w:tcPr>
          <w:p w14:paraId="4001B3ED" w14:textId="77777777" w:rsidR="001329BB" w:rsidRPr="00D52F88" w:rsidRDefault="00822243">
            <w:pPr>
              <w:pStyle w:val="TableParagraph"/>
              <w:kinsoku w:val="0"/>
              <w:overflowPunct w:val="0"/>
              <w:ind w:left="0"/>
              <w:rPr>
                <w:rFonts w:ascii="Times New Roman" w:hAnsi="Times New Roman" w:cs="Times New Roman"/>
                <w:sz w:val="22"/>
                <w:szCs w:val="22"/>
              </w:rPr>
            </w:pPr>
            <w:r w:rsidRPr="00D52F88">
              <w:rPr>
                <w:rFonts w:ascii="Times New Roman" w:hAnsi="Times New Roman" w:cs="Times New Roman"/>
                <w:sz w:val="22"/>
                <w:szCs w:val="22"/>
              </w:rPr>
              <w:t>Kimley-Horn's local project delivery team is supported by more than 11,000 professionals across 170 offices nationwide. Our transportation technology, traffic operations, ITS, software, data analytics, and multimodal planning specialists routinely collaborate across offices to deliver projects of varying size and complexity. This depth allows us to maintain continuity for ongoing assignments while rapidly scaling resources to address changing project needs, accelerated schedules, or specialized technical requirements.</w:t>
            </w:r>
          </w:p>
          <w:p w14:paraId="1C606AEF" w14:textId="77777777" w:rsidR="00822243" w:rsidRPr="00D52F88" w:rsidRDefault="00822243">
            <w:pPr>
              <w:pStyle w:val="TableParagraph"/>
              <w:kinsoku w:val="0"/>
              <w:overflowPunct w:val="0"/>
              <w:ind w:left="0"/>
              <w:rPr>
                <w:rFonts w:ascii="Times New Roman" w:hAnsi="Times New Roman" w:cs="Times New Roman"/>
                <w:sz w:val="20"/>
                <w:szCs w:val="20"/>
              </w:rPr>
            </w:pPr>
          </w:p>
        </w:tc>
      </w:tr>
      <w:tr w:rsidR="001329BB" w:rsidRPr="00D52F88" w14:paraId="3BE69428" w14:textId="77777777">
        <w:trPr>
          <w:trHeight w:val="1042"/>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3D1A1491" w14:textId="77777777" w:rsidR="001329BB" w:rsidRPr="00D52F88" w:rsidRDefault="001329BB">
            <w:pPr>
              <w:pStyle w:val="TableParagraph"/>
              <w:kinsoku w:val="0"/>
              <w:overflowPunct w:val="0"/>
              <w:spacing w:before="1" w:line="278" w:lineRule="auto"/>
              <w:ind w:right="434"/>
              <w:jc w:val="both"/>
              <w:rPr>
                <w:sz w:val="22"/>
                <w:szCs w:val="22"/>
              </w:rPr>
            </w:pPr>
            <w:r w:rsidRPr="00D52F88">
              <w:rPr>
                <w:sz w:val="22"/>
                <w:szCs w:val="22"/>
              </w:rPr>
              <w:t>Organizational</w:t>
            </w:r>
            <w:r w:rsidRPr="00D52F88">
              <w:rPr>
                <w:spacing w:val="-4"/>
                <w:sz w:val="22"/>
                <w:szCs w:val="22"/>
              </w:rPr>
              <w:t xml:space="preserve"> </w:t>
            </w:r>
            <w:r w:rsidRPr="00D52F88">
              <w:rPr>
                <w:sz w:val="22"/>
                <w:szCs w:val="22"/>
              </w:rPr>
              <w:t>charts</w:t>
            </w:r>
            <w:r w:rsidRPr="00D52F88">
              <w:rPr>
                <w:spacing w:val="-4"/>
                <w:sz w:val="22"/>
                <w:szCs w:val="22"/>
              </w:rPr>
              <w:t xml:space="preserve"> </w:t>
            </w:r>
            <w:r w:rsidRPr="00D52F88">
              <w:rPr>
                <w:sz w:val="22"/>
                <w:szCs w:val="22"/>
              </w:rPr>
              <w:t>and</w:t>
            </w:r>
            <w:r w:rsidRPr="00D52F88">
              <w:rPr>
                <w:spacing w:val="-4"/>
                <w:sz w:val="22"/>
                <w:szCs w:val="22"/>
              </w:rPr>
              <w:t xml:space="preserve"> </w:t>
            </w:r>
            <w:r w:rsidRPr="00D52F88">
              <w:rPr>
                <w:sz w:val="22"/>
                <w:szCs w:val="22"/>
              </w:rPr>
              <w:t>a statement</w:t>
            </w:r>
            <w:r w:rsidRPr="00D52F88">
              <w:rPr>
                <w:spacing w:val="-13"/>
                <w:sz w:val="22"/>
                <w:szCs w:val="22"/>
              </w:rPr>
              <w:t xml:space="preserve"> </w:t>
            </w:r>
            <w:r w:rsidRPr="00D52F88">
              <w:rPr>
                <w:sz w:val="22"/>
                <w:szCs w:val="22"/>
              </w:rPr>
              <w:t>regarding</w:t>
            </w:r>
            <w:r w:rsidRPr="00D52F88">
              <w:rPr>
                <w:spacing w:val="-13"/>
                <w:sz w:val="22"/>
                <w:szCs w:val="22"/>
              </w:rPr>
              <w:t xml:space="preserve"> </w:t>
            </w:r>
            <w:r w:rsidRPr="00D52F88">
              <w:rPr>
                <w:sz w:val="22"/>
                <w:szCs w:val="22"/>
              </w:rPr>
              <w:t>lines</w:t>
            </w:r>
            <w:r w:rsidRPr="00D52F88">
              <w:rPr>
                <w:spacing w:val="-13"/>
                <w:sz w:val="22"/>
                <w:szCs w:val="22"/>
              </w:rPr>
              <w:t xml:space="preserve"> </w:t>
            </w:r>
            <w:r w:rsidRPr="00D52F88">
              <w:rPr>
                <w:sz w:val="22"/>
                <w:szCs w:val="22"/>
              </w:rPr>
              <w:t xml:space="preserve">of authority and </w:t>
            </w:r>
            <w:commentRangeStart w:id="10"/>
            <w:r w:rsidRPr="00D52F88">
              <w:rPr>
                <w:sz w:val="22"/>
                <w:szCs w:val="22"/>
              </w:rPr>
              <w:t>responsibility</w:t>
            </w:r>
            <w:commentRangeEnd w:id="10"/>
            <w:r w:rsidR="003E22AA" w:rsidRPr="00D52F88">
              <w:rPr>
                <w:rStyle w:val="CommentReference"/>
                <w:sz w:val="22"/>
                <w:szCs w:val="22"/>
              </w:rPr>
              <w:commentReference w:id="10"/>
            </w:r>
          </w:p>
        </w:tc>
        <w:tc>
          <w:tcPr>
            <w:tcW w:w="6090" w:type="dxa"/>
            <w:tcBorders>
              <w:top w:val="single" w:sz="4" w:space="0" w:color="000000"/>
              <w:left w:val="single" w:sz="4" w:space="0" w:color="000000"/>
              <w:bottom w:val="single" w:sz="4" w:space="0" w:color="000000"/>
              <w:right w:val="single" w:sz="4" w:space="0" w:color="000000"/>
            </w:tcBorders>
          </w:tcPr>
          <w:p w14:paraId="2C93C483" w14:textId="2CAB65B5" w:rsidR="001329BB" w:rsidRPr="00D52F88" w:rsidRDefault="003E22AA">
            <w:pPr>
              <w:pStyle w:val="TableParagraph"/>
              <w:kinsoku w:val="0"/>
              <w:overflowPunct w:val="0"/>
              <w:ind w:left="0"/>
              <w:rPr>
                <w:rFonts w:ascii="Times New Roman" w:hAnsi="Times New Roman" w:cs="Times New Roman"/>
                <w:sz w:val="20"/>
                <w:szCs w:val="20"/>
              </w:rPr>
            </w:pPr>
            <w:r w:rsidRPr="00CA2A5A">
              <w:rPr>
                <w:rFonts w:ascii="Times New Roman" w:hAnsi="Times New Roman" w:cs="Times New Roman"/>
                <w:sz w:val="22"/>
                <w:szCs w:val="22"/>
              </w:rPr>
              <w:t>As the P</w:t>
            </w:r>
            <w:r w:rsidR="00CA2A5A">
              <w:rPr>
                <w:rFonts w:ascii="Times New Roman" w:hAnsi="Times New Roman" w:cs="Times New Roman"/>
                <w:sz w:val="22"/>
                <w:szCs w:val="22"/>
              </w:rPr>
              <w:t xml:space="preserve">roject </w:t>
            </w:r>
            <w:r w:rsidRPr="00CA2A5A">
              <w:rPr>
                <w:rFonts w:ascii="Times New Roman" w:hAnsi="Times New Roman" w:cs="Times New Roman"/>
                <w:sz w:val="22"/>
                <w:szCs w:val="22"/>
              </w:rPr>
              <w:t>M</w:t>
            </w:r>
            <w:r w:rsidR="00CA2A5A">
              <w:rPr>
                <w:rFonts w:ascii="Times New Roman" w:hAnsi="Times New Roman" w:cs="Times New Roman"/>
                <w:sz w:val="22"/>
                <w:szCs w:val="22"/>
              </w:rPr>
              <w:t>anager</w:t>
            </w:r>
            <w:r w:rsidRPr="00CA2A5A">
              <w:rPr>
                <w:rFonts w:ascii="Times New Roman" w:hAnsi="Times New Roman" w:cs="Times New Roman"/>
                <w:sz w:val="22"/>
                <w:szCs w:val="22"/>
              </w:rPr>
              <w:t xml:space="preserve"> Taylor will</w:t>
            </w:r>
            <w:r w:rsidR="00517393" w:rsidRPr="00CA2A5A">
              <w:rPr>
                <w:rFonts w:ascii="Times New Roman" w:hAnsi="Times New Roman" w:cs="Times New Roman"/>
                <w:sz w:val="22"/>
                <w:szCs w:val="22"/>
              </w:rPr>
              <w:t xml:space="preserve"> oversee both the software development &amp; integration team as well as th</w:t>
            </w:r>
            <w:r w:rsidR="002E194D">
              <w:rPr>
                <w:rFonts w:ascii="Times New Roman" w:hAnsi="Times New Roman" w:cs="Times New Roman"/>
                <w:sz w:val="22"/>
                <w:szCs w:val="22"/>
              </w:rPr>
              <w:t xml:space="preserve">e </w:t>
            </w:r>
            <w:r w:rsidR="00FE4C7A">
              <w:rPr>
                <w:rFonts w:ascii="Times New Roman" w:hAnsi="Times New Roman" w:cs="Times New Roman"/>
                <w:sz w:val="22"/>
                <w:szCs w:val="22"/>
              </w:rPr>
              <w:t xml:space="preserve">traffic engineering team responsible for </w:t>
            </w:r>
            <w:r w:rsidR="002E194D">
              <w:rPr>
                <w:rFonts w:ascii="Times New Roman" w:hAnsi="Times New Roman" w:cs="Times New Roman"/>
                <w:sz w:val="22"/>
                <w:szCs w:val="22"/>
              </w:rPr>
              <w:t>metric development</w:t>
            </w:r>
            <w:r w:rsidR="00CD13DB">
              <w:rPr>
                <w:rFonts w:ascii="Times New Roman" w:hAnsi="Times New Roman" w:cs="Times New Roman"/>
                <w:sz w:val="22"/>
                <w:szCs w:val="22"/>
              </w:rPr>
              <w:t xml:space="preserve">, </w:t>
            </w:r>
            <w:r w:rsidR="00562559">
              <w:rPr>
                <w:rFonts w:ascii="Times New Roman" w:hAnsi="Times New Roman" w:cs="Times New Roman"/>
                <w:sz w:val="22"/>
                <w:szCs w:val="22"/>
              </w:rPr>
              <w:t>signal configuration, and testing to provide a</w:t>
            </w:r>
            <w:r w:rsidR="000F6517">
              <w:rPr>
                <w:rFonts w:ascii="Times New Roman" w:hAnsi="Times New Roman" w:cs="Times New Roman"/>
                <w:sz w:val="22"/>
                <w:szCs w:val="22"/>
              </w:rPr>
              <w:t xml:space="preserve"> single point of contact for the client while leveraging national subject matter experts for each component of the </w:t>
            </w:r>
            <w:r w:rsidR="000F6517">
              <w:rPr>
                <w:rFonts w:ascii="Times New Roman" w:hAnsi="Times New Roman" w:cs="Times New Roman"/>
                <w:sz w:val="22"/>
                <w:szCs w:val="22"/>
              </w:rPr>
              <w:lastRenderedPageBreak/>
              <w:t xml:space="preserve">project. </w:t>
            </w:r>
          </w:p>
        </w:tc>
      </w:tr>
      <w:tr w:rsidR="001329BB" w:rsidRPr="00D52F88" w14:paraId="604C8F30" w14:textId="77777777">
        <w:trPr>
          <w:trHeight w:val="1337"/>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17CE8FB6" w14:textId="77777777" w:rsidR="001329BB" w:rsidRPr="00D52F88" w:rsidRDefault="001329BB">
            <w:pPr>
              <w:pStyle w:val="TableParagraph"/>
              <w:kinsoku w:val="0"/>
              <w:overflowPunct w:val="0"/>
              <w:spacing w:before="1" w:line="278" w:lineRule="auto"/>
              <w:ind w:right="179"/>
              <w:rPr>
                <w:sz w:val="22"/>
                <w:szCs w:val="22"/>
              </w:rPr>
            </w:pPr>
            <w:r w:rsidRPr="00D52F88">
              <w:rPr>
                <w:sz w:val="22"/>
                <w:szCs w:val="22"/>
              </w:rPr>
              <w:lastRenderedPageBreak/>
              <w:t>A statement about how your firm is prepared to respond promptly to problems or changes</w:t>
            </w:r>
            <w:r w:rsidRPr="00D52F88">
              <w:rPr>
                <w:spacing w:val="-8"/>
                <w:sz w:val="22"/>
                <w:szCs w:val="22"/>
              </w:rPr>
              <w:t xml:space="preserve"> </w:t>
            </w:r>
            <w:r w:rsidRPr="00D52F88">
              <w:rPr>
                <w:sz w:val="22"/>
                <w:szCs w:val="22"/>
              </w:rPr>
              <w:t>to</w:t>
            </w:r>
            <w:r w:rsidRPr="00D52F88">
              <w:rPr>
                <w:spacing w:val="-8"/>
                <w:sz w:val="22"/>
                <w:szCs w:val="22"/>
              </w:rPr>
              <w:t xml:space="preserve"> </w:t>
            </w:r>
            <w:r w:rsidRPr="00D52F88">
              <w:rPr>
                <w:sz w:val="22"/>
                <w:szCs w:val="22"/>
              </w:rPr>
              <w:t>the</w:t>
            </w:r>
            <w:r w:rsidRPr="00D52F88">
              <w:rPr>
                <w:spacing w:val="-8"/>
                <w:sz w:val="22"/>
                <w:szCs w:val="22"/>
              </w:rPr>
              <w:t xml:space="preserve"> </w:t>
            </w:r>
            <w:r w:rsidRPr="00D52F88">
              <w:rPr>
                <w:sz w:val="22"/>
                <w:szCs w:val="22"/>
              </w:rPr>
              <w:t>Scope</w:t>
            </w:r>
            <w:r w:rsidRPr="00D52F88">
              <w:rPr>
                <w:spacing w:val="-8"/>
                <w:sz w:val="22"/>
                <w:szCs w:val="22"/>
              </w:rPr>
              <w:t xml:space="preserve"> </w:t>
            </w:r>
            <w:r w:rsidRPr="00D52F88">
              <w:rPr>
                <w:sz w:val="22"/>
                <w:szCs w:val="22"/>
              </w:rPr>
              <w:t>of</w:t>
            </w:r>
            <w:r w:rsidRPr="00D52F88">
              <w:rPr>
                <w:spacing w:val="-9"/>
                <w:sz w:val="22"/>
                <w:szCs w:val="22"/>
              </w:rPr>
              <w:t xml:space="preserve"> </w:t>
            </w:r>
            <w:r w:rsidRPr="00D52F88">
              <w:rPr>
                <w:sz w:val="22"/>
                <w:szCs w:val="22"/>
              </w:rPr>
              <w:t>Work</w:t>
            </w:r>
          </w:p>
        </w:tc>
        <w:tc>
          <w:tcPr>
            <w:tcW w:w="6090" w:type="dxa"/>
            <w:tcBorders>
              <w:top w:val="single" w:sz="4" w:space="0" w:color="000000"/>
              <w:left w:val="single" w:sz="4" w:space="0" w:color="000000"/>
              <w:bottom w:val="single" w:sz="4" w:space="0" w:color="000000"/>
              <w:right w:val="single" w:sz="4" w:space="0" w:color="000000"/>
            </w:tcBorders>
          </w:tcPr>
          <w:p w14:paraId="6A6BF00A" w14:textId="77777777" w:rsidR="00822243" w:rsidRPr="00D52F88" w:rsidRDefault="00822243" w:rsidP="00822243">
            <w:pPr>
              <w:pStyle w:val="TableParagraph"/>
              <w:kinsoku w:val="0"/>
              <w:overflowPunct w:val="0"/>
              <w:ind w:left="0"/>
              <w:rPr>
                <w:rFonts w:ascii="Times New Roman" w:hAnsi="Times New Roman" w:cs="Times New Roman"/>
                <w:sz w:val="22"/>
                <w:szCs w:val="22"/>
              </w:rPr>
            </w:pPr>
            <w:r w:rsidRPr="00D52F88">
              <w:rPr>
                <w:rFonts w:ascii="Times New Roman" w:hAnsi="Times New Roman" w:cs="Times New Roman"/>
                <w:sz w:val="22"/>
                <w:szCs w:val="22"/>
              </w:rPr>
              <w:t>Kimley-Horn routinely supports on-call and task-order contracts and is structured to rapidly reallocate resources and technical specialists to accommodate changing priorities, schedules, and project requirements.</w:t>
            </w:r>
          </w:p>
          <w:p w14:paraId="49E48EF1"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741E03E5" w14:textId="77777777" w:rsidR="001329BB" w:rsidRDefault="001329BB">
      <w:pPr>
        <w:rPr>
          <w:sz w:val="20"/>
          <w:szCs w:val="20"/>
        </w:rPr>
        <w:sectPr w:rsidR="001329BB">
          <w:pgSz w:w="12240" w:h="15840"/>
          <w:pgMar w:top="1420" w:right="1080" w:bottom="1653"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3270"/>
        <w:gridCol w:w="6090"/>
      </w:tblGrid>
      <w:tr w:rsidR="001329BB" w:rsidRPr="00D52F88" w14:paraId="694E0A10" w14:textId="77777777">
        <w:trPr>
          <w:trHeight w:val="1042"/>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3E8851C4" w14:textId="77777777" w:rsidR="001329BB" w:rsidRPr="00D52F88" w:rsidRDefault="001329BB">
            <w:pPr>
              <w:pStyle w:val="TableParagraph"/>
              <w:kinsoku w:val="0"/>
              <w:overflowPunct w:val="0"/>
              <w:spacing w:line="278" w:lineRule="auto"/>
              <w:ind w:right="179"/>
              <w:rPr>
                <w:spacing w:val="-2"/>
                <w:sz w:val="22"/>
                <w:szCs w:val="22"/>
              </w:rPr>
            </w:pPr>
            <w:r w:rsidRPr="00D52F88">
              <w:rPr>
                <w:sz w:val="22"/>
                <w:szCs w:val="22"/>
              </w:rPr>
              <w:lastRenderedPageBreak/>
              <w:t>Copies of standard reports used</w:t>
            </w:r>
            <w:r w:rsidRPr="00D52F88">
              <w:rPr>
                <w:spacing w:val="-7"/>
                <w:sz w:val="22"/>
                <w:szCs w:val="22"/>
              </w:rPr>
              <w:t xml:space="preserve"> </w:t>
            </w:r>
            <w:r w:rsidRPr="00D52F88">
              <w:rPr>
                <w:sz w:val="22"/>
                <w:szCs w:val="22"/>
              </w:rPr>
              <w:t>by</w:t>
            </w:r>
            <w:r w:rsidRPr="00D52F88">
              <w:rPr>
                <w:spacing w:val="-7"/>
                <w:sz w:val="22"/>
                <w:szCs w:val="22"/>
              </w:rPr>
              <w:t xml:space="preserve"> </w:t>
            </w:r>
            <w:r w:rsidRPr="00D52F88">
              <w:rPr>
                <w:sz w:val="22"/>
                <w:szCs w:val="22"/>
              </w:rPr>
              <w:t>your</w:t>
            </w:r>
            <w:r w:rsidRPr="00D52F88">
              <w:rPr>
                <w:spacing w:val="-7"/>
                <w:sz w:val="22"/>
                <w:szCs w:val="22"/>
              </w:rPr>
              <w:t xml:space="preserve"> </w:t>
            </w:r>
            <w:r w:rsidRPr="00D52F88">
              <w:rPr>
                <w:sz w:val="22"/>
                <w:szCs w:val="22"/>
              </w:rPr>
              <w:t>firm</w:t>
            </w:r>
            <w:r w:rsidRPr="00D52F88">
              <w:rPr>
                <w:spacing w:val="-8"/>
                <w:sz w:val="22"/>
                <w:szCs w:val="22"/>
              </w:rPr>
              <w:t xml:space="preserve"> </w:t>
            </w:r>
            <w:r w:rsidRPr="00D52F88">
              <w:rPr>
                <w:sz w:val="22"/>
                <w:szCs w:val="22"/>
              </w:rPr>
              <w:t>in</w:t>
            </w:r>
            <w:r w:rsidRPr="00D52F88">
              <w:rPr>
                <w:spacing w:val="-7"/>
                <w:sz w:val="22"/>
                <w:szCs w:val="22"/>
              </w:rPr>
              <w:t xml:space="preserve"> </w:t>
            </w:r>
            <w:r w:rsidRPr="00D52F88">
              <w:rPr>
                <w:sz w:val="22"/>
                <w:szCs w:val="22"/>
              </w:rPr>
              <w:t xml:space="preserve">existing </w:t>
            </w:r>
            <w:r w:rsidRPr="00D52F88">
              <w:rPr>
                <w:spacing w:val="-2"/>
                <w:sz w:val="22"/>
                <w:szCs w:val="22"/>
              </w:rPr>
              <w:t>contracts</w:t>
            </w:r>
          </w:p>
        </w:tc>
        <w:tc>
          <w:tcPr>
            <w:tcW w:w="6090" w:type="dxa"/>
            <w:tcBorders>
              <w:top w:val="single" w:sz="4" w:space="0" w:color="000000"/>
              <w:left w:val="single" w:sz="4" w:space="0" w:color="000000"/>
              <w:bottom w:val="single" w:sz="4" w:space="0" w:color="000000"/>
              <w:right w:val="single" w:sz="4" w:space="0" w:color="000000"/>
            </w:tcBorders>
          </w:tcPr>
          <w:p w14:paraId="0EB5A37F"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25F2B049" w14:textId="77777777">
        <w:trPr>
          <w:trHeight w:val="1042"/>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71E4FA3A" w14:textId="77777777" w:rsidR="001329BB" w:rsidRPr="00D52F88" w:rsidRDefault="001329BB">
            <w:pPr>
              <w:pStyle w:val="TableParagraph"/>
              <w:kinsoku w:val="0"/>
              <w:overflowPunct w:val="0"/>
              <w:spacing w:line="278" w:lineRule="auto"/>
              <w:ind w:right="179"/>
              <w:rPr>
                <w:sz w:val="22"/>
                <w:szCs w:val="22"/>
              </w:rPr>
            </w:pPr>
            <w:r w:rsidRPr="00D52F88">
              <w:rPr>
                <w:sz w:val="22"/>
                <w:szCs w:val="22"/>
              </w:rPr>
              <w:t>A</w:t>
            </w:r>
            <w:r w:rsidRPr="00D52F88">
              <w:rPr>
                <w:spacing w:val="-10"/>
                <w:sz w:val="22"/>
                <w:szCs w:val="22"/>
              </w:rPr>
              <w:t xml:space="preserve"> </w:t>
            </w:r>
            <w:r w:rsidRPr="00D52F88">
              <w:rPr>
                <w:sz w:val="22"/>
                <w:szCs w:val="22"/>
              </w:rPr>
              <w:t>description</w:t>
            </w:r>
            <w:r w:rsidRPr="00D52F88">
              <w:rPr>
                <w:spacing w:val="-10"/>
                <w:sz w:val="22"/>
                <w:szCs w:val="22"/>
              </w:rPr>
              <w:t xml:space="preserve"> </w:t>
            </w:r>
            <w:r w:rsidRPr="00D52F88">
              <w:rPr>
                <w:sz w:val="22"/>
                <w:szCs w:val="22"/>
              </w:rPr>
              <w:t>of</w:t>
            </w:r>
            <w:r w:rsidRPr="00D52F88">
              <w:rPr>
                <w:spacing w:val="-10"/>
                <w:sz w:val="22"/>
                <w:szCs w:val="22"/>
              </w:rPr>
              <w:t xml:space="preserve"> </w:t>
            </w:r>
            <w:r w:rsidRPr="00D52F88">
              <w:rPr>
                <w:sz w:val="22"/>
                <w:szCs w:val="22"/>
              </w:rPr>
              <w:t>your</w:t>
            </w:r>
            <w:r w:rsidRPr="00D52F88">
              <w:rPr>
                <w:spacing w:val="-10"/>
                <w:sz w:val="22"/>
                <w:szCs w:val="22"/>
              </w:rPr>
              <w:t xml:space="preserve"> </w:t>
            </w:r>
            <w:r w:rsidRPr="00D52F88">
              <w:rPr>
                <w:sz w:val="22"/>
                <w:szCs w:val="22"/>
              </w:rPr>
              <w:t>firm’s procedures and policies related to work quality</w:t>
            </w:r>
          </w:p>
        </w:tc>
        <w:tc>
          <w:tcPr>
            <w:tcW w:w="6090" w:type="dxa"/>
            <w:tcBorders>
              <w:top w:val="single" w:sz="4" w:space="0" w:color="000000"/>
              <w:left w:val="single" w:sz="4" w:space="0" w:color="000000"/>
              <w:bottom w:val="single" w:sz="4" w:space="0" w:color="000000"/>
              <w:right w:val="single" w:sz="4" w:space="0" w:color="000000"/>
            </w:tcBorders>
          </w:tcPr>
          <w:p w14:paraId="78606AEB"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556BF328" w14:textId="77777777">
        <w:trPr>
          <w:trHeight w:val="1265"/>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A619E2F" w14:textId="77777777" w:rsidR="001329BB" w:rsidRPr="00D52F88" w:rsidRDefault="001329BB">
            <w:pPr>
              <w:pStyle w:val="TableParagraph"/>
              <w:kinsoku w:val="0"/>
              <w:overflowPunct w:val="0"/>
              <w:rPr>
                <w:sz w:val="22"/>
                <w:szCs w:val="22"/>
              </w:rPr>
            </w:pPr>
            <w:r w:rsidRPr="00D52F88">
              <w:rPr>
                <w:sz w:val="22"/>
                <w:szCs w:val="22"/>
              </w:rPr>
              <w:t>Describe not only your firm’s efforts to recruit but also retain local contractors, including</w:t>
            </w:r>
          </w:p>
          <w:p w14:paraId="3DFE5DB8" w14:textId="77777777" w:rsidR="001329BB" w:rsidRPr="00D52F88" w:rsidRDefault="001329BB">
            <w:pPr>
              <w:pStyle w:val="TableParagraph"/>
              <w:kinsoku w:val="0"/>
              <w:overflowPunct w:val="0"/>
              <w:spacing w:line="254" w:lineRule="exact"/>
              <w:rPr>
                <w:sz w:val="22"/>
                <w:szCs w:val="22"/>
              </w:rPr>
            </w:pPr>
            <w:r w:rsidRPr="00D52F88">
              <w:rPr>
                <w:sz w:val="22"/>
                <w:szCs w:val="22"/>
              </w:rPr>
              <w:t>those</w:t>
            </w:r>
            <w:r w:rsidRPr="00D52F88">
              <w:rPr>
                <w:spacing w:val="-8"/>
                <w:sz w:val="22"/>
                <w:szCs w:val="22"/>
              </w:rPr>
              <w:t xml:space="preserve"> </w:t>
            </w:r>
            <w:r w:rsidRPr="00D52F88">
              <w:rPr>
                <w:sz w:val="22"/>
                <w:szCs w:val="22"/>
              </w:rPr>
              <w:t>owned</w:t>
            </w:r>
            <w:r w:rsidRPr="00D52F88">
              <w:rPr>
                <w:spacing w:val="-8"/>
                <w:sz w:val="22"/>
                <w:szCs w:val="22"/>
              </w:rPr>
              <w:t xml:space="preserve"> </w:t>
            </w:r>
            <w:r w:rsidRPr="00D52F88">
              <w:rPr>
                <w:sz w:val="22"/>
                <w:szCs w:val="22"/>
              </w:rPr>
              <w:t>by</w:t>
            </w:r>
            <w:r w:rsidRPr="00D52F88">
              <w:rPr>
                <w:spacing w:val="-8"/>
                <w:sz w:val="22"/>
                <w:szCs w:val="22"/>
              </w:rPr>
              <w:t xml:space="preserve"> </w:t>
            </w:r>
            <w:r w:rsidRPr="00D52F88">
              <w:rPr>
                <w:sz w:val="22"/>
                <w:szCs w:val="22"/>
              </w:rPr>
              <w:t>people</w:t>
            </w:r>
            <w:r w:rsidRPr="00D52F88">
              <w:rPr>
                <w:spacing w:val="-9"/>
                <w:sz w:val="22"/>
                <w:szCs w:val="22"/>
              </w:rPr>
              <w:t xml:space="preserve"> </w:t>
            </w:r>
            <w:r w:rsidRPr="00D52F88">
              <w:rPr>
                <w:sz w:val="22"/>
                <w:szCs w:val="22"/>
              </w:rPr>
              <w:t>of</w:t>
            </w:r>
            <w:r w:rsidRPr="00D52F88">
              <w:rPr>
                <w:spacing w:val="-8"/>
                <w:sz w:val="22"/>
                <w:szCs w:val="22"/>
              </w:rPr>
              <w:t xml:space="preserve"> </w:t>
            </w:r>
            <w:r w:rsidRPr="00D52F88">
              <w:rPr>
                <w:sz w:val="22"/>
                <w:szCs w:val="22"/>
              </w:rPr>
              <w:t>color and women</w:t>
            </w:r>
          </w:p>
        </w:tc>
        <w:tc>
          <w:tcPr>
            <w:tcW w:w="6090" w:type="dxa"/>
            <w:tcBorders>
              <w:top w:val="single" w:sz="4" w:space="0" w:color="000000"/>
              <w:left w:val="single" w:sz="4" w:space="0" w:color="000000"/>
              <w:bottom w:val="single" w:sz="4" w:space="0" w:color="000000"/>
              <w:right w:val="single" w:sz="4" w:space="0" w:color="000000"/>
            </w:tcBorders>
          </w:tcPr>
          <w:p w14:paraId="625E4438"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295C2511" w14:textId="77777777" w:rsidR="001329BB" w:rsidRDefault="001329BB">
      <w:pPr>
        <w:pStyle w:val="BodyText"/>
        <w:kinsoku w:val="0"/>
        <w:overflowPunct w:val="0"/>
        <w:rPr>
          <w:sz w:val="20"/>
          <w:szCs w:val="20"/>
        </w:rPr>
      </w:pPr>
    </w:p>
    <w:p w14:paraId="4F06C75B" w14:textId="77777777" w:rsidR="001329BB" w:rsidRDefault="001329BB">
      <w:pPr>
        <w:pStyle w:val="BodyText"/>
        <w:kinsoku w:val="0"/>
        <w:overflowPunct w:val="0"/>
        <w:spacing w:before="14"/>
        <w:rPr>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3270"/>
        <w:gridCol w:w="6090"/>
      </w:tblGrid>
      <w:tr w:rsidR="001329BB" w:rsidRPr="00D52F88" w14:paraId="6770DFDD"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0F4660"/>
          </w:tcPr>
          <w:p w14:paraId="521AC127" w14:textId="77777777" w:rsidR="001329BB" w:rsidRPr="00D52F88" w:rsidRDefault="001329BB">
            <w:pPr>
              <w:pStyle w:val="TableParagraph"/>
              <w:kinsoku w:val="0"/>
              <w:overflowPunct w:val="0"/>
              <w:ind w:left="467"/>
              <w:rPr>
                <w:b/>
                <w:bCs/>
                <w:color w:val="FFFFFF"/>
                <w:spacing w:val="-5"/>
                <w:sz w:val="22"/>
                <w:szCs w:val="22"/>
              </w:rPr>
            </w:pPr>
            <w:r w:rsidRPr="00D52F88">
              <w:rPr>
                <w:b/>
                <w:bCs/>
                <w:color w:val="FFFFFF"/>
                <w:sz w:val="22"/>
                <w:szCs w:val="22"/>
              </w:rPr>
              <w:t>5.</w:t>
            </w:r>
            <w:r w:rsidRPr="00D52F88">
              <w:rPr>
                <w:b/>
                <w:bCs/>
                <w:color w:val="FFFFFF"/>
                <w:spacing w:val="67"/>
                <w:w w:val="150"/>
                <w:sz w:val="22"/>
                <w:szCs w:val="22"/>
              </w:rPr>
              <w:t xml:space="preserve"> </w:t>
            </w:r>
            <w:r w:rsidRPr="00D52F88">
              <w:rPr>
                <w:b/>
                <w:bCs/>
                <w:color w:val="FFFFFF"/>
                <w:sz w:val="22"/>
                <w:szCs w:val="22"/>
              </w:rPr>
              <w:t>Describe</w:t>
            </w:r>
            <w:r w:rsidRPr="00D52F88">
              <w:rPr>
                <w:b/>
                <w:bCs/>
                <w:color w:val="FFFFFF"/>
                <w:spacing w:val="-6"/>
                <w:sz w:val="22"/>
                <w:szCs w:val="22"/>
              </w:rPr>
              <w:t xml:space="preserve"> </w:t>
            </w:r>
            <w:r w:rsidRPr="00D52F88">
              <w:rPr>
                <w:b/>
                <w:bCs/>
                <w:color w:val="FFFFFF"/>
                <w:sz w:val="22"/>
                <w:szCs w:val="22"/>
              </w:rPr>
              <w:t>your</w:t>
            </w:r>
            <w:r w:rsidRPr="00D52F88">
              <w:rPr>
                <w:b/>
                <w:bCs/>
                <w:color w:val="FFFFFF"/>
                <w:spacing w:val="-6"/>
                <w:sz w:val="22"/>
                <w:szCs w:val="22"/>
              </w:rPr>
              <w:t xml:space="preserve"> </w:t>
            </w:r>
            <w:r w:rsidRPr="00D52F88">
              <w:rPr>
                <w:b/>
                <w:bCs/>
                <w:color w:val="FFFFFF"/>
                <w:sz w:val="22"/>
                <w:szCs w:val="22"/>
              </w:rPr>
              <w:t>firm’s</w:t>
            </w:r>
            <w:r w:rsidRPr="00D52F88">
              <w:rPr>
                <w:b/>
                <w:bCs/>
                <w:color w:val="FFFFFF"/>
                <w:spacing w:val="-6"/>
                <w:sz w:val="22"/>
                <w:szCs w:val="22"/>
              </w:rPr>
              <w:t xml:space="preserve"> </w:t>
            </w:r>
            <w:r w:rsidRPr="00D52F88">
              <w:rPr>
                <w:b/>
                <w:bCs/>
                <w:color w:val="FFFFFF"/>
                <w:sz w:val="22"/>
                <w:szCs w:val="22"/>
              </w:rPr>
              <w:t>specific</w:t>
            </w:r>
            <w:r w:rsidRPr="00D52F88">
              <w:rPr>
                <w:b/>
                <w:bCs/>
                <w:color w:val="FFFFFF"/>
                <w:spacing w:val="-6"/>
                <w:sz w:val="22"/>
                <w:szCs w:val="22"/>
              </w:rPr>
              <w:t xml:space="preserve"> </w:t>
            </w:r>
            <w:r w:rsidRPr="00D52F88">
              <w:rPr>
                <w:b/>
                <w:bCs/>
                <w:color w:val="FFFFFF"/>
                <w:sz w:val="22"/>
                <w:szCs w:val="22"/>
              </w:rPr>
              <w:t>experience</w:t>
            </w:r>
            <w:r w:rsidRPr="00D52F88">
              <w:rPr>
                <w:b/>
                <w:bCs/>
                <w:color w:val="FFFFFF"/>
                <w:spacing w:val="-6"/>
                <w:sz w:val="22"/>
                <w:szCs w:val="22"/>
              </w:rPr>
              <w:t xml:space="preserve"> </w:t>
            </w:r>
            <w:r w:rsidRPr="00D52F88">
              <w:rPr>
                <w:b/>
                <w:bCs/>
                <w:color w:val="FFFFFF"/>
                <w:spacing w:val="-5"/>
                <w:sz w:val="22"/>
                <w:szCs w:val="22"/>
              </w:rPr>
              <w:t>in:</w:t>
            </w:r>
          </w:p>
        </w:tc>
      </w:tr>
      <w:tr w:rsidR="001329BB" w:rsidRPr="00D52F88" w14:paraId="19D3546A" w14:textId="77777777">
        <w:trPr>
          <w:trHeight w:val="133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7049144C" w14:textId="77777777" w:rsidR="001329BB" w:rsidRPr="00D52F88" w:rsidRDefault="001329BB">
            <w:pPr>
              <w:pStyle w:val="TableParagraph"/>
              <w:kinsoku w:val="0"/>
              <w:overflowPunct w:val="0"/>
              <w:spacing w:before="1" w:line="278" w:lineRule="auto"/>
              <w:ind w:right="179"/>
              <w:rPr>
                <w:sz w:val="22"/>
                <w:szCs w:val="22"/>
              </w:rPr>
            </w:pPr>
            <w:r w:rsidRPr="00D52F88">
              <w:rPr>
                <w:sz w:val="22"/>
                <w:szCs w:val="22"/>
              </w:rPr>
              <w:t>Describe your firm’s specific experience</w:t>
            </w:r>
            <w:r w:rsidRPr="00D52F88">
              <w:rPr>
                <w:spacing w:val="-13"/>
                <w:sz w:val="22"/>
                <w:szCs w:val="22"/>
              </w:rPr>
              <w:t xml:space="preserve"> </w:t>
            </w:r>
            <w:r w:rsidRPr="00D52F88">
              <w:rPr>
                <w:sz w:val="22"/>
                <w:szCs w:val="22"/>
              </w:rPr>
              <w:t>with</w:t>
            </w:r>
            <w:r w:rsidRPr="00D52F88">
              <w:rPr>
                <w:spacing w:val="-12"/>
                <w:sz w:val="22"/>
                <w:szCs w:val="22"/>
              </w:rPr>
              <w:t xml:space="preserve"> </w:t>
            </w:r>
            <w:r w:rsidRPr="00D52F88">
              <w:rPr>
                <w:sz w:val="22"/>
                <w:szCs w:val="22"/>
              </w:rPr>
              <w:t>Open</w:t>
            </w:r>
            <w:r w:rsidRPr="00D52F88">
              <w:rPr>
                <w:spacing w:val="-12"/>
                <w:sz w:val="22"/>
                <w:szCs w:val="22"/>
              </w:rPr>
              <w:t xml:space="preserve"> </w:t>
            </w:r>
            <w:r w:rsidRPr="00D52F88">
              <w:rPr>
                <w:sz w:val="22"/>
                <w:szCs w:val="22"/>
              </w:rPr>
              <w:t>Source ATSPM software and, in particular, version 5.0.</w:t>
            </w:r>
          </w:p>
        </w:tc>
        <w:tc>
          <w:tcPr>
            <w:tcW w:w="6090" w:type="dxa"/>
            <w:tcBorders>
              <w:top w:val="single" w:sz="4" w:space="0" w:color="000000"/>
              <w:left w:val="single" w:sz="4" w:space="0" w:color="000000"/>
              <w:bottom w:val="single" w:sz="4" w:space="0" w:color="000000"/>
              <w:right w:val="single" w:sz="4" w:space="0" w:color="000000"/>
            </w:tcBorders>
          </w:tcPr>
          <w:p w14:paraId="10884EB1" w14:textId="77777777" w:rsidR="006330E8" w:rsidRPr="006330E8" w:rsidRDefault="006330E8" w:rsidP="006330E8">
            <w:pPr>
              <w:pStyle w:val="TableParagraph"/>
              <w:kinsoku w:val="0"/>
              <w:overflowPunct w:val="0"/>
              <w:rPr>
                <w:rFonts w:ascii="Times New Roman" w:hAnsi="Times New Roman" w:cs="Times New Roman"/>
                <w:sz w:val="20"/>
                <w:szCs w:val="20"/>
              </w:rPr>
            </w:pPr>
            <w:r w:rsidRPr="006330E8">
              <w:rPr>
                <w:rFonts w:ascii="Times New Roman" w:hAnsi="Times New Roman" w:cs="Times New Roman"/>
                <w:sz w:val="20"/>
                <w:szCs w:val="20"/>
              </w:rPr>
              <w:t>Kimley-Horn has worked with Open Source ATSPM since version 2.x and currently supports clients operating versions 4.x and 5.x across the country. Our experience includes deploying new systems, upgrading legacy installations, configuring controllers and detection systems, developing custom reports and performance measures, correcting software and configuration issues, migrating databases and infrastructure, and providing continuing maintenance and support.</w:t>
            </w:r>
          </w:p>
          <w:p w14:paraId="583F94DF" w14:textId="77777777" w:rsidR="006330E8" w:rsidRPr="006330E8" w:rsidRDefault="006330E8" w:rsidP="006330E8">
            <w:pPr>
              <w:pStyle w:val="TableParagraph"/>
              <w:kinsoku w:val="0"/>
              <w:overflowPunct w:val="0"/>
              <w:rPr>
                <w:rFonts w:ascii="Times New Roman" w:hAnsi="Times New Roman" w:cs="Times New Roman"/>
                <w:sz w:val="20"/>
                <w:szCs w:val="20"/>
              </w:rPr>
            </w:pPr>
            <w:r w:rsidRPr="006330E8">
              <w:rPr>
                <w:rFonts w:ascii="Times New Roman" w:hAnsi="Times New Roman" w:cs="Times New Roman"/>
                <w:sz w:val="20"/>
                <w:szCs w:val="20"/>
              </w:rPr>
              <w:t>Our statewide experience includes deployments for the Georgia Department of Transportation, Virginia Department of Transportation, and Wisconsin Department of Transportation:</w:t>
            </w:r>
          </w:p>
          <w:p w14:paraId="1A3F0E2C" w14:textId="77777777" w:rsidR="006330E8" w:rsidRPr="006330E8" w:rsidRDefault="006330E8" w:rsidP="006330E8">
            <w:pPr>
              <w:pStyle w:val="TableParagraph"/>
              <w:numPr>
                <w:ilvl w:val="0"/>
                <w:numId w:val="28"/>
              </w:numPr>
              <w:kinsoku w:val="0"/>
              <w:overflowPunct w:val="0"/>
              <w:rPr>
                <w:rFonts w:ascii="Times New Roman" w:hAnsi="Times New Roman" w:cs="Times New Roman"/>
                <w:sz w:val="20"/>
                <w:szCs w:val="20"/>
              </w:rPr>
            </w:pPr>
            <w:r w:rsidRPr="006330E8">
              <w:rPr>
                <w:rFonts w:ascii="Times New Roman" w:hAnsi="Times New Roman" w:cs="Times New Roman"/>
                <w:sz w:val="20"/>
                <w:szCs w:val="20"/>
              </w:rPr>
              <w:t>For GDOT, Kimley-Horn developed and supported the statewide SigOps Metrics solution. Mark Wood served as its lead developer and architect. The GDOT deployment integrates more than 9,000 traffic signals and has provided Kimley-Horn with extensive experience configuring Q-Free MAXTIME controllers, processing high-resolution controller data at scale, and presenting intersection-, corridor-, regional-, and statewide performance measures.</w:t>
            </w:r>
          </w:p>
          <w:p w14:paraId="000F7BB0" w14:textId="77777777" w:rsidR="006330E8" w:rsidRPr="006330E8" w:rsidRDefault="006330E8" w:rsidP="006330E8">
            <w:pPr>
              <w:pStyle w:val="TableParagraph"/>
              <w:numPr>
                <w:ilvl w:val="0"/>
                <w:numId w:val="28"/>
              </w:numPr>
              <w:kinsoku w:val="0"/>
              <w:overflowPunct w:val="0"/>
              <w:rPr>
                <w:rFonts w:ascii="Times New Roman" w:hAnsi="Times New Roman" w:cs="Times New Roman"/>
                <w:sz w:val="20"/>
                <w:szCs w:val="20"/>
              </w:rPr>
            </w:pPr>
            <w:r w:rsidRPr="006330E8">
              <w:rPr>
                <w:rFonts w:ascii="Times New Roman" w:hAnsi="Times New Roman" w:cs="Times New Roman"/>
                <w:sz w:val="20"/>
                <w:szCs w:val="20"/>
              </w:rPr>
              <w:t>For VDOT, Kimley-Horn has installed, customized, upgraded, and supported a statewide ATSPM environment. This work includes infrastructure and database configuration, software deployment, system integration, and continuing technical support for a geographically distributed signal network.</w:t>
            </w:r>
          </w:p>
          <w:p w14:paraId="6D08D046" w14:textId="77777777" w:rsidR="006330E8" w:rsidRPr="006330E8" w:rsidRDefault="006330E8" w:rsidP="006330E8">
            <w:pPr>
              <w:pStyle w:val="TableParagraph"/>
              <w:numPr>
                <w:ilvl w:val="0"/>
                <w:numId w:val="28"/>
              </w:numPr>
              <w:kinsoku w:val="0"/>
              <w:overflowPunct w:val="0"/>
              <w:rPr>
                <w:rFonts w:ascii="Times New Roman" w:hAnsi="Times New Roman" w:cs="Times New Roman"/>
                <w:sz w:val="20"/>
                <w:szCs w:val="20"/>
              </w:rPr>
            </w:pPr>
            <w:r w:rsidRPr="006330E8">
              <w:rPr>
                <w:rFonts w:ascii="Times New Roman" w:hAnsi="Times New Roman" w:cs="Times New Roman"/>
                <w:sz w:val="20"/>
                <w:szCs w:val="20"/>
              </w:rPr>
              <w:t>For WisDOT, Kimley-Horn manages the statewide ATSPM system branded as WisBOOM. The system consists of five regional deployments serving more than 1,000 signals. Kimley-Horn’s work includes system administration, database maintenance, configuration support, onsite and remote assistance, and development of additional controller-firmware support within the UDOT Open Source ATSPM codebase.</w:t>
            </w:r>
          </w:p>
          <w:p w14:paraId="062AF642" w14:textId="77777777" w:rsidR="006330E8" w:rsidRPr="006330E8" w:rsidRDefault="006330E8" w:rsidP="006330E8">
            <w:pPr>
              <w:pStyle w:val="TableParagraph"/>
              <w:kinsoku w:val="0"/>
              <w:overflowPunct w:val="0"/>
              <w:rPr>
                <w:rFonts w:ascii="Times New Roman" w:hAnsi="Times New Roman" w:cs="Times New Roman"/>
                <w:sz w:val="20"/>
                <w:szCs w:val="20"/>
              </w:rPr>
            </w:pPr>
            <w:r w:rsidRPr="006330E8">
              <w:rPr>
                <w:rFonts w:ascii="Times New Roman" w:hAnsi="Times New Roman" w:cs="Times New Roman"/>
                <w:sz w:val="20"/>
                <w:szCs w:val="20"/>
              </w:rPr>
              <w:t>Kimley-Horn has also implemented Traction Metrics as a regional ATSPM system shared by CDOT and the Town of Castle Rock. The system is currently deployed, and additional stakeholders are actively integrating their signals. The project included signal and detector configuration, software development, regional data integration, system testing, training, and retiming 18 traffic signals using ATSPM data.</w:t>
            </w:r>
          </w:p>
          <w:p w14:paraId="39360796" w14:textId="77777777" w:rsidR="006330E8" w:rsidRPr="006330E8" w:rsidRDefault="006330E8" w:rsidP="006330E8">
            <w:pPr>
              <w:pStyle w:val="TableParagraph"/>
              <w:kinsoku w:val="0"/>
              <w:overflowPunct w:val="0"/>
              <w:rPr>
                <w:rFonts w:ascii="Times New Roman" w:hAnsi="Times New Roman" w:cs="Times New Roman"/>
                <w:sz w:val="20"/>
                <w:szCs w:val="20"/>
              </w:rPr>
            </w:pPr>
            <w:r w:rsidRPr="006330E8">
              <w:rPr>
                <w:rFonts w:ascii="Times New Roman" w:hAnsi="Times New Roman" w:cs="Times New Roman"/>
                <w:sz w:val="20"/>
                <w:szCs w:val="20"/>
              </w:rPr>
              <w:t xml:space="preserve">Kimley-Horn has contributed numerous reports, features, enhancements, and bug fixes to the UDOT Open Source ATSPM repository. These </w:t>
            </w:r>
            <w:r w:rsidRPr="006330E8">
              <w:rPr>
                <w:rFonts w:ascii="Times New Roman" w:hAnsi="Times New Roman" w:cs="Times New Roman"/>
                <w:sz w:val="20"/>
                <w:szCs w:val="20"/>
              </w:rPr>
              <w:lastRenderedPageBreak/>
              <w:t>contributions include the Left Turn Gap Analysis and Wait Time reports, Parquet data-storage support, and support for additional controller types and firmware. Because our team has supported multiple generations of the software, we understand both the current version 5.x architecture and the configuration, data, and migration issues that can arise when upgrading earlier installations.</w:t>
            </w:r>
          </w:p>
          <w:p w14:paraId="3E9CA0D8"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7F1B7101" w14:textId="77777777">
        <w:trPr>
          <w:trHeight w:val="5453"/>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5B5A2718" w14:textId="77777777" w:rsidR="001329BB" w:rsidRPr="00D52F88" w:rsidRDefault="001329BB">
            <w:pPr>
              <w:pStyle w:val="TableParagraph"/>
              <w:kinsoku w:val="0"/>
              <w:overflowPunct w:val="0"/>
              <w:spacing w:before="1" w:line="278" w:lineRule="auto"/>
              <w:ind w:right="179"/>
              <w:rPr>
                <w:sz w:val="22"/>
                <w:szCs w:val="22"/>
              </w:rPr>
            </w:pPr>
            <w:r w:rsidRPr="00D52F88">
              <w:rPr>
                <w:sz w:val="22"/>
                <w:szCs w:val="22"/>
              </w:rPr>
              <w:lastRenderedPageBreak/>
              <w:t>Describe</w:t>
            </w:r>
            <w:r w:rsidRPr="00D52F88">
              <w:rPr>
                <w:spacing w:val="-13"/>
                <w:sz w:val="22"/>
                <w:szCs w:val="22"/>
              </w:rPr>
              <w:t xml:space="preserve"> </w:t>
            </w:r>
            <w:r w:rsidRPr="00D52F88">
              <w:rPr>
                <w:sz w:val="22"/>
                <w:szCs w:val="22"/>
              </w:rPr>
              <w:t>your</w:t>
            </w:r>
            <w:r w:rsidRPr="00D52F88">
              <w:rPr>
                <w:spacing w:val="-13"/>
                <w:sz w:val="22"/>
                <w:szCs w:val="22"/>
              </w:rPr>
              <w:t xml:space="preserve"> </w:t>
            </w:r>
            <w:r w:rsidRPr="00D52F88">
              <w:rPr>
                <w:sz w:val="22"/>
                <w:szCs w:val="22"/>
              </w:rPr>
              <w:t>firm’s</w:t>
            </w:r>
            <w:r w:rsidRPr="00D52F88">
              <w:rPr>
                <w:spacing w:val="-13"/>
                <w:sz w:val="22"/>
                <w:szCs w:val="22"/>
              </w:rPr>
              <w:t xml:space="preserve"> </w:t>
            </w:r>
            <w:r w:rsidRPr="00D52F88">
              <w:rPr>
                <w:sz w:val="22"/>
                <w:szCs w:val="22"/>
              </w:rPr>
              <w:t>specific experience with installation, configuration, and custom programming of: Apache ECharts; API Layer using ASP.NET Core Web API;</w:t>
            </w:r>
          </w:p>
          <w:p w14:paraId="2C9AB397" w14:textId="77777777" w:rsidR="001329BB" w:rsidRPr="00D52F88" w:rsidRDefault="001329BB">
            <w:pPr>
              <w:pStyle w:val="TableParagraph"/>
              <w:kinsoku w:val="0"/>
              <w:overflowPunct w:val="0"/>
              <w:spacing w:before="3" w:line="278" w:lineRule="auto"/>
              <w:ind w:right="130"/>
              <w:rPr>
                <w:sz w:val="22"/>
                <w:szCs w:val="22"/>
              </w:rPr>
            </w:pPr>
            <w:r w:rsidRPr="00D52F88">
              <w:rPr>
                <w:sz w:val="22"/>
                <w:szCs w:val="22"/>
              </w:rPr>
              <w:t>entity framework core object-relational mapper for compatibility with multiple databases, including, but not limited to, Microsoft SQL Server, PostgreSQL, Oracle, and MySQL; React and Next.js; JSON data compression;</w:t>
            </w:r>
            <w:r w:rsidRPr="00D52F88">
              <w:rPr>
                <w:spacing w:val="-16"/>
                <w:sz w:val="22"/>
                <w:szCs w:val="22"/>
              </w:rPr>
              <w:t xml:space="preserve"> </w:t>
            </w:r>
            <w:r w:rsidRPr="00D52F88">
              <w:rPr>
                <w:sz w:val="22"/>
                <w:szCs w:val="22"/>
              </w:rPr>
              <w:t>data</w:t>
            </w:r>
            <w:r w:rsidRPr="00D52F88">
              <w:rPr>
                <w:spacing w:val="-15"/>
                <w:sz w:val="22"/>
                <w:szCs w:val="22"/>
              </w:rPr>
              <w:t xml:space="preserve"> </w:t>
            </w:r>
            <w:r w:rsidRPr="00D52F88">
              <w:rPr>
                <w:sz w:val="22"/>
                <w:szCs w:val="22"/>
              </w:rPr>
              <w:t>aggregation and event logging using TPL Dataflow; clean architecture; and claims-based security.</w:t>
            </w:r>
          </w:p>
        </w:tc>
        <w:tc>
          <w:tcPr>
            <w:tcW w:w="6090" w:type="dxa"/>
            <w:tcBorders>
              <w:top w:val="single" w:sz="4" w:space="0" w:color="000000"/>
              <w:left w:val="single" w:sz="4" w:space="0" w:color="000000"/>
              <w:bottom w:val="single" w:sz="4" w:space="0" w:color="000000"/>
              <w:right w:val="single" w:sz="4" w:space="0" w:color="000000"/>
            </w:tcBorders>
          </w:tcPr>
          <w:p w14:paraId="35F97AE8" w14:textId="3B6FC5C8" w:rsidR="00370FD7" w:rsidRPr="00370FD7" w:rsidRDefault="00370FD7" w:rsidP="00370FD7">
            <w:pPr>
              <w:pStyle w:val="TableParagraph"/>
              <w:kinsoku w:val="0"/>
              <w:overflowPunct w:val="0"/>
              <w:rPr>
                <w:rFonts w:ascii="Times New Roman" w:hAnsi="Times New Roman" w:cs="Times New Roman"/>
                <w:sz w:val="20"/>
                <w:szCs w:val="20"/>
              </w:rPr>
            </w:pPr>
            <w:r w:rsidRPr="00370FD7">
              <w:rPr>
                <w:rFonts w:ascii="Times New Roman" w:hAnsi="Times New Roman" w:cs="Times New Roman"/>
                <w:sz w:val="20"/>
                <w:szCs w:val="20"/>
              </w:rPr>
              <w:t xml:space="preserve">Kimley-Horn maintains a robust suite of production transportation software products, including KITS, Kadence, Traction Metrics, </w:t>
            </w:r>
            <w:r>
              <w:rPr>
                <w:rFonts w:ascii="Times New Roman" w:hAnsi="Times New Roman" w:cs="Times New Roman"/>
                <w:sz w:val="20"/>
                <w:szCs w:val="20"/>
              </w:rPr>
              <w:t xml:space="preserve">and </w:t>
            </w:r>
            <w:r w:rsidRPr="00370FD7">
              <w:rPr>
                <w:rFonts w:ascii="Times New Roman" w:hAnsi="Times New Roman" w:cs="Times New Roman"/>
                <w:sz w:val="20"/>
                <w:szCs w:val="20"/>
              </w:rPr>
              <w:t>Traction Priority. Developing, deploying, and supporting these products requires our software team to maintain practical experience across the complete technology stack identified by PBOT.</w:t>
            </w:r>
          </w:p>
          <w:p w14:paraId="3EECD4FF" w14:textId="77777777" w:rsidR="00370FD7" w:rsidRPr="00370FD7" w:rsidRDefault="00370FD7" w:rsidP="00370FD7">
            <w:pPr>
              <w:pStyle w:val="TableParagraph"/>
              <w:kinsoku w:val="0"/>
              <w:overflowPunct w:val="0"/>
              <w:rPr>
                <w:rFonts w:ascii="Times New Roman" w:hAnsi="Times New Roman" w:cs="Times New Roman"/>
                <w:sz w:val="20"/>
                <w:szCs w:val="20"/>
              </w:rPr>
            </w:pPr>
            <w:r w:rsidRPr="00370FD7">
              <w:rPr>
                <w:rFonts w:ascii="Times New Roman" w:hAnsi="Times New Roman" w:cs="Times New Roman"/>
                <w:sz w:val="20"/>
                <w:szCs w:val="20"/>
              </w:rPr>
              <w:t>Our work includes developing interactive transportation dashboards with Apache ECharts; creating API and application services with ASP.NET Core Web API; using Entity Framework Core to support relational databases such as Microsoft SQL Server, PostgreSQL, Oracle, and MySQL; developing responsive web applications with React and Next.js; transmitting and compressing JSON data; processing and aggregating large event streams with TPL Dataflow; organizing applications using clean-architecture principles; and implementing claims-based authentication and authorization.</w:t>
            </w:r>
          </w:p>
          <w:p w14:paraId="1EB415C0" w14:textId="77777777" w:rsidR="00370FD7" w:rsidRPr="00370FD7" w:rsidRDefault="00370FD7" w:rsidP="00370FD7">
            <w:pPr>
              <w:pStyle w:val="TableParagraph"/>
              <w:kinsoku w:val="0"/>
              <w:overflowPunct w:val="0"/>
              <w:rPr>
                <w:rFonts w:ascii="Times New Roman" w:hAnsi="Times New Roman" w:cs="Times New Roman"/>
                <w:sz w:val="20"/>
                <w:szCs w:val="20"/>
              </w:rPr>
            </w:pPr>
            <w:r w:rsidRPr="00370FD7">
              <w:rPr>
                <w:rFonts w:ascii="Times New Roman" w:hAnsi="Times New Roman" w:cs="Times New Roman"/>
                <w:sz w:val="20"/>
                <w:szCs w:val="20"/>
              </w:rPr>
              <w:t>This experience is not limited to isolated demonstrations or prototypes. Kimley-Horn uses these technologies to operate production transportation systems that continuously collect field data, process and aggregate events, populate operational databases, support interactive dashboards, communicate with third-party services, and provide secure access to agency users. Our engineers therefore understand the installation, configuration, integration, performance, security, testing, deployment, and maintenance considerations required to operate the complete software stack as a unified system.</w:t>
            </w:r>
          </w:p>
          <w:p w14:paraId="7DB33BCA" w14:textId="1AD76524" w:rsidR="00370FD7" w:rsidRPr="00370FD7" w:rsidRDefault="00370FD7" w:rsidP="00370FD7">
            <w:pPr>
              <w:pStyle w:val="TableParagraph"/>
              <w:kinsoku w:val="0"/>
              <w:overflowPunct w:val="0"/>
              <w:rPr>
                <w:rFonts w:ascii="Times New Roman" w:hAnsi="Times New Roman" w:cs="Times New Roman"/>
                <w:sz w:val="20"/>
                <w:szCs w:val="20"/>
              </w:rPr>
            </w:pPr>
            <w:r w:rsidRPr="00370FD7">
              <w:rPr>
                <w:rFonts w:ascii="Times New Roman" w:hAnsi="Times New Roman" w:cs="Times New Roman"/>
                <w:sz w:val="20"/>
                <w:szCs w:val="20"/>
              </w:rPr>
              <w:t>Kimley-Horn’s experience supporting its broader software suite also provides depth beyond the Open Source ATSPM application itself. When an issue occurs, our team can trace it through the field-device interface, data-collection service, processing pipeline, database, API, authentication layer, and user interface. This breadth will allow Kimley-Horn to configure PBOT’s system efficiently</w:t>
            </w:r>
            <w:r>
              <w:rPr>
                <w:rFonts w:ascii="Times New Roman" w:hAnsi="Times New Roman" w:cs="Times New Roman"/>
                <w:sz w:val="20"/>
                <w:szCs w:val="20"/>
              </w:rPr>
              <w:t>.</w:t>
            </w:r>
          </w:p>
          <w:p w14:paraId="45E86299"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2C9D1C67" w14:textId="77777777">
        <w:trPr>
          <w:trHeight w:val="1764"/>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5ACB2301" w14:textId="77777777" w:rsidR="001329BB" w:rsidRPr="00D52F88" w:rsidRDefault="001329BB">
            <w:pPr>
              <w:pStyle w:val="TableParagraph"/>
              <w:kinsoku w:val="0"/>
              <w:overflowPunct w:val="0"/>
              <w:spacing w:before="1" w:line="278" w:lineRule="auto"/>
              <w:ind w:right="179"/>
              <w:rPr>
                <w:sz w:val="22"/>
                <w:szCs w:val="22"/>
              </w:rPr>
            </w:pPr>
            <w:r w:rsidRPr="00D52F88">
              <w:rPr>
                <w:sz w:val="22"/>
                <w:szCs w:val="22"/>
              </w:rPr>
              <w:t>Describe your firm’s specific experience with collection, storage, and processing of data</w:t>
            </w:r>
            <w:r w:rsidRPr="00D52F88">
              <w:rPr>
                <w:spacing w:val="-13"/>
                <w:sz w:val="22"/>
                <w:szCs w:val="22"/>
              </w:rPr>
              <w:t xml:space="preserve"> </w:t>
            </w:r>
            <w:r w:rsidRPr="00D52F88">
              <w:rPr>
                <w:sz w:val="22"/>
                <w:szCs w:val="22"/>
              </w:rPr>
              <w:t>from:</w:t>
            </w:r>
            <w:r w:rsidRPr="00D52F88">
              <w:rPr>
                <w:spacing w:val="-13"/>
                <w:sz w:val="22"/>
                <w:szCs w:val="22"/>
              </w:rPr>
              <w:t xml:space="preserve"> </w:t>
            </w:r>
            <w:r w:rsidRPr="00D52F88">
              <w:rPr>
                <w:sz w:val="22"/>
                <w:szCs w:val="22"/>
              </w:rPr>
              <w:t>Q-Free</w:t>
            </w:r>
            <w:r w:rsidRPr="00D52F88">
              <w:rPr>
                <w:spacing w:val="-13"/>
                <w:sz w:val="22"/>
                <w:szCs w:val="22"/>
              </w:rPr>
              <w:t xml:space="preserve"> </w:t>
            </w:r>
            <w:r w:rsidRPr="00D52F88">
              <w:rPr>
                <w:sz w:val="22"/>
                <w:szCs w:val="22"/>
              </w:rPr>
              <w:t>MAXTIME advanced transportation</w:t>
            </w:r>
          </w:p>
          <w:p w14:paraId="3E0AD014" w14:textId="77777777" w:rsidR="001329BB" w:rsidRPr="00D52F88" w:rsidRDefault="001329BB">
            <w:pPr>
              <w:pStyle w:val="TableParagraph"/>
              <w:kinsoku w:val="0"/>
              <w:overflowPunct w:val="0"/>
              <w:spacing w:before="2"/>
              <w:rPr>
                <w:spacing w:val="-2"/>
                <w:sz w:val="22"/>
                <w:szCs w:val="22"/>
              </w:rPr>
            </w:pPr>
            <w:r w:rsidRPr="00D52F88">
              <w:rPr>
                <w:sz w:val="22"/>
                <w:szCs w:val="22"/>
              </w:rPr>
              <w:t>controllers</w:t>
            </w:r>
            <w:r w:rsidRPr="00D52F88">
              <w:rPr>
                <w:spacing w:val="-11"/>
                <w:sz w:val="22"/>
                <w:szCs w:val="22"/>
              </w:rPr>
              <w:t xml:space="preserve"> </w:t>
            </w:r>
            <w:r w:rsidRPr="00D52F88">
              <w:rPr>
                <w:sz w:val="22"/>
                <w:szCs w:val="22"/>
              </w:rPr>
              <w:t>(ATCs);</w:t>
            </w:r>
            <w:r w:rsidRPr="00D52F88">
              <w:rPr>
                <w:spacing w:val="-11"/>
                <w:sz w:val="22"/>
                <w:szCs w:val="22"/>
              </w:rPr>
              <w:t xml:space="preserve"> </w:t>
            </w:r>
            <w:r w:rsidRPr="00D52F88">
              <w:rPr>
                <w:spacing w:val="-2"/>
                <w:sz w:val="22"/>
                <w:szCs w:val="22"/>
              </w:rPr>
              <w:t>Wavetronix</w:t>
            </w:r>
          </w:p>
        </w:tc>
        <w:tc>
          <w:tcPr>
            <w:tcW w:w="6090" w:type="dxa"/>
            <w:tcBorders>
              <w:top w:val="single" w:sz="4" w:space="0" w:color="000000"/>
              <w:left w:val="single" w:sz="4" w:space="0" w:color="000000"/>
              <w:bottom w:val="single" w:sz="4" w:space="0" w:color="000000"/>
              <w:right w:val="single" w:sz="4" w:space="0" w:color="000000"/>
            </w:tcBorders>
          </w:tcPr>
          <w:p w14:paraId="72574F3E" w14:textId="77777777" w:rsidR="005A66CD" w:rsidRPr="005A66CD" w:rsidRDefault="005A66CD" w:rsidP="005A66CD">
            <w:pPr>
              <w:pStyle w:val="TableParagraph"/>
              <w:kinsoku w:val="0"/>
              <w:overflowPunct w:val="0"/>
              <w:rPr>
                <w:rFonts w:ascii="Times New Roman" w:hAnsi="Times New Roman" w:cs="Times New Roman"/>
                <w:sz w:val="20"/>
                <w:szCs w:val="20"/>
              </w:rPr>
            </w:pPr>
            <w:r w:rsidRPr="005A66CD">
              <w:rPr>
                <w:rFonts w:ascii="Times New Roman" w:hAnsi="Times New Roman" w:cs="Times New Roman"/>
                <w:sz w:val="20"/>
                <w:szCs w:val="20"/>
              </w:rPr>
              <w:t>Kimley-Horn has extensive experience collecting, validating, storing, aggregating, and analyzing data from advanced transportation controllers and roadside detection systems. This includes high-resolution event data from Q-Free MAXTIME Advanced Transportation Controllers and detection data produced by Wavetronix Matrix and Advance radar sensors, LiDAR sensors, video detection systems, and thermal detection systems.</w:t>
            </w:r>
          </w:p>
          <w:p w14:paraId="1A87DFC2" w14:textId="77777777" w:rsidR="005A66CD" w:rsidRPr="005A66CD" w:rsidRDefault="005A66CD" w:rsidP="005A66CD">
            <w:pPr>
              <w:pStyle w:val="TableParagraph"/>
              <w:kinsoku w:val="0"/>
              <w:overflowPunct w:val="0"/>
              <w:rPr>
                <w:rFonts w:ascii="Times New Roman" w:hAnsi="Times New Roman" w:cs="Times New Roman"/>
                <w:sz w:val="20"/>
                <w:szCs w:val="20"/>
              </w:rPr>
            </w:pPr>
            <w:r w:rsidRPr="005A66CD">
              <w:rPr>
                <w:rFonts w:ascii="Times New Roman" w:hAnsi="Times New Roman" w:cs="Times New Roman"/>
                <w:sz w:val="20"/>
                <w:szCs w:val="20"/>
              </w:rPr>
              <w:t>A substantial portion of Kimley-Horn’s Q-Free MAXTIME experience comes from our work for GDOT, where our software integrates more than 9,000 signals. Supporting a deployment of this scale requires consistent controller configuration, reliable event collection, automated recovery after communication interruptions, data-quality monitoring, scalable aggregation, and efficient database-management practices.</w:t>
            </w:r>
          </w:p>
          <w:p w14:paraId="699FCE0C" w14:textId="77777777" w:rsidR="005A66CD" w:rsidRPr="005A66CD" w:rsidRDefault="005A66CD" w:rsidP="005A66CD">
            <w:pPr>
              <w:pStyle w:val="TableParagraph"/>
              <w:kinsoku w:val="0"/>
              <w:overflowPunct w:val="0"/>
              <w:rPr>
                <w:rFonts w:ascii="Times New Roman" w:hAnsi="Times New Roman" w:cs="Times New Roman"/>
                <w:sz w:val="20"/>
                <w:szCs w:val="20"/>
              </w:rPr>
            </w:pPr>
            <w:r w:rsidRPr="005A66CD">
              <w:rPr>
                <w:rFonts w:ascii="Times New Roman" w:hAnsi="Times New Roman" w:cs="Times New Roman"/>
                <w:sz w:val="20"/>
                <w:szCs w:val="20"/>
              </w:rPr>
              <w:t xml:space="preserve">Depending on the device and interface, Kimley-Horn collects detection information directly from the sensor, through the traffic-signal controller, through a manufacturer-provided API, or through scheduled data exchanges. Our processing workflows validate intersection and detector identifiers, timestamps, event codes, units, and configuration periods before incorporating the information into performance calculations. These </w:t>
            </w:r>
            <w:r w:rsidRPr="005A66CD">
              <w:rPr>
                <w:rFonts w:ascii="Times New Roman" w:hAnsi="Times New Roman" w:cs="Times New Roman"/>
                <w:sz w:val="20"/>
                <w:szCs w:val="20"/>
              </w:rPr>
              <w:lastRenderedPageBreak/>
              <w:t>validation procedures are especially important when combining data from multiple detector technologies with different formats, resolutions, and reporting intervals.</w:t>
            </w:r>
          </w:p>
          <w:p w14:paraId="32B08185" w14:textId="77777777" w:rsidR="005A66CD" w:rsidRPr="005A66CD" w:rsidRDefault="005A66CD" w:rsidP="005A66CD">
            <w:pPr>
              <w:pStyle w:val="TableParagraph"/>
              <w:kinsoku w:val="0"/>
              <w:overflowPunct w:val="0"/>
              <w:rPr>
                <w:rFonts w:ascii="Times New Roman" w:hAnsi="Times New Roman" w:cs="Times New Roman"/>
                <w:sz w:val="20"/>
                <w:szCs w:val="20"/>
              </w:rPr>
            </w:pPr>
            <w:r w:rsidRPr="005A66CD">
              <w:rPr>
                <w:rFonts w:ascii="Times New Roman" w:hAnsi="Times New Roman" w:cs="Times New Roman"/>
                <w:sz w:val="20"/>
                <w:szCs w:val="20"/>
              </w:rPr>
              <w:t>Kimley-Horn’s software products also integrate third-party transportation information through REST APIs, scheduled file transfers, and database synchronization. Our experience includes transit information, RITIS and INRIX probe data, travel-time data, and speed and red-light-running datasets used for operational and safety analysis. These established integration patterns will be applied to the TriMet API and PBOT’s approved interfaces for safety-camera information.</w:t>
            </w:r>
          </w:p>
          <w:p w14:paraId="38659905" w14:textId="77777777" w:rsidR="005A66CD" w:rsidRPr="005A66CD" w:rsidRDefault="005A66CD" w:rsidP="005A66CD">
            <w:pPr>
              <w:pStyle w:val="TableParagraph"/>
              <w:kinsoku w:val="0"/>
              <w:overflowPunct w:val="0"/>
              <w:rPr>
                <w:rFonts w:ascii="Times New Roman" w:hAnsi="Times New Roman" w:cs="Times New Roman"/>
                <w:sz w:val="20"/>
                <w:szCs w:val="20"/>
              </w:rPr>
            </w:pPr>
            <w:r w:rsidRPr="005A66CD">
              <w:rPr>
                <w:rFonts w:ascii="Times New Roman" w:hAnsi="Times New Roman" w:cs="Times New Roman"/>
                <w:sz w:val="20"/>
                <w:szCs w:val="20"/>
              </w:rPr>
              <w:t>Our systems store both original high-resolution events and aggregated performance data. Kimley-Horn has implemented configurable retention periods, database partitioning, aggregation, archival, backup, and recovery processes for local, virtualized, and cloud-hosted environments. Data can be retained at resolutions ranging from high-resolution controller events through 15-minute, hourly, daily, weekly, monthly, and quarterly aggregates. This experience directly supports PBOT’s requirements for 13 months of raw and aggregated data while maintaining acceptable processing and dashboard performance.</w:t>
            </w:r>
          </w:p>
          <w:p w14:paraId="3FDD6CA0"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225772F0" w14:textId="77777777" w:rsidR="001329BB" w:rsidRDefault="001329BB">
      <w:pPr>
        <w:rPr>
          <w:sz w:val="20"/>
          <w:szCs w:val="20"/>
        </w:rPr>
        <w:sectPr w:rsidR="001329BB">
          <w:pgSz w:w="12240" w:h="15840"/>
          <w:pgMar w:top="1420" w:right="1080" w:bottom="1300"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3270"/>
        <w:gridCol w:w="6090"/>
      </w:tblGrid>
      <w:tr w:rsidR="001329BB" w:rsidRPr="00D52F88" w14:paraId="2CA65F9B" w14:textId="77777777">
        <w:trPr>
          <w:trHeight w:val="2512"/>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0FE11AA9" w14:textId="77777777" w:rsidR="001329BB" w:rsidRPr="00D52F88" w:rsidRDefault="001329BB">
            <w:pPr>
              <w:pStyle w:val="TableParagraph"/>
              <w:kinsoku w:val="0"/>
              <w:overflowPunct w:val="0"/>
              <w:spacing w:line="278" w:lineRule="auto"/>
              <w:rPr>
                <w:sz w:val="22"/>
                <w:szCs w:val="22"/>
              </w:rPr>
            </w:pPr>
            <w:r w:rsidRPr="00D52F88">
              <w:rPr>
                <w:sz w:val="22"/>
                <w:szCs w:val="22"/>
              </w:rPr>
              <w:lastRenderedPageBreak/>
              <w:t>Matrix and Advance radar detection sensors; LiDAR detection sensors; video detection sensors; thermal detection sensors; TriMet API transit</w:t>
            </w:r>
            <w:r w:rsidRPr="00D52F88">
              <w:rPr>
                <w:spacing w:val="-13"/>
                <w:sz w:val="22"/>
                <w:szCs w:val="22"/>
              </w:rPr>
              <w:t xml:space="preserve"> </w:t>
            </w:r>
            <w:r w:rsidRPr="00D52F88">
              <w:rPr>
                <w:sz w:val="22"/>
                <w:szCs w:val="22"/>
              </w:rPr>
              <w:t>data;</w:t>
            </w:r>
            <w:r w:rsidRPr="00D52F88">
              <w:rPr>
                <w:spacing w:val="-14"/>
                <w:sz w:val="22"/>
                <w:szCs w:val="22"/>
              </w:rPr>
              <w:t xml:space="preserve"> </w:t>
            </w:r>
            <w:r w:rsidRPr="00D52F88">
              <w:rPr>
                <w:sz w:val="22"/>
                <w:szCs w:val="22"/>
              </w:rPr>
              <w:t>RITIS/INRIX</w:t>
            </w:r>
            <w:r w:rsidRPr="00D52F88">
              <w:rPr>
                <w:spacing w:val="-12"/>
                <w:sz w:val="22"/>
                <w:szCs w:val="22"/>
              </w:rPr>
              <w:t xml:space="preserve"> </w:t>
            </w:r>
            <w:r w:rsidRPr="00D52F88">
              <w:rPr>
                <w:sz w:val="22"/>
                <w:szCs w:val="22"/>
              </w:rPr>
              <w:t>probe data;</w:t>
            </w:r>
            <w:r w:rsidRPr="00D52F88">
              <w:rPr>
                <w:spacing w:val="-4"/>
                <w:sz w:val="22"/>
                <w:szCs w:val="22"/>
              </w:rPr>
              <w:t xml:space="preserve"> </w:t>
            </w:r>
            <w:r w:rsidRPr="00D52F88">
              <w:rPr>
                <w:sz w:val="22"/>
                <w:szCs w:val="22"/>
              </w:rPr>
              <w:t>and</w:t>
            </w:r>
            <w:r w:rsidRPr="00D52F88">
              <w:rPr>
                <w:spacing w:val="-4"/>
                <w:sz w:val="22"/>
                <w:szCs w:val="22"/>
              </w:rPr>
              <w:t xml:space="preserve"> </w:t>
            </w:r>
            <w:r w:rsidRPr="00D52F88">
              <w:rPr>
                <w:sz w:val="22"/>
                <w:szCs w:val="22"/>
              </w:rPr>
              <w:t>safety</w:t>
            </w:r>
            <w:r w:rsidRPr="00D52F88">
              <w:rPr>
                <w:spacing w:val="-4"/>
                <w:sz w:val="22"/>
                <w:szCs w:val="22"/>
              </w:rPr>
              <w:t xml:space="preserve"> </w:t>
            </w:r>
            <w:r w:rsidRPr="00D52F88">
              <w:rPr>
                <w:sz w:val="22"/>
                <w:szCs w:val="22"/>
              </w:rPr>
              <w:t>camera</w:t>
            </w:r>
            <w:r w:rsidRPr="00D52F88">
              <w:rPr>
                <w:spacing w:val="-4"/>
                <w:sz w:val="22"/>
                <w:szCs w:val="22"/>
              </w:rPr>
              <w:t xml:space="preserve"> </w:t>
            </w:r>
            <w:r w:rsidRPr="00D52F88">
              <w:rPr>
                <w:sz w:val="22"/>
                <w:szCs w:val="22"/>
              </w:rPr>
              <w:t>speed and red-light-running data.</w:t>
            </w:r>
          </w:p>
        </w:tc>
        <w:tc>
          <w:tcPr>
            <w:tcW w:w="6090" w:type="dxa"/>
            <w:tcBorders>
              <w:top w:val="single" w:sz="4" w:space="0" w:color="000000"/>
              <w:left w:val="single" w:sz="4" w:space="0" w:color="000000"/>
              <w:bottom w:val="single" w:sz="4" w:space="0" w:color="000000"/>
              <w:right w:val="single" w:sz="4" w:space="0" w:color="000000"/>
            </w:tcBorders>
          </w:tcPr>
          <w:p w14:paraId="49C88515"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3169D6E7" w14:textId="77777777">
        <w:trPr>
          <w:trHeight w:val="5454"/>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05AE8325" w14:textId="77777777" w:rsidR="001329BB" w:rsidRPr="00D52F88" w:rsidRDefault="001329BB">
            <w:pPr>
              <w:pStyle w:val="TableParagraph"/>
              <w:kinsoku w:val="0"/>
              <w:overflowPunct w:val="0"/>
              <w:spacing w:before="1" w:line="278" w:lineRule="auto"/>
              <w:ind w:right="141"/>
              <w:rPr>
                <w:spacing w:val="-2"/>
                <w:sz w:val="22"/>
                <w:szCs w:val="22"/>
              </w:rPr>
            </w:pPr>
            <w:r w:rsidRPr="00D52F88">
              <w:rPr>
                <w:sz w:val="22"/>
                <w:szCs w:val="22"/>
              </w:rPr>
              <w:t>Describe your firm’s specific experience with development and custom programming of performance measure dashboards;</w:t>
            </w:r>
            <w:r w:rsidRPr="00D52F88">
              <w:rPr>
                <w:spacing w:val="-16"/>
                <w:sz w:val="22"/>
                <w:szCs w:val="22"/>
              </w:rPr>
              <w:t xml:space="preserve"> </w:t>
            </w:r>
            <w:r w:rsidRPr="00D52F88">
              <w:rPr>
                <w:sz w:val="22"/>
                <w:szCs w:val="22"/>
              </w:rPr>
              <w:t>implementation</w:t>
            </w:r>
            <w:r w:rsidRPr="00D52F88">
              <w:rPr>
                <w:spacing w:val="-15"/>
                <w:sz w:val="22"/>
                <w:szCs w:val="22"/>
              </w:rPr>
              <w:t xml:space="preserve"> </w:t>
            </w:r>
            <w:r w:rsidRPr="00D52F88">
              <w:rPr>
                <w:sz w:val="22"/>
                <w:szCs w:val="22"/>
              </w:rPr>
              <w:t>of on-prem solutions; implementation of cloud-hosted</w:t>
            </w:r>
            <w:r w:rsidRPr="00D52F88">
              <w:rPr>
                <w:spacing w:val="-5"/>
                <w:sz w:val="22"/>
                <w:szCs w:val="22"/>
              </w:rPr>
              <w:t xml:space="preserve"> </w:t>
            </w:r>
            <w:r w:rsidRPr="00D52F88">
              <w:rPr>
                <w:sz w:val="22"/>
                <w:szCs w:val="22"/>
              </w:rPr>
              <w:t>solutions</w:t>
            </w:r>
            <w:r w:rsidRPr="00D52F88">
              <w:rPr>
                <w:spacing w:val="-5"/>
                <w:sz w:val="22"/>
                <w:szCs w:val="22"/>
              </w:rPr>
              <w:t xml:space="preserve"> </w:t>
            </w:r>
            <w:r w:rsidRPr="00D52F88">
              <w:rPr>
                <w:sz w:val="22"/>
                <w:szCs w:val="22"/>
              </w:rPr>
              <w:t>and</w:t>
            </w:r>
            <w:r w:rsidRPr="00D52F88">
              <w:rPr>
                <w:spacing w:val="-5"/>
                <w:sz w:val="22"/>
                <w:szCs w:val="22"/>
              </w:rPr>
              <w:t xml:space="preserve"> </w:t>
            </w:r>
            <w:r w:rsidRPr="00D52F88">
              <w:rPr>
                <w:sz w:val="22"/>
                <w:szCs w:val="22"/>
              </w:rPr>
              <w:t>migration from on-prem solutions to cloud-hosted solutions; virtualized environments; documentation</w:t>
            </w:r>
            <w:r w:rsidRPr="00D52F88">
              <w:rPr>
                <w:spacing w:val="-7"/>
                <w:sz w:val="22"/>
                <w:szCs w:val="22"/>
              </w:rPr>
              <w:t xml:space="preserve"> </w:t>
            </w:r>
            <w:r w:rsidRPr="00D52F88">
              <w:rPr>
                <w:sz w:val="22"/>
                <w:szCs w:val="22"/>
              </w:rPr>
              <w:t>of</w:t>
            </w:r>
            <w:r w:rsidRPr="00D52F88">
              <w:rPr>
                <w:spacing w:val="-7"/>
                <w:sz w:val="22"/>
                <w:szCs w:val="22"/>
              </w:rPr>
              <w:t xml:space="preserve"> </w:t>
            </w:r>
            <w:r w:rsidRPr="00D52F88">
              <w:rPr>
                <w:sz w:val="22"/>
                <w:szCs w:val="22"/>
              </w:rPr>
              <w:t xml:space="preserve">performance measure calculations; documentation of testing requirements and procedures; development of training materials; and training of </w:t>
            </w:r>
            <w:r w:rsidRPr="00D52F88">
              <w:rPr>
                <w:spacing w:val="-2"/>
                <w:sz w:val="22"/>
                <w:szCs w:val="22"/>
              </w:rPr>
              <w:t>stakeholders.</w:t>
            </w:r>
          </w:p>
        </w:tc>
        <w:tc>
          <w:tcPr>
            <w:tcW w:w="6090" w:type="dxa"/>
            <w:tcBorders>
              <w:top w:val="single" w:sz="4" w:space="0" w:color="000000"/>
              <w:left w:val="single" w:sz="4" w:space="0" w:color="000000"/>
              <w:bottom w:val="single" w:sz="4" w:space="0" w:color="000000"/>
              <w:right w:val="single" w:sz="4" w:space="0" w:color="000000"/>
            </w:tcBorders>
          </w:tcPr>
          <w:p w14:paraId="1FDC927D" w14:textId="77777777" w:rsidR="008C59DF" w:rsidRPr="008C59DF" w:rsidRDefault="008C59DF" w:rsidP="008C59DF">
            <w:pPr>
              <w:pStyle w:val="TableParagraph"/>
              <w:kinsoku w:val="0"/>
              <w:overflowPunct w:val="0"/>
              <w:rPr>
                <w:rFonts w:ascii="Times New Roman" w:hAnsi="Times New Roman" w:cs="Times New Roman"/>
                <w:sz w:val="20"/>
                <w:szCs w:val="20"/>
              </w:rPr>
            </w:pPr>
            <w:r w:rsidRPr="008C59DF">
              <w:rPr>
                <w:rFonts w:ascii="Times New Roman" w:hAnsi="Times New Roman" w:cs="Times New Roman"/>
                <w:sz w:val="20"/>
                <w:szCs w:val="20"/>
              </w:rPr>
              <w:t>Kimley-Horn has developed and configured performance-measure dashboards for individual intersections, corridors, regions, and statewide traffic-signal systems. Our experience includes interactive charts, system-health summaries, map-based navigation, configurable timeframes and aggregation intervals, historical and threshold comparisons, and drill-down workflows that allow users to move from a systemwide condition to supporting corridor and intersection information.</w:t>
            </w:r>
          </w:p>
          <w:p w14:paraId="6BEC91AF" w14:textId="77777777" w:rsidR="008C59DF" w:rsidRPr="008C59DF" w:rsidRDefault="008C59DF" w:rsidP="008C59DF">
            <w:pPr>
              <w:pStyle w:val="TableParagraph"/>
              <w:kinsoku w:val="0"/>
              <w:overflowPunct w:val="0"/>
              <w:rPr>
                <w:rFonts w:ascii="Times New Roman" w:hAnsi="Times New Roman" w:cs="Times New Roman"/>
                <w:sz w:val="20"/>
                <w:szCs w:val="20"/>
              </w:rPr>
            </w:pPr>
            <w:r w:rsidRPr="008C59DF">
              <w:rPr>
                <w:rFonts w:ascii="Times New Roman" w:hAnsi="Times New Roman" w:cs="Times New Roman"/>
                <w:sz w:val="20"/>
                <w:szCs w:val="20"/>
              </w:rPr>
              <w:t>The required dashboard capabilities identified in Table 1, Requirements 5.1, 5.4, and 5.6 through 5.8, are already supported by Open Source ATSPM and will be configured and tested as existing functionality. Traction Metrics provides the desirable capabilities identified in Requirements 5.2, 5.3, and 5.5, including configurable dashboards based on user-selected measures, support for future public sharing, and the ability to overlay measures in reports, charts, and maps. These existing capabilities will not be counted among PBOT’s minimum of ten custom performance measures.</w:t>
            </w:r>
          </w:p>
          <w:p w14:paraId="6D9DE354" w14:textId="77777777" w:rsidR="008C59DF" w:rsidRPr="008C59DF" w:rsidRDefault="008C59DF" w:rsidP="008C59DF">
            <w:pPr>
              <w:pStyle w:val="TableParagraph"/>
              <w:kinsoku w:val="0"/>
              <w:overflowPunct w:val="0"/>
              <w:rPr>
                <w:rFonts w:ascii="Times New Roman" w:hAnsi="Times New Roman" w:cs="Times New Roman"/>
                <w:sz w:val="20"/>
                <w:szCs w:val="20"/>
              </w:rPr>
            </w:pPr>
            <w:r w:rsidRPr="008C59DF">
              <w:rPr>
                <w:rFonts w:ascii="Times New Roman" w:hAnsi="Times New Roman" w:cs="Times New Roman"/>
                <w:sz w:val="20"/>
                <w:szCs w:val="20"/>
              </w:rPr>
              <w:t>Kimley-Horn has deployed transportation software in agency-hosted physical environments, virtualized on-premises environments, and cloud-hosted environments. Our experience includes virtual servers, Hyper-V, test and production environments, relational databases, secure external interfaces, automated certificates, backup and recovery, and migrations from on-premises infrastructure to cloud-hosted platforms. Kimley-Horn has experience with multiple major cloud providers but will remain technology- and cloud-provider-neutral until PBOT and BTS have evaluated the City’s security, operational, support, and lifecycle-cost requirements.</w:t>
            </w:r>
          </w:p>
          <w:p w14:paraId="5D26F7FD" w14:textId="77777777" w:rsidR="008C59DF" w:rsidRPr="008C59DF" w:rsidRDefault="008C59DF" w:rsidP="008C59DF">
            <w:pPr>
              <w:pStyle w:val="TableParagraph"/>
              <w:kinsoku w:val="0"/>
              <w:overflowPunct w:val="0"/>
              <w:rPr>
                <w:rFonts w:ascii="Times New Roman" w:hAnsi="Times New Roman" w:cs="Times New Roman"/>
                <w:sz w:val="20"/>
                <w:szCs w:val="20"/>
              </w:rPr>
            </w:pPr>
            <w:r w:rsidRPr="008C59DF">
              <w:rPr>
                <w:rFonts w:ascii="Times New Roman" w:hAnsi="Times New Roman" w:cs="Times New Roman"/>
                <w:sz w:val="20"/>
                <w:szCs w:val="20"/>
              </w:rPr>
              <w:t>Kimley-Horn documents performance measures by defining their purpose, source data, calculation method, filters, assumptions, aggregation procedures, limitations, validation criteria, and expected output. This experience will support PBOT’s required pre-development and post-development memoranda and the corresponding system-manual chapter for each custom performance measure.</w:t>
            </w:r>
          </w:p>
          <w:p w14:paraId="3B048318" w14:textId="77777777" w:rsidR="008C59DF" w:rsidRPr="008C59DF" w:rsidRDefault="008C59DF" w:rsidP="008C59DF">
            <w:pPr>
              <w:pStyle w:val="TableParagraph"/>
              <w:kinsoku w:val="0"/>
              <w:overflowPunct w:val="0"/>
              <w:rPr>
                <w:rFonts w:ascii="Times New Roman" w:hAnsi="Times New Roman" w:cs="Times New Roman"/>
                <w:sz w:val="20"/>
                <w:szCs w:val="20"/>
              </w:rPr>
            </w:pPr>
            <w:r w:rsidRPr="008C59DF">
              <w:rPr>
                <w:rFonts w:ascii="Times New Roman" w:hAnsi="Times New Roman" w:cs="Times New Roman"/>
                <w:sz w:val="20"/>
                <w:szCs w:val="20"/>
              </w:rPr>
              <w:t>Our testing experience includes unit testing, integration testing, regression testing, database comparisons, test and production environments, requirements-traceability matrices, user-acceptance testing, defect documentation, correction, and retesting. Kimley-Horn develops acceptance procedures that map each requirement and contractual deliverable to defined test steps, expected results, pass/fail findings, and supporting documentation. Kimley-Horn successfully completed acceptance testing for the CDOT and Castle Rock regional ATSPM deployment in 2024.</w:t>
            </w:r>
          </w:p>
          <w:p w14:paraId="372615EC" w14:textId="77777777" w:rsidR="008C59DF" w:rsidRPr="008C59DF" w:rsidRDefault="008C59DF" w:rsidP="008C59DF">
            <w:pPr>
              <w:pStyle w:val="TableParagraph"/>
              <w:kinsoku w:val="0"/>
              <w:overflowPunct w:val="0"/>
              <w:rPr>
                <w:rFonts w:ascii="Times New Roman" w:hAnsi="Times New Roman" w:cs="Times New Roman"/>
                <w:sz w:val="20"/>
                <w:szCs w:val="20"/>
              </w:rPr>
            </w:pPr>
            <w:r w:rsidRPr="008C59DF">
              <w:rPr>
                <w:rFonts w:ascii="Times New Roman" w:hAnsi="Times New Roman" w:cs="Times New Roman"/>
                <w:sz w:val="20"/>
                <w:szCs w:val="20"/>
              </w:rPr>
              <w:t xml:space="preserve">Training plans, agendas, user guides, online help, quick-reference materials, recorded sessions, and hands-on instruction are standard components of Kimley-Horn’s software deployments. Training can be tailored for administrators, traffic engineers, signal technicians, analysts, </w:t>
            </w:r>
            <w:r w:rsidRPr="008C59DF">
              <w:rPr>
                <w:rFonts w:ascii="Times New Roman" w:hAnsi="Times New Roman" w:cs="Times New Roman"/>
                <w:sz w:val="20"/>
                <w:szCs w:val="20"/>
              </w:rPr>
              <w:lastRenderedPageBreak/>
              <w:t>and general users, progressing from basic navigation through system configuration and advanced performance analysis.</w:t>
            </w:r>
          </w:p>
          <w:p w14:paraId="12E9E102"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44663934" w14:textId="77777777" w:rsidR="001329BB" w:rsidRDefault="001329BB">
      <w:pPr>
        <w:pStyle w:val="BodyText"/>
        <w:kinsoku w:val="0"/>
        <w:overflowPunct w:val="0"/>
        <w:rPr>
          <w:sz w:val="20"/>
          <w:szCs w:val="20"/>
        </w:rPr>
      </w:pPr>
    </w:p>
    <w:p w14:paraId="20AD5F34" w14:textId="77777777" w:rsidR="001329BB" w:rsidRDefault="001329BB">
      <w:pPr>
        <w:pStyle w:val="BodyText"/>
        <w:kinsoku w:val="0"/>
        <w:overflowPunct w:val="0"/>
        <w:spacing w:before="14"/>
        <w:rPr>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9360"/>
      </w:tblGrid>
      <w:tr w:rsidR="001329BB" w:rsidRPr="00D52F88" w14:paraId="04C841B8" w14:textId="77777777">
        <w:trPr>
          <w:trHeight w:val="505"/>
        </w:trPr>
        <w:tc>
          <w:tcPr>
            <w:tcW w:w="9360" w:type="dxa"/>
            <w:tcBorders>
              <w:top w:val="single" w:sz="4" w:space="0" w:color="000000"/>
              <w:left w:val="single" w:sz="4" w:space="0" w:color="000000"/>
              <w:bottom w:val="single" w:sz="4" w:space="0" w:color="000000"/>
              <w:right w:val="single" w:sz="4" w:space="0" w:color="000000"/>
            </w:tcBorders>
            <w:shd w:val="clear" w:color="auto" w:fill="0F4660"/>
          </w:tcPr>
          <w:p w14:paraId="362A032A" w14:textId="77777777" w:rsidR="001329BB" w:rsidRPr="00D52F88" w:rsidRDefault="001329BB">
            <w:pPr>
              <w:pStyle w:val="TableParagraph"/>
              <w:kinsoku w:val="0"/>
              <w:overflowPunct w:val="0"/>
              <w:spacing w:line="254" w:lineRule="exact"/>
              <w:ind w:left="827" w:right="167" w:hanging="360"/>
              <w:rPr>
                <w:b/>
                <w:bCs/>
                <w:color w:val="FFFFFF"/>
                <w:sz w:val="22"/>
                <w:szCs w:val="22"/>
              </w:rPr>
            </w:pPr>
            <w:r w:rsidRPr="00D52F88">
              <w:rPr>
                <w:b/>
                <w:bCs/>
                <w:color w:val="FFFFFF"/>
                <w:sz w:val="22"/>
                <w:szCs w:val="22"/>
              </w:rPr>
              <w:t>6.</w:t>
            </w:r>
            <w:r w:rsidRPr="00D52F88">
              <w:rPr>
                <w:b/>
                <w:bCs/>
                <w:color w:val="FFFFFF"/>
                <w:spacing w:val="80"/>
                <w:sz w:val="22"/>
                <w:szCs w:val="22"/>
              </w:rPr>
              <w:t xml:space="preserve"> </w:t>
            </w:r>
            <w:r w:rsidRPr="00D52F88">
              <w:rPr>
                <w:b/>
                <w:bCs/>
                <w:color w:val="FFFFFF"/>
                <w:sz w:val="22"/>
                <w:szCs w:val="22"/>
              </w:rPr>
              <w:t>Describe qualifications and relevant experience of subcontractor/subconsultants</w:t>
            </w:r>
            <w:r w:rsidRPr="00D52F88">
              <w:rPr>
                <w:b/>
                <w:bCs/>
                <w:color w:val="FFFFFF"/>
                <w:spacing w:val="-8"/>
                <w:sz w:val="22"/>
                <w:szCs w:val="22"/>
              </w:rPr>
              <w:t xml:space="preserve"> </w:t>
            </w:r>
            <w:r w:rsidRPr="00D52F88">
              <w:rPr>
                <w:b/>
                <w:bCs/>
                <w:color w:val="FFFFFF"/>
                <w:sz w:val="22"/>
                <w:szCs w:val="22"/>
              </w:rPr>
              <w:t>and/or</w:t>
            </w:r>
            <w:r w:rsidRPr="00D52F88">
              <w:rPr>
                <w:b/>
                <w:bCs/>
                <w:color w:val="FFFFFF"/>
                <w:spacing w:val="-9"/>
                <w:sz w:val="22"/>
                <w:szCs w:val="22"/>
              </w:rPr>
              <w:t xml:space="preserve"> </w:t>
            </w:r>
            <w:r w:rsidRPr="00D52F88">
              <w:rPr>
                <w:b/>
                <w:bCs/>
                <w:color w:val="FFFFFF"/>
                <w:sz w:val="22"/>
                <w:szCs w:val="22"/>
              </w:rPr>
              <w:t>partnership</w:t>
            </w:r>
            <w:r w:rsidRPr="00D52F88">
              <w:rPr>
                <w:b/>
                <w:bCs/>
                <w:color w:val="FFFFFF"/>
                <w:spacing w:val="-8"/>
                <w:sz w:val="22"/>
                <w:szCs w:val="22"/>
              </w:rPr>
              <w:t xml:space="preserve"> </w:t>
            </w:r>
            <w:r w:rsidRPr="00D52F88">
              <w:rPr>
                <w:b/>
                <w:bCs/>
                <w:color w:val="FFFFFF"/>
                <w:sz w:val="22"/>
                <w:szCs w:val="22"/>
              </w:rPr>
              <w:t>entities,</w:t>
            </w:r>
            <w:r w:rsidRPr="00D52F88">
              <w:rPr>
                <w:b/>
                <w:bCs/>
                <w:color w:val="FFFFFF"/>
                <w:spacing w:val="-8"/>
                <w:sz w:val="22"/>
                <w:szCs w:val="22"/>
              </w:rPr>
              <w:t xml:space="preserve"> </w:t>
            </w:r>
            <w:r w:rsidRPr="00D52F88">
              <w:rPr>
                <w:b/>
                <w:bCs/>
                <w:color w:val="FFFFFF"/>
                <w:sz w:val="22"/>
                <w:szCs w:val="22"/>
              </w:rPr>
              <w:t>if</w:t>
            </w:r>
            <w:r w:rsidRPr="00D52F88">
              <w:rPr>
                <w:b/>
                <w:bCs/>
                <w:color w:val="FFFFFF"/>
                <w:spacing w:val="-8"/>
                <w:sz w:val="22"/>
                <w:szCs w:val="22"/>
              </w:rPr>
              <w:t xml:space="preserve"> </w:t>
            </w:r>
            <w:commentRangeStart w:id="12"/>
            <w:r w:rsidRPr="00D52F88">
              <w:rPr>
                <w:b/>
                <w:bCs/>
                <w:color w:val="FFFFFF"/>
                <w:sz w:val="22"/>
                <w:szCs w:val="22"/>
              </w:rPr>
              <w:t>any</w:t>
            </w:r>
            <w:commentRangeEnd w:id="12"/>
            <w:r w:rsidR="00D12FAE" w:rsidRPr="00D52F88">
              <w:rPr>
                <w:rStyle w:val="CommentReference"/>
                <w:b/>
                <w:bCs/>
                <w:color w:val="FFFFFF"/>
                <w:sz w:val="22"/>
                <w:szCs w:val="22"/>
              </w:rPr>
              <w:commentReference w:id="12"/>
            </w:r>
            <w:r w:rsidRPr="00D52F88">
              <w:rPr>
                <w:b/>
                <w:bCs/>
                <w:color w:val="FFFFFF"/>
                <w:sz w:val="22"/>
                <w:szCs w:val="22"/>
              </w:rPr>
              <w:t>.</w:t>
            </w:r>
          </w:p>
        </w:tc>
      </w:tr>
      <w:tr w:rsidR="001329BB" w:rsidRPr="00D52F88" w14:paraId="0DB2374E" w14:textId="77777777">
        <w:trPr>
          <w:trHeight w:val="1263"/>
        </w:trPr>
        <w:tc>
          <w:tcPr>
            <w:tcW w:w="9360" w:type="dxa"/>
            <w:tcBorders>
              <w:top w:val="single" w:sz="4" w:space="0" w:color="000000"/>
              <w:left w:val="single" w:sz="4" w:space="0" w:color="000000"/>
              <w:bottom w:val="single" w:sz="4" w:space="0" w:color="000000"/>
              <w:right w:val="single" w:sz="4" w:space="0" w:color="000000"/>
            </w:tcBorders>
          </w:tcPr>
          <w:p w14:paraId="118DF30F"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09006F4D" w14:textId="77777777" w:rsidR="001329BB" w:rsidRDefault="001329BB">
      <w:pPr>
        <w:rPr>
          <w:sz w:val="20"/>
          <w:szCs w:val="20"/>
        </w:rPr>
        <w:sectPr w:rsidR="001329BB">
          <w:pgSz w:w="12240" w:h="15840"/>
          <w:pgMar w:top="1420" w:right="1080" w:bottom="1300" w:left="1080" w:header="0" w:footer="1106" w:gutter="0"/>
          <w:cols w:space="720"/>
          <w:noEndnote/>
        </w:sectPr>
      </w:pPr>
    </w:p>
    <w:p w14:paraId="70BA86C8" w14:textId="77777777" w:rsidR="001329BB" w:rsidRDefault="001329BB">
      <w:pPr>
        <w:pStyle w:val="Heading2"/>
        <w:kinsoku w:val="0"/>
        <w:overflowPunct w:val="0"/>
        <w:rPr>
          <w:color w:val="0F4660"/>
          <w:spacing w:val="-4"/>
        </w:rPr>
      </w:pPr>
      <w:bookmarkStart w:id="13" w:name="Project_Team"/>
      <w:bookmarkEnd w:id="13"/>
      <w:r>
        <w:rPr>
          <w:color w:val="0F4660"/>
        </w:rPr>
        <w:lastRenderedPageBreak/>
        <w:t>Project</w:t>
      </w:r>
      <w:r>
        <w:rPr>
          <w:color w:val="0F4660"/>
          <w:spacing w:val="-14"/>
        </w:rPr>
        <w:t xml:space="preserve"> </w:t>
      </w:r>
      <w:r>
        <w:rPr>
          <w:color w:val="0F4660"/>
          <w:spacing w:val="-4"/>
        </w:rPr>
        <w:t>Team</w:t>
      </w:r>
    </w:p>
    <w:p w14:paraId="3ED18E22" w14:textId="77777777" w:rsidR="001329BB" w:rsidRDefault="001329BB">
      <w:pPr>
        <w:pStyle w:val="BodyText"/>
        <w:kinsoku w:val="0"/>
        <w:overflowPunct w:val="0"/>
        <w:spacing w:before="235" w:line="278" w:lineRule="auto"/>
        <w:ind w:left="360"/>
      </w:pPr>
      <w:r>
        <w:t>Provide</w:t>
      </w:r>
      <w:r>
        <w:rPr>
          <w:spacing w:val="-3"/>
        </w:rPr>
        <w:t xml:space="preserve"> </w:t>
      </w:r>
      <w:r>
        <w:t>the</w:t>
      </w:r>
      <w:r>
        <w:rPr>
          <w:spacing w:val="-4"/>
        </w:rPr>
        <w:t xml:space="preserve"> </w:t>
      </w:r>
      <w:r>
        <w:t>following</w:t>
      </w:r>
      <w:r>
        <w:rPr>
          <w:spacing w:val="-3"/>
        </w:rPr>
        <w:t xml:space="preserve"> </w:t>
      </w:r>
      <w:r>
        <w:t>information.</w:t>
      </w:r>
      <w:r>
        <w:rPr>
          <w:spacing w:val="-3"/>
        </w:rPr>
        <w:t xml:space="preserve"> </w:t>
      </w:r>
      <w:r>
        <w:t>You</w:t>
      </w:r>
      <w:r>
        <w:rPr>
          <w:spacing w:val="-3"/>
        </w:rPr>
        <w:t xml:space="preserve"> </w:t>
      </w:r>
      <w:r>
        <w:t>can</w:t>
      </w:r>
      <w:r>
        <w:rPr>
          <w:spacing w:val="-3"/>
        </w:rPr>
        <w:t xml:space="preserve"> </w:t>
      </w:r>
      <w:r>
        <w:t>type</w:t>
      </w:r>
      <w:r>
        <w:rPr>
          <w:spacing w:val="-4"/>
        </w:rPr>
        <w:t xml:space="preserve"> </w:t>
      </w:r>
      <w:r>
        <w:t>in</w:t>
      </w:r>
      <w:r>
        <w:rPr>
          <w:spacing w:val="-3"/>
        </w:rPr>
        <w:t xml:space="preserve"> </w:t>
      </w:r>
      <w:r>
        <w:t>the</w:t>
      </w:r>
      <w:r>
        <w:rPr>
          <w:spacing w:val="-3"/>
        </w:rPr>
        <w:t xml:space="preserve"> </w:t>
      </w:r>
      <w:r>
        <w:t>form</w:t>
      </w:r>
      <w:r>
        <w:rPr>
          <w:spacing w:val="-4"/>
        </w:rPr>
        <w:t xml:space="preserve"> </w:t>
      </w:r>
      <w:r>
        <w:t>below</w:t>
      </w:r>
      <w:r>
        <w:rPr>
          <w:spacing w:val="-4"/>
        </w:rPr>
        <w:t xml:space="preserve"> </w:t>
      </w:r>
      <w:r>
        <w:t>or</w:t>
      </w:r>
      <w:r>
        <w:rPr>
          <w:spacing w:val="-3"/>
        </w:rPr>
        <w:t xml:space="preserve"> </w:t>
      </w:r>
      <w:r>
        <w:t>format</w:t>
      </w:r>
      <w:r>
        <w:rPr>
          <w:spacing w:val="-3"/>
        </w:rPr>
        <w:t xml:space="preserve"> </w:t>
      </w:r>
      <w:r>
        <w:t>this</w:t>
      </w:r>
      <w:r>
        <w:rPr>
          <w:spacing w:val="-3"/>
        </w:rPr>
        <w:t xml:space="preserve"> </w:t>
      </w:r>
      <w:r>
        <w:t>information</w:t>
      </w:r>
      <w:r>
        <w:rPr>
          <w:spacing w:val="-3"/>
        </w:rPr>
        <w:t xml:space="preserve"> </w:t>
      </w:r>
      <w:r>
        <w:t>in</w:t>
      </w:r>
      <w:r>
        <w:rPr>
          <w:spacing w:val="-3"/>
        </w:rPr>
        <w:t xml:space="preserve"> </w:t>
      </w:r>
      <w:r>
        <w:t>a separate document.</w:t>
      </w:r>
    </w:p>
    <w:p w14:paraId="0846825A" w14:textId="77777777" w:rsidR="001329BB" w:rsidRDefault="001329BB">
      <w:pPr>
        <w:pStyle w:val="BodyText"/>
        <w:kinsoku w:val="0"/>
        <w:overflowPunct w:val="0"/>
        <w:spacing w:before="160"/>
        <w:ind w:left="360"/>
        <w:rPr>
          <w:spacing w:val="-2"/>
        </w:rPr>
      </w:pPr>
      <w:r>
        <w:t>Boxes</w:t>
      </w:r>
      <w:r>
        <w:rPr>
          <w:spacing w:val="-6"/>
        </w:rPr>
        <w:t xml:space="preserve"> </w:t>
      </w:r>
      <w:r>
        <w:t>will</w:t>
      </w:r>
      <w:r>
        <w:rPr>
          <w:spacing w:val="-5"/>
        </w:rPr>
        <w:t xml:space="preserve"> </w:t>
      </w:r>
      <w:r>
        <w:t>expand</w:t>
      </w:r>
      <w:r>
        <w:rPr>
          <w:spacing w:val="-5"/>
        </w:rPr>
        <w:t xml:space="preserve"> </w:t>
      </w:r>
      <w:r>
        <w:t>as</w:t>
      </w:r>
      <w:r>
        <w:rPr>
          <w:spacing w:val="-5"/>
        </w:rPr>
        <w:t xml:space="preserve"> </w:t>
      </w:r>
      <w:r>
        <w:t>you</w:t>
      </w:r>
      <w:r>
        <w:rPr>
          <w:spacing w:val="-6"/>
        </w:rPr>
        <w:t xml:space="preserve"> </w:t>
      </w:r>
      <w:r>
        <w:rPr>
          <w:spacing w:val="-2"/>
        </w:rPr>
        <w:t>type.</w:t>
      </w:r>
    </w:p>
    <w:p w14:paraId="14035B90" w14:textId="77777777" w:rsidR="001329BB" w:rsidRDefault="001329BB">
      <w:pPr>
        <w:pStyle w:val="BodyText"/>
        <w:kinsoku w:val="0"/>
        <w:overflowPunct w:val="0"/>
        <w:spacing w:before="6" w:after="1"/>
        <w:rPr>
          <w:sz w:val="17"/>
          <w:szCs w:val="17"/>
        </w:rPr>
      </w:pPr>
    </w:p>
    <w:tbl>
      <w:tblPr>
        <w:tblW w:w="0" w:type="auto"/>
        <w:tblInd w:w="370" w:type="dxa"/>
        <w:tblLayout w:type="fixed"/>
        <w:tblCellMar>
          <w:left w:w="0" w:type="dxa"/>
          <w:right w:w="0" w:type="dxa"/>
        </w:tblCellMar>
        <w:tblLook w:val="0000" w:firstRow="0" w:lastRow="0" w:firstColumn="0" w:lastColumn="0" w:noHBand="0" w:noVBand="0"/>
      </w:tblPr>
      <w:tblGrid>
        <w:gridCol w:w="4410"/>
        <w:gridCol w:w="4950"/>
      </w:tblGrid>
      <w:tr w:rsidR="001329BB" w:rsidRPr="00D52F88" w14:paraId="2516BCBE"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0F4660"/>
          </w:tcPr>
          <w:p w14:paraId="5FDC64E0" w14:textId="77777777" w:rsidR="001329BB" w:rsidRPr="00D52F88" w:rsidRDefault="001329BB">
            <w:pPr>
              <w:pStyle w:val="TableParagraph"/>
              <w:kinsoku w:val="0"/>
              <w:overflowPunct w:val="0"/>
              <w:rPr>
                <w:color w:val="FFFFFF"/>
                <w:spacing w:val="-2"/>
                <w:sz w:val="22"/>
                <w:szCs w:val="22"/>
              </w:rPr>
            </w:pPr>
            <w:r w:rsidRPr="00D52F88">
              <w:rPr>
                <w:color w:val="FFFFFF"/>
                <w:sz w:val="22"/>
                <w:szCs w:val="22"/>
              </w:rPr>
              <w:t>Project</w:t>
            </w:r>
            <w:r w:rsidRPr="00D52F88">
              <w:rPr>
                <w:color w:val="FFFFFF"/>
                <w:spacing w:val="-8"/>
                <w:sz w:val="22"/>
                <w:szCs w:val="22"/>
              </w:rPr>
              <w:t xml:space="preserve"> </w:t>
            </w:r>
            <w:r w:rsidRPr="00D52F88">
              <w:rPr>
                <w:color w:val="FFFFFF"/>
                <w:sz w:val="22"/>
                <w:szCs w:val="22"/>
              </w:rPr>
              <w:t>Team</w:t>
            </w:r>
            <w:r w:rsidRPr="00D52F88">
              <w:rPr>
                <w:color w:val="FFFFFF"/>
                <w:spacing w:val="-8"/>
                <w:sz w:val="22"/>
                <w:szCs w:val="22"/>
              </w:rPr>
              <w:t xml:space="preserve"> </w:t>
            </w:r>
            <w:r w:rsidRPr="00D52F88">
              <w:rPr>
                <w:color w:val="FFFFFF"/>
                <w:spacing w:val="-2"/>
                <w:sz w:val="22"/>
                <w:szCs w:val="22"/>
              </w:rPr>
              <w:t>Information</w:t>
            </w:r>
          </w:p>
        </w:tc>
      </w:tr>
      <w:tr w:rsidR="001329BB" w:rsidRPr="00D52F88" w14:paraId="168098FC" w14:textId="77777777">
        <w:trPr>
          <w:trHeight w:val="665"/>
        </w:trPr>
        <w:tc>
          <w:tcPr>
            <w:tcW w:w="4410" w:type="dxa"/>
            <w:tcBorders>
              <w:top w:val="single" w:sz="4" w:space="0" w:color="000000"/>
              <w:left w:val="single" w:sz="4" w:space="0" w:color="000000"/>
              <w:bottom w:val="single" w:sz="4" w:space="0" w:color="000000"/>
              <w:right w:val="single" w:sz="4" w:space="0" w:color="000000"/>
            </w:tcBorders>
            <w:shd w:val="clear" w:color="auto" w:fill="E0EDF5"/>
          </w:tcPr>
          <w:p w14:paraId="745396EB" w14:textId="77777777" w:rsidR="001329BB" w:rsidRPr="00D52F88" w:rsidRDefault="001329BB">
            <w:pPr>
              <w:pStyle w:val="TableParagraph"/>
              <w:kinsoku w:val="0"/>
              <w:overflowPunct w:val="0"/>
              <w:ind w:right="179"/>
              <w:rPr>
                <w:sz w:val="22"/>
                <w:szCs w:val="22"/>
              </w:rPr>
            </w:pPr>
            <w:r w:rsidRPr="00D52F88">
              <w:rPr>
                <w:sz w:val="22"/>
                <w:szCs w:val="22"/>
              </w:rPr>
              <w:t>Approximate</w:t>
            </w:r>
            <w:r w:rsidRPr="00D52F88">
              <w:rPr>
                <w:spacing w:val="-8"/>
                <w:sz w:val="22"/>
                <w:szCs w:val="22"/>
              </w:rPr>
              <w:t xml:space="preserve"> </w:t>
            </w:r>
            <w:r w:rsidRPr="00D52F88">
              <w:rPr>
                <w:sz w:val="22"/>
                <w:szCs w:val="22"/>
              </w:rPr>
              <w:t>number</w:t>
            </w:r>
            <w:r w:rsidRPr="00D52F88">
              <w:rPr>
                <w:spacing w:val="-8"/>
                <w:sz w:val="22"/>
                <w:szCs w:val="22"/>
              </w:rPr>
              <w:t xml:space="preserve"> </w:t>
            </w:r>
            <w:r w:rsidRPr="00D52F88">
              <w:rPr>
                <w:sz w:val="22"/>
                <w:szCs w:val="22"/>
              </w:rPr>
              <w:t>of</w:t>
            </w:r>
            <w:r w:rsidRPr="00D52F88">
              <w:rPr>
                <w:spacing w:val="-8"/>
                <w:sz w:val="22"/>
                <w:szCs w:val="22"/>
              </w:rPr>
              <w:t xml:space="preserve"> </w:t>
            </w:r>
            <w:r w:rsidRPr="00D52F88">
              <w:rPr>
                <w:sz w:val="22"/>
                <w:szCs w:val="22"/>
              </w:rPr>
              <w:t>people</w:t>
            </w:r>
            <w:r w:rsidRPr="00D52F88">
              <w:rPr>
                <w:spacing w:val="-8"/>
                <w:sz w:val="22"/>
                <w:szCs w:val="22"/>
              </w:rPr>
              <w:t xml:space="preserve"> </w:t>
            </w:r>
            <w:r w:rsidRPr="00D52F88">
              <w:rPr>
                <w:sz w:val="22"/>
                <w:szCs w:val="22"/>
              </w:rPr>
              <w:t>who</w:t>
            </w:r>
            <w:r w:rsidRPr="00D52F88">
              <w:rPr>
                <w:spacing w:val="-8"/>
                <w:sz w:val="22"/>
                <w:szCs w:val="22"/>
              </w:rPr>
              <w:t xml:space="preserve"> </w:t>
            </w:r>
            <w:r w:rsidRPr="00D52F88">
              <w:rPr>
                <w:sz w:val="22"/>
                <w:szCs w:val="22"/>
              </w:rPr>
              <w:t>would be assigned to this project.</w:t>
            </w:r>
          </w:p>
        </w:tc>
        <w:tc>
          <w:tcPr>
            <w:tcW w:w="4950" w:type="dxa"/>
            <w:tcBorders>
              <w:top w:val="single" w:sz="4" w:space="0" w:color="000000"/>
              <w:left w:val="single" w:sz="4" w:space="0" w:color="000000"/>
              <w:bottom w:val="single" w:sz="4" w:space="0" w:color="000000"/>
              <w:right w:val="single" w:sz="4" w:space="0" w:color="000000"/>
            </w:tcBorders>
          </w:tcPr>
          <w:p w14:paraId="45D1A3AA" w14:textId="2F315954" w:rsidR="001329BB" w:rsidRPr="00D52F88" w:rsidRDefault="00145BC2">
            <w:pPr>
              <w:pStyle w:val="TableParagraph"/>
              <w:kinsoku w:val="0"/>
              <w:overflowPunct w:val="0"/>
              <w:ind w:left="0"/>
              <w:rPr>
                <w:rFonts w:ascii="Times New Roman" w:hAnsi="Times New Roman" w:cs="Times New Roman"/>
                <w:sz w:val="22"/>
                <w:szCs w:val="22"/>
              </w:rPr>
            </w:pPr>
            <w:r>
              <w:rPr>
                <w:rFonts w:ascii="Times New Roman" w:hAnsi="Times New Roman" w:cs="Times New Roman"/>
                <w:sz w:val="22"/>
                <w:szCs w:val="22"/>
              </w:rPr>
              <w:t xml:space="preserve">10 (Taylor, Mark, Doug, </w:t>
            </w:r>
            <w:r w:rsidR="00581734">
              <w:rPr>
                <w:rFonts w:ascii="Times New Roman" w:hAnsi="Times New Roman" w:cs="Times New Roman"/>
                <w:sz w:val="22"/>
                <w:szCs w:val="22"/>
              </w:rPr>
              <w:t>Seth, Joseph, Karina, Evan, Tom G</w:t>
            </w:r>
            <w:r w:rsidR="00962629">
              <w:rPr>
                <w:rFonts w:ascii="Times New Roman" w:hAnsi="Times New Roman" w:cs="Times New Roman"/>
                <w:sz w:val="22"/>
                <w:szCs w:val="22"/>
              </w:rPr>
              <w:t>.</w:t>
            </w:r>
            <w:r w:rsidR="003B631C">
              <w:rPr>
                <w:rFonts w:ascii="Times New Roman" w:hAnsi="Times New Roman" w:cs="Times New Roman"/>
                <w:sz w:val="22"/>
                <w:szCs w:val="22"/>
              </w:rPr>
              <w:t>, Jim [CE]</w:t>
            </w:r>
            <w:r w:rsidR="00083E81">
              <w:rPr>
                <w:rFonts w:ascii="Times New Roman" w:hAnsi="Times New Roman" w:cs="Times New Roman"/>
                <w:sz w:val="22"/>
                <w:szCs w:val="22"/>
              </w:rPr>
              <w:t>, Carter?)</w:t>
            </w:r>
            <w:r w:rsidR="00962629">
              <w:rPr>
                <w:rFonts w:ascii="Times New Roman" w:hAnsi="Times New Roman" w:cs="Times New Roman"/>
                <w:sz w:val="22"/>
                <w:szCs w:val="22"/>
              </w:rPr>
              <w:t xml:space="preserve"> </w:t>
            </w:r>
          </w:p>
        </w:tc>
      </w:tr>
      <w:tr w:rsidR="001329BB" w:rsidRPr="00D52F88" w14:paraId="144E9F86" w14:textId="77777777">
        <w:trPr>
          <w:trHeight w:val="666"/>
        </w:trPr>
        <w:tc>
          <w:tcPr>
            <w:tcW w:w="4410" w:type="dxa"/>
            <w:tcBorders>
              <w:top w:val="single" w:sz="4" w:space="0" w:color="000000"/>
              <w:left w:val="single" w:sz="4" w:space="0" w:color="000000"/>
              <w:bottom w:val="single" w:sz="4" w:space="0" w:color="000000"/>
              <w:right w:val="single" w:sz="4" w:space="0" w:color="000000"/>
            </w:tcBorders>
            <w:shd w:val="clear" w:color="auto" w:fill="E0EDF5"/>
          </w:tcPr>
          <w:p w14:paraId="5E79C86C" w14:textId="77777777" w:rsidR="001329BB" w:rsidRPr="00D52F88" w:rsidRDefault="001329BB">
            <w:pPr>
              <w:pStyle w:val="TableParagraph"/>
              <w:kinsoku w:val="0"/>
              <w:overflowPunct w:val="0"/>
              <w:spacing w:before="1"/>
              <w:ind w:right="179"/>
              <w:rPr>
                <w:spacing w:val="-2"/>
                <w:sz w:val="22"/>
                <w:szCs w:val="22"/>
              </w:rPr>
            </w:pPr>
            <w:r w:rsidRPr="00D52F88">
              <w:rPr>
                <w:sz w:val="22"/>
                <w:szCs w:val="22"/>
              </w:rPr>
              <w:t>Involvement</w:t>
            </w:r>
            <w:r w:rsidRPr="00D52F88">
              <w:rPr>
                <w:spacing w:val="-11"/>
                <w:sz w:val="22"/>
                <w:szCs w:val="22"/>
              </w:rPr>
              <w:t xml:space="preserve"> </w:t>
            </w:r>
            <w:r w:rsidRPr="00D52F88">
              <w:rPr>
                <w:sz w:val="22"/>
                <w:szCs w:val="22"/>
              </w:rPr>
              <w:t>of</w:t>
            </w:r>
            <w:r w:rsidRPr="00D52F88">
              <w:rPr>
                <w:spacing w:val="-10"/>
                <w:sz w:val="22"/>
                <w:szCs w:val="22"/>
              </w:rPr>
              <w:t xml:space="preserve"> </w:t>
            </w:r>
            <w:r w:rsidRPr="00D52F88">
              <w:rPr>
                <w:sz w:val="22"/>
                <w:szCs w:val="22"/>
              </w:rPr>
              <w:t>the</w:t>
            </w:r>
            <w:r w:rsidRPr="00D52F88">
              <w:rPr>
                <w:spacing w:val="-10"/>
                <w:sz w:val="22"/>
                <w:szCs w:val="22"/>
              </w:rPr>
              <w:t xml:space="preserve"> </w:t>
            </w:r>
            <w:r w:rsidRPr="00D52F88">
              <w:rPr>
                <w:sz w:val="22"/>
                <w:szCs w:val="22"/>
              </w:rPr>
              <w:t>company’s</w:t>
            </w:r>
            <w:r w:rsidRPr="00D52F88">
              <w:rPr>
                <w:spacing w:val="-10"/>
                <w:sz w:val="22"/>
                <w:szCs w:val="22"/>
              </w:rPr>
              <w:t xml:space="preserve"> </w:t>
            </w:r>
            <w:r w:rsidRPr="00D52F88">
              <w:rPr>
                <w:sz w:val="22"/>
                <w:szCs w:val="22"/>
              </w:rPr>
              <w:t xml:space="preserve">principal </w:t>
            </w:r>
            <w:commentRangeStart w:id="14"/>
            <w:commentRangeStart w:id="15"/>
            <w:r w:rsidRPr="00D52F88">
              <w:rPr>
                <w:spacing w:val="-2"/>
                <w:sz w:val="22"/>
                <w:szCs w:val="22"/>
              </w:rPr>
              <w:t>member</w:t>
            </w:r>
            <w:commentRangeEnd w:id="14"/>
            <w:r w:rsidR="00D12FAE" w:rsidRPr="00D52F88">
              <w:rPr>
                <w:rStyle w:val="CommentReference"/>
                <w:spacing w:val="-2"/>
                <w:sz w:val="22"/>
                <w:szCs w:val="22"/>
              </w:rPr>
              <w:commentReference w:id="14"/>
            </w:r>
            <w:commentRangeEnd w:id="15"/>
            <w:r w:rsidR="00EE686B" w:rsidRPr="00D52F88">
              <w:rPr>
                <w:rStyle w:val="CommentReference"/>
                <w:spacing w:val="-2"/>
                <w:sz w:val="22"/>
                <w:szCs w:val="22"/>
              </w:rPr>
              <w:commentReference w:id="15"/>
            </w:r>
          </w:p>
        </w:tc>
        <w:tc>
          <w:tcPr>
            <w:tcW w:w="4950" w:type="dxa"/>
            <w:tcBorders>
              <w:top w:val="single" w:sz="4" w:space="0" w:color="000000"/>
              <w:left w:val="single" w:sz="4" w:space="0" w:color="000000"/>
              <w:bottom w:val="single" w:sz="4" w:space="0" w:color="000000"/>
              <w:right w:val="single" w:sz="4" w:space="0" w:color="000000"/>
            </w:tcBorders>
          </w:tcPr>
          <w:p w14:paraId="010ABF04" w14:textId="4F33924D" w:rsidR="001329BB" w:rsidRPr="00D52F88" w:rsidRDefault="004754F6">
            <w:pPr>
              <w:pStyle w:val="TableParagraph"/>
              <w:kinsoku w:val="0"/>
              <w:overflowPunct w:val="0"/>
              <w:ind w:left="0"/>
              <w:rPr>
                <w:rFonts w:ascii="Times New Roman" w:hAnsi="Times New Roman" w:cs="Times New Roman"/>
                <w:sz w:val="22"/>
                <w:szCs w:val="22"/>
              </w:rPr>
            </w:pPr>
            <w:r>
              <w:rPr>
                <w:rFonts w:ascii="Times New Roman" w:hAnsi="Times New Roman" w:cs="Times New Roman"/>
                <w:sz w:val="22"/>
                <w:szCs w:val="22"/>
              </w:rPr>
              <w:t xml:space="preserve">Douglas Gettman, PhD </w:t>
            </w:r>
            <w:r w:rsidR="00BB10B4">
              <w:rPr>
                <w:rFonts w:ascii="Times New Roman" w:hAnsi="Times New Roman" w:cs="Times New Roman"/>
                <w:sz w:val="22"/>
                <w:szCs w:val="22"/>
              </w:rPr>
              <w:t xml:space="preserve">and our Project Manager, Taylor Dunkle, PE, PTOE, RSP1 have partnered to deliver </w:t>
            </w:r>
            <w:r w:rsidR="00181B17">
              <w:rPr>
                <w:rFonts w:ascii="Times New Roman" w:hAnsi="Times New Roman" w:cs="Times New Roman"/>
                <w:sz w:val="22"/>
                <w:szCs w:val="22"/>
              </w:rPr>
              <w:t xml:space="preserve">multiple projects focused on </w:t>
            </w:r>
            <w:r w:rsidR="00421730">
              <w:rPr>
                <w:rFonts w:ascii="Times New Roman" w:hAnsi="Times New Roman" w:cs="Times New Roman"/>
                <w:sz w:val="22"/>
                <w:szCs w:val="22"/>
              </w:rPr>
              <w:t>the alignment of software development and traffic engineering expertise</w:t>
            </w:r>
            <w:r w:rsidR="008D306F">
              <w:rPr>
                <w:rFonts w:ascii="Times New Roman" w:hAnsi="Times New Roman" w:cs="Times New Roman"/>
                <w:sz w:val="22"/>
                <w:szCs w:val="22"/>
              </w:rPr>
              <w:t>. Doug will be involved in</w:t>
            </w:r>
            <w:r w:rsidR="00252671">
              <w:rPr>
                <w:rFonts w:ascii="Times New Roman" w:hAnsi="Times New Roman" w:cs="Times New Roman"/>
                <w:sz w:val="22"/>
                <w:szCs w:val="22"/>
              </w:rPr>
              <w:t xml:space="preserve"> ensuring the proper technical staff is </w:t>
            </w:r>
            <w:r w:rsidR="00204263">
              <w:rPr>
                <w:rFonts w:ascii="Times New Roman" w:hAnsi="Times New Roman" w:cs="Times New Roman"/>
                <w:sz w:val="22"/>
                <w:szCs w:val="22"/>
              </w:rPr>
              <w:t>dedicated to this project</w:t>
            </w:r>
            <w:r w:rsidR="008E6FEE">
              <w:rPr>
                <w:rFonts w:ascii="Times New Roman" w:hAnsi="Times New Roman" w:cs="Times New Roman"/>
                <w:sz w:val="22"/>
                <w:szCs w:val="22"/>
              </w:rPr>
              <w:t xml:space="preserve"> and provide additional te</w:t>
            </w:r>
            <w:r w:rsidR="002B0AE1">
              <w:rPr>
                <w:rFonts w:ascii="Times New Roman" w:hAnsi="Times New Roman" w:cs="Times New Roman"/>
                <w:sz w:val="22"/>
                <w:szCs w:val="22"/>
              </w:rPr>
              <w:t xml:space="preserve">chnical oversight </w:t>
            </w:r>
            <w:r w:rsidR="00780B62">
              <w:rPr>
                <w:rFonts w:ascii="Times New Roman" w:hAnsi="Times New Roman" w:cs="Times New Roman"/>
                <w:sz w:val="22"/>
                <w:szCs w:val="22"/>
              </w:rPr>
              <w:t xml:space="preserve">to promote the highest quality deliverables. </w:t>
            </w:r>
          </w:p>
        </w:tc>
      </w:tr>
      <w:tr w:rsidR="001329BB" w:rsidRPr="00D52F88" w14:paraId="0DC33AFF" w14:textId="77777777">
        <w:trPr>
          <w:trHeight w:val="918"/>
        </w:trPr>
        <w:tc>
          <w:tcPr>
            <w:tcW w:w="4410" w:type="dxa"/>
            <w:tcBorders>
              <w:top w:val="single" w:sz="4" w:space="0" w:color="000000"/>
              <w:left w:val="single" w:sz="4" w:space="0" w:color="000000"/>
              <w:bottom w:val="single" w:sz="4" w:space="0" w:color="000000"/>
              <w:right w:val="single" w:sz="4" w:space="0" w:color="000000"/>
            </w:tcBorders>
            <w:shd w:val="clear" w:color="auto" w:fill="E0EDF5"/>
          </w:tcPr>
          <w:p w14:paraId="274A8B75" w14:textId="77777777" w:rsidR="001329BB" w:rsidRPr="00D52F88" w:rsidRDefault="001329BB">
            <w:pPr>
              <w:pStyle w:val="TableParagraph"/>
              <w:kinsoku w:val="0"/>
              <w:overflowPunct w:val="0"/>
              <w:ind w:right="179"/>
              <w:rPr>
                <w:spacing w:val="-2"/>
                <w:sz w:val="22"/>
                <w:szCs w:val="22"/>
              </w:rPr>
            </w:pPr>
            <w:commentRangeStart w:id="16"/>
            <w:r w:rsidRPr="00D52F88">
              <w:rPr>
                <w:sz w:val="22"/>
                <w:szCs w:val="22"/>
              </w:rPr>
              <w:t>Identify any training requirements for key personnel</w:t>
            </w:r>
            <w:r w:rsidRPr="00D52F88">
              <w:rPr>
                <w:spacing w:val="-6"/>
                <w:sz w:val="22"/>
                <w:szCs w:val="22"/>
              </w:rPr>
              <w:t xml:space="preserve"> </w:t>
            </w:r>
            <w:r w:rsidRPr="00D52F88">
              <w:rPr>
                <w:sz w:val="22"/>
                <w:szCs w:val="22"/>
              </w:rPr>
              <w:t>to</w:t>
            </w:r>
            <w:r w:rsidRPr="00D52F88">
              <w:rPr>
                <w:spacing w:val="-7"/>
                <w:sz w:val="22"/>
                <w:szCs w:val="22"/>
              </w:rPr>
              <w:t xml:space="preserve"> </w:t>
            </w:r>
            <w:r w:rsidRPr="00D52F88">
              <w:rPr>
                <w:sz w:val="22"/>
                <w:szCs w:val="22"/>
              </w:rPr>
              <w:t>keep</w:t>
            </w:r>
            <w:r w:rsidRPr="00D52F88">
              <w:rPr>
                <w:spacing w:val="-6"/>
                <w:sz w:val="22"/>
                <w:szCs w:val="22"/>
              </w:rPr>
              <w:t xml:space="preserve"> </w:t>
            </w:r>
            <w:r w:rsidRPr="00D52F88">
              <w:rPr>
                <w:sz w:val="22"/>
                <w:szCs w:val="22"/>
              </w:rPr>
              <w:t>current</w:t>
            </w:r>
            <w:r w:rsidRPr="00D52F88">
              <w:rPr>
                <w:spacing w:val="-6"/>
                <w:sz w:val="22"/>
                <w:szCs w:val="22"/>
              </w:rPr>
              <w:t xml:space="preserve"> </w:t>
            </w:r>
            <w:r w:rsidRPr="00D52F88">
              <w:rPr>
                <w:sz w:val="22"/>
                <w:szCs w:val="22"/>
              </w:rPr>
              <w:t>on</w:t>
            </w:r>
            <w:r w:rsidRPr="00D52F88">
              <w:rPr>
                <w:spacing w:val="-6"/>
                <w:sz w:val="22"/>
                <w:szCs w:val="22"/>
              </w:rPr>
              <w:t xml:space="preserve"> </w:t>
            </w:r>
            <w:r w:rsidRPr="00D52F88">
              <w:rPr>
                <w:sz w:val="22"/>
                <w:szCs w:val="22"/>
              </w:rPr>
              <w:t>industry</w:t>
            </w:r>
            <w:r w:rsidRPr="00D52F88">
              <w:rPr>
                <w:spacing w:val="-7"/>
                <w:sz w:val="22"/>
                <w:szCs w:val="22"/>
              </w:rPr>
              <w:t xml:space="preserve"> </w:t>
            </w:r>
            <w:r w:rsidRPr="00D52F88">
              <w:rPr>
                <w:sz w:val="22"/>
                <w:szCs w:val="22"/>
              </w:rPr>
              <w:t xml:space="preserve">best </w:t>
            </w:r>
            <w:r w:rsidRPr="00D52F88">
              <w:rPr>
                <w:spacing w:val="-2"/>
                <w:sz w:val="22"/>
                <w:szCs w:val="22"/>
              </w:rPr>
              <w:t>practices</w:t>
            </w:r>
            <w:commentRangeEnd w:id="16"/>
            <w:r w:rsidR="000E2380" w:rsidRPr="00D52F88">
              <w:rPr>
                <w:rStyle w:val="CommentReference"/>
                <w:spacing w:val="-2"/>
                <w:sz w:val="22"/>
                <w:szCs w:val="22"/>
              </w:rPr>
              <w:commentReference w:id="16"/>
            </w:r>
          </w:p>
        </w:tc>
        <w:tc>
          <w:tcPr>
            <w:tcW w:w="4950" w:type="dxa"/>
            <w:tcBorders>
              <w:top w:val="single" w:sz="4" w:space="0" w:color="000000"/>
              <w:left w:val="single" w:sz="4" w:space="0" w:color="000000"/>
              <w:bottom w:val="single" w:sz="4" w:space="0" w:color="000000"/>
              <w:right w:val="single" w:sz="4" w:space="0" w:color="000000"/>
            </w:tcBorders>
          </w:tcPr>
          <w:p w14:paraId="71D4DA2F"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7933F6A3" w14:textId="77777777">
        <w:trPr>
          <w:trHeight w:val="2183"/>
        </w:trPr>
        <w:tc>
          <w:tcPr>
            <w:tcW w:w="4410" w:type="dxa"/>
            <w:tcBorders>
              <w:top w:val="single" w:sz="4" w:space="0" w:color="000000"/>
              <w:left w:val="single" w:sz="4" w:space="0" w:color="000000"/>
              <w:bottom w:val="single" w:sz="4" w:space="0" w:color="000000"/>
              <w:right w:val="single" w:sz="4" w:space="0" w:color="000000"/>
            </w:tcBorders>
            <w:shd w:val="clear" w:color="auto" w:fill="E0EDF5"/>
          </w:tcPr>
          <w:p w14:paraId="15BAF286" w14:textId="77777777" w:rsidR="001329BB" w:rsidRPr="00D52F88" w:rsidRDefault="001329BB">
            <w:pPr>
              <w:pStyle w:val="TableParagraph"/>
              <w:kinsoku w:val="0"/>
              <w:overflowPunct w:val="0"/>
              <w:ind w:right="179"/>
              <w:rPr>
                <w:spacing w:val="-2"/>
                <w:sz w:val="22"/>
                <w:szCs w:val="22"/>
              </w:rPr>
            </w:pPr>
            <w:r w:rsidRPr="00D52F88">
              <w:rPr>
                <w:sz w:val="22"/>
                <w:szCs w:val="22"/>
              </w:rPr>
              <w:t>Identify</w:t>
            </w:r>
            <w:r w:rsidRPr="00D52F88">
              <w:rPr>
                <w:spacing w:val="-8"/>
                <w:sz w:val="22"/>
                <w:szCs w:val="22"/>
              </w:rPr>
              <w:t xml:space="preserve"> </w:t>
            </w:r>
            <w:r w:rsidRPr="00D52F88">
              <w:rPr>
                <w:sz w:val="22"/>
                <w:szCs w:val="22"/>
              </w:rPr>
              <w:t>a</w:t>
            </w:r>
            <w:r w:rsidRPr="00D52F88">
              <w:rPr>
                <w:spacing w:val="-8"/>
                <w:sz w:val="22"/>
                <w:szCs w:val="22"/>
              </w:rPr>
              <w:t xml:space="preserve"> </w:t>
            </w:r>
            <w:r w:rsidRPr="00D52F88">
              <w:rPr>
                <w:sz w:val="22"/>
                <w:szCs w:val="22"/>
              </w:rPr>
              <w:t>proposed</w:t>
            </w:r>
            <w:r w:rsidRPr="00D52F88">
              <w:rPr>
                <w:spacing w:val="-8"/>
                <w:sz w:val="22"/>
                <w:szCs w:val="22"/>
              </w:rPr>
              <w:t xml:space="preserve"> </w:t>
            </w:r>
            <w:r w:rsidRPr="00D52F88">
              <w:rPr>
                <w:sz w:val="22"/>
                <w:szCs w:val="22"/>
              </w:rPr>
              <w:t>project</w:t>
            </w:r>
            <w:r w:rsidRPr="00D52F88">
              <w:rPr>
                <w:spacing w:val="-8"/>
                <w:sz w:val="22"/>
                <w:szCs w:val="22"/>
              </w:rPr>
              <w:t xml:space="preserve"> </w:t>
            </w:r>
            <w:commentRangeStart w:id="17"/>
            <w:r w:rsidRPr="00D52F88">
              <w:rPr>
                <w:sz w:val="22"/>
                <w:szCs w:val="22"/>
              </w:rPr>
              <w:t>manager</w:t>
            </w:r>
            <w:commentRangeEnd w:id="17"/>
            <w:r w:rsidR="00D12FAE" w:rsidRPr="00D52F88">
              <w:rPr>
                <w:rStyle w:val="CommentReference"/>
                <w:sz w:val="22"/>
                <w:szCs w:val="22"/>
              </w:rPr>
              <w:commentReference w:id="17"/>
            </w:r>
            <w:r w:rsidRPr="00D52F88">
              <w:rPr>
                <w:sz w:val="22"/>
                <w:szCs w:val="22"/>
              </w:rPr>
              <w:t>,</w:t>
            </w:r>
            <w:r w:rsidRPr="00D52F88">
              <w:rPr>
                <w:spacing w:val="-8"/>
                <w:sz w:val="22"/>
                <w:szCs w:val="22"/>
              </w:rPr>
              <w:t xml:space="preserve"> </w:t>
            </w:r>
            <w:r w:rsidRPr="00D52F88">
              <w:rPr>
                <w:sz w:val="22"/>
                <w:szCs w:val="22"/>
              </w:rPr>
              <w:t xml:space="preserve">who would be responsible for the day-to-day management of project tasks and would be the primary point of contact with your firm. Describe the project manager’s experience with similar projects and with managing and leading interdisciplinary </w:t>
            </w:r>
            <w:r w:rsidRPr="00D52F88">
              <w:rPr>
                <w:spacing w:val="-2"/>
                <w:sz w:val="22"/>
                <w:szCs w:val="22"/>
              </w:rPr>
              <w:t>teams.</w:t>
            </w:r>
          </w:p>
        </w:tc>
        <w:tc>
          <w:tcPr>
            <w:tcW w:w="4950" w:type="dxa"/>
            <w:tcBorders>
              <w:top w:val="single" w:sz="4" w:space="0" w:color="000000"/>
              <w:left w:val="single" w:sz="4" w:space="0" w:color="000000"/>
              <w:bottom w:val="single" w:sz="4" w:space="0" w:color="000000"/>
              <w:right w:val="single" w:sz="4" w:space="0" w:color="000000"/>
            </w:tcBorders>
          </w:tcPr>
          <w:p w14:paraId="3FF6C6C3" w14:textId="168BB692" w:rsidR="001329BB" w:rsidRPr="00D52F88" w:rsidRDefault="00780B62">
            <w:pPr>
              <w:pStyle w:val="TableParagraph"/>
              <w:kinsoku w:val="0"/>
              <w:overflowPunct w:val="0"/>
              <w:ind w:left="0"/>
              <w:rPr>
                <w:rFonts w:ascii="Times New Roman" w:hAnsi="Times New Roman" w:cs="Times New Roman"/>
                <w:sz w:val="22"/>
                <w:szCs w:val="22"/>
              </w:rPr>
            </w:pPr>
            <w:r>
              <w:rPr>
                <w:rFonts w:ascii="Times New Roman" w:hAnsi="Times New Roman" w:cs="Times New Roman"/>
                <w:sz w:val="22"/>
                <w:szCs w:val="22"/>
              </w:rPr>
              <w:t>Taylor Dunkle, PE, PTOE, RSP1, out of Kimley-Horn’s Mesa</w:t>
            </w:r>
            <w:r w:rsidR="00911600">
              <w:rPr>
                <w:rFonts w:ascii="Times New Roman" w:hAnsi="Times New Roman" w:cs="Times New Roman"/>
                <w:sz w:val="22"/>
                <w:szCs w:val="22"/>
              </w:rPr>
              <w:t>, Arizona</w:t>
            </w:r>
            <w:r>
              <w:rPr>
                <w:rFonts w:ascii="Times New Roman" w:hAnsi="Times New Roman" w:cs="Times New Roman"/>
                <w:sz w:val="22"/>
                <w:szCs w:val="22"/>
              </w:rPr>
              <w:t xml:space="preserve"> office, </w:t>
            </w:r>
            <w:r w:rsidR="00911600">
              <w:rPr>
                <w:rFonts w:ascii="Times New Roman" w:hAnsi="Times New Roman" w:cs="Times New Roman"/>
                <w:sz w:val="22"/>
                <w:szCs w:val="22"/>
              </w:rPr>
              <w:t xml:space="preserve">will serve as the Project Manager for this project. </w:t>
            </w:r>
          </w:p>
        </w:tc>
      </w:tr>
    </w:tbl>
    <w:p w14:paraId="5989B636" w14:textId="77777777" w:rsidR="001329BB" w:rsidRDefault="001329BB">
      <w:pPr>
        <w:pStyle w:val="BodyText"/>
        <w:kinsoku w:val="0"/>
        <w:overflowPunct w:val="0"/>
        <w:spacing w:before="227" w:after="1"/>
        <w:rPr>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3270"/>
        <w:gridCol w:w="6090"/>
      </w:tblGrid>
      <w:tr w:rsidR="001329BB" w:rsidRPr="00D52F88" w14:paraId="523133D4"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0F4660"/>
          </w:tcPr>
          <w:p w14:paraId="13201E25" w14:textId="77777777" w:rsidR="001329BB" w:rsidRPr="00D52F88" w:rsidRDefault="001329BB">
            <w:pPr>
              <w:pStyle w:val="TableParagraph"/>
              <w:kinsoku w:val="0"/>
              <w:overflowPunct w:val="0"/>
              <w:rPr>
                <w:b/>
                <w:bCs/>
                <w:color w:val="FFFFFF"/>
                <w:spacing w:val="-2"/>
                <w:sz w:val="22"/>
                <w:szCs w:val="22"/>
              </w:rPr>
            </w:pPr>
            <w:r w:rsidRPr="00D52F88">
              <w:rPr>
                <w:b/>
                <w:bCs/>
                <w:color w:val="FFFFFF"/>
                <w:sz w:val="22"/>
                <w:szCs w:val="22"/>
              </w:rPr>
              <w:t>Key</w:t>
            </w:r>
            <w:r w:rsidRPr="00D52F88">
              <w:rPr>
                <w:b/>
                <w:bCs/>
                <w:color w:val="FFFFFF"/>
                <w:spacing w:val="-6"/>
                <w:sz w:val="22"/>
                <w:szCs w:val="22"/>
              </w:rPr>
              <w:t xml:space="preserve"> </w:t>
            </w:r>
            <w:r w:rsidRPr="00D52F88">
              <w:rPr>
                <w:b/>
                <w:bCs/>
                <w:color w:val="FFFFFF"/>
                <w:spacing w:val="-2"/>
                <w:sz w:val="22"/>
                <w:szCs w:val="22"/>
              </w:rPr>
              <w:t>Personnel</w:t>
            </w:r>
          </w:p>
        </w:tc>
      </w:tr>
      <w:tr w:rsidR="001329BB" w:rsidRPr="00D52F88" w14:paraId="01BD58A2"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449E234F" w14:textId="328DF0AB" w:rsidR="001329BB" w:rsidRPr="00D52F88" w:rsidRDefault="001329BB">
            <w:pPr>
              <w:pStyle w:val="TableParagraph"/>
              <w:kinsoku w:val="0"/>
              <w:overflowPunct w:val="0"/>
              <w:rPr>
                <w:b/>
                <w:bCs/>
                <w:spacing w:val="-5"/>
                <w:sz w:val="22"/>
                <w:szCs w:val="22"/>
              </w:rPr>
            </w:pPr>
            <w:r w:rsidRPr="00D52F88">
              <w:rPr>
                <w:b/>
                <w:bCs/>
                <w:sz w:val="22"/>
                <w:szCs w:val="22"/>
              </w:rPr>
              <w:t>Name</w:t>
            </w:r>
            <w:r w:rsidRPr="00D52F88">
              <w:rPr>
                <w:b/>
                <w:bCs/>
                <w:spacing w:val="-7"/>
                <w:sz w:val="22"/>
                <w:szCs w:val="22"/>
              </w:rPr>
              <w:t xml:space="preserve"> </w:t>
            </w:r>
            <w:r w:rsidRPr="00D52F88">
              <w:rPr>
                <w:b/>
                <w:bCs/>
                <w:sz w:val="22"/>
                <w:szCs w:val="22"/>
              </w:rPr>
              <w:t>of</w:t>
            </w:r>
            <w:r w:rsidRPr="00D52F88">
              <w:rPr>
                <w:b/>
                <w:bCs/>
                <w:spacing w:val="-6"/>
                <w:sz w:val="22"/>
                <w:szCs w:val="22"/>
              </w:rPr>
              <w:t xml:space="preserve"> </w:t>
            </w:r>
            <w:r w:rsidRPr="00D52F88">
              <w:rPr>
                <w:b/>
                <w:bCs/>
                <w:sz w:val="22"/>
                <w:szCs w:val="22"/>
              </w:rPr>
              <w:t>Key</w:t>
            </w:r>
            <w:r w:rsidRPr="00D52F88">
              <w:rPr>
                <w:b/>
                <w:bCs/>
                <w:spacing w:val="-7"/>
                <w:sz w:val="22"/>
                <w:szCs w:val="22"/>
              </w:rPr>
              <w:t xml:space="preserve"> </w:t>
            </w:r>
            <w:r w:rsidRPr="00D52F88">
              <w:rPr>
                <w:b/>
                <w:bCs/>
                <w:sz w:val="22"/>
                <w:szCs w:val="22"/>
              </w:rPr>
              <w:t>Personnel</w:t>
            </w:r>
            <w:r w:rsidRPr="00D52F88">
              <w:rPr>
                <w:b/>
                <w:bCs/>
                <w:spacing w:val="-6"/>
                <w:sz w:val="22"/>
                <w:szCs w:val="22"/>
              </w:rPr>
              <w:t xml:space="preserve"> </w:t>
            </w:r>
            <w:r w:rsidRPr="00D52F88">
              <w:rPr>
                <w:b/>
                <w:bCs/>
                <w:spacing w:val="-5"/>
                <w:sz w:val="22"/>
                <w:szCs w:val="22"/>
              </w:rPr>
              <w:t>1:</w:t>
            </w:r>
            <w:r w:rsidR="00EE686B">
              <w:rPr>
                <w:b/>
                <w:bCs/>
                <w:spacing w:val="-5"/>
                <w:sz w:val="22"/>
                <w:szCs w:val="22"/>
              </w:rPr>
              <w:t xml:space="preserve"> Taylor Dunkle</w:t>
            </w:r>
          </w:p>
        </w:tc>
      </w:tr>
      <w:tr w:rsidR="001329BB" w:rsidRPr="00D52F88" w14:paraId="162FCFF3" w14:textId="77777777">
        <w:trPr>
          <w:trHeight w:val="453"/>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57FDE48A" w14:textId="77777777" w:rsidR="001329BB" w:rsidRPr="00D52F88" w:rsidRDefault="001329BB">
            <w:pPr>
              <w:pStyle w:val="TableParagraph"/>
              <w:kinsoku w:val="0"/>
              <w:overflowPunct w:val="0"/>
              <w:spacing w:before="1"/>
              <w:rPr>
                <w:spacing w:val="-2"/>
                <w:sz w:val="22"/>
                <w:szCs w:val="22"/>
              </w:rPr>
            </w:pPr>
            <w:r w:rsidRPr="00D52F88">
              <w:rPr>
                <w:sz w:val="22"/>
                <w:szCs w:val="22"/>
              </w:rPr>
              <w:t>Roles</w:t>
            </w:r>
            <w:r w:rsidRPr="00D52F88">
              <w:rPr>
                <w:spacing w:val="-6"/>
                <w:sz w:val="22"/>
                <w:szCs w:val="22"/>
              </w:rPr>
              <w:t xml:space="preserve"> </w:t>
            </w:r>
            <w:r w:rsidRPr="00D52F88">
              <w:rPr>
                <w:sz w:val="22"/>
                <w:szCs w:val="22"/>
              </w:rPr>
              <w:t>and</w:t>
            </w:r>
            <w:r w:rsidRPr="00D52F88">
              <w:rPr>
                <w:spacing w:val="-5"/>
                <w:sz w:val="22"/>
                <w:szCs w:val="22"/>
              </w:rPr>
              <w:t xml:space="preserve"> </w:t>
            </w:r>
            <w:r w:rsidRPr="00D52F88">
              <w:rPr>
                <w:spacing w:val="-2"/>
                <w:sz w:val="22"/>
                <w:szCs w:val="22"/>
              </w:rPr>
              <w:t>responsibilities</w:t>
            </w:r>
          </w:p>
        </w:tc>
        <w:tc>
          <w:tcPr>
            <w:tcW w:w="6090" w:type="dxa"/>
            <w:tcBorders>
              <w:top w:val="single" w:sz="4" w:space="0" w:color="000000"/>
              <w:left w:val="single" w:sz="4" w:space="0" w:color="000000"/>
              <w:bottom w:val="single" w:sz="4" w:space="0" w:color="000000"/>
              <w:right w:val="single" w:sz="4" w:space="0" w:color="000000"/>
            </w:tcBorders>
          </w:tcPr>
          <w:p w14:paraId="423569FC" w14:textId="24F62F57" w:rsidR="001329BB" w:rsidRPr="00D52F88" w:rsidRDefault="005A3CA4">
            <w:pPr>
              <w:pStyle w:val="TableParagraph"/>
              <w:kinsoku w:val="0"/>
              <w:overflowPunct w:val="0"/>
              <w:ind w:left="0"/>
              <w:rPr>
                <w:rFonts w:ascii="Times New Roman" w:hAnsi="Times New Roman" w:cs="Times New Roman"/>
                <w:sz w:val="22"/>
                <w:szCs w:val="22"/>
              </w:rPr>
            </w:pPr>
            <w:r>
              <w:rPr>
                <w:rFonts w:ascii="Times New Roman" w:hAnsi="Times New Roman" w:cs="Times New Roman"/>
                <w:sz w:val="22"/>
                <w:szCs w:val="22"/>
              </w:rPr>
              <w:t>Project Manager</w:t>
            </w:r>
          </w:p>
        </w:tc>
      </w:tr>
      <w:tr w:rsidR="001329BB" w:rsidRPr="00D52F88" w14:paraId="4587143C" w14:textId="77777777">
        <w:trPr>
          <w:trHeight w:val="74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43496A3B" w14:textId="77777777" w:rsidR="001329BB" w:rsidRPr="00D52F88" w:rsidRDefault="001329BB">
            <w:pPr>
              <w:pStyle w:val="TableParagraph"/>
              <w:kinsoku w:val="0"/>
              <w:overflowPunct w:val="0"/>
              <w:spacing w:before="1" w:line="278" w:lineRule="auto"/>
              <w:ind w:right="140"/>
              <w:rPr>
                <w:sz w:val="22"/>
                <w:szCs w:val="22"/>
              </w:rPr>
            </w:pPr>
            <w:r w:rsidRPr="00D52F88">
              <w:rPr>
                <w:sz w:val="22"/>
                <w:szCs w:val="22"/>
              </w:rPr>
              <w:t>Relevant</w:t>
            </w:r>
            <w:r w:rsidRPr="00D52F88">
              <w:rPr>
                <w:spacing w:val="-13"/>
                <w:sz w:val="22"/>
                <w:szCs w:val="22"/>
              </w:rPr>
              <w:t xml:space="preserve"> </w:t>
            </w:r>
            <w:r w:rsidRPr="00D52F88">
              <w:rPr>
                <w:sz w:val="22"/>
                <w:szCs w:val="22"/>
              </w:rPr>
              <w:t>experience</w:t>
            </w:r>
            <w:r w:rsidRPr="00D52F88">
              <w:rPr>
                <w:spacing w:val="-13"/>
                <w:sz w:val="22"/>
                <w:szCs w:val="22"/>
              </w:rPr>
              <w:t xml:space="preserve"> </w:t>
            </w:r>
            <w:r w:rsidRPr="00D52F88">
              <w:rPr>
                <w:sz w:val="22"/>
                <w:szCs w:val="22"/>
              </w:rPr>
              <w:t>on</w:t>
            </w:r>
            <w:r w:rsidRPr="00D52F88">
              <w:rPr>
                <w:spacing w:val="-13"/>
                <w:sz w:val="22"/>
                <w:szCs w:val="22"/>
              </w:rPr>
              <w:t xml:space="preserve"> </w:t>
            </w:r>
            <w:r w:rsidRPr="00D52F88">
              <w:rPr>
                <w:sz w:val="22"/>
                <w:szCs w:val="22"/>
              </w:rPr>
              <w:t>similar or related projects</w:t>
            </w:r>
          </w:p>
        </w:tc>
        <w:tc>
          <w:tcPr>
            <w:tcW w:w="6090" w:type="dxa"/>
            <w:tcBorders>
              <w:top w:val="single" w:sz="4" w:space="0" w:color="000000"/>
              <w:left w:val="single" w:sz="4" w:space="0" w:color="000000"/>
              <w:bottom w:val="single" w:sz="4" w:space="0" w:color="000000"/>
              <w:right w:val="single" w:sz="4" w:space="0" w:color="000000"/>
            </w:tcBorders>
          </w:tcPr>
          <w:p w14:paraId="727D21D0"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0AB93FE4" w14:textId="77777777">
        <w:trPr>
          <w:trHeight w:val="58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A201C62" w14:textId="77777777" w:rsidR="001329BB" w:rsidRPr="00D52F88" w:rsidRDefault="001329BB">
            <w:pPr>
              <w:pStyle w:val="TableParagraph"/>
              <w:kinsoku w:val="0"/>
              <w:overflowPunct w:val="0"/>
              <w:spacing w:before="1"/>
              <w:rPr>
                <w:spacing w:val="-2"/>
                <w:sz w:val="22"/>
                <w:szCs w:val="22"/>
              </w:rPr>
            </w:pPr>
            <w:r w:rsidRPr="00D52F88">
              <w:rPr>
                <w:sz w:val="22"/>
                <w:szCs w:val="22"/>
              </w:rPr>
              <w:t>When</w:t>
            </w:r>
            <w:r w:rsidRPr="00D52F88">
              <w:rPr>
                <w:spacing w:val="-6"/>
                <w:sz w:val="22"/>
                <w:szCs w:val="22"/>
              </w:rPr>
              <w:t xml:space="preserve"> </w:t>
            </w:r>
            <w:r w:rsidRPr="00D52F88">
              <w:rPr>
                <w:sz w:val="22"/>
                <w:szCs w:val="22"/>
              </w:rPr>
              <w:t>were</w:t>
            </w:r>
            <w:r w:rsidRPr="00D52F88">
              <w:rPr>
                <w:spacing w:val="-5"/>
                <w:sz w:val="22"/>
                <w:szCs w:val="22"/>
              </w:rPr>
              <w:t xml:space="preserve"> </w:t>
            </w:r>
            <w:r w:rsidRPr="00D52F88">
              <w:rPr>
                <w:sz w:val="22"/>
                <w:szCs w:val="22"/>
              </w:rPr>
              <w:t>the</w:t>
            </w:r>
            <w:r w:rsidRPr="00D52F88">
              <w:rPr>
                <w:spacing w:val="-5"/>
                <w:sz w:val="22"/>
                <w:szCs w:val="22"/>
              </w:rPr>
              <w:t xml:space="preserve"> </w:t>
            </w:r>
            <w:r w:rsidRPr="00D52F88">
              <w:rPr>
                <w:sz w:val="22"/>
                <w:szCs w:val="22"/>
              </w:rPr>
              <w:t>above</w:t>
            </w:r>
            <w:r w:rsidRPr="00D52F88">
              <w:rPr>
                <w:spacing w:val="-5"/>
                <w:sz w:val="22"/>
                <w:szCs w:val="22"/>
              </w:rPr>
              <w:t xml:space="preserve"> </w:t>
            </w:r>
            <w:r w:rsidRPr="00D52F88">
              <w:rPr>
                <w:spacing w:val="-2"/>
                <w:sz w:val="22"/>
                <w:szCs w:val="22"/>
              </w:rPr>
              <w:t>projects</w:t>
            </w:r>
          </w:p>
          <w:p w14:paraId="6CEDCC97" w14:textId="77777777" w:rsidR="001329BB" w:rsidRPr="00D52F88" w:rsidRDefault="001329BB">
            <w:pPr>
              <w:pStyle w:val="TableParagraph"/>
              <w:kinsoku w:val="0"/>
              <w:overflowPunct w:val="0"/>
              <w:spacing w:before="40"/>
              <w:rPr>
                <w:spacing w:val="-2"/>
                <w:sz w:val="22"/>
                <w:szCs w:val="22"/>
              </w:rPr>
            </w:pPr>
            <w:r w:rsidRPr="00D52F88">
              <w:rPr>
                <w:spacing w:val="-2"/>
                <w:sz w:val="22"/>
                <w:szCs w:val="22"/>
              </w:rPr>
              <w:t>completed?</w:t>
            </w:r>
          </w:p>
        </w:tc>
        <w:tc>
          <w:tcPr>
            <w:tcW w:w="6090" w:type="dxa"/>
            <w:tcBorders>
              <w:top w:val="single" w:sz="4" w:space="0" w:color="000000"/>
              <w:left w:val="single" w:sz="4" w:space="0" w:color="000000"/>
              <w:bottom w:val="single" w:sz="4" w:space="0" w:color="000000"/>
              <w:right w:val="single" w:sz="4" w:space="0" w:color="000000"/>
            </w:tcBorders>
          </w:tcPr>
          <w:p w14:paraId="79CEB9C2"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1F7B66F4" w14:textId="77777777">
        <w:trPr>
          <w:trHeight w:val="453"/>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7FD4BD67" w14:textId="77777777" w:rsidR="001329BB" w:rsidRPr="00D52F88" w:rsidRDefault="001329BB">
            <w:pPr>
              <w:pStyle w:val="TableParagraph"/>
              <w:kinsoku w:val="0"/>
              <w:overflowPunct w:val="0"/>
              <w:rPr>
                <w:spacing w:val="-2"/>
                <w:sz w:val="22"/>
                <w:szCs w:val="22"/>
              </w:rPr>
            </w:pPr>
            <w:r w:rsidRPr="00D52F88">
              <w:rPr>
                <w:spacing w:val="-2"/>
                <w:sz w:val="22"/>
                <w:szCs w:val="22"/>
              </w:rPr>
              <w:t>Qualifications</w:t>
            </w:r>
          </w:p>
        </w:tc>
        <w:tc>
          <w:tcPr>
            <w:tcW w:w="6090" w:type="dxa"/>
            <w:tcBorders>
              <w:top w:val="single" w:sz="4" w:space="0" w:color="000000"/>
              <w:left w:val="single" w:sz="4" w:space="0" w:color="000000"/>
              <w:bottom w:val="single" w:sz="4" w:space="0" w:color="000000"/>
              <w:right w:val="single" w:sz="4" w:space="0" w:color="000000"/>
            </w:tcBorders>
          </w:tcPr>
          <w:p w14:paraId="1F7325BC"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761F3B7C" w14:textId="77777777">
        <w:trPr>
          <w:trHeight w:val="74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5C296752" w14:textId="77777777" w:rsidR="001329BB" w:rsidRPr="00D52F88" w:rsidRDefault="001329BB">
            <w:pPr>
              <w:pStyle w:val="TableParagraph"/>
              <w:kinsoku w:val="0"/>
              <w:overflowPunct w:val="0"/>
              <w:spacing w:line="278" w:lineRule="auto"/>
              <w:ind w:right="471"/>
              <w:rPr>
                <w:sz w:val="22"/>
                <w:szCs w:val="22"/>
              </w:rPr>
            </w:pPr>
            <w:r w:rsidRPr="00D52F88">
              <w:rPr>
                <w:sz w:val="22"/>
                <w:szCs w:val="22"/>
              </w:rPr>
              <w:t>Demonstrated</w:t>
            </w:r>
            <w:r w:rsidRPr="00D52F88">
              <w:rPr>
                <w:spacing w:val="-16"/>
                <w:sz w:val="22"/>
                <w:szCs w:val="22"/>
              </w:rPr>
              <w:t xml:space="preserve"> </w:t>
            </w:r>
            <w:r w:rsidRPr="00D52F88">
              <w:rPr>
                <w:sz w:val="22"/>
                <w:szCs w:val="22"/>
              </w:rPr>
              <w:t>performance record on similar projects</w:t>
            </w:r>
          </w:p>
        </w:tc>
        <w:tc>
          <w:tcPr>
            <w:tcW w:w="6090" w:type="dxa"/>
            <w:tcBorders>
              <w:top w:val="single" w:sz="4" w:space="0" w:color="000000"/>
              <w:left w:val="single" w:sz="4" w:space="0" w:color="000000"/>
              <w:bottom w:val="single" w:sz="4" w:space="0" w:color="000000"/>
              <w:right w:val="single" w:sz="4" w:space="0" w:color="000000"/>
            </w:tcBorders>
          </w:tcPr>
          <w:p w14:paraId="3B6D95F9"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7F5DD92B" w14:textId="77777777">
        <w:trPr>
          <w:trHeight w:val="74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2739EF92" w14:textId="77777777" w:rsidR="001329BB" w:rsidRPr="00D52F88" w:rsidRDefault="001329BB">
            <w:pPr>
              <w:pStyle w:val="TableParagraph"/>
              <w:kinsoku w:val="0"/>
              <w:overflowPunct w:val="0"/>
              <w:spacing w:line="278" w:lineRule="auto"/>
              <w:ind w:right="179"/>
              <w:rPr>
                <w:sz w:val="22"/>
                <w:szCs w:val="22"/>
              </w:rPr>
            </w:pPr>
            <w:r w:rsidRPr="00D52F88">
              <w:rPr>
                <w:sz w:val="22"/>
                <w:szCs w:val="22"/>
              </w:rPr>
              <w:t>Percentage of their time that will</w:t>
            </w:r>
            <w:r w:rsidRPr="00D52F88">
              <w:rPr>
                <w:spacing w:val="-8"/>
                <w:sz w:val="22"/>
                <w:szCs w:val="22"/>
              </w:rPr>
              <w:t xml:space="preserve"> </w:t>
            </w:r>
            <w:r w:rsidRPr="00D52F88">
              <w:rPr>
                <w:sz w:val="22"/>
                <w:szCs w:val="22"/>
              </w:rPr>
              <w:t>be</w:t>
            </w:r>
            <w:r w:rsidRPr="00D52F88">
              <w:rPr>
                <w:spacing w:val="-8"/>
                <w:sz w:val="22"/>
                <w:szCs w:val="22"/>
              </w:rPr>
              <w:t xml:space="preserve"> </w:t>
            </w:r>
            <w:r w:rsidRPr="00D52F88">
              <w:rPr>
                <w:sz w:val="22"/>
                <w:szCs w:val="22"/>
              </w:rPr>
              <w:t>devoted</w:t>
            </w:r>
            <w:r w:rsidRPr="00D52F88">
              <w:rPr>
                <w:spacing w:val="-8"/>
                <w:sz w:val="22"/>
                <w:szCs w:val="22"/>
              </w:rPr>
              <w:t xml:space="preserve"> </w:t>
            </w:r>
            <w:r w:rsidRPr="00D52F88">
              <w:rPr>
                <w:sz w:val="22"/>
                <w:szCs w:val="22"/>
              </w:rPr>
              <w:t>to</w:t>
            </w:r>
            <w:r w:rsidRPr="00D52F88">
              <w:rPr>
                <w:spacing w:val="-8"/>
                <w:sz w:val="22"/>
                <w:szCs w:val="22"/>
              </w:rPr>
              <w:t xml:space="preserve"> </w:t>
            </w:r>
            <w:r w:rsidRPr="00D52F88">
              <w:rPr>
                <w:sz w:val="22"/>
                <w:szCs w:val="22"/>
              </w:rPr>
              <w:t>this</w:t>
            </w:r>
            <w:r w:rsidRPr="00D52F88">
              <w:rPr>
                <w:spacing w:val="-8"/>
                <w:sz w:val="22"/>
                <w:szCs w:val="22"/>
              </w:rPr>
              <w:t xml:space="preserve"> </w:t>
            </w:r>
            <w:r w:rsidRPr="00D52F88">
              <w:rPr>
                <w:sz w:val="22"/>
                <w:szCs w:val="22"/>
              </w:rPr>
              <w:t>project</w:t>
            </w:r>
          </w:p>
        </w:tc>
        <w:tc>
          <w:tcPr>
            <w:tcW w:w="6090" w:type="dxa"/>
            <w:tcBorders>
              <w:top w:val="single" w:sz="4" w:space="0" w:color="000000"/>
              <w:left w:val="single" w:sz="4" w:space="0" w:color="000000"/>
              <w:bottom w:val="single" w:sz="4" w:space="0" w:color="000000"/>
              <w:right w:val="single" w:sz="4" w:space="0" w:color="000000"/>
            </w:tcBorders>
          </w:tcPr>
          <w:p w14:paraId="74A880B0"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64179511" w14:textId="77777777">
        <w:trPr>
          <w:trHeight w:val="1171"/>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4E6142ED" w14:textId="77777777" w:rsidR="001329BB" w:rsidRPr="00D52F88" w:rsidRDefault="001329BB">
            <w:pPr>
              <w:pStyle w:val="TableParagraph"/>
              <w:kinsoku w:val="0"/>
              <w:overflowPunct w:val="0"/>
              <w:spacing w:line="278" w:lineRule="auto"/>
              <w:ind w:right="179"/>
              <w:rPr>
                <w:sz w:val="22"/>
                <w:szCs w:val="22"/>
              </w:rPr>
            </w:pPr>
            <w:r w:rsidRPr="00D52F88">
              <w:rPr>
                <w:sz w:val="22"/>
                <w:szCs w:val="22"/>
              </w:rPr>
              <w:lastRenderedPageBreak/>
              <w:t>Resumes</w:t>
            </w:r>
            <w:r w:rsidRPr="00D52F88">
              <w:rPr>
                <w:spacing w:val="-16"/>
                <w:sz w:val="22"/>
                <w:szCs w:val="22"/>
              </w:rPr>
              <w:t xml:space="preserve"> </w:t>
            </w:r>
            <w:r w:rsidRPr="00D52F88">
              <w:rPr>
                <w:sz w:val="22"/>
                <w:szCs w:val="22"/>
              </w:rPr>
              <w:t>listing</w:t>
            </w:r>
            <w:r w:rsidRPr="00D52F88">
              <w:rPr>
                <w:spacing w:val="-15"/>
                <w:sz w:val="22"/>
                <w:szCs w:val="22"/>
              </w:rPr>
              <w:t xml:space="preserve"> </w:t>
            </w:r>
            <w:r w:rsidRPr="00D52F88">
              <w:rPr>
                <w:sz w:val="22"/>
                <w:szCs w:val="22"/>
              </w:rPr>
              <w:t>educational background, professional development, and</w:t>
            </w:r>
          </w:p>
          <w:p w14:paraId="04516521" w14:textId="77777777" w:rsidR="001329BB" w:rsidRPr="00D52F88" w:rsidRDefault="001329BB">
            <w:pPr>
              <w:pStyle w:val="TableParagraph"/>
              <w:kinsoku w:val="0"/>
              <w:overflowPunct w:val="0"/>
              <w:spacing w:line="252" w:lineRule="exact"/>
              <w:rPr>
                <w:spacing w:val="-5"/>
                <w:sz w:val="22"/>
                <w:szCs w:val="22"/>
              </w:rPr>
            </w:pPr>
            <w:r w:rsidRPr="00D52F88">
              <w:rPr>
                <w:sz w:val="22"/>
                <w:szCs w:val="22"/>
              </w:rPr>
              <w:t>demonstrated</w:t>
            </w:r>
            <w:r w:rsidRPr="00D52F88">
              <w:rPr>
                <w:spacing w:val="-14"/>
                <w:sz w:val="22"/>
                <w:szCs w:val="22"/>
              </w:rPr>
              <w:t xml:space="preserve"> </w:t>
            </w:r>
            <w:r w:rsidRPr="00D52F88">
              <w:rPr>
                <w:sz w:val="22"/>
                <w:szCs w:val="22"/>
              </w:rPr>
              <w:t>experience</w:t>
            </w:r>
            <w:r w:rsidRPr="00D52F88">
              <w:rPr>
                <w:spacing w:val="-13"/>
                <w:sz w:val="22"/>
                <w:szCs w:val="22"/>
              </w:rPr>
              <w:t xml:space="preserve"> </w:t>
            </w:r>
            <w:r w:rsidRPr="00D52F88">
              <w:rPr>
                <w:spacing w:val="-5"/>
                <w:sz w:val="22"/>
                <w:szCs w:val="22"/>
              </w:rPr>
              <w:t>and</w:t>
            </w:r>
          </w:p>
        </w:tc>
        <w:tc>
          <w:tcPr>
            <w:tcW w:w="6090" w:type="dxa"/>
            <w:tcBorders>
              <w:top w:val="single" w:sz="4" w:space="0" w:color="000000"/>
              <w:left w:val="single" w:sz="4" w:space="0" w:color="000000"/>
              <w:bottom w:val="single" w:sz="4" w:space="0" w:color="000000"/>
              <w:right w:val="single" w:sz="4" w:space="0" w:color="000000"/>
            </w:tcBorders>
          </w:tcPr>
          <w:p w14:paraId="41A14D19" w14:textId="77777777" w:rsidR="001329BB" w:rsidRPr="00D52F88" w:rsidRDefault="001329BB">
            <w:pPr>
              <w:pStyle w:val="TableParagraph"/>
              <w:kinsoku w:val="0"/>
              <w:overflowPunct w:val="0"/>
              <w:ind w:left="0"/>
              <w:rPr>
                <w:rFonts w:ascii="Times New Roman" w:hAnsi="Times New Roman" w:cs="Times New Roman"/>
                <w:sz w:val="22"/>
                <w:szCs w:val="22"/>
              </w:rPr>
            </w:pPr>
          </w:p>
        </w:tc>
      </w:tr>
    </w:tbl>
    <w:p w14:paraId="77BE96F9" w14:textId="77777777" w:rsidR="001329BB" w:rsidRDefault="001329BB">
      <w:pPr>
        <w:rPr>
          <w:sz w:val="20"/>
          <w:szCs w:val="20"/>
        </w:rPr>
        <w:sectPr w:rsidR="001329BB">
          <w:pgSz w:w="12240" w:h="15840"/>
          <w:pgMar w:top="1380" w:right="1080" w:bottom="1300"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3270"/>
        <w:gridCol w:w="6090"/>
      </w:tblGrid>
      <w:tr w:rsidR="001329BB" w:rsidRPr="00D52F88" w14:paraId="3D2E99BD" w14:textId="77777777">
        <w:trPr>
          <w:trHeight w:val="745"/>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5B2BA94" w14:textId="77777777" w:rsidR="001329BB" w:rsidRPr="00D52F88" w:rsidRDefault="001329BB">
            <w:pPr>
              <w:pStyle w:val="TableParagraph"/>
              <w:kinsoku w:val="0"/>
              <w:overflowPunct w:val="0"/>
              <w:spacing w:line="278" w:lineRule="auto"/>
              <w:ind w:right="179"/>
              <w:rPr>
                <w:sz w:val="22"/>
                <w:szCs w:val="22"/>
              </w:rPr>
            </w:pPr>
            <w:r w:rsidRPr="00D52F88">
              <w:rPr>
                <w:sz w:val="22"/>
                <w:szCs w:val="22"/>
              </w:rPr>
              <w:lastRenderedPageBreak/>
              <w:t>qualifications</w:t>
            </w:r>
            <w:r w:rsidRPr="00D52F88">
              <w:rPr>
                <w:spacing w:val="-13"/>
                <w:sz w:val="22"/>
                <w:szCs w:val="22"/>
              </w:rPr>
              <w:t xml:space="preserve"> </w:t>
            </w:r>
            <w:r w:rsidRPr="00D52F88">
              <w:rPr>
                <w:sz w:val="22"/>
                <w:szCs w:val="22"/>
              </w:rPr>
              <w:t>to</w:t>
            </w:r>
            <w:r w:rsidRPr="00D52F88">
              <w:rPr>
                <w:spacing w:val="-13"/>
                <w:sz w:val="22"/>
                <w:szCs w:val="22"/>
              </w:rPr>
              <w:t xml:space="preserve"> </w:t>
            </w:r>
            <w:r w:rsidRPr="00D52F88">
              <w:rPr>
                <w:sz w:val="22"/>
                <w:szCs w:val="22"/>
              </w:rPr>
              <w:t>perform</w:t>
            </w:r>
            <w:r w:rsidRPr="00D52F88">
              <w:rPr>
                <w:spacing w:val="-14"/>
                <w:sz w:val="22"/>
                <w:szCs w:val="22"/>
              </w:rPr>
              <w:t xml:space="preserve"> </w:t>
            </w:r>
            <w:r w:rsidRPr="00D52F88">
              <w:rPr>
                <w:sz w:val="22"/>
                <w:szCs w:val="22"/>
              </w:rPr>
              <w:t>the work of this RFP</w:t>
            </w:r>
          </w:p>
        </w:tc>
        <w:tc>
          <w:tcPr>
            <w:tcW w:w="6090" w:type="dxa"/>
            <w:tcBorders>
              <w:top w:val="single" w:sz="4" w:space="0" w:color="000000"/>
              <w:left w:val="single" w:sz="4" w:space="0" w:color="000000"/>
              <w:bottom w:val="single" w:sz="4" w:space="0" w:color="000000"/>
              <w:right w:val="single" w:sz="4" w:space="0" w:color="000000"/>
            </w:tcBorders>
          </w:tcPr>
          <w:p w14:paraId="14AC9DCE"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2CFFDEFC"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3FCCC073" w14:textId="7109E7C9" w:rsidR="001329BB" w:rsidRPr="00D52F88" w:rsidRDefault="001329BB">
            <w:pPr>
              <w:pStyle w:val="TableParagraph"/>
              <w:kinsoku w:val="0"/>
              <w:overflowPunct w:val="0"/>
              <w:rPr>
                <w:b/>
                <w:bCs/>
                <w:spacing w:val="-5"/>
                <w:sz w:val="22"/>
                <w:szCs w:val="22"/>
              </w:rPr>
            </w:pPr>
            <w:r w:rsidRPr="00D52F88">
              <w:rPr>
                <w:b/>
                <w:bCs/>
                <w:sz w:val="22"/>
                <w:szCs w:val="22"/>
              </w:rPr>
              <w:t>Name</w:t>
            </w:r>
            <w:r w:rsidRPr="00D52F88">
              <w:rPr>
                <w:b/>
                <w:bCs/>
                <w:spacing w:val="-7"/>
                <w:sz w:val="22"/>
                <w:szCs w:val="22"/>
              </w:rPr>
              <w:t xml:space="preserve"> </w:t>
            </w:r>
            <w:r w:rsidRPr="00D52F88">
              <w:rPr>
                <w:b/>
                <w:bCs/>
                <w:sz w:val="22"/>
                <w:szCs w:val="22"/>
              </w:rPr>
              <w:t>of</w:t>
            </w:r>
            <w:r w:rsidRPr="00D52F88">
              <w:rPr>
                <w:b/>
                <w:bCs/>
                <w:spacing w:val="-6"/>
                <w:sz w:val="22"/>
                <w:szCs w:val="22"/>
              </w:rPr>
              <w:t xml:space="preserve"> </w:t>
            </w:r>
            <w:r w:rsidRPr="00D52F88">
              <w:rPr>
                <w:b/>
                <w:bCs/>
                <w:sz w:val="22"/>
                <w:szCs w:val="22"/>
              </w:rPr>
              <w:t>Key</w:t>
            </w:r>
            <w:r w:rsidRPr="00D52F88">
              <w:rPr>
                <w:b/>
                <w:bCs/>
                <w:spacing w:val="-7"/>
                <w:sz w:val="22"/>
                <w:szCs w:val="22"/>
              </w:rPr>
              <w:t xml:space="preserve"> </w:t>
            </w:r>
            <w:r w:rsidRPr="00D52F88">
              <w:rPr>
                <w:b/>
                <w:bCs/>
                <w:sz w:val="22"/>
                <w:szCs w:val="22"/>
              </w:rPr>
              <w:t>Personnel</w:t>
            </w:r>
            <w:r w:rsidRPr="00D52F88">
              <w:rPr>
                <w:b/>
                <w:bCs/>
                <w:spacing w:val="-6"/>
                <w:sz w:val="22"/>
                <w:szCs w:val="22"/>
              </w:rPr>
              <w:t xml:space="preserve"> </w:t>
            </w:r>
            <w:r w:rsidRPr="00D52F88">
              <w:rPr>
                <w:b/>
                <w:bCs/>
                <w:spacing w:val="-5"/>
                <w:sz w:val="22"/>
                <w:szCs w:val="22"/>
              </w:rPr>
              <w:t>2:</w:t>
            </w:r>
            <w:r w:rsidR="00EE686B">
              <w:rPr>
                <w:b/>
                <w:bCs/>
                <w:spacing w:val="-5"/>
                <w:sz w:val="22"/>
                <w:szCs w:val="22"/>
              </w:rPr>
              <w:t xml:space="preserve"> Mark Wood</w:t>
            </w:r>
          </w:p>
        </w:tc>
      </w:tr>
      <w:tr w:rsidR="001329BB" w:rsidRPr="00D52F88" w14:paraId="2B8D012F" w14:textId="77777777">
        <w:trPr>
          <w:trHeight w:val="453"/>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F1A2FE7" w14:textId="77777777" w:rsidR="001329BB" w:rsidRPr="00D52F88" w:rsidRDefault="001329BB">
            <w:pPr>
              <w:pStyle w:val="TableParagraph"/>
              <w:kinsoku w:val="0"/>
              <w:overflowPunct w:val="0"/>
              <w:spacing w:before="1"/>
              <w:rPr>
                <w:spacing w:val="-2"/>
                <w:sz w:val="22"/>
                <w:szCs w:val="22"/>
              </w:rPr>
            </w:pPr>
            <w:r w:rsidRPr="00D52F88">
              <w:rPr>
                <w:sz w:val="22"/>
                <w:szCs w:val="22"/>
              </w:rPr>
              <w:t>Roles</w:t>
            </w:r>
            <w:r w:rsidRPr="00D52F88">
              <w:rPr>
                <w:spacing w:val="-6"/>
                <w:sz w:val="22"/>
                <w:szCs w:val="22"/>
              </w:rPr>
              <w:t xml:space="preserve"> </w:t>
            </w:r>
            <w:r w:rsidRPr="00D52F88">
              <w:rPr>
                <w:sz w:val="22"/>
                <w:szCs w:val="22"/>
              </w:rPr>
              <w:t>and</w:t>
            </w:r>
            <w:r w:rsidRPr="00D52F88">
              <w:rPr>
                <w:spacing w:val="-5"/>
                <w:sz w:val="22"/>
                <w:szCs w:val="22"/>
              </w:rPr>
              <w:t xml:space="preserve"> </w:t>
            </w:r>
            <w:r w:rsidRPr="00D52F88">
              <w:rPr>
                <w:spacing w:val="-2"/>
                <w:sz w:val="22"/>
                <w:szCs w:val="22"/>
              </w:rPr>
              <w:t>responsibilities</w:t>
            </w:r>
          </w:p>
        </w:tc>
        <w:tc>
          <w:tcPr>
            <w:tcW w:w="6090" w:type="dxa"/>
            <w:tcBorders>
              <w:top w:val="single" w:sz="4" w:space="0" w:color="000000"/>
              <w:left w:val="single" w:sz="4" w:space="0" w:color="000000"/>
              <w:bottom w:val="single" w:sz="4" w:space="0" w:color="000000"/>
              <w:right w:val="single" w:sz="4" w:space="0" w:color="000000"/>
            </w:tcBorders>
          </w:tcPr>
          <w:p w14:paraId="5AACA043"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712FB863" w14:textId="77777777">
        <w:trPr>
          <w:trHeight w:val="74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5B732F8E" w14:textId="77777777" w:rsidR="001329BB" w:rsidRPr="00D52F88" w:rsidRDefault="001329BB">
            <w:pPr>
              <w:pStyle w:val="TableParagraph"/>
              <w:kinsoku w:val="0"/>
              <w:overflowPunct w:val="0"/>
              <w:spacing w:before="1" w:line="278" w:lineRule="auto"/>
              <w:ind w:right="140"/>
              <w:rPr>
                <w:sz w:val="22"/>
                <w:szCs w:val="22"/>
              </w:rPr>
            </w:pPr>
            <w:r w:rsidRPr="00D52F88">
              <w:rPr>
                <w:sz w:val="22"/>
                <w:szCs w:val="22"/>
              </w:rPr>
              <w:t>Relevant</w:t>
            </w:r>
            <w:r w:rsidRPr="00D52F88">
              <w:rPr>
                <w:spacing w:val="-13"/>
                <w:sz w:val="22"/>
                <w:szCs w:val="22"/>
              </w:rPr>
              <w:t xml:space="preserve"> </w:t>
            </w:r>
            <w:r w:rsidRPr="00D52F88">
              <w:rPr>
                <w:sz w:val="22"/>
                <w:szCs w:val="22"/>
              </w:rPr>
              <w:t>experience</w:t>
            </w:r>
            <w:r w:rsidRPr="00D52F88">
              <w:rPr>
                <w:spacing w:val="-13"/>
                <w:sz w:val="22"/>
                <w:szCs w:val="22"/>
              </w:rPr>
              <w:t xml:space="preserve"> </w:t>
            </w:r>
            <w:r w:rsidRPr="00D52F88">
              <w:rPr>
                <w:sz w:val="22"/>
                <w:szCs w:val="22"/>
              </w:rPr>
              <w:t>on</w:t>
            </w:r>
            <w:r w:rsidRPr="00D52F88">
              <w:rPr>
                <w:spacing w:val="-13"/>
                <w:sz w:val="22"/>
                <w:szCs w:val="22"/>
              </w:rPr>
              <w:t xml:space="preserve"> </w:t>
            </w:r>
            <w:r w:rsidRPr="00D52F88">
              <w:rPr>
                <w:sz w:val="22"/>
                <w:szCs w:val="22"/>
              </w:rPr>
              <w:t>similar or related projects</w:t>
            </w:r>
          </w:p>
        </w:tc>
        <w:tc>
          <w:tcPr>
            <w:tcW w:w="6090" w:type="dxa"/>
            <w:tcBorders>
              <w:top w:val="single" w:sz="4" w:space="0" w:color="000000"/>
              <w:left w:val="single" w:sz="4" w:space="0" w:color="000000"/>
              <w:bottom w:val="single" w:sz="4" w:space="0" w:color="000000"/>
              <w:right w:val="single" w:sz="4" w:space="0" w:color="000000"/>
            </w:tcBorders>
          </w:tcPr>
          <w:p w14:paraId="6CF43F5D"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199F1C4C" w14:textId="77777777">
        <w:trPr>
          <w:trHeight w:val="58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4EC1937E" w14:textId="77777777" w:rsidR="001329BB" w:rsidRPr="00D52F88" w:rsidRDefault="001329BB">
            <w:pPr>
              <w:pStyle w:val="TableParagraph"/>
              <w:kinsoku w:val="0"/>
              <w:overflowPunct w:val="0"/>
              <w:spacing w:before="1"/>
              <w:rPr>
                <w:spacing w:val="-2"/>
                <w:sz w:val="22"/>
                <w:szCs w:val="22"/>
              </w:rPr>
            </w:pPr>
            <w:r w:rsidRPr="00D52F88">
              <w:rPr>
                <w:sz w:val="22"/>
                <w:szCs w:val="22"/>
              </w:rPr>
              <w:t>When</w:t>
            </w:r>
            <w:r w:rsidRPr="00D52F88">
              <w:rPr>
                <w:spacing w:val="-6"/>
                <w:sz w:val="22"/>
                <w:szCs w:val="22"/>
              </w:rPr>
              <w:t xml:space="preserve"> </w:t>
            </w:r>
            <w:r w:rsidRPr="00D52F88">
              <w:rPr>
                <w:sz w:val="22"/>
                <w:szCs w:val="22"/>
              </w:rPr>
              <w:t>were</w:t>
            </w:r>
            <w:r w:rsidRPr="00D52F88">
              <w:rPr>
                <w:spacing w:val="-5"/>
                <w:sz w:val="22"/>
                <w:szCs w:val="22"/>
              </w:rPr>
              <w:t xml:space="preserve"> </w:t>
            </w:r>
            <w:r w:rsidRPr="00D52F88">
              <w:rPr>
                <w:sz w:val="22"/>
                <w:szCs w:val="22"/>
              </w:rPr>
              <w:t>the</w:t>
            </w:r>
            <w:r w:rsidRPr="00D52F88">
              <w:rPr>
                <w:spacing w:val="-5"/>
                <w:sz w:val="22"/>
                <w:szCs w:val="22"/>
              </w:rPr>
              <w:t xml:space="preserve"> </w:t>
            </w:r>
            <w:r w:rsidRPr="00D52F88">
              <w:rPr>
                <w:sz w:val="22"/>
                <w:szCs w:val="22"/>
              </w:rPr>
              <w:t>above</w:t>
            </w:r>
            <w:r w:rsidRPr="00D52F88">
              <w:rPr>
                <w:spacing w:val="-5"/>
                <w:sz w:val="22"/>
                <w:szCs w:val="22"/>
              </w:rPr>
              <w:t xml:space="preserve"> </w:t>
            </w:r>
            <w:r w:rsidRPr="00D52F88">
              <w:rPr>
                <w:spacing w:val="-2"/>
                <w:sz w:val="22"/>
                <w:szCs w:val="22"/>
              </w:rPr>
              <w:t>projects</w:t>
            </w:r>
          </w:p>
          <w:p w14:paraId="73442768" w14:textId="77777777" w:rsidR="001329BB" w:rsidRPr="00D52F88" w:rsidRDefault="001329BB">
            <w:pPr>
              <w:pStyle w:val="TableParagraph"/>
              <w:kinsoku w:val="0"/>
              <w:overflowPunct w:val="0"/>
              <w:spacing w:before="40"/>
              <w:rPr>
                <w:spacing w:val="-2"/>
                <w:sz w:val="22"/>
                <w:szCs w:val="22"/>
              </w:rPr>
            </w:pPr>
            <w:r w:rsidRPr="00D52F88">
              <w:rPr>
                <w:spacing w:val="-2"/>
                <w:sz w:val="22"/>
                <w:szCs w:val="22"/>
              </w:rPr>
              <w:t>completed?</w:t>
            </w:r>
          </w:p>
        </w:tc>
        <w:tc>
          <w:tcPr>
            <w:tcW w:w="6090" w:type="dxa"/>
            <w:tcBorders>
              <w:top w:val="single" w:sz="4" w:space="0" w:color="000000"/>
              <w:left w:val="single" w:sz="4" w:space="0" w:color="000000"/>
              <w:bottom w:val="single" w:sz="4" w:space="0" w:color="000000"/>
              <w:right w:val="single" w:sz="4" w:space="0" w:color="000000"/>
            </w:tcBorders>
          </w:tcPr>
          <w:p w14:paraId="18A8AA6F"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20BAA6C6" w14:textId="77777777">
        <w:trPr>
          <w:trHeight w:val="453"/>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080D5D64" w14:textId="77777777" w:rsidR="001329BB" w:rsidRPr="00D52F88" w:rsidRDefault="001329BB">
            <w:pPr>
              <w:pStyle w:val="TableParagraph"/>
              <w:kinsoku w:val="0"/>
              <w:overflowPunct w:val="0"/>
              <w:rPr>
                <w:spacing w:val="-2"/>
                <w:sz w:val="22"/>
                <w:szCs w:val="22"/>
              </w:rPr>
            </w:pPr>
            <w:r w:rsidRPr="00D52F88">
              <w:rPr>
                <w:spacing w:val="-2"/>
                <w:sz w:val="22"/>
                <w:szCs w:val="22"/>
              </w:rPr>
              <w:t>Qualifications</w:t>
            </w:r>
          </w:p>
        </w:tc>
        <w:tc>
          <w:tcPr>
            <w:tcW w:w="6090" w:type="dxa"/>
            <w:tcBorders>
              <w:top w:val="single" w:sz="4" w:space="0" w:color="000000"/>
              <w:left w:val="single" w:sz="4" w:space="0" w:color="000000"/>
              <w:bottom w:val="single" w:sz="4" w:space="0" w:color="000000"/>
              <w:right w:val="single" w:sz="4" w:space="0" w:color="000000"/>
            </w:tcBorders>
          </w:tcPr>
          <w:p w14:paraId="03C46746"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0210F489" w14:textId="77777777">
        <w:trPr>
          <w:trHeight w:val="745"/>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339CB234" w14:textId="77777777" w:rsidR="001329BB" w:rsidRPr="00D52F88" w:rsidRDefault="001329BB">
            <w:pPr>
              <w:pStyle w:val="TableParagraph"/>
              <w:kinsoku w:val="0"/>
              <w:overflowPunct w:val="0"/>
              <w:spacing w:line="278" w:lineRule="auto"/>
              <w:ind w:right="471"/>
              <w:rPr>
                <w:sz w:val="22"/>
                <w:szCs w:val="22"/>
              </w:rPr>
            </w:pPr>
            <w:r w:rsidRPr="00D52F88">
              <w:rPr>
                <w:sz w:val="22"/>
                <w:szCs w:val="22"/>
              </w:rPr>
              <w:t>Demonstrated</w:t>
            </w:r>
            <w:r w:rsidRPr="00D52F88">
              <w:rPr>
                <w:spacing w:val="-16"/>
                <w:sz w:val="22"/>
                <w:szCs w:val="22"/>
              </w:rPr>
              <w:t xml:space="preserve"> </w:t>
            </w:r>
            <w:r w:rsidRPr="00D52F88">
              <w:rPr>
                <w:sz w:val="22"/>
                <w:szCs w:val="22"/>
              </w:rPr>
              <w:t>performance record on similar projects</w:t>
            </w:r>
          </w:p>
        </w:tc>
        <w:tc>
          <w:tcPr>
            <w:tcW w:w="6090" w:type="dxa"/>
            <w:tcBorders>
              <w:top w:val="single" w:sz="4" w:space="0" w:color="000000"/>
              <w:left w:val="single" w:sz="4" w:space="0" w:color="000000"/>
              <w:bottom w:val="single" w:sz="4" w:space="0" w:color="000000"/>
              <w:right w:val="single" w:sz="4" w:space="0" w:color="000000"/>
            </w:tcBorders>
          </w:tcPr>
          <w:p w14:paraId="1D6D382E"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1301AF4E" w14:textId="77777777">
        <w:trPr>
          <w:trHeight w:val="74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5F81EB9B" w14:textId="77777777" w:rsidR="001329BB" w:rsidRPr="00D52F88" w:rsidRDefault="001329BB">
            <w:pPr>
              <w:pStyle w:val="TableParagraph"/>
              <w:kinsoku w:val="0"/>
              <w:overflowPunct w:val="0"/>
              <w:spacing w:line="278" w:lineRule="auto"/>
              <w:ind w:right="179"/>
              <w:rPr>
                <w:sz w:val="22"/>
                <w:szCs w:val="22"/>
              </w:rPr>
            </w:pPr>
            <w:r w:rsidRPr="00D52F88">
              <w:rPr>
                <w:sz w:val="22"/>
                <w:szCs w:val="22"/>
              </w:rPr>
              <w:t>Percentage of their time that will</w:t>
            </w:r>
            <w:r w:rsidRPr="00D52F88">
              <w:rPr>
                <w:spacing w:val="-8"/>
                <w:sz w:val="22"/>
                <w:szCs w:val="22"/>
              </w:rPr>
              <w:t xml:space="preserve"> </w:t>
            </w:r>
            <w:r w:rsidRPr="00D52F88">
              <w:rPr>
                <w:sz w:val="22"/>
                <w:szCs w:val="22"/>
              </w:rPr>
              <w:t>be</w:t>
            </w:r>
            <w:r w:rsidRPr="00D52F88">
              <w:rPr>
                <w:spacing w:val="-8"/>
                <w:sz w:val="22"/>
                <w:szCs w:val="22"/>
              </w:rPr>
              <w:t xml:space="preserve"> </w:t>
            </w:r>
            <w:r w:rsidRPr="00D52F88">
              <w:rPr>
                <w:sz w:val="22"/>
                <w:szCs w:val="22"/>
              </w:rPr>
              <w:t>devoted</w:t>
            </w:r>
            <w:r w:rsidRPr="00D52F88">
              <w:rPr>
                <w:spacing w:val="-8"/>
                <w:sz w:val="22"/>
                <w:szCs w:val="22"/>
              </w:rPr>
              <w:t xml:space="preserve"> </w:t>
            </w:r>
            <w:r w:rsidRPr="00D52F88">
              <w:rPr>
                <w:sz w:val="22"/>
                <w:szCs w:val="22"/>
              </w:rPr>
              <w:t>to</w:t>
            </w:r>
            <w:r w:rsidRPr="00D52F88">
              <w:rPr>
                <w:spacing w:val="-8"/>
                <w:sz w:val="22"/>
                <w:szCs w:val="22"/>
              </w:rPr>
              <w:t xml:space="preserve"> </w:t>
            </w:r>
            <w:r w:rsidRPr="00D52F88">
              <w:rPr>
                <w:sz w:val="22"/>
                <w:szCs w:val="22"/>
              </w:rPr>
              <w:t>this</w:t>
            </w:r>
            <w:r w:rsidRPr="00D52F88">
              <w:rPr>
                <w:spacing w:val="-8"/>
                <w:sz w:val="22"/>
                <w:szCs w:val="22"/>
              </w:rPr>
              <w:t xml:space="preserve"> </w:t>
            </w:r>
            <w:r w:rsidRPr="00D52F88">
              <w:rPr>
                <w:sz w:val="22"/>
                <w:szCs w:val="22"/>
              </w:rPr>
              <w:t>project</w:t>
            </w:r>
          </w:p>
        </w:tc>
        <w:tc>
          <w:tcPr>
            <w:tcW w:w="6090" w:type="dxa"/>
            <w:tcBorders>
              <w:top w:val="single" w:sz="4" w:space="0" w:color="000000"/>
              <w:left w:val="single" w:sz="4" w:space="0" w:color="000000"/>
              <w:bottom w:val="single" w:sz="4" w:space="0" w:color="000000"/>
              <w:right w:val="single" w:sz="4" w:space="0" w:color="000000"/>
            </w:tcBorders>
          </w:tcPr>
          <w:p w14:paraId="1638903A"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02C93425" w14:textId="77777777">
        <w:trPr>
          <w:trHeight w:val="1918"/>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42AEF996" w14:textId="77777777" w:rsidR="001329BB" w:rsidRPr="00D52F88" w:rsidRDefault="001329BB">
            <w:pPr>
              <w:pStyle w:val="TableParagraph"/>
              <w:kinsoku w:val="0"/>
              <w:overflowPunct w:val="0"/>
              <w:spacing w:line="278" w:lineRule="auto"/>
              <w:ind w:right="179"/>
              <w:rPr>
                <w:sz w:val="22"/>
                <w:szCs w:val="22"/>
              </w:rPr>
            </w:pPr>
            <w:r w:rsidRPr="00D52F88">
              <w:rPr>
                <w:sz w:val="22"/>
                <w:szCs w:val="22"/>
              </w:rPr>
              <w:t>Resumes listing educational background, professional development, and demonstrated</w:t>
            </w:r>
            <w:r w:rsidRPr="00D52F88">
              <w:rPr>
                <w:spacing w:val="-16"/>
                <w:sz w:val="22"/>
                <w:szCs w:val="22"/>
              </w:rPr>
              <w:t xml:space="preserve"> </w:t>
            </w:r>
            <w:r w:rsidRPr="00D52F88">
              <w:rPr>
                <w:sz w:val="22"/>
                <w:szCs w:val="22"/>
              </w:rPr>
              <w:t>experience</w:t>
            </w:r>
            <w:r w:rsidRPr="00D52F88">
              <w:rPr>
                <w:spacing w:val="-15"/>
                <w:sz w:val="22"/>
                <w:szCs w:val="22"/>
              </w:rPr>
              <w:t xml:space="preserve"> </w:t>
            </w:r>
            <w:r w:rsidRPr="00D52F88">
              <w:rPr>
                <w:sz w:val="22"/>
                <w:szCs w:val="22"/>
              </w:rPr>
              <w:t>and qualifications to perform the work of this RFP</w:t>
            </w:r>
          </w:p>
        </w:tc>
        <w:tc>
          <w:tcPr>
            <w:tcW w:w="6090" w:type="dxa"/>
            <w:tcBorders>
              <w:top w:val="single" w:sz="4" w:space="0" w:color="000000"/>
              <w:left w:val="single" w:sz="4" w:space="0" w:color="000000"/>
              <w:bottom w:val="single" w:sz="4" w:space="0" w:color="000000"/>
              <w:right w:val="single" w:sz="4" w:space="0" w:color="000000"/>
            </w:tcBorders>
          </w:tcPr>
          <w:p w14:paraId="4DA9B673"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2DB89F2B"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7BE22529" w14:textId="318F4373" w:rsidR="001329BB" w:rsidRPr="00D52F88" w:rsidRDefault="001329BB">
            <w:pPr>
              <w:pStyle w:val="TableParagraph"/>
              <w:kinsoku w:val="0"/>
              <w:overflowPunct w:val="0"/>
              <w:rPr>
                <w:b/>
                <w:bCs/>
                <w:spacing w:val="-5"/>
                <w:sz w:val="22"/>
                <w:szCs w:val="22"/>
              </w:rPr>
            </w:pPr>
            <w:r w:rsidRPr="00D52F88">
              <w:rPr>
                <w:b/>
                <w:bCs/>
                <w:sz w:val="22"/>
                <w:szCs w:val="22"/>
              </w:rPr>
              <w:t>Name</w:t>
            </w:r>
            <w:r w:rsidRPr="00D52F88">
              <w:rPr>
                <w:b/>
                <w:bCs/>
                <w:spacing w:val="-7"/>
                <w:sz w:val="22"/>
                <w:szCs w:val="22"/>
              </w:rPr>
              <w:t xml:space="preserve"> </w:t>
            </w:r>
            <w:r w:rsidRPr="00D52F88">
              <w:rPr>
                <w:b/>
                <w:bCs/>
                <w:sz w:val="22"/>
                <w:szCs w:val="22"/>
              </w:rPr>
              <w:t>of</w:t>
            </w:r>
            <w:r w:rsidRPr="00D52F88">
              <w:rPr>
                <w:b/>
                <w:bCs/>
                <w:spacing w:val="-6"/>
                <w:sz w:val="22"/>
                <w:szCs w:val="22"/>
              </w:rPr>
              <w:t xml:space="preserve"> </w:t>
            </w:r>
            <w:r w:rsidRPr="00D52F88">
              <w:rPr>
                <w:b/>
                <w:bCs/>
                <w:sz w:val="22"/>
                <w:szCs w:val="22"/>
              </w:rPr>
              <w:t>Key</w:t>
            </w:r>
            <w:r w:rsidRPr="00D52F88">
              <w:rPr>
                <w:b/>
                <w:bCs/>
                <w:spacing w:val="-7"/>
                <w:sz w:val="22"/>
                <w:szCs w:val="22"/>
              </w:rPr>
              <w:t xml:space="preserve"> </w:t>
            </w:r>
            <w:r w:rsidRPr="00D52F88">
              <w:rPr>
                <w:b/>
                <w:bCs/>
                <w:sz w:val="22"/>
                <w:szCs w:val="22"/>
              </w:rPr>
              <w:t>Personnel</w:t>
            </w:r>
            <w:r w:rsidRPr="00D52F88">
              <w:rPr>
                <w:b/>
                <w:bCs/>
                <w:spacing w:val="-6"/>
                <w:sz w:val="22"/>
                <w:szCs w:val="22"/>
              </w:rPr>
              <w:t xml:space="preserve"> </w:t>
            </w:r>
            <w:r w:rsidRPr="00D52F88">
              <w:rPr>
                <w:b/>
                <w:bCs/>
                <w:spacing w:val="-5"/>
                <w:sz w:val="22"/>
                <w:szCs w:val="22"/>
              </w:rPr>
              <w:t>3:</w:t>
            </w:r>
            <w:r w:rsidR="00EE686B">
              <w:rPr>
                <w:b/>
                <w:bCs/>
                <w:spacing w:val="-5"/>
                <w:sz w:val="22"/>
                <w:szCs w:val="22"/>
              </w:rPr>
              <w:t xml:space="preserve"> Joseph Young</w:t>
            </w:r>
          </w:p>
        </w:tc>
      </w:tr>
      <w:tr w:rsidR="001329BB" w:rsidRPr="00D52F88" w14:paraId="0E7000F3" w14:textId="77777777">
        <w:trPr>
          <w:trHeight w:val="453"/>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1EBEF630" w14:textId="77777777" w:rsidR="001329BB" w:rsidRPr="00D52F88" w:rsidRDefault="001329BB">
            <w:pPr>
              <w:pStyle w:val="TableParagraph"/>
              <w:kinsoku w:val="0"/>
              <w:overflowPunct w:val="0"/>
              <w:rPr>
                <w:spacing w:val="-2"/>
                <w:sz w:val="22"/>
                <w:szCs w:val="22"/>
              </w:rPr>
            </w:pPr>
            <w:r w:rsidRPr="00D52F88">
              <w:rPr>
                <w:sz w:val="22"/>
                <w:szCs w:val="22"/>
              </w:rPr>
              <w:t>Roles</w:t>
            </w:r>
            <w:r w:rsidRPr="00D52F88">
              <w:rPr>
                <w:spacing w:val="-6"/>
                <w:sz w:val="22"/>
                <w:szCs w:val="22"/>
              </w:rPr>
              <w:t xml:space="preserve"> </w:t>
            </w:r>
            <w:r w:rsidRPr="00D52F88">
              <w:rPr>
                <w:sz w:val="22"/>
                <w:szCs w:val="22"/>
              </w:rPr>
              <w:t>and</w:t>
            </w:r>
            <w:r w:rsidRPr="00D52F88">
              <w:rPr>
                <w:spacing w:val="-5"/>
                <w:sz w:val="22"/>
                <w:szCs w:val="22"/>
              </w:rPr>
              <w:t xml:space="preserve"> </w:t>
            </w:r>
            <w:r w:rsidRPr="00D52F88">
              <w:rPr>
                <w:spacing w:val="-2"/>
                <w:sz w:val="22"/>
                <w:szCs w:val="22"/>
              </w:rPr>
              <w:t>responsibilities</w:t>
            </w:r>
          </w:p>
        </w:tc>
        <w:tc>
          <w:tcPr>
            <w:tcW w:w="6090" w:type="dxa"/>
            <w:tcBorders>
              <w:top w:val="single" w:sz="4" w:space="0" w:color="000000"/>
              <w:left w:val="single" w:sz="4" w:space="0" w:color="000000"/>
              <w:bottom w:val="single" w:sz="4" w:space="0" w:color="000000"/>
              <w:right w:val="single" w:sz="4" w:space="0" w:color="000000"/>
            </w:tcBorders>
          </w:tcPr>
          <w:p w14:paraId="1EF74071"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4BA252A2" w14:textId="77777777">
        <w:trPr>
          <w:trHeight w:val="74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79E13235" w14:textId="77777777" w:rsidR="001329BB" w:rsidRPr="00D52F88" w:rsidRDefault="001329BB">
            <w:pPr>
              <w:pStyle w:val="TableParagraph"/>
              <w:kinsoku w:val="0"/>
              <w:overflowPunct w:val="0"/>
              <w:spacing w:line="278" w:lineRule="auto"/>
              <w:ind w:right="140"/>
              <w:rPr>
                <w:sz w:val="22"/>
                <w:szCs w:val="22"/>
              </w:rPr>
            </w:pPr>
            <w:r w:rsidRPr="00D52F88">
              <w:rPr>
                <w:sz w:val="22"/>
                <w:szCs w:val="22"/>
              </w:rPr>
              <w:t>Relevant</w:t>
            </w:r>
            <w:r w:rsidRPr="00D52F88">
              <w:rPr>
                <w:spacing w:val="-13"/>
                <w:sz w:val="22"/>
                <w:szCs w:val="22"/>
              </w:rPr>
              <w:t xml:space="preserve"> </w:t>
            </w:r>
            <w:r w:rsidRPr="00D52F88">
              <w:rPr>
                <w:sz w:val="22"/>
                <w:szCs w:val="22"/>
              </w:rPr>
              <w:t>experience</w:t>
            </w:r>
            <w:r w:rsidRPr="00D52F88">
              <w:rPr>
                <w:spacing w:val="-13"/>
                <w:sz w:val="22"/>
                <w:szCs w:val="22"/>
              </w:rPr>
              <w:t xml:space="preserve"> </w:t>
            </w:r>
            <w:r w:rsidRPr="00D52F88">
              <w:rPr>
                <w:sz w:val="22"/>
                <w:szCs w:val="22"/>
              </w:rPr>
              <w:t>on</w:t>
            </w:r>
            <w:r w:rsidRPr="00D52F88">
              <w:rPr>
                <w:spacing w:val="-13"/>
                <w:sz w:val="22"/>
                <w:szCs w:val="22"/>
              </w:rPr>
              <w:t xml:space="preserve"> </w:t>
            </w:r>
            <w:r w:rsidRPr="00D52F88">
              <w:rPr>
                <w:sz w:val="22"/>
                <w:szCs w:val="22"/>
              </w:rPr>
              <w:t>similar or related projects</w:t>
            </w:r>
          </w:p>
        </w:tc>
        <w:tc>
          <w:tcPr>
            <w:tcW w:w="6090" w:type="dxa"/>
            <w:tcBorders>
              <w:top w:val="single" w:sz="4" w:space="0" w:color="000000"/>
              <w:left w:val="single" w:sz="4" w:space="0" w:color="000000"/>
              <w:bottom w:val="single" w:sz="4" w:space="0" w:color="000000"/>
              <w:right w:val="single" w:sz="4" w:space="0" w:color="000000"/>
            </w:tcBorders>
          </w:tcPr>
          <w:p w14:paraId="4F50037B"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040281A2" w14:textId="77777777">
        <w:trPr>
          <w:trHeight w:val="58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2D48FF99" w14:textId="77777777" w:rsidR="001329BB" w:rsidRPr="00D52F88" w:rsidRDefault="001329BB">
            <w:pPr>
              <w:pStyle w:val="TableParagraph"/>
              <w:kinsoku w:val="0"/>
              <w:overflowPunct w:val="0"/>
              <w:rPr>
                <w:spacing w:val="-2"/>
                <w:sz w:val="22"/>
                <w:szCs w:val="22"/>
              </w:rPr>
            </w:pPr>
            <w:r w:rsidRPr="00D52F88">
              <w:rPr>
                <w:sz w:val="22"/>
                <w:szCs w:val="22"/>
              </w:rPr>
              <w:t>When</w:t>
            </w:r>
            <w:r w:rsidRPr="00D52F88">
              <w:rPr>
                <w:spacing w:val="-6"/>
                <w:sz w:val="22"/>
                <w:szCs w:val="22"/>
              </w:rPr>
              <w:t xml:space="preserve"> </w:t>
            </w:r>
            <w:r w:rsidRPr="00D52F88">
              <w:rPr>
                <w:sz w:val="22"/>
                <w:szCs w:val="22"/>
              </w:rPr>
              <w:t>were</w:t>
            </w:r>
            <w:r w:rsidRPr="00D52F88">
              <w:rPr>
                <w:spacing w:val="-5"/>
                <w:sz w:val="22"/>
                <w:szCs w:val="22"/>
              </w:rPr>
              <w:t xml:space="preserve"> </w:t>
            </w:r>
            <w:r w:rsidRPr="00D52F88">
              <w:rPr>
                <w:sz w:val="22"/>
                <w:szCs w:val="22"/>
              </w:rPr>
              <w:t>the</w:t>
            </w:r>
            <w:r w:rsidRPr="00D52F88">
              <w:rPr>
                <w:spacing w:val="-5"/>
                <w:sz w:val="22"/>
                <w:szCs w:val="22"/>
              </w:rPr>
              <w:t xml:space="preserve"> </w:t>
            </w:r>
            <w:r w:rsidRPr="00D52F88">
              <w:rPr>
                <w:sz w:val="22"/>
                <w:szCs w:val="22"/>
              </w:rPr>
              <w:t>above</w:t>
            </w:r>
            <w:r w:rsidRPr="00D52F88">
              <w:rPr>
                <w:spacing w:val="-5"/>
                <w:sz w:val="22"/>
                <w:szCs w:val="22"/>
              </w:rPr>
              <w:t xml:space="preserve"> </w:t>
            </w:r>
            <w:r w:rsidRPr="00D52F88">
              <w:rPr>
                <w:spacing w:val="-2"/>
                <w:sz w:val="22"/>
                <w:szCs w:val="22"/>
              </w:rPr>
              <w:t>projects</w:t>
            </w:r>
          </w:p>
          <w:p w14:paraId="648255E4" w14:textId="77777777" w:rsidR="001329BB" w:rsidRPr="00D52F88" w:rsidRDefault="001329BB">
            <w:pPr>
              <w:pStyle w:val="TableParagraph"/>
              <w:kinsoku w:val="0"/>
              <w:overflowPunct w:val="0"/>
              <w:spacing w:before="41"/>
              <w:rPr>
                <w:spacing w:val="-2"/>
                <w:sz w:val="22"/>
                <w:szCs w:val="22"/>
              </w:rPr>
            </w:pPr>
            <w:r w:rsidRPr="00D52F88">
              <w:rPr>
                <w:spacing w:val="-2"/>
                <w:sz w:val="22"/>
                <w:szCs w:val="22"/>
              </w:rPr>
              <w:t>completed?</w:t>
            </w:r>
          </w:p>
        </w:tc>
        <w:tc>
          <w:tcPr>
            <w:tcW w:w="6090" w:type="dxa"/>
            <w:tcBorders>
              <w:top w:val="single" w:sz="4" w:space="0" w:color="000000"/>
              <w:left w:val="single" w:sz="4" w:space="0" w:color="000000"/>
              <w:bottom w:val="single" w:sz="4" w:space="0" w:color="000000"/>
              <w:right w:val="single" w:sz="4" w:space="0" w:color="000000"/>
            </w:tcBorders>
          </w:tcPr>
          <w:p w14:paraId="7725E657"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627A98AA" w14:textId="77777777">
        <w:trPr>
          <w:trHeight w:val="453"/>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F33D839" w14:textId="77777777" w:rsidR="001329BB" w:rsidRPr="00D52F88" w:rsidRDefault="001329BB">
            <w:pPr>
              <w:pStyle w:val="TableParagraph"/>
              <w:kinsoku w:val="0"/>
              <w:overflowPunct w:val="0"/>
              <w:rPr>
                <w:spacing w:val="-2"/>
                <w:sz w:val="22"/>
                <w:szCs w:val="22"/>
              </w:rPr>
            </w:pPr>
            <w:r w:rsidRPr="00D52F88">
              <w:rPr>
                <w:spacing w:val="-2"/>
                <w:sz w:val="22"/>
                <w:szCs w:val="22"/>
              </w:rPr>
              <w:t>Qualifications</w:t>
            </w:r>
          </w:p>
        </w:tc>
        <w:tc>
          <w:tcPr>
            <w:tcW w:w="6090" w:type="dxa"/>
            <w:tcBorders>
              <w:top w:val="single" w:sz="4" w:space="0" w:color="000000"/>
              <w:left w:val="single" w:sz="4" w:space="0" w:color="000000"/>
              <w:bottom w:val="single" w:sz="4" w:space="0" w:color="000000"/>
              <w:right w:val="single" w:sz="4" w:space="0" w:color="000000"/>
            </w:tcBorders>
          </w:tcPr>
          <w:p w14:paraId="32FB01A3"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7CF7C10D" w14:textId="77777777">
        <w:trPr>
          <w:trHeight w:val="74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143F926B" w14:textId="77777777" w:rsidR="001329BB" w:rsidRPr="00D52F88" w:rsidRDefault="001329BB">
            <w:pPr>
              <w:pStyle w:val="TableParagraph"/>
              <w:kinsoku w:val="0"/>
              <w:overflowPunct w:val="0"/>
              <w:spacing w:line="278" w:lineRule="auto"/>
              <w:ind w:right="471"/>
              <w:rPr>
                <w:sz w:val="22"/>
                <w:szCs w:val="22"/>
              </w:rPr>
            </w:pPr>
            <w:r w:rsidRPr="00D52F88">
              <w:rPr>
                <w:sz w:val="22"/>
                <w:szCs w:val="22"/>
              </w:rPr>
              <w:t>Demonstrated</w:t>
            </w:r>
            <w:r w:rsidRPr="00D52F88">
              <w:rPr>
                <w:spacing w:val="-16"/>
                <w:sz w:val="22"/>
                <w:szCs w:val="22"/>
              </w:rPr>
              <w:t xml:space="preserve"> </w:t>
            </w:r>
            <w:r w:rsidRPr="00D52F88">
              <w:rPr>
                <w:sz w:val="22"/>
                <w:szCs w:val="22"/>
              </w:rPr>
              <w:t>performance record on similar projects</w:t>
            </w:r>
          </w:p>
        </w:tc>
        <w:tc>
          <w:tcPr>
            <w:tcW w:w="6090" w:type="dxa"/>
            <w:tcBorders>
              <w:top w:val="single" w:sz="4" w:space="0" w:color="000000"/>
              <w:left w:val="single" w:sz="4" w:space="0" w:color="000000"/>
              <w:bottom w:val="single" w:sz="4" w:space="0" w:color="000000"/>
              <w:right w:val="single" w:sz="4" w:space="0" w:color="000000"/>
            </w:tcBorders>
          </w:tcPr>
          <w:p w14:paraId="65E0D27C"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3E0F3602" w14:textId="77777777">
        <w:trPr>
          <w:trHeight w:val="74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47B6000A" w14:textId="77777777" w:rsidR="001329BB" w:rsidRPr="00D52F88" w:rsidRDefault="001329BB">
            <w:pPr>
              <w:pStyle w:val="TableParagraph"/>
              <w:kinsoku w:val="0"/>
              <w:overflowPunct w:val="0"/>
              <w:spacing w:line="278" w:lineRule="auto"/>
              <w:ind w:right="179"/>
              <w:rPr>
                <w:sz w:val="22"/>
                <w:szCs w:val="22"/>
              </w:rPr>
            </w:pPr>
            <w:r w:rsidRPr="00D52F88">
              <w:rPr>
                <w:sz w:val="22"/>
                <w:szCs w:val="22"/>
              </w:rPr>
              <w:t>Percentage of their time that will</w:t>
            </w:r>
            <w:r w:rsidRPr="00D52F88">
              <w:rPr>
                <w:spacing w:val="-8"/>
                <w:sz w:val="22"/>
                <w:szCs w:val="22"/>
              </w:rPr>
              <w:t xml:space="preserve"> </w:t>
            </w:r>
            <w:r w:rsidRPr="00D52F88">
              <w:rPr>
                <w:sz w:val="22"/>
                <w:szCs w:val="22"/>
              </w:rPr>
              <w:t>be</w:t>
            </w:r>
            <w:r w:rsidRPr="00D52F88">
              <w:rPr>
                <w:spacing w:val="-8"/>
                <w:sz w:val="22"/>
                <w:szCs w:val="22"/>
              </w:rPr>
              <w:t xml:space="preserve"> </w:t>
            </w:r>
            <w:r w:rsidRPr="00D52F88">
              <w:rPr>
                <w:sz w:val="22"/>
                <w:szCs w:val="22"/>
              </w:rPr>
              <w:t>devoted</w:t>
            </w:r>
            <w:r w:rsidRPr="00D52F88">
              <w:rPr>
                <w:spacing w:val="-8"/>
                <w:sz w:val="22"/>
                <w:szCs w:val="22"/>
              </w:rPr>
              <w:t xml:space="preserve"> </w:t>
            </w:r>
            <w:r w:rsidRPr="00D52F88">
              <w:rPr>
                <w:sz w:val="22"/>
                <w:szCs w:val="22"/>
              </w:rPr>
              <w:t>to</w:t>
            </w:r>
            <w:r w:rsidRPr="00D52F88">
              <w:rPr>
                <w:spacing w:val="-8"/>
                <w:sz w:val="22"/>
                <w:szCs w:val="22"/>
              </w:rPr>
              <w:t xml:space="preserve"> </w:t>
            </w:r>
            <w:r w:rsidRPr="00D52F88">
              <w:rPr>
                <w:sz w:val="22"/>
                <w:szCs w:val="22"/>
              </w:rPr>
              <w:t>this</w:t>
            </w:r>
            <w:r w:rsidRPr="00D52F88">
              <w:rPr>
                <w:spacing w:val="-8"/>
                <w:sz w:val="22"/>
                <w:szCs w:val="22"/>
              </w:rPr>
              <w:t xml:space="preserve"> </w:t>
            </w:r>
            <w:r w:rsidRPr="00D52F88">
              <w:rPr>
                <w:sz w:val="22"/>
                <w:szCs w:val="22"/>
              </w:rPr>
              <w:t>project</w:t>
            </w:r>
          </w:p>
        </w:tc>
        <w:tc>
          <w:tcPr>
            <w:tcW w:w="6090" w:type="dxa"/>
            <w:tcBorders>
              <w:top w:val="single" w:sz="4" w:space="0" w:color="000000"/>
              <w:left w:val="single" w:sz="4" w:space="0" w:color="000000"/>
              <w:bottom w:val="single" w:sz="4" w:space="0" w:color="000000"/>
              <w:right w:val="single" w:sz="4" w:space="0" w:color="000000"/>
            </w:tcBorders>
          </w:tcPr>
          <w:p w14:paraId="2C2C6443"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06A22E9F" w14:textId="77777777">
        <w:trPr>
          <w:trHeight w:val="1918"/>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897B222" w14:textId="77777777" w:rsidR="001329BB" w:rsidRPr="00D52F88" w:rsidRDefault="001329BB">
            <w:pPr>
              <w:pStyle w:val="TableParagraph"/>
              <w:kinsoku w:val="0"/>
              <w:overflowPunct w:val="0"/>
              <w:spacing w:line="278" w:lineRule="auto"/>
              <w:ind w:right="179"/>
              <w:rPr>
                <w:sz w:val="22"/>
                <w:szCs w:val="22"/>
              </w:rPr>
            </w:pPr>
            <w:r w:rsidRPr="00D52F88">
              <w:rPr>
                <w:sz w:val="22"/>
                <w:szCs w:val="22"/>
              </w:rPr>
              <w:t>Resumes listing educational background, professional development, and demonstrated</w:t>
            </w:r>
            <w:r w:rsidRPr="00D52F88">
              <w:rPr>
                <w:spacing w:val="-16"/>
                <w:sz w:val="22"/>
                <w:szCs w:val="22"/>
              </w:rPr>
              <w:t xml:space="preserve"> </w:t>
            </w:r>
            <w:r w:rsidRPr="00D52F88">
              <w:rPr>
                <w:sz w:val="22"/>
                <w:szCs w:val="22"/>
              </w:rPr>
              <w:t>experience</w:t>
            </w:r>
            <w:r w:rsidRPr="00D52F88">
              <w:rPr>
                <w:spacing w:val="-15"/>
                <w:sz w:val="22"/>
                <w:szCs w:val="22"/>
              </w:rPr>
              <w:t xml:space="preserve"> </w:t>
            </w:r>
            <w:r w:rsidRPr="00D52F88">
              <w:rPr>
                <w:sz w:val="22"/>
                <w:szCs w:val="22"/>
              </w:rPr>
              <w:t>and qualifications to perform the work of this RFP</w:t>
            </w:r>
          </w:p>
        </w:tc>
        <w:tc>
          <w:tcPr>
            <w:tcW w:w="6090" w:type="dxa"/>
            <w:tcBorders>
              <w:top w:val="single" w:sz="4" w:space="0" w:color="000000"/>
              <w:left w:val="single" w:sz="4" w:space="0" w:color="000000"/>
              <w:bottom w:val="single" w:sz="4" w:space="0" w:color="000000"/>
              <w:right w:val="single" w:sz="4" w:space="0" w:color="000000"/>
            </w:tcBorders>
          </w:tcPr>
          <w:p w14:paraId="1E99A02A"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D871E1" w:rsidRPr="00D52F88" w14:paraId="3174F07D"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7E919102" w14:textId="6BFA607E" w:rsidR="00D871E1" w:rsidRPr="00D52F88" w:rsidRDefault="00D871E1">
            <w:pPr>
              <w:pStyle w:val="TableParagraph"/>
              <w:kinsoku w:val="0"/>
              <w:overflowPunct w:val="0"/>
              <w:rPr>
                <w:b/>
                <w:bCs/>
                <w:spacing w:val="-5"/>
                <w:sz w:val="22"/>
                <w:szCs w:val="22"/>
              </w:rPr>
            </w:pPr>
            <w:r w:rsidRPr="00D52F88">
              <w:rPr>
                <w:b/>
                <w:bCs/>
                <w:sz w:val="22"/>
                <w:szCs w:val="22"/>
              </w:rPr>
              <w:lastRenderedPageBreak/>
              <w:t>Name</w:t>
            </w:r>
            <w:r w:rsidRPr="00D52F88">
              <w:rPr>
                <w:b/>
                <w:bCs/>
                <w:spacing w:val="-7"/>
                <w:sz w:val="22"/>
                <w:szCs w:val="22"/>
              </w:rPr>
              <w:t xml:space="preserve"> </w:t>
            </w:r>
            <w:r w:rsidRPr="00D52F88">
              <w:rPr>
                <w:b/>
                <w:bCs/>
                <w:sz w:val="22"/>
                <w:szCs w:val="22"/>
              </w:rPr>
              <w:t>of</w:t>
            </w:r>
            <w:r w:rsidRPr="00D52F88">
              <w:rPr>
                <w:b/>
                <w:bCs/>
                <w:spacing w:val="-6"/>
                <w:sz w:val="22"/>
                <w:szCs w:val="22"/>
              </w:rPr>
              <w:t xml:space="preserve"> </w:t>
            </w:r>
            <w:r w:rsidRPr="00D52F88">
              <w:rPr>
                <w:b/>
                <w:bCs/>
                <w:sz w:val="22"/>
                <w:szCs w:val="22"/>
              </w:rPr>
              <w:t>Key</w:t>
            </w:r>
            <w:r w:rsidRPr="00D52F88">
              <w:rPr>
                <w:b/>
                <w:bCs/>
                <w:spacing w:val="-7"/>
                <w:sz w:val="22"/>
                <w:szCs w:val="22"/>
              </w:rPr>
              <w:t xml:space="preserve"> </w:t>
            </w:r>
            <w:r w:rsidRPr="00D52F88">
              <w:rPr>
                <w:b/>
                <w:bCs/>
                <w:sz w:val="22"/>
                <w:szCs w:val="22"/>
              </w:rPr>
              <w:t>Personnel</w:t>
            </w:r>
            <w:r w:rsidRPr="00D52F88">
              <w:rPr>
                <w:b/>
                <w:bCs/>
                <w:spacing w:val="-6"/>
                <w:sz w:val="22"/>
                <w:szCs w:val="22"/>
              </w:rPr>
              <w:t xml:space="preserve"> </w:t>
            </w:r>
            <w:r>
              <w:rPr>
                <w:b/>
                <w:bCs/>
                <w:spacing w:val="-5"/>
                <w:sz w:val="22"/>
                <w:szCs w:val="22"/>
              </w:rPr>
              <w:t>4</w:t>
            </w:r>
            <w:r w:rsidRPr="00D52F88">
              <w:rPr>
                <w:b/>
                <w:bCs/>
                <w:spacing w:val="-5"/>
                <w:sz w:val="22"/>
                <w:szCs w:val="22"/>
              </w:rPr>
              <w:t>:</w:t>
            </w:r>
            <w:r>
              <w:rPr>
                <w:b/>
                <w:bCs/>
                <w:spacing w:val="-5"/>
                <w:sz w:val="22"/>
                <w:szCs w:val="22"/>
              </w:rPr>
              <w:t xml:space="preserve"> Jim Peters</w:t>
            </w:r>
          </w:p>
        </w:tc>
      </w:tr>
      <w:tr w:rsidR="00D871E1" w:rsidRPr="00D52F88" w14:paraId="2698FD98" w14:textId="77777777">
        <w:trPr>
          <w:trHeight w:val="453"/>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E3AC180" w14:textId="77777777" w:rsidR="00D871E1" w:rsidRPr="00D52F88" w:rsidRDefault="00D871E1">
            <w:pPr>
              <w:pStyle w:val="TableParagraph"/>
              <w:kinsoku w:val="0"/>
              <w:overflowPunct w:val="0"/>
              <w:rPr>
                <w:spacing w:val="-2"/>
                <w:sz w:val="22"/>
                <w:szCs w:val="22"/>
              </w:rPr>
            </w:pPr>
            <w:r w:rsidRPr="00D52F88">
              <w:rPr>
                <w:sz w:val="22"/>
                <w:szCs w:val="22"/>
              </w:rPr>
              <w:t>Roles</w:t>
            </w:r>
            <w:r w:rsidRPr="00D52F88">
              <w:rPr>
                <w:spacing w:val="-6"/>
                <w:sz w:val="22"/>
                <w:szCs w:val="22"/>
              </w:rPr>
              <w:t xml:space="preserve"> </w:t>
            </w:r>
            <w:r w:rsidRPr="00D52F88">
              <w:rPr>
                <w:sz w:val="22"/>
                <w:szCs w:val="22"/>
              </w:rPr>
              <w:t>and</w:t>
            </w:r>
            <w:r w:rsidRPr="00D52F88">
              <w:rPr>
                <w:spacing w:val="-5"/>
                <w:sz w:val="22"/>
                <w:szCs w:val="22"/>
              </w:rPr>
              <w:t xml:space="preserve"> </w:t>
            </w:r>
            <w:r w:rsidRPr="00D52F88">
              <w:rPr>
                <w:spacing w:val="-2"/>
                <w:sz w:val="22"/>
                <w:szCs w:val="22"/>
              </w:rPr>
              <w:t>responsibilities</w:t>
            </w:r>
          </w:p>
        </w:tc>
        <w:tc>
          <w:tcPr>
            <w:tcW w:w="6090" w:type="dxa"/>
            <w:tcBorders>
              <w:top w:val="single" w:sz="4" w:space="0" w:color="000000"/>
              <w:left w:val="single" w:sz="4" w:space="0" w:color="000000"/>
              <w:bottom w:val="single" w:sz="4" w:space="0" w:color="000000"/>
              <w:right w:val="single" w:sz="4" w:space="0" w:color="000000"/>
            </w:tcBorders>
          </w:tcPr>
          <w:p w14:paraId="5F1E4063" w14:textId="77777777" w:rsidR="00D871E1" w:rsidRPr="00D52F88" w:rsidRDefault="00D871E1">
            <w:pPr>
              <w:pStyle w:val="TableParagraph"/>
              <w:kinsoku w:val="0"/>
              <w:overflowPunct w:val="0"/>
              <w:ind w:left="0"/>
              <w:rPr>
                <w:rFonts w:ascii="Times New Roman" w:hAnsi="Times New Roman" w:cs="Times New Roman"/>
                <w:sz w:val="20"/>
                <w:szCs w:val="20"/>
              </w:rPr>
            </w:pPr>
          </w:p>
        </w:tc>
      </w:tr>
      <w:tr w:rsidR="00D871E1" w:rsidRPr="00D52F88" w14:paraId="40267FEF" w14:textId="77777777">
        <w:trPr>
          <w:trHeight w:val="74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56456BB6" w14:textId="77777777" w:rsidR="00D871E1" w:rsidRPr="00D52F88" w:rsidRDefault="00D871E1">
            <w:pPr>
              <w:pStyle w:val="TableParagraph"/>
              <w:kinsoku w:val="0"/>
              <w:overflowPunct w:val="0"/>
              <w:spacing w:line="278" w:lineRule="auto"/>
              <w:ind w:right="140"/>
              <w:rPr>
                <w:sz w:val="22"/>
                <w:szCs w:val="22"/>
              </w:rPr>
            </w:pPr>
            <w:r w:rsidRPr="00D52F88">
              <w:rPr>
                <w:sz w:val="22"/>
                <w:szCs w:val="22"/>
              </w:rPr>
              <w:t>Relevant</w:t>
            </w:r>
            <w:r w:rsidRPr="00D52F88">
              <w:rPr>
                <w:spacing w:val="-13"/>
                <w:sz w:val="22"/>
                <w:szCs w:val="22"/>
              </w:rPr>
              <w:t xml:space="preserve"> </w:t>
            </w:r>
            <w:r w:rsidRPr="00D52F88">
              <w:rPr>
                <w:sz w:val="22"/>
                <w:szCs w:val="22"/>
              </w:rPr>
              <w:t>experience</w:t>
            </w:r>
            <w:r w:rsidRPr="00D52F88">
              <w:rPr>
                <w:spacing w:val="-13"/>
                <w:sz w:val="22"/>
                <w:szCs w:val="22"/>
              </w:rPr>
              <w:t xml:space="preserve"> </w:t>
            </w:r>
            <w:r w:rsidRPr="00D52F88">
              <w:rPr>
                <w:sz w:val="22"/>
                <w:szCs w:val="22"/>
              </w:rPr>
              <w:t>on</w:t>
            </w:r>
            <w:r w:rsidRPr="00D52F88">
              <w:rPr>
                <w:spacing w:val="-13"/>
                <w:sz w:val="22"/>
                <w:szCs w:val="22"/>
              </w:rPr>
              <w:t xml:space="preserve"> </w:t>
            </w:r>
            <w:r w:rsidRPr="00D52F88">
              <w:rPr>
                <w:sz w:val="22"/>
                <w:szCs w:val="22"/>
              </w:rPr>
              <w:t>similar or related projects</w:t>
            </w:r>
          </w:p>
        </w:tc>
        <w:tc>
          <w:tcPr>
            <w:tcW w:w="6090" w:type="dxa"/>
            <w:tcBorders>
              <w:top w:val="single" w:sz="4" w:space="0" w:color="000000"/>
              <w:left w:val="single" w:sz="4" w:space="0" w:color="000000"/>
              <w:bottom w:val="single" w:sz="4" w:space="0" w:color="000000"/>
              <w:right w:val="single" w:sz="4" w:space="0" w:color="000000"/>
            </w:tcBorders>
          </w:tcPr>
          <w:p w14:paraId="40420780" w14:textId="77777777" w:rsidR="00D871E1" w:rsidRPr="00D52F88" w:rsidRDefault="00D871E1">
            <w:pPr>
              <w:pStyle w:val="TableParagraph"/>
              <w:kinsoku w:val="0"/>
              <w:overflowPunct w:val="0"/>
              <w:ind w:left="0"/>
              <w:rPr>
                <w:rFonts w:ascii="Times New Roman" w:hAnsi="Times New Roman" w:cs="Times New Roman"/>
                <w:sz w:val="20"/>
                <w:szCs w:val="20"/>
              </w:rPr>
            </w:pPr>
          </w:p>
        </w:tc>
      </w:tr>
      <w:tr w:rsidR="00D871E1" w:rsidRPr="00D52F88" w14:paraId="0EC0B529" w14:textId="77777777">
        <w:trPr>
          <w:trHeight w:val="58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2006C3C6" w14:textId="77777777" w:rsidR="00D871E1" w:rsidRPr="00D52F88" w:rsidRDefault="00D871E1">
            <w:pPr>
              <w:pStyle w:val="TableParagraph"/>
              <w:kinsoku w:val="0"/>
              <w:overflowPunct w:val="0"/>
              <w:rPr>
                <w:spacing w:val="-2"/>
                <w:sz w:val="22"/>
                <w:szCs w:val="22"/>
              </w:rPr>
            </w:pPr>
            <w:r w:rsidRPr="00D52F88">
              <w:rPr>
                <w:sz w:val="22"/>
                <w:szCs w:val="22"/>
              </w:rPr>
              <w:t>When</w:t>
            </w:r>
            <w:r w:rsidRPr="00D52F88">
              <w:rPr>
                <w:spacing w:val="-6"/>
                <w:sz w:val="22"/>
                <w:szCs w:val="22"/>
              </w:rPr>
              <w:t xml:space="preserve"> </w:t>
            </w:r>
            <w:r w:rsidRPr="00D52F88">
              <w:rPr>
                <w:sz w:val="22"/>
                <w:szCs w:val="22"/>
              </w:rPr>
              <w:t>were</w:t>
            </w:r>
            <w:r w:rsidRPr="00D52F88">
              <w:rPr>
                <w:spacing w:val="-5"/>
                <w:sz w:val="22"/>
                <w:szCs w:val="22"/>
              </w:rPr>
              <w:t xml:space="preserve"> </w:t>
            </w:r>
            <w:r w:rsidRPr="00D52F88">
              <w:rPr>
                <w:sz w:val="22"/>
                <w:szCs w:val="22"/>
              </w:rPr>
              <w:t>the</w:t>
            </w:r>
            <w:r w:rsidRPr="00D52F88">
              <w:rPr>
                <w:spacing w:val="-5"/>
                <w:sz w:val="22"/>
                <w:szCs w:val="22"/>
              </w:rPr>
              <w:t xml:space="preserve"> </w:t>
            </w:r>
            <w:r w:rsidRPr="00D52F88">
              <w:rPr>
                <w:sz w:val="22"/>
                <w:szCs w:val="22"/>
              </w:rPr>
              <w:t>above</w:t>
            </w:r>
            <w:r w:rsidRPr="00D52F88">
              <w:rPr>
                <w:spacing w:val="-5"/>
                <w:sz w:val="22"/>
                <w:szCs w:val="22"/>
              </w:rPr>
              <w:t xml:space="preserve"> </w:t>
            </w:r>
            <w:r w:rsidRPr="00D52F88">
              <w:rPr>
                <w:spacing w:val="-2"/>
                <w:sz w:val="22"/>
                <w:szCs w:val="22"/>
              </w:rPr>
              <w:t>projects</w:t>
            </w:r>
          </w:p>
          <w:p w14:paraId="3E915580" w14:textId="77777777" w:rsidR="00D871E1" w:rsidRPr="00D52F88" w:rsidRDefault="00D871E1">
            <w:pPr>
              <w:pStyle w:val="TableParagraph"/>
              <w:kinsoku w:val="0"/>
              <w:overflowPunct w:val="0"/>
              <w:spacing w:before="41"/>
              <w:rPr>
                <w:spacing w:val="-2"/>
                <w:sz w:val="22"/>
                <w:szCs w:val="22"/>
              </w:rPr>
            </w:pPr>
            <w:r w:rsidRPr="00D52F88">
              <w:rPr>
                <w:spacing w:val="-2"/>
                <w:sz w:val="22"/>
                <w:szCs w:val="22"/>
              </w:rPr>
              <w:t>completed?</w:t>
            </w:r>
          </w:p>
        </w:tc>
        <w:tc>
          <w:tcPr>
            <w:tcW w:w="6090" w:type="dxa"/>
            <w:tcBorders>
              <w:top w:val="single" w:sz="4" w:space="0" w:color="000000"/>
              <w:left w:val="single" w:sz="4" w:space="0" w:color="000000"/>
              <w:bottom w:val="single" w:sz="4" w:space="0" w:color="000000"/>
              <w:right w:val="single" w:sz="4" w:space="0" w:color="000000"/>
            </w:tcBorders>
          </w:tcPr>
          <w:p w14:paraId="6889EFC8" w14:textId="77777777" w:rsidR="00D871E1" w:rsidRPr="00D52F88" w:rsidRDefault="00D871E1">
            <w:pPr>
              <w:pStyle w:val="TableParagraph"/>
              <w:kinsoku w:val="0"/>
              <w:overflowPunct w:val="0"/>
              <w:ind w:left="0"/>
              <w:rPr>
                <w:rFonts w:ascii="Times New Roman" w:hAnsi="Times New Roman" w:cs="Times New Roman"/>
                <w:sz w:val="20"/>
                <w:szCs w:val="20"/>
              </w:rPr>
            </w:pPr>
          </w:p>
        </w:tc>
      </w:tr>
      <w:tr w:rsidR="00D871E1" w:rsidRPr="00D52F88" w14:paraId="2E362976" w14:textId="77777777">
        <w:trPr>
          <w:trHeight w:val="453"/>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11F28FC8" w14:textId="77777777" w:rsidR="00D871E1" w:rsidRPr="00D52F88" w:rsidRDefault="00D871E1">
            <w:pPr>
              <w:pStyle w:val="TableParagraph"/>
              <w:kinsoku w:val="0"/>
              <w:overflowPunct w:val="0"/>
              <w:rPr>
                <w:spacing w:val="-2"/>
                <w:sz w:val="22"/>
                <w:szCs w:val="22"/>
              </w:rPr>
            </w:pPr>
            <w:r w:rsidRPr="00D52F88">
              <w:rPr>
                <w:spacing w:val="-2"/>
                <w:sz w:val="22"/>
                <w:szCs w:val="22"/>
              </w:rPr>
              <w:t>Qualifications</w:t>
            </w:r>
          </w:p>
        </w:tc>
        <w:tc>
          <w:tcPr>
            <w:tcW w:w="6090" w:type="dxa"/>
            <w:tcBorders>
              <w:top w:val="single" w:sz="4" w:space="0" w:color="000000"/>
              <w:left w:val="single" w:sz="4" w:space="0" w:color="000000"/>
              <w:bottom w:val="single" w:sz="4" w:space="0" w:color="000000"/>
              <w:right w:val="single" w:sz="4" w:space="0" w:color="000000"/>
            </w:tcBorders>
          </w:tcPr>
          <w:p w14:paraId="2182B3BD" w14:textId="77777777" w:rsidR="00D871E1" w:rsidRPr="00D52F88" w:rsidRDefault="00D871E1">
            <w:pPr>
              <w:pStyle w:val="TableParagraph"/>
              <w:kinsoku w:val="0"/>
              <w:overflowPunct w:val="0"/>
              <w:ind w:left="0"/>
              <w:rPr>
                <w:rFonts w:ascii="Times New Roman" w:hAnsi="Times New Roman" w:cs="Times New Roman"/>
                <w:sz w:val="20"/>
                <w:szCs w:val="20"/>
              </w:rPr>
            </w:pPr>
          </w:p>
        </w:tc>
      </w:tr>
      <w:tr w:rsidR="00D871E1" w:rsidRPr="00D52F88" w14:paraId="4E064201" w14:textId="77777777">
        <w:trPr>
          <w:trHeight w:val="74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EE15880" w14:textId="77777777" w:rsidR="00D871E1" w:rsidRPr="00D52F88" w:rsidRDefault="00D871E1">
            <w:pPr>
              <w:pStyle w:val="TableParagraph"/>
              <w:kinsoku w:val="0"/>
              <w:overflowPunct w:val="0"/>
              <w:spacing w:line="278" w:lineRule="auto"/>
              <w:ind w:right="471"/>
              <w:rPr>
                <w:sz w:val="22"/>
                <w:szCs w:val="22"/>
              </w:rPr>
            </w:pPr>
            <w:r w:rsidRPr="00D52F88">
              <w:rPr>
                <w:sz w:val="22"/>
                <w:szCs w:val="22"/>
              </w:rPr>
              <w:t>Demonstrated</w:t>
            </w:r>
            <w:r w:rsidRPr="00D52F88">
              <w:rPr>
                <w:spacing w:val="-16"/>
                <w:sz w:val="22"/>
                <w:szCs w:val="22"/>
              </w:rPr>
              <w:t xml:space="preserve"> </w:t>
            </w:r>
            <w:r w:rsidRPr="00D52F88">
              <w:rPr>
                <w:sz w:val="22"/>
                <w:szCs w:val="22"/>
              </w:rPr>
              <w:t>performance record on similar projects</w:t>
            </w:r>
          </w:p>
        </w:tc>
        <w:tc>
          <w:tcPr>
            <w:tcW w:w="6090" w:type="dxa"/>
            <w:tcBorders>
              <w:top w:val="single" w:sz="4" w:space="0" w:color="000000"/>
              <w:left w:val="single" w:sz="4" w:space="0" w:color="000000"/>
              <w:bottom w:val="single" w:sz="4" w:space="0" w:color="000000"/>
              <w:right w:val="single" w:sz="4" w:space="0" w:color="000000"/>
            </w:tcBorders>
          </w:tcPr>
          <w:p w14:paraId="560D0F06" w14:textId="77777777" w:rsidR="00D871E1" w:rsidRPr="00D52F88" w:rsidRDefault="00D871E1">
            <w:pPr>
              <w:pStyle w:val="TableParagraph"/>
              <w:kinsoku w:val="0"/>
              <w:overflowPunct w:val="0"/>
              <w:ind w:left="0"/>
              <w:rPr>
                <w:rFonts w:ascii="Times New Roman" w:hAnsi="Times New Roman" w:cs="Times New Roman"/>
                <w:sz w:val="20"/>
                <w:szCs w:val="20"/>
              </w:rPr>
            </w:pPr>
          </w:p>
        </w:tc>
      </w:tr>
      <w:tr w:rsidR="00D871E1" w:rsidRPr="00D52F88" w14:paraId="10E5CB41" w14:textId="77777777">
        <w:trPr>
          <w:trHeight w:val="746"/>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611EFE9F" w14:textId="77777777" w:rsidR="00D871E1" w:rsidRPr="00D52F88" w:rsidRDefault="00D871E1">
            <w:pPr>
              <w:pStyle w:val="TableParagraph"/>
              <w:kinsoku w:val="0"/>
              <w:overflowPunct w:val="0"/>
              <w:spacing w:line="278" w:lineRule="auto"/>
              <w:ind w:right="179"/>
              <w:rPr>
                <w:sz w:val="22"/>
                <w:szCs w:val="22"/>
              </w:rPr>
            </w:pPr>
            <w:r w:rsidRPr="00D52F88">
              <w:rPr>
                <w:sz w:val="22"/>
                <w:szCs w:val="22"/>
              </w:rPr>
              <w:t>Percentage of their time that will</w:t>
            </w:r>
            <w:r w:rsidRPr="00D52F88">
              <w:rPr>
                <w:spacing w:val="-8"/>
                <w:sz w:val="22"/>
                <w:szCs w:val="22"/>
              </w:rPr>
              <w:t xml:space="preserve"> </w:t>
            </w:r>
            <w:r w:rsidRPr="00D52F88">
              <w:rPr>
                <w:sz w:val="22"/>
                <w:szCs w:val="22"/>
              </w:rPr>
              <w:t>be</w:t>
            </w:r>
            <w:r w:rsidRPr="00D52F88">
              <w:rPr>
                <w:spacing w:val="-8"/>
                <w:sz w:val="22"/>
                <w:szCs w:val="22"/>
              </w:rPr>
              <w:t xml:space="preserve"> </w:t>
            </w:r>
            <w:r w:rsidRPr="00D52F88">
              <w:rPr>
                <w:sz w:val="22"/>
                <w:szCs w:val="22"/>
              </w:rPr>
              <w:t>devoted</w:t>
            </w:r>
            <w:r w:rsidRPr="00D52F88">
              <w:rPr>
                <w:spacing w:val="-8"/>
                <w:sz w:val="22"/>
                <w:szCs w:val="22"/>
              </w:rPr>
              <w:t xml:space="preserve"> </w:t>
            </w:r>
            <w:r w:rsidRPr="00D52F88">
              <w:rPr>
                <w:sz w:val="22"/>
                <w:szCs w:val="22"/>
              </w:rPr>
              <w:t>to</w:t>
            </w:r>
            <w:r w:rsidRPr="00D52F88">
              <w:rPr>
                <w:spacing w:val="-8"/>
                <w:sz w:val="22"/>
                <w:szCs w:val="22"/>
              </w:rPr>
              <w:t xml:space="preserve"> </w:t>
            </w:r>
            <w:r w:rsidRPr="00D52F88">
              <w:rPr>
                <w:sz w:val="22"/>
                <w:szCs w:val="22"/>
              </w:rPr>
              <w:t>this</w:t>
            </w:r>
            <w:r w:rsidRPr="00D52F88">
              <w:rPr>
                <w:spacing w:val="-8"/>
                <w:sz w:val="22"/>
                <w:szCs w:val="22"/>
              </w:rPr>
              <w:t xml:space="preserve"> </w:t>
            </w:r>
            <w:r w:rsidRPr="00D52F88">
              <w:rPr>
                <w:sz w:val="22"/>
                <w:szCs w:val="22"/>
              </w:rPr>
              <w:t>project</w:t>
            </w:r>
          </w:p>
        </w:tc>
        <w:tc>
          <w:tcPr>
            <w:tcW w:w="6090" w:type="dxa"/>
            <w:tcBorders>
              <w:top w:val="single" w:sz="4" w:space="0" w:color="000000"/>
              <w:left w:val="single" w:sz="4" w:space="0" w:color="000000"/>
              <w:bottom w:val="single" w:sz="4" w:space="0" w:color="000000"/>
              <w:right w:val="single" w:sz="4" w:space="0" w:color="000000"/>
            </w:tcBorders>
          </w:tcPr>
          <w:p w14:paraId="7D1B06EE" w14:textId="77777777" w:rsidR="00D871E1" w:rsidRPr="00D52F88" w:rsidRDefault="00D871E1">
            <w:pPr>
              <w:pStyle w:val="TableParagraph"/>
              <w:kinsoku w:val="0"/>
              <w:overflowPunct w:val="0"/>
              <w:ind w:left="0"/>
              <w:rPr>
                <w:rFonts w:ascii="Times New Roman" w:hAnsi="Times New Roman" w:cs="Times New Roman"/>
                <w:sz w:val="20"/>
                <w:szCs w:val="20"/>
              </w:rPr>
            </w:pPr>
          </w:p>
        </w:tc>
      </w:tr>
      <w:tr w:rsidR="00D871E1" w:rsidRPr="00D52F88" w14:paraId="79B1329F" w14:textId="77777777">
        <w:trPr>
          <w:trHeight w:val="1918"/>
        </w:trPr>
        <w:tc>
          <w:tcPr>
            <w:tcW w:w="3270" w:type="dxa"/>
            <w:tcBorders>
              <w:top w:val="single" w:sz="4" w:space="0" w:color="000000"/>
              <w:left w:val="single" w:sz="4" w:space="0" w:color="000000"/>
              <w:bottom w:val="single" w:sz="4" w:space="0" w:color="000000"/>
              <w:right w:val="single" w:sz="4" w:space="0" w:color="000000"/>
            </w:tcBorders>
            <w:shd w:val="clear" w:color="auto" w:fill="E0EDF5"/>
          </w:tcPr>
          <w:p w14:paraId="5AB33A94" w14:textId="77777777" w:rsidR="00D871E1" w:rsidRPr="00D52F88" w:rsidRDefault="00D871E1">
            <w:pPr>
              <w:pStyle w:val="TableParagraph"/>
              <w:kinsoku w:val="0"/>
              <w:overflowPunct w:val="0"/>
              <w:spacing w:line="278" w:lineRule="auto"/>
              <w:ind w:right="179"/>
              <w:rPr>
                <w:sz w:val="22"/>
                <w:szCs w:val="22"/>
              </w:rPr>
            </w:pPr>
            <w:r w:rsidRPr="00D52F88">
              <w:rPr>
                <w:sz w:val="22"/>
                <w:szCs w:val="22"/>
              </w:rPr>
              <w:t>Resumes listing educational background, professional development, and demonstrated</w:t>
            </w:r>
            <w:r w:rsidRPr="00D52F88">
              <w:rPr>
                <w:spacing w:val="-16"/>
                <w:sz w:val="22"/>
                <w:szCs w:val="22"/>
              </w:rPr>
              <w:t xml:space="preserve"> </w:t>
            </w:r>
            <w:r w:rsidRPr="00D52F88">
              <w:rPr>
                <w:sz w:val="22"/>
                <w:szCs w:val="22"/>
              </w:rPr>
              <w:t>experience</w:t>
            </w:r>
            <w:r w:rsidRPr="00D52F88">
              <w:rPr>
                <w:spacing w:val="-15"/>
                <w:sz w:val="22"/>
                <w:szCs w:val="22"/>
              </w:rPr>
              <w:t xml:space="preserve"> </w:t>
            </w:r>
            <w:r w:rsidRPr="00D52F88">
              <w:rPr>
                <w:sz w:val="22"/>
                <w:szCs w:val="22"/>
              </w:rPr>
              <w:t>and qualifications to perform the work of this RFP</w:t>
            </w:r>
          </w:p>
        </w:tc>
        <w:tc>
          <w:tcPr>
            <w:tcW w:w="6090" w:type="dxa"/>
            <w:tcBorders>
              <w:top w:val="single" w:sz="4" w:space="0" w:color="000000"/>
              <w:left w:val="single" w:sz="4" w:space="0" w:color="000000"/>
              <w:bottom w:val="single" w:sz="4" w:space="0" w:color="000000"/>
              <w:right w:val="single" w:sz="4" w:space="0" w:color="000000"/>
            </w:tcBorders>
          </w:tcPr>
          <w:p w14:paraId="28DB21EC" w14:textId="77777777" w:rsidR="00D871E1" w:rsidRPr="00D52F88" w:rsidRDefault="00D871E1">
            <w:pPr>
              <w:pStyle w:val="TableParagraph"/>
              <w:kinsoku w:val="0"/>
              <w:overflowPunct w:val="0"/>
              <w:ind w:left="0"/>
              <w:rPr>
                <w:rFonts w:ascii="Times New Roman" w:hAnsi="Times New Roman" w:cs="Times New Roman"/>
                <w:sz w:val="20"/>
                <w:szCs w:val="20"/>
              </w:rPr>
            </w:pPr>
          </w:p>
        </w:tc>
      </w:tr>
    </w:tbl>
    <w:p w14:paraId="16E3488E" w14:textId="77777777" w:rsidR="001329BB" w:rsidRDefault="001329BB">
      <w:pPr>
        <w:rPr>
          <w:sz w:val="20"/>
          <w:szCs w:val="20"/>
        </w:rPr>
        <w:sectPr w:rsidR="001329BB">
          <w:pgSz w:w="12240" w:h="15840"/>
          <w:pgMar w:top="1420" w:right="1080" w:bottom="1300" w:left="1080" w:header="0" w:footer="1106" w:gutter="0"/>
          <w:cols w:space="720"/>
          <w:noEndnote/>
        </w:sectPr>
      </w:pPr>
    </w:p>
    <w:p w14:paraId="28632B4E" w14:textId="3EAD76A7" w:rsidR="001329BB" w:rsidRDefault="00BB7374">
      <w:pPr>
        <w:pStyle w:val="BodyText"/>
        <w:kinsoku w:val="0"/>
        <w:overflowPunct w:val="0"/>
        <w:ind w:left="359"/>
        <w:rPr>
          <w:sz w:val="20"/>
          <w:szCs w:val="20"/>
        </w:rPr>
      </w:pPr>
      <w:r>
        <w:rPr>
          <w:noProof/>
          <w:sz w:val="20"/>
          <w:szCs w:val="20"/>
        </w:rPr>
        <w:lastRenderedPageBreak/>
        <mc:AlternateContent>
          <mc:Choice Requires="wps">
            <w:drawing>
              <wp:inline distT="0" distB="0" distL="0" distR="0" wp14:anchorId="6A3D0E17" wp14:editId="3823562B">
                <wp:extent cx="5943600" cy="197485"/>
                <wp:effectExtent l="12700" t="9525" r="6350" b="12065"/>
                <wp:docPr id="113994764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97485"/>
                        </a:xfrm>
                        <a:prstGeom prst="rect">
                          <a:avLst/>
                        </a:prstGeom>
                        <a:solidFill>
                          <a:srgbClr val="83C9EB"/>
                        </a:solidFill>
                        <a:ln w="6096">
                          <a:solidFill>
                            <a:srgbClr val="000000"/>
                          </a:solidFill>
                          <a:miter lim="800000"/>
                          <a:headEnd/>
                          <a:tailEnd/>
                        </a:ln>
                      </wps:spPr>
                      <wps:txbx>
                        <w:txbxContent>
                          <w:p w14:paraId="2D89D3BD" w14:textId="77777777" w:rsidR="001329BB" w:rsidRDefault="001329BB">
                            <w:pPr>
                              <w:pStyle w:val="BodyText"/>
                              <w:kinsoku w:val="0"/>
                              <w:overflowPunct w:val="0"/>
                              <w:ind w:left="103"/>
                              <w:rPr>
                                <w:b/>
                                <w:bCs/>
                                <w:color w:val="000000"/>
                                <w:spacing w:val="-2"/>
                              </w:rPr>
                            </w:pPr>
                            <w:r>
                              <w:rPr>
                                <w:b/>
                                <w:bCs/>
                                <w:color w:val="000000"/>
                              </w:rPr>
                              <w:t>(Optional)</w:t>
                            </w:r>
                            <w:r>
                              <w:rPr>
                                <w:b/>
                                <w:bCs/>
                                <w:color w:val="000000"/>
                                <w:spacing w:val="-8"/>
                              </w:rPr>
                              <w:t xml:space="preserve"> </w:t>
                            </w:r>
                            <w:r>
                              <w:rPr>
                                <w:b/>
                                <w:bCs/>
                                <w:color w:val="000000"/>
                              </w:rPr>
                              <w:t>Add</w:t>
                            </w:r>
                            <w:r>
                              <w:rPr>
                                <w:b/>
                                <w:bCs/>
                                <w:color w:val="000000"/>
                                <w:spacing w:val="-8"/>
                              </w:rPr>
                              <w:t xml:space="preserve"> </w:t>
                            </w:r>
                            <w:r>
                              <w:rPr>
                                <w:b/>
                                <w:bCs/>
                                <w:color w:val="000000"/>
                              </w:rPr>
                              <w:t>additional</w:t>
                            </w:r>
                            <w:r>
                              <w:rPr>
                                <w:b/>
                                <w:bCs/>
                                <w:color w:val="000000"/>
                                <w:spacing w:val="-8"/>
                              </w:rPr>
                              <w:t xml:space="preserve"> </w:t>
                            </w:r>
                            <w:r>
                              <w:rPr>
                                <w:b/>
                                <w:bCs/>
                                <w:color w:val="000000"/>
                              </w:rPr>
                              <w:t>Key</w:t>
                            </w:r>
                            <w:r>
                              <w:rPr>
                                <w:b/>
                                <w:bCs/>
                                <w:color w:val="000000"/>
                                <w:spacing w:val="-7"/>
                              </w:rPr>
                              <w:t xml:space="preserve"> </w:t>
                            </w:r>
                            <w:r>
                              <w:rPr>
                                <w:b/>
                                <w:bCs/>
                                <w:color w:val="000000"/>
                              </w:rPr>
                              <w:t>Personnel</w:t>
                            </w:r>
                            <w:r>
                              <w:rPr>
                                <w:b/>
                                <w:bCs/>
                                <w:color w:val="000000"/>
                                <w:spacing w:val="-8"/>
                              </w:rPr>
                              <w:t xml:space="preserve"> </w:t>
                            </w:r>
                            <w:r>
                              <w:rPr>
                                <w:b/>
                                <w:bCs/>
                                <w:color w:val="000000"/>
                              </w:rPr>
                              <w:t>as</w:t>
                            </w:r>
                            <w:r>
                              <w:rPr>
                                <w:b/>
                                <w:bCs/>
                                <w:color w:val="000000"/>
                                <w:spacing w:val="-8"/>
                              </w:rPr>
                              <w:t xml:space="preserve"> </w:t>
                            </w:r>
                            <w:r>
                              <w:rPr>
                                <w:b/>
                                <w:bCs/>
                                <w:color w:val="000000"/>
                              </w:rPr>
                              <w:t>needed</w:t>
                            </w:r>
                            <w:r>
                              <w:rPr>
                                <w:b/>
                                <w:bCs/>
                                <w:color w:val="000000"/>
                                <w:spacing w:val="-7"/>
                              </w:rPr>
                              <w:t xml:space="preserve"> </w:t>
                            </w:r>
                            <w:r>
                              <w:rPr>
                                <w:b/>
                                <w:bCs/>
                                <w:color w:val="000000"/>
                                <w:spacing w:val="-2"/>
                              </w:rPr>
                              <w:t>below.</w:t>
                            </w:r>
                          </w:p>
                        </w:txbxContent>
                      </wps:txbx>
                      <wps:bodyPr rot="0" vert="horz" wrap="square" lIns="0" tIns="0" rIns="0" bIns="0" anchor="t" anchorCtr="0" upright="1">
                        <a:noAutofit/>
                      </wps:bodyPr>
                    </wps:wsp>
                  </a:graphicData>
                </a:graphic>
              </wp:inline>
            </w:drawing>
          </mc:Choice>
          <mc:Fallback>
            <w:pict>
              <v:shapetype w14:anchorId="6A3D0E17" id="_x0000_t202" coordsize="21600,21600" o:spt="202" path="m,l,21600r21600,l21600,xe">
                <v:stroke joinstyle="miter"/>
                <v:path gradientshapeok="t" o:connecttype="rect"/>
              </v:shapetype>
              <v:shape id="Text Box 5" o:spid="_x0000_s1026" type="#_x0000_t202" style="width:468pt;height:1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" fillcolor="#83c9eb" strokeweight=".48pt">
                <v:textbox inset="0,0,0,0">
                  <w:txbxContent>
                    <w:p w14:paraId="2D89D3BD" w14:textId="77777777" w:rsidR="001329BB" w:rsidRDefault="001329BB">
                      <w:pPr>
                        <w:pStyle w:val="BodyText"/>
                        <w:kinsoku w:val="0"/>
                        <w:overflowPunct w:val="0"/>
                        <w:ind w:left="103"/>
                        <w:rPr>
                          <w:b/>
                          <w:bCs/>
                          <w:color w:val="000000"/>
                          <w:spacing w:val="-2"/>
                        </w:rPr>
                      </w:pPr>
                      <w:r>
                        <w:rPr>
                          <w:b/>
                          <w:bCs/>
                          <w:color w:val="000000"/>
                        </w:rPr>
                        <w:t>(Optional)</w:t>
                      </w:r>
                      <w:r>
                        <w:rPr>
                          <w:b/>
                          <w:bCs/>
                          <w:color w:val="000000"/>
                          <w:spacing w:val="-8"/>
                        </w:rPr>
                        <w:t xml:space="preserve"> </w:t>
                      </w:r>
                      <w:r>
                        <w:rPr>
                          <w:b/>
                          <w:bCs/>
                          <w:color w:val="000000"/>
                        </w:rPr>
                        <w:t>Add</w:t>
                      </w:r>
                      <w:r>
                        <w:rPr>
                          <w:b/>
                          <w:bCs/>
                          <w:color w:val="000000"/>
                          <w:spacing w:val="-8"/>
                        </w:rPr>
                        <w:t xml:space="preserve"> </w:t>
                      </w:r>
                      <w:r>
                        <w:rPr>
                          <w:b/>
                          <w:bCs/>
                          <w:color w:val="000000"/>
                        </w:rPr>
                        <w:t>additional</w:t>
                      </w:r>
                      <w:r>
                        <w:rPr>
                          <w:b/>
                          <w:bCs/>
                          <w:color w:val="000000"/>
                          <w:spacing w:val="-8"/>
                        </w:rPr>
                        <w:t xml:space="preserve"> </w:t>
                      </w:r>
                      <w:r>
                        <w:rPr>
                          <w:b/>
                          <w:bCs/>
                          <w:color w:val="000000"/>
                        </w:rPr>
                        <w:t>Key</w:t>
                      </w:r>
                      <w:r>
                        <w:rPr>
                          <w:b/>
                          <w:bCs/>
                          <w:color w:val="000000"/>
                          <w:spacing w:val="-7"/>
                        </w:rPr>
                        <w:t xml:space="preserve"> </w:t>
                      </w:r>
                      <w:r>
                        <w:rPr>
                          <w:b/>
                          <w:bCs/>
                          <w:color w:val="000000"/>
                        </w:rPr>
                        <w:t>Personnel</w:t>
                      </w:r>
                      <w:r>
                        <w:rPr>
                          <w:b/>
                          <w:bCs/>
                          <w:color w:val="000000"/>
                          <w:spacing w:val="-8"/>
                        </w:rPr>
                        <w:t xml:space="preserve"> </w:t>
                      </w:r>
                      <w:r>
                        <w:rPr>
                          <w:b/>
                          <w:bCs/>
                          <w:color w:val="000000"/>
                        </w:rPr>
                        <w:t>as</w:t>
                      </w:r>
                      <w:r>
                        <w:rPr>
                          <w:b/>
                          <w:bCs/>
                          <w:color w:val="000000"/>
                          <w:spacing w:val="-8"/>
                        </w:rPr>
                        <w:t xml:space="preserve"> </w:t>
                      </w:r>
                      <w:r>
                        <w:rPr>
                          <w:b/>
                          <w:bCs/>
                          <w:color w:val="000000"/>
                        </w:rPr>
                        <w:t>needed</w:t>
                      </w:r>
                      <w:r>
                        <w:rPr>
                          <w:b/>
                          <w:bCs/>
                          <w:color w:val="000000"/>
                          <w:spacing w:val="-7"/>
                        </w:rPr>
                        <w:t xml:space="preserve"> </w:t>
                      </w:r>
                      <w:r>
                        <w:rPr>
                          <w:b/>
                          <w:bCs/>
                          <w:color w:val="000000"/>
                          <w:spacing w:val="-2"/>
                        </w:rPr>
                        <w:t>below.</w:t>
                      </w:r>
                    </w:p>
                  </w:txbxContent>
                </v:textbox>
                <w10:anchorlock/>
              </v:shape>
            </w:pict>
          </mc:Fallback>
        </mc:AlternateContent>
      </w:r>
    </w:p>
    <w:p w14:paraId="7F812041" w14:textId="77777777" w:rsidR="001329BB" w:rsidRDefault="001329BB">
      <w:pPr>
        <w:pStyle w:val="Heading2"/>
        <w:kinsoku w:val="0"/>
        <w:overflowPunct w:val="0"/>
        <w:spacing w:before="419"/>
        <w:rPr>
          <w:color w:val="0F4660"/>
          <w:spacing w:val="-2"/>
        </w:rPr>
      </w:pPr>
      <w:bookmarkStart w:id="18" w:name="Project_Approach"/>
      <w:bookmarkEnd w:id="18"/>
      <w:r>
        <w:rPr>
          <w:color w:val="0F4660"/>
        </w:rPr>
        <w:t>Project</w:t>
      </w:r>
      <w:r>
        <w:rPr>
          <w:color w:val="0F4660"/>
          <w:spacing w:val="-14"/>
        </w:rPr>
        <w:t xml:space="preserve"> </w:t>
      </w:r>
      <w:r>
        <w:rPr>
          <w:color w:val="0F4660"/>
          <w:spacing w:val="-2"/>
        </w:rPr>
        <w:t>Approach</w:t>
      </w:r>
    </w:p>
    <w:p w14:paraId="17BF6469" w14:textId="77777777" w:rsidR="001329BB" w:rsidRDefault="001329BB">
      <w:pPr>
        <w:pStyle w:val="BodyText"/>
        <w:kinsoku w:val="0"/>
        <w:overflowPunct w:val="0"/>
        <w:spacing w:before="234" w:line="278" w:lineRule="auto"/>
        <w:ind w:left="359" w:right="213"/>
      </w:pPr>
      <w:r>
        <w:t>Provide</w:t>
      </w:r>
      <w:r>
        <w:rPr>
          <w:spacing w:val="-3"/>
        </w:rPr>
        <w:t xml:space="preserve"> </w:t>
      </w:r>
      <w:r>
        <w:t>a</w:t>
      </w:r>
      <w:r>
        <w:rPr>
          <w:spacing w:val="-3"/>
        </w:rPr>
        <w:t xml:space="preserve"> </w:t>
      </w:r>
      <w:r>
        <w:t>proposed</w:t>
      </w:r>
      <w:r>
        <w:rPr>
          <w:spacing w:val="-3"/>
        </w:rPr>
        <w:t xml:space="preserve"> </w:t>
      </w:r>
      <w:r>
        <w:t>Statement</w:t>
      </w:r>
      <w:r>
        <w:rPr>
          <w:spacing w:val="-3"/>
        </w:rPr>
        <w:t xml:space="preserve"> </w:t>
      </w:r>
      <w:r>
        <w:t>of</w:t>
      </w:r>
      <w:r>
        <w:rPr>
          <w:spacing w:val="-3"/>
        </w:rPr>
        <w:t xml:space="preserve"> </w:t>
      </w:r>
      <w:r>
        <w:t>Work</w:t>
      </w:r>
      <w:r>
        <w:rPr>
          <w:spacing w:val="-2"/>
        </w:rPr>
        <w:t xml:space="preserve"> </w:t>
      </w:r>
      <w:r>
        <w:t>including</w:t>
      </w:r>
      <w:r>
        <w:rPr>
          <w:spacing w:val="-3"/>
        </w:rPr>
        <w:t xml:space="preserve"> </w:t>
      </w:r>
      <w:r>
        <w:t>a</w:t>
      </w:r>
      <w:r>
        <w:rPr>
          <w:spacing w:val="-3"/>
        </w:rPr>
        <w:t xml:space="preserve"> </w:t>
      </w:r>
      <w:r>
        <w:t>draft</w:t>
      </w:r>
      <w:r>
        <w:rPr>
          <w:spacing w:val="-3"/>
        </w:rPr>
        <w:t xml:space="preserve"> </w:t>
      </w:r>
      <w:r>
        <w:t>Project</w:t>
      </w:r>
      <w:r>
        <w:rPr>
          <w:spacing w:val="-3"/>
        </w:rPr>
        <w:t xml:space="preserve"> </w:t>
      </w:r>
      <w:r>
        <w:t>Schedule.</w:t>
      </w:r>
      <w:r>
        <w:rPr>
          <w:spacing w:val="-3"/>
        </w:rPr>
        <w:t xml:space="preserve"> </w:t>
      </w:r>
      <w:r>
        <w:t>You</w:t>
      </w:r>
      <w:r>
        <w:rPr>
          <w:spacing w:val="-3"/>
        </w:rPr>
        <w:t xml:space="preserve"> </w:t>
      </w:r>
      <w:r>
        <w:t>can</w:t>
      </w:r>
      <w:r>
        <w:rPr>
          <w:spacing w:val="-3"/>
        </w:rPr>
        <w:t xml:space="preserve"> </w:t>
      </w:r>
      <w:r>
        <w:t>type</w:t>
      </w:r>
      <w:r>
        <w:rPr>
          <w:spacing w:val="-3"/>
        </w:rPr>
        <w:t xml:space="preserve"> </w:t>
      </w:r>
      <w:r>
        <w:t>in</w:t>
      </w:r>
      <w:r>
        <w:rPr>
          <w:spacing w:val="-3"/>
        </w:rPr>
        <w:t xml:space="preserve"> </w:t>
      </w:r>
      <w:r>
        <w:t>the form below or format this information in a separate document.</w:t>
      </w:r>
    </w:p>
    <w:p w14:paraId="247BE14B" w14:textId="77777777" w:rsidR="001329BB" w:rsidRDefault="001329BB">
      <w:pPr>
        <w:pStyle w:val="BodyText"/>
        <w:kinsoku w:val="0"/>
        <w:overflowPunct w:val="0"/>
        <w:spacing w:before="161"/>
        <w:ind w:left="359"/>
        <w:rPr>
          <w:spacing w:val="-2"/>
        </w:rPr>
      </w:pPr>
      <w:r>
        <w:t>Boxes</w:t>
      </w:r>
      <w:r>
        <w:rPr>
          <w:spacing w:val="-6"/>
        </w:rPr>
        <w:t xml:space="preserve"> </w:t>
      </w:r>
      <w:r>
        <w:t>will</w:t>
      </w:r>
      <w:r>
        <w:rPr>
          <w:spacing w:val="-5"/>
        </w:rPr>
        <w:t xml:space="preserve"> </w:t>
      </w:r>
      <w:r>
        <w:t>expand</w:t>
      </w:r>
      <w:r>
        <w:rPr>
          <w:spacing w:val="-5"/>
        </w:rPr>
        <w:t xml:space="preserve"> </w:t>
      </w:r>
      <w:r>
        <w:t>as</w:t>
      </w:r>
      <w:r>
        <w:rPr>
          <w:spacing w:val="-5"/>
        </w:rPr>
        <w:t xml:space="preserve"> </w:t>
      </w:r>
      <w:r>
        <w:t>you</w:t>
      </w:r>
      <w:r>
        <w:rPr>
          <w:spacing w:val="-6"/>
        </w:rPr>
        <w:t xml:space="preserve"> </w:t>
      </w:r>
      <w:r>
        <w:rPr>
          <w:spacing w:val="-2"/>
        </w:rPr>
        <w:t>type.</w:t>
      </w:r>
    </w:p>
    <w:p w14:paraId="3F7EC939" w14:textId="77777777" w:rsidR="001329BB" w:rsidRDefault="001329BB">
      <w:pPr>
        <w:pStyle w:val="BodyText"/>
        <w:kinsoku w:val="0"/>
        <w:overflowPunct w:val="0"/>
        <w:spacing w:before="6"/>
        <w:rPr>
          <w:sz w:val="17"/>
          <w:szCs w:val="17"/>
        </w:rPr>
      </w:pPr>
    </w:p>
    <w:tbl>
      <w:tblPr>
        <w:tblW w:w="0" w:type="auto"/>
        <w:tblInd w:w="370" w:type="dxa"/>
        <w:tblLayout w:type="fixed"/>
        <w:tblCellMar>
          <w:left w:w="0" w:type="dxa"/>
          <w:right w:w="0" w:type="dxa"/>
        </w:tblCellMar>
        <w:tblLook w:val="0000" w:firstRow="0" w:lastRow="0" w:firstColumn="0" w:lastColumn="0" w:noHBand="0" w:noVBand="0"/>
      </w:tblPr>
      <w:tblGrid>
        <w:gridCol w:w="2610"/>
        <w:gridCol w:w="6750"/>
      </w:tblGrid>
      <w:tr w:rsidR="001329BB" w:rsidRPr="00D52F88" w14:paraId="07855601"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0F4660"/>
          </w:tcPr>
          <w:p w14:paraId="7DFA546A" w14:textId="77777777" w:rsidR="001329BB" w:rsidRPr="00D52F88" w:rsidRDefault="001329BB">
            <w:pPr>
              <w:pStyle w:val="TableParagraph"/>
              <w:kinsoku w:val="0"/>
              <w:overflowPunct w:val="0"/>
              <w:rPr>
                <w:b/>
                <w:bCs/>
                <w:color w:val="FFFFFF"/>
                <w:spacing w:val="-2"/>
                <w:sz w:val="22"/>
                <w:szCs w:val="22"/>
              </w:rPr>
            </w:pPr>
            <w:r w:rsidRPr="00D52F88">
              <w:rPr>
                <w:b/>
                <w:bCs/>
                <w:color w:val="FFFFFF"/>
                <w:sz w:val="22"/>
                <w:szCs w:val="22"/>
              </w:rPr>
              <w:t>Project</w:t>
            </w:r>
            <w:r w:rsidRPr="00D52F88">
              <w:rPr>
                <w:b/>
                <w:bCs/>
                <w:color w:val="FFFFFF"/>
                <w:spacing w:val="-10"/>
                <w:sz w:val="22"/>
                <w:szCs w:val="22"/>
              </w:rPr>
              <w:t xml:space="preserve"> </w:t>
            </w:r>
            <w:r w:rsidRPr="00D52F88">
              <w:rPr>
                <w:b/>
                <w:bCs/>
                <w:color w:val="FFFFFF"/>
                <w:spacing w:val="-2"/>
                <w:sz w:val="22"/>
                <w:szCs w:val="22"/>
              </w:rPr>
              <w:t>Management</w:t>
            </w:r>
          </w:p>
        </w:tc>
      </w:tr>
      <w:tr w:rsidR="001329BB" w:rsidRPr="00D52F88" w14:paraId="048E8FF1" w14:textId="77777777">
        <w:trPr>
          <w:trHeight w:val="918"/>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214122A2" w14:textId="77777777" w:rsidR="001329BB" w:rsidRPr="00D52F88" w:rsidRDefault="001329BB">
            <w:pPr>
              <w:pStyle w:val="TableParagraph"/>
              <w:kinsoku w:val="0"/>
              <w:overflowPunct w:val="0"/>
              <w:ind w:right="177"/>
              <w:rPr>
                <w:spacing w:val="-2"/>
                <w:sz w:val="22"/>
                <w:szCs w:val="22"/>
              </w:rPr>
            </w:pPr>
            <w:r w:rsidRPr="00D52F88">
              <w:rPr>
                <w:sz w:val="22"/>
                <w:szCs w:val="22"/>
              </w:rPr>
              <w:t>Describe</w:t>
            </w:r>
            <w:r w:rsidRPr="00D52F88">
              <w:rPr>
                <w:spacing w:val="-16"/>
                <w:sz w:val="22"/>
                <w:szCs w:val="22"/>
              </w:rPr>
              <w:t xml:space="preserve"> </w:t>
            </w:r>
            <w:r w:rsidRPr="00D52F88">
              <w:rPr>
                <w:sz w:val="22"/>
                <w:szCs w:val="22"/>
              </w:rPr>
              <w:t>the</w:t>
            </w:r>
            <w:r w:rsidRPr="00D52F88">
              <w:rPr>
                <w:spacing w:val="-15"/>
                <w:sz w:val="22"/>
                <w:szCs w:val="22"/>
              </w:rPr>
              <w:t xml:space="preserve"> </w:t>
            </w:r>
            <w:r w:rsidRPr="00D52F88">
              <w:rPr>
                <w:sz w:val="22"/>
                <w:szCs w:val="22"/>
              </w:rPr>
              <w:t xml:space="preserve">proposed work tasks and </w:t>
            </w:r>
            <w:r w:rsidRPr="00D52F88">
              <w:rPr>
                <w:spacing w:val="-2"/>
                <w:sz w:val="22"/>
                <w:szCs w:val="22"/>
              </w:rPr>
              <w:t>activities.</w:t>
            </w:r>
          </w:p>
        </w:tc>
        <w:tc>
          <w:tcPr>
            <w:tcW w:w="6750" w:type="dxa"/>
            <w:tcBorders>
              <w:top w:val="single" w:sz="4" w:space="0" w:color="000000"/>
              <w:left w:val="single" w:sz="4" w:space="0" w:color="000000"/>
              <w:bottom w:val="single" w:sz="4" w:space="0" w:color="000000"/>
              <w:right w:val="single" w:sz="4" w:space="0" w:color="000000"/>
            </w:tcBorders>
          </w:tcPr>
          <w:p w14:paraId="5ADA5227"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78C88DA6" w14:textId="77777777">
        <w:trPr>
          <w:trHeight w:val="918"/>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6C34C7FF" w14:textId="77777777" w:rsidR="001329BB" w:rsidRPr="00D52F88" w:rsidRDefault="001329BB">
            <w:pPr>
              <w:pStyle w:val="TableParagraph"/>
              <w:kinsoku w:val="0"/>
              <w:overflowPunct w:val="0"/>
              <w:ind w:right="105"/>
              <w:jc w:val="both"/>
              <w:rPr>
                <w:sz w:val="22"/>
                <w:szCs w:val="22"/>
              </w:rPr>
            </w:pPr>
            <w:r w:rsidRPr="00D52F88">
              <w:rPr>
                <w:sz w:val="22"/>
                <w:szCs w:val="22"/>
              </w:rPr>
              <w:t>Describe</w:t>
            </w:r>
            <w:r w:rsidRPr="00D52F88">
              <w:rPr>
                <w:spacing w:val="-12"/>
                <w:sz w:val="22"/>
                <w:szCs w:val="22"/>
              </w:rPr>
              <w:t xml:space="preserve"> </w:t>
            </w:r>
            <w:r w:rsidRPr="00D52F88">
              <w:rPr>
                <w:sz w:val="22"/>
                <w:szCs w:val="22"/>
              </w:rPr>
              <w:t>how</w:t>
            </w:r>
            <w:r w:rsidRPr="00D52F88">
              <w:rPr>
                <w:spacing w:val="-13"/>
                <w:sz w:val="22"/>
                <w:szCs w:val="22"/>
              </w:rPr>
              <w:t xml:space="preserve"> </w:t>
            </w:r>
            <w:r w:rsidRPr="00D52F88">
              <w:rPr>
                <w:sz w:val="22"/>
                <w:szCs w:val="22"/>
              </w:rPr>
              <w:t>you</w:t>
            </w:r>
            <w:r w:rsidRPr="00D52F88">
              <w:rPr>
                <w:spacing w:val="-12"/>
                <w:sz w:val="22"/>
                <w:szCs w:val="22"/>
              </w:rPr>
              <w:t xml:space="preserve"> </w:t>
            </w:r>
            <w:r w:rsidRPr="00D52F88">
              <w:rPr>
                <w:sz w:val="22"/>
                <w:szCs w:val="22"/>
              </w:rPr>
              <w:t>would execute</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tasks</w:t>
            </w:r>
            <w:r w:rsidRPr="00D52F88">
              <w:rPr>
                <w:spacing w:val="-13"/>
                <w:sz w:val="22"/>
                <w:szCs w:val="22"/>
              </w:rPr>
              <w:t xml:space="preserve"> </w:t>
            </w:r>
            <w:r w:rsidRPr="00D52F88">
              <w:rPr>
                <w:sz w:val="22"/>
                <w:szCs w:val="22"/>
              </w:rPr>
              <w:t>during each project phase.</w:t>
            </w:r>
          </w:p>
        </w:tc>
        <w:tc>
          <w:tcPr>
            <w:tcW w:w="6750" w:type="dxa"/>
            <w:tcBorders>
              <w:top w:val="single" w:sz="4" w:space="0" w:color="000000"/>
              <w:left w:val="single" w:sz="4" w:space="0" w:color="000000"/>
              <w:bottom w:val="single" w:sz="4" w:space="0" w:color="000000"/>
              <w:right w:val="single" w:sz="4" w:space="0" w:color="000000"/>
            </w:tcBorders>
          </w:tcPr>
          <w:p w14:paraId="3FE96B5C"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4E6A7D78" w14:textId="77777777">
        <w:trPr>
          <w:trHeight w:val="920"/>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40EF025B" w14:textId="77777777" w:rsidR="001329BB" w:rsidRPr="00D52F88" w:rsidRDefault="001329BB">
            <w:pPr>
              <w:pStyle w:val="TableParagraph"/>
              <w:kinsoku w:val="0"/>
              <w:overflowPunct w:val="0"/>
              <w:spacing w:before="1"/>
              <w:ind w:right="177"/>
              <w:rPr>
                <w:sz w:val="22"/>
                <w:szCs w:val="22"/>
              </w:rPr>
            </w:pPr>
            <w:r w:rsidRPr="00D52F88">
              <w:rPr>
                <w:sz w:val="22"/>
                <w:szCs w:val="22"/>
              </w:rPr>
              <w:t>Identify the team members</w:t>
            </w:r>
            <w:r w:rsidRPr="00D52F88">
              <w:rPr>
                <w:spacing w:val="-13"/>
                <w:sz w:val="22"/>
                <w:szCs w:val="22"/>
              </w:rPr>
              <w:t xml:space="preserve"> </w:t>
            </w:r>
            <w:r w:rsidRPr="00D52F88">
              <w:rPr>
                <w:sz w:val="22"/>
                <w:szCs w:val="22"/>
              </w:rPr>
              <w:t>who</w:t>
            </w:r>
            <w:r w:rsidRPr="00D52F88">
              <w:rPr>
                <w:spacing w:val="-13"/>
                <w:sz w:val="22"/>
                <w:szCs w:val="22"/>
              </w:rPr>
              <w:t xml:space="preserve"> </w:t>
            </w:r>
            <w:r w:rsidRPr="00D52F88">
              <w:rPr>
                <w:sz w:val="22"/>
                <w:szCs w:val="22"/>
              </w:rPr>
              <w:t>will</w:t>
            </w:r>
            <w:r w:rsidRPr="00D52F88">
              <w:rPr>
                <w:spacing w:val="-13"/>
                <w:sz w:val="22"/>
                <w:szCs w:val="22"/>
              </w:rPr>
              <w:t xml:space="preserve"> </w:t>
            </w:r>
            <w:r w:rsidRPr="00D52F88">
              <w:rPr>
                <w:sz w:val="22"/>
                <w:szCs w:val="22"/>
              </w:rPr>
              <w:t>work on each task.</w:t>
            </w:r>
          </w:p>
        </w:tc>
        <w:tc>
          <w:tcPr>
            <w:tcW w:w="6750" w:type="dxa"/>
            <w:tcBorders>
              <w:top w:val="single" w:sz="4" w:space="0" w:color="000000"/>
              <w:left w:val="single" w:sz="4" w:space="0" w:color="000000"/>
              <w:bottom w:val="single" w:sz="4" w:space="0" w:color="000000"/>
              <w:right w:val="single" w:sz="4" w:space="0" w:color="000000"/>
            </w:tcBorders>
          </w:tcPr>
          <w:p w14:paraId="2C3A2A03"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13A0F702" w14:textId="77777777">
        <w:trPr>
          <w:trHeight w:val="1170"/>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665C5044" w14:textId="77777777" w:rsidR="001329BB" w:rsidRPr="00D52F88" w:rsidRDefault="001329BB">
            <w:pPr>
              <w:pStyle w:val="TableParagraph"/>
              <w:kinsoku w:val="0"/>
              <w:overflowPunct w:val="0"/>
              <w:ind w:right="177"/>
              <w:rPr>
                <w:spacing w:val="-2"/>
                <w:sz w:val="22"/>
                <w:szCs w:val="22"/>
              </w:rPr>
            </w:pPr>
            <w:r w:rsidRPr="00D52F88">
              <w:rPr>
                <w:sz w:val="22"/>
                <w:szCs w:val="22"/>
              </w:rPr>
              <w:t>Describe the proposed work products that will result</w:t>
            </w:r>
            <w:r w:rsidRPr="00D52F88">
              <w:rPr>
                <w:spacing w:val="-9"/>
                <w:sz w:val="22"/>
                <w:szCs w:val="22"/>
              </w:rPr>
              <w:t xml:space="preserve"> </w:t>
            </w:r>
            <w:r w:rsidRPr="00D52F88">
              <w:rPr>
                <w:sz w:val="22"/>
                <w:szCs w:val="22"/>
              </w:rPr>
              <w:t>from</w:t>
            </w:r>
            <w:r w:rsidRPr="00D52F88">
              <w:rPr>
                <w:spacing w:val="-10"/>
                <w:sz w:val="22"/>
                <w:szCs w:val="22"/>
              </w:rPr>
              <w:t xml:space="preserve"> </w:t>
            </w:r>
            <w:r w:rsidRPr="00D52F88">
              <w:rPr>
                <w:sz w:val="22"/>
                <w:szCs w:val="22"/>
              </w:rPr>
              <w:t>each</w:t>
            </w:r>
            <w:r w:rsidRPr="00D52F88">
              <w:rPr>
                <w:spacing w:val="-9"/>
                <w:sz w:val="22"/>
                <w:szCs w:val="22"/>
              </w:rPr>
              <w:t xml:space="preserve"> </w:t>
            </w:r>
            <w:r w:rsidRPr="00D52F88">
              <w:rPr>
                <w:sz w:val="22"/>
                <w:szCs w:val="22"/>
              </w:rPr>
              <w:t>task</w:t>
            </w:r>
            <w:r w:rsidRPr="00D52F88">
              <w:rPr>
                <w:spacing w:val="-9"/>
                <w:sz w:val="22"/>
                <w:szCs w:val="22"/>
              </w:rPr>
              <w:t xml:space="preserve"> </w:t>
            </w:r>
            <w:r w:rsidRPr="00D52F88">
              <w:rPr>
                <w:sz w:val="22"/>
                <w:szCs w:val="22"/>
              </w:rPr>
              <w:t xml:space="preserve">or </w:t>
            </w:r>
            <w:r w:rsidRPr="00D52F88">
              <w:rPr>
                <w:spacing w:val="-2"/>
                <w:sz w:val="22"/>
                <w:szCs w:val="22"/>
              </w:rPr>
              <w:t>activity.</w:t>
            </w:r>
          </w:p>
        </w:tc>
        <w:tc>
          <w:tcPr>
            <w:tcW w:w="6750" w:type="dxa"/>
            <w:tcBorders>
              <w:top w:val="single" w:sz="4" w:space="0" w:color="000000"/>
              <w:left w:val="single" w:sz="4" w:space="0" w:color="000000"/>
              <w:bottom w:val="single" w:sz="4" w:space="0" w:color="000000"/>
              <w:right w:val="single" w:sz="4" w:space="0" w:color="000000"/>
            </w:tcBorders>
          </w:tcPr>
          <w:p w14:paraId="7E801B37"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3A65E364" w14:textId="77777777">
        <w:trPr>
          <w:trHeight w:val="2184"/>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2130BC1B" w14:textId="77777777" w:rsidR="001329BB" w:rsidRPr="00D52F88" w:rsidRDefault="001329BB">
            <w:pPr>
              <w:pStyle w:val="TableParagraph"/>
              <w:kinsoku w:val="0"/>
              <w:overflowPunct w:val="0"/>
              <w:spacing w:before="1"/>
              <w:ind w:right="128"/>
              <w:rPr>
                <w:sz w:val="22"/>
                <w:szCs w:val="22"/>
              </w:rPr>
            </w:pPr>
            <w:r w:rsidRPr="00D52F88">
              <w:rPr>
                <w:sz w:val="22"/>
                <w:szCs w:val="22"/>
              </w:rPr>
              <w:t>Describe</w:t>
            </w:r>
            <w:r w:rsidRPr="00D52F88">
              <w:rPr>
                <w:spacing w:val="-12"/>
                <w:sz w:val="22"/>
                <w:szCs w:val="22"/>
              </w:rPr>
              <w:t xml:space="preserve"> </w:t>
            </w:r>
            <w:r w:rsidRPr="00D52F88">
              <w:rPr>
                <w:sz w:val="22"/>
                <w:szCs w:val="22"/>
              </w:rPr>
              <w:t>your</w:t>
            </w:r>
            <w:r w:rsidRPr="00D52F88">
              <w:rPr>
                <w:spacing w:val="-12"/>
                <w:sz w:val="22"/>
                <w:szCs w:val="22"/>
              </w:rPr>
              <w:t xml:space="preserve"> </w:t>
            </w:r>
            <w:r w:rsidRPr="00D52F88">
              <w:rPr>
                <w:sz w:val="22"/>
                <w:szCs w:val="22"/>
              </w:rPr>
              <w:t xml:space="preserve">approach to training and overseeing the work of </w:t>
            </w:r>
            <w:r w:rsidRPr="00D52F88">
              <w:rPr>
                <w:spacing w:val="-2"/>
                <w:sz w:val="22"/>
                <w:szCs w:val="22"/>
              </w:rPr>
              <w:t xml:space="preserve">subcontractors/subcons </w:t>
            </w:r>
            <w:r w:rsidRPr="00D52F88">
              <w:rPr>
                <w:sz w:val="22"/>
                <w:szCs w:val="22"/>
              </w:rPr>
              <w:t>ultants, tracking utilization,</w:t>
            </w:r>
            <w:r w:rsidRPr="00D52F88">
              <w:rPr>
                <w:spacing w:val="-16"/>
                <w:sz w:val="22"/>
                <w:szCs w:val="22"/>
              </w:rPr>
              <w:t xml:space="preserve"> </w:t>
            </w:r>
            <w:r w:rsidRPr="00D52F88">
              <w:rPr>
                <w:sz w:val="22"/>
                <w:szCs w:val="22"/>
              </w:rPr>
              <w:t>and</w:t>
            </w:r>
            <w:r w:rsidRPr="00D52F88">
              <w:rPr>
                <w:spacing w:val="-15"/>
                <w:sz w:val="22"/>
                <w:szCs w:val="22"/>
              </w:rPr>
              <w:t xml:space="preserve"> </w:t>
            </w:r>
            <w:r w:rsidRPr="00D52F88">
              <w:rPr>
                <w:sz w:val="22"/>
                <w:szCs w:val="22"/>
              </w:rPr>
              <w:t>adjusting if delivery is off track with commitments.</w:t>
            </w:r>
          </w:p>
        </w:tc>
        <w:tc>
          <w:tcPr>
            <w:tcW w:w="6750" w:type="dxa"/>
            <w:tcBorders>
              <w:top w:val="single" w:sz="4" w:space="0" w:color="000000"/>
              <w:left w:val="single" w:sz="4" w:space="0" w:color="000000"/>
              <w:bottom w:val="single" w:sz="4" w:space="0" w:color="000000"/>
              <w:right w:val="single" w:sz="4" w:space="0" w:color="000000"/>
            </w:tcBorders>
          </w:tcPr>
          <w:p w14:paraId="65AD0A02"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37169719" w14:textId="77777777">
        <w:trPr>
          <w:trHeight w:val="1677"/>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71D1460C" w14:textId="77777777" w:rsidR="001329BB" w:rsidRPr="00D52F88" w:rsidRDefault="001329BB">
            <w:pPr>
              <w:pStyle w:val="TableParagraph"/>
              <w:kinsoku w:val="0"/>
              <w:overflowPunct w:val="0"/>
              <w:ind w:right="104"/>
              <w:rPr>
                <w:sz w:val="22"/>
                <w:szCs w:val="22"/>
              </w:rPr>
            </w:pPr>
            <w:r w:rsidRPr="00D52F88">
              <w:rPr>
                <w:sz w:val="22"/>
                <w:szCs w:val="22"/>
              </w:rPr>
              <w:t>Based</w:t>
            </w:r>
            <w:r w:rsidRPr="00D52F88">
              <w:rPr>
                <w:spacing w:val="-13"/>
                <w:sz w:val="22"/>
                <w:szCs w:val="22"/>
              </w:rPr>
              <w:t xml:space="preserve"> </w:t>
            </w:r>
            <w:r w:rsidRPr="00D52F88">
              <w:rPr>
                <w:sz w:val="22"/>
                <w:szCs w:val="22"/>
              </w:rPr>
              <w:t>on</w:t>
            </w:r>
            <w:r w:rsidRPr="00D52F88">
              <w:rPr>
                <w:spacing w:val="-13"/>
                <w:sz w:val="22"/>
                <w:szCs w:val="22"/>
              </w:rPr>
              <w:t xml:space="preserve"> </w:t>
            </w:r>
            <w:r w:rsidRPr="00D52F88">
              <w:rPr>
                <w:sz w:val="22"/>
                <w:szCs w:val="22"/>
              </w:rPr>
              <w:t>your</w:t>
            </w:r>
            <w:r w:rsidRPr="00D52F88">
              <w:rPr>
                <w:spacing w:val="-13"/>
                <w:sz w:val="22"/>
                <w:szCs w:val="22"/>
              </w:rPr>
              <w:t xml:space="preserve"> </w:t>
            </w:r>
            <w:r w:rsidRPr="00D52F88">
              <w:rPr>
                <w:sz w:val="22"/>
                <w:szCs w:val="22"/>
              </w:rPr>
              <w:t>expertise and experience with similar projects, demonstrate how you will effectively complete the proposed project.</w:t>
            </w:r>
          </w:p>
        </w:tc>
        <w:tc>
          <w:tcPr>
            <w:tcW w:w="6750" w:type="dxa"/>
            <w:tcBorders>
              <w:top w:val="single" w:sz="4" w:space="0" w:color="000000"/>
              <w:left w:val="single" w:sz="4" w:space="0" w:color="000000"/>
              <w:bottom w:val="single" w:sz="4" w:space="0" w:color="000000"/>
              <w:right w:val="single" w:sz="4" w:space="0" w:color="000000"/>
            </w:tcBorders>
          </w:tcPr>
          <w:p w14:paraId="04792895"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745F75FA" w14:textId="77777777">
        <w:trPr>
          <w:trHeight w:val="918"/>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78AF720B" w14:textId="77777777" w:rsidR="001329BB" w:rsidRPr="00D52F88" w:rsidRDefault="001329BB">
            <w:pPr>
              <w:pStyle w:val="TableParagraph"/>
              <w:kinsoku w:val="0"/>
              <w:overflowPunct w:val="0"/>
              <w:ind w:right="315"/>
              <w:jc w:val="both"/>
              <w:rPr>
                <w:sz w:val="22"/>
                <w:szCs w:val="22"/>
              </w:rPr>
            </w:pPr>
            <w:r w:rsidRPr="00D52F88">
              <w:rPr>
                <w:sz w:val="22"/>
                <w:szCs w:val="22"/>
              </w:rPr>
              <w:t>Identify</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time</w:t>
            </w:r>
            <w:r w:rsidRPr="00D52F88">
              <w:rPr>
                <w:spacing w:val="-13"/>
                <w:sz w:val="22"/>
                <w:szCs w:val="22"/>
              </w:rPr>
              <w:t xml:space="preserve"> </w:t>
            </w:r>
            <w:r w:rsidRPr="00D52F88">
              <w:rPr>
                <w:sz w:val="22"/>
                <w:szCs w:val="22"/>
              </w:rPr>
              <w:t>frame estimated</w:t>
            </w:r>
            <w:r w:rsidRPr="00D52F88">
              <w:rPr>
                <w:spacing w:val="-8"/>
                <w:sz w:val="22"/>
                <w:szCs w:val="22"/>
              </w:rPr>
              <w:t xml:space="preserve"> </w:t>
            </w:r>
            <w:r w:rsidRPr="00D52F88">
              <w:rPr>
                <w:sz w:val="22"/>
                <w:szCs w:val="22"/>
              </w:rPr>
              <w:t>to</w:t>
            </w:r>
            <w:r w:rsidRPr="00D52F88">
              <w:rPr>
                <w:spacing w:val="-8"/>
                <w:sz w:val="22"/>
                <w:szCs w:val="22"/>
              </w:rPr>
              <w:t xml:space="preserve"> </w:t>
            </w:r>
            <w:r w:rsidRPr="00D52F88">
              <w:rPr>
                <w:sz w:val="22"/>
                <w:szCs w:val="22"/>
              </w:rPr>
              <w:t>complete each task.</w:t>
            </w:r>
          </w:p>
        </w:tc>
        <w:tc>
          <w:tcPr>
            <w:tcW w:w="6750" w:type="dxa"/>
            <w:tcBorders>
              <w:top w:val="single" w:sz="4" w:space="0" w:color="000000"/>
              <w:left w:val="single" w:sz="4" w:space="0" w:color="000000"/>
              <w:bottom w:val="single" w:sz="4" w:space="0" w:color="000000"/>
              <w:right w:val="single" w:sz="4" w:space="0" w:color="000000"/>
            </w:tcBorders>
          </w:tcPr>
          <w:p w14:paraId="7DB719A3"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06ECA7CC" w14:textId="77777777">
        <w:trPr>
          <w:trHeight w:val="1012"/>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0D3DEA17" w14:textId="77777777" w:rsidR="001329BB" w:rsidRPr="00D52F88" w:rsidRDefault="001329BB">
            <w:pPr>
              <w:pStyle w:val="TableParagraph"/>
              <w:kinsoku w:val="0"/>
              <w:overflowPunct w:val="0"/>
              <w:spacing w:line="254" w:lineRule="exact"/>
              <w:ind w:right="177"/>
              <w:rPr>
                <w:sz w:val="22"/>
                <w:szCs w:val="22"/>
              </w:rPr>
            </w:pPr>
            <w:r w:rsidRPr="00D52F88">
              <w:rPr>
                <w:sz w:val="22"/>
                <w:szCs w:val="22"/>
              </w:rPr>
              <w:t>If applicable, discuss any</w:t>
            </w:r>
            <w:r w:rsidRPr="00D52F88">
              <w:rPr>
                <w:spacing w:val="-4"/>
                <w:sz w:val="22"/>
                <w:szCs w:val="22"/>
              </w:rPr>
              <w:t xml:space="preserve"> </w:t>
            </w:r>
            <w:r w:rsidRPr="00D52F88">
              <w:rPr>
                <w:sz w:val="22"/>
                <w:szCs w:val="22"/>
              </w:rPr>
              <w:t>unique</w:t>
            </w:r>
            <w:r w:rsidRPr="00D52F88">
              <w:rPr>
                <w:spacing w:val="-5"/>
                <w:sz w:val="22"/>
                <w:szCs w:val="22"/>
              </w:rPr>
              <w:t xml:space="preserve"> </w:t>
            </w:r>
            <w:r w:rsidRPr="00D52F88">
              <w:rPr>
                <w:sz w:val="22"/>
                <w:szCs w:val="22"/>
              </w:rPr>
              <w:t>aspects</w:t>
            </w:r>
            <w:r w:rsidRPr="00D52F88">
              <w:rPr>
                <w:spacing w:val="-4"/>
                <w:sz w:val="22"/>
                <w:szCs w:val="22"/>
              </w:rPr>
              <w:t xml:space="preserve"> </w:t>
            </w:r>
            <w:r w:rsidRPr="00D52F88">
              <w:rPr>
                <w:sz w:val="22"/>
                <w:szCs w:val="22"/>
              </w:rPr>
              <w:t>of the</w:t>
            </w:r>
            <w:r w:rsidRPr="00D52F88">
              <w:rPr>
                <w:spacing w:val="-16"/>
                <w:sz w:val="22"/>
                <w:szCs w:val="22"/>
              </w:rPr>
              <w:t xml:space="preserve"> </w:t>
            </w:r>
            <w:r w:rsidRPr="00D52F88">
              <w:rPr>
                <w:sz w:val="22"/>
                <w:szCs w:val="22"/>
              </w:rPr>
              <w:t>project,</w:t>
            </w:r>
            <w:r w:rsidRPr="00D52F88">
              <w:rPr>
                <w:spacing w:val="-15"/>
                <w:sz w:val="22"/>
                <w:szCs w:val="22"/>
              </w:rPr>
              <w:t xml:space="preserve"> </w:t>
            </w:r>
            <w:r w:rsidRPr="00D52F88">
              <w:rPr>
                <w:sz w:val="22"/>
                <w:szCs w:val="22"/>
              </w:rPr>
              <w:t>alternative approaches the City</w:t>
            </w:r>
          </w:p>
        </w:tc>
        <w:tc>
          <w:tcPr>
            <w:tcW w:w="6750" w:type="dxa"/>
            <w:tcBorders>
              <w:top w:val="single" w:sz="4" w:space="0" w:color="000000"/>
              <w:left w:val="single" w:sz="4" w:space="0" w:color="000000"/>
              <w:bottom w:val="single" w:sz="4" w:space="0" w:color="000000"/>
              <w:right w:val="single" w:sz="4" w:space="0" w:color="000000"/>
            </w:tcBorders>
          </w:tcPr>
          <w:p w14:paraId="1B4A27FC" w14:textId="77777777" w:rsidR="001329BB" w:rsidRPr="00D52F88" w:rsidRDefault="001329BB">
            <w:pPr>
              <w:pStyle w:val="TableParagraph"/>
              <w:kinsoku w:val="0"/>
              <w:overflowPunct w:val="0"/>
              <w:ind w:left="0"/>
              <w:rPr>
                <w:rFonts w:ascii="Times New Roman" w:hAnsi="Times New Roman" w:cs="Times New Roman"/>
                <w:sz w:val="22"/>
                <w:szCs w:val="22"/>
              </w:rPr>
            </w:pPr>
          </w:p>
        </w:tc>
      </w:tr>
    </w:tbl>
    <w:p w14:paraId="3FEDE7E5" w14:textId="77777777" w:rsidR="001329BB" w:rsidRDefault="001329BB">
      <w:pPr>
        <w:rPr>
          <w:sz w:val="17"/>
          <w:szCs w:val="17"/>
        </w:rPr>
        <w:sectPr w:rsidR="001329BB">
          <w:pgSz w:w="12240" w:h="15840"/>
          <w:pgMar w:top="1440" w:right="1080" w:bottom="1300"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2610"/>
        <w:gridCol w:w="6750"/>
      </w:tblGrid>
      <w:tr w:rsidR="001329BB" w:rsidRPr="00D52F88" w14:paraId="4ED5C702" w14:textId="77777777">
        <w:trPr>
          <w:trHeight w:val="1425"/>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24E60B2B" w14:textId="77777777" w:rsidR="001329BB" w:rsidRPr="00D52F88" w:rsidRDefault="001329BB">
            <w:pPr>
              <w:pStyle w:val="TableParagraph"/>
              <w:kinsoku w:val="0"/>
              <w:overflowPunct w:val="0"/>
              <w:ind w:right="177"/>
              <w:rPr>
                <w:sz w:val="22"/>
                <w:szCs w:val="22"/>
              </w:rPr>
            </w:pPr>
            <w:r w:rsidRPr="00D52F88">
              <w:rPr>
                <w:sz w:val="22"/>
                <w:szCs w:val="22"/>
              </w:rPr>
              <w:lastRenderedPageBreak/>
              <w:t>might</w:t>
            </w:r>
            <w:r w:rsidRPr="00D52F88">
              <w:rPr>
                <w:spacing w:val="-12"/>
                <w:sz w:val="22"/>
                <w:szCs w:val="22"/>
              </w:rPr>
              <w:t xml:space="preserve"> </w:t>
            </w:r>
            <w:r w:rsidRPr="00D52F88">
              <w:rPr>
                <w:sz w:val="22"/>
                <w:szCs w:val="22"/>
              </w:rPr>
              <w:t>wish</w:t>
            </w:r>
            <w:r w:rsidRPr="00D52F88">
              <w:rPr>
                <w:spacing w:val="-12"/>
                <w:sz w:val="22"/>
                <w:szCs w:val="22"/>
              </w:rPr>
              <w:t xml:space="preserve"> </w:t>
            </w:r>
            <w:r w:rsidRPr="00D52F88">
              <w:rPr>
                <w:sz w:val="22"/>
                <w:szCs w:val="22"/>
              </w:rPr>
              <w:t>to</w:t>
            </w:r>
            <w:r w:rsidRPr="00D52F88">
              <w:rPr>
                <w:spacing w:val="-12"/>
                <w:sz w:val="22"/>
                <w:szCs w:val="22"/>
              </w:rPr>
              <w:t xml:space="preserve"> </w:t>
            </w:r>
            <w:r w:rsidRPr="00D52F88">
              <w:rPr>
                <w:sz w:val="22"/>
                <w:szCs w:val="22"/>
              </w:rPr>
              <w:t>consider, or special considerations related to programmatic/ funding requirements.</w:t>
            </w:r>
          </w:p>
        </w:tc>
        <w:tc>
          <w:tcPr>
            <w:tcW w:w="6750" w:type="dxa"/>
            <w:tcBorders>
              <w:top w:val="single" w:sz="4" w:space="0" w:color="000000"/>
              <w:left w:val="single" w:sz="4" w:space="0" w:color="000000"/>
              <w:bottom w:val="single" w:sz="4" w:space="0" w:color="000000"/>
              <w:right w:val="single" w:sz="4" w:space="0" w:color="000000"/>
            </w:tcBorders>
          </w:tcPr>
          <w:p w14:paraId="28473555"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7A407C5A" w14:textId="77777777" w:rsidR="001329BB" w:rsidRDefault="001329BB">
      <w:pPr>
        <w:pStyle w:val="BodyText"/>
        <w:kinsoku w:val="0"/>
        <w:overflowPunct w:val="0"/>
        <w:rPr>
          <w:sz w:val="20"/>
          <w:szCs w:val="20"/>
        </w:rPr>
      </w:pPr>
    </w:p>
    <w:p w14:paraId="16EF86BA" w14:textId="77777777" w:rsidR="001329BB" w:rsidRDefault="001329BB">
      <w:pPr>
        <w:pStyle w:val="BodyText"/>
        <w:kinsoku w:val="0"/>
        <w:overflowPunct w:val="0"/>
        <w:spacing w:before="13"/>
        <w:rPr>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2610"/>
        <w:gridCol w:w="6750"/>
      </w:tblGrid>
      <w:tr w:rsidR="001329BB" w:rsidRPr="00D52F88" w14:paraId="539E985F" w14:textId="77777777">
        <w:trPr>
          <w:trHeight w:val="30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0F4660"/>
          </w:tcPr>
          <w:p w14:paraId="7E105520" w14:textId="77777777" w:rsidR="001329BB" w:rsidRPr="00D52F88" w:rsidRDefault="001329BB">
            <w:pPr>
              <w:pStyle w:val="TableParagraph"/>
              <w:kinsoku w:val="0"/>
              <w:overflowPunct w:val="0"/>
              <w:spacing w:before="1"/>
              <w:rPr>
                <w:b/>
                <w:bCs/>
                <w:color w:val="FFFFFF"/>
                <w:spacing w:val="-2"/>
                <w:sz w:val="22"/>
                <w:szCs w:val="22"/>
              </w:rPr>
            </w:pPr>
            <w:r w:rsidRPr="00D52F88">
              <w:rPr>
                <w:b/>
                <w:bCs/>
                <w:color w:val="FFFFFF"/>
                <w:sz w:val="22"/>
                <w:szCs w:val="22"/>
              </w:rPr>
              <w:t>Technology</w:t>
            </w:r>
            <w:r w:rsidRPr="00D52F88">
              <w:rPr>
                <w:b/>
                <w:bCs/>
                <w:color w:val="FFFFFF"/>
                <w:spacing w:val="-12"/>
                <w:sz w:val="22"/>
                <w:szCs w:val="22"/>
              </w:rPr>
              <w:t xml:space="preserve"> </w:t>
            </w:r>
            <w:r w:rsidRPr="00D52F88">
              <w:rPr>
                <w:b/>
                <w:bCs/>
                <w:color w:val="FFFFFF"/>
                <w:sz w:val="22"/>
                <w:szCs w:val="22"/>
              </w:rPr>
              <w:t>Recommendations</w:t>
            </w:r>
            <w:r w:rsidRPr="00D52F88">
              <w:rPr>
                <w:b/>
                <w:bCs/>
                <w:color w:val="FFFFFF"/>
                <w:spacing w:val="-12"/>
                <w:sz w:val="22"/>
                <w:szCs w:val="22"/>
              </w:rPr>
              <w:t xml:space="preserve"> </w:t>
            </w:r>
            <w:r w:rsidRPr="00D52F88">
              <w:rPr>
                <w:b/>
                <w:bCs/>
                <w:color w:val="FFFFFF"/>
                <w:sz w:val="22"/>
                <w:szCs w:val="22"/>
              </w:rPr>
              <w:t>&amp;</w:t>
            </w:r>
            <w:r w:rsidRPr="00D52F88">
              <w:rPr>
                <w:b/>
                <w:bCs/>
                <w:color w:val="FFFFFF"/>
                <w:spacing w:val="-12"/>
                <w:sz w:val="22"/>
                <w:szCs w:val="22"/>
              </w:rPr>
              <w:t xml:space="preserve"> </w:t>
            </w:r>
            <w:r w:rsidRPr="00D52F88">
              <w:rPr>
                <w:b/>
                <w:bCs/>
                <w:color w:val="FFFFFF"/>
                <w:sz w:val="22"/>
                <w:szCs w:val="22"/>
              </w:rPr>
              <w:t>Software</w:t>
            </w:r>
            <w:r w:rsidRPr="00D52F88">
              <w:rPr>
                <w:b/>
                <w:bCs/>
                <w:color w:val="FFFFFF"/>
                <w:spacing w:val="-11"/>
                <w:sz w:val="22"/>
                <w:szCs w:val="22"/>
              </w:rPr>
              <w:t xml:space="preserve"> </w:t>
            </w:r>
            <w:r w:rsidRPr="00D52F88">
              <w:rPr>
                <w:b/>
                <w:bCs/>
                <w:color w:val="FFFFFF"/>
                <w:spacing w:val="-2"/>
                <w:sz w:val="22"/>
                <w:szCs w:val="22"/>
              </w:rPr>
              <w:t>Installation</w:t>
            </w:r>
          </w:p>
        </w:tc>
      </w:tr>
      <w:tr w:rsidR="001329BB" w:rsidRPr="00D52F88" w14:paraId="2A33882B" w14:textId="77777777">
        <w:trPr>
          <w:trHeight w:val="918"/>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06485626" w14:textId="77777777" w:rsidR="001329BB" w:rsidRPr="00D52F88" w:rsidRDefault="001329BB">
            <w:pPr>
              <w:pStyle w:val="TableParagraph"/>
              <w:kinsoku w:val="0"/>
              <w:overflowPunct w:val="0"/>
              <w:ind w:right="177"/>
              <w:rPr>
                <w:spacing w:val="-2"/>
                <w:sz w:val="22"/>
                <w:szCs w:val="22"/>
              </w:rPr>
            </w:pPr>
            <w:r w:rsidRPr="00D52F88">
              <w:rPr>
                <w:sz w:val="22"/>
                <w:szCs w:val="22"/>
              </w:rPr>
              <w:t>Describe</w:t>
            </w:r>
            <w:r w:rsidRPr="00D52F88">
              <w:rPr>
                <w:spacing w:val="-16"/>
                <w:sz w:val="22"/>
                <w:szCs w:val="22"/>
              </w:rPr>
              <w:t xml:space="preserve"> </w:t>
            </w:r>
            <w:r w:rsidRPr="00D52F88">
              <w:rPr>
                <w:sz w:val="22"/>
                <w:szCs w:val="22"/>
              </w:rPr>
              <w:t>the</w:t>
            </w:r>
            <w:r w:rsidRPr="00D52F88">
              <w:rPr>
                <w:spacing w:val="-15"/>
                <w:sz w:val="22"/>
                <w:szCs w:val="22"/>
              </w:rPr>
              <w:t xml:space="preserve"> </w:t>
            </w:r>
            <w:r w:rsidRPr="00D52F88">
              <w:rPr>
                <w:sz w:val="22"/>
                <w:szCs w:val="22"/>
              </w:rPr>
              <w:t xml:space="preserve">proposed work tasks and </w:t>
            </w:r>
            <w:r w:rsidRPr="00D52F88">
              <w:rPr>
                <w:spacing w:val="-2"/>
                <w:sz w:val="22"/>
                <w:szCs w:val="22"/>
              </w:rPr>
              <w:t>activities.</w:t>
            </w:r>
          </w:p>
        </w:tc>
        <w:tc>
          <w:tcPr>
            <w:tcW w:w="6750" w:type="dxa"/>
            <w:tcBorders>
              <w:top w:val="single" w:sz="4" w:space="0" w:color="000000"/>
              <w:left w:val="single" w:sz="4" w:space="0" w:color="000000"/>
              <w:bottom w:val="single" w:sz="4" w:space="0" w:color="000000"/>
              <w:right w:val="single" w:sz="4" w:space="0" w:color="000000"/>
            </w:tcBorders>
          </w:tcPr>
          <w:p w14:paraId="077A96B7"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complete this work through two coordinated tasks: Technology Recommendations and Open Source ATSPM Software Installation.</w:t>
            </w:r>
          </w:p>
          <w:p w14:paraId="04F4AC92" w14:textId="77777777" w:rsidR="00026F66" w:rsidRPr="00026F66" w:rsidRDefault="00026F66" w:rsidP="00026F66">
            <w:pPr>
              <w:pStyle w:val="TableParagraph"/>
              <w:kinsoku w:val="0"/>
              <w:overflowPunct w:val="0"/>
              <w:rPr>
                <w:rFonts w:ascii="Times New Roman" w:hAnsi="Times New Roman" w:cs="Times New Roman"/>
                <w:b/>
                <w:bCs/>
                <w:sz w:val="20"/>
                <w:szCs w:val="20"/>
              </w:rPr>
            </w:pPr>
            <w:r w:rsidRPr="00026F66">
              <w:rPr>
                <w:rFonts w:ascii="Times New Roman" w:hAnsi="Times New Roman" w:cs="Times New Roman"/>
                <w:b/>
                <w:bCs/>
                <w:sz w:val="20"/>
                <w:szCs w:val="20"/>
              </w:rPr>
              <w:t>Technology Recommendations</w:t>
            </w:r>
          </w:p>
          <w:p w14:paraId="398D1875"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arrange and attend at least two meetings with PBOT and Bureau of Technology Services staff. These meetings will document the existing infrastructure, networking and information-security requirements, available equipment, data sources, storage requirements, and PBOT’s operational preferences.</w:t>
            </w:r>
          </w:p>
          <w:p w14:paraId="74F01BEA"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prepare a near-term technology memorandum recommending an on-premises environment for Open Source ATSPM version 5.2.0 or newer. We will remain technology-neutral until the PBOT and BTS meetings are complete. The memorandum will evaluate appropriate alternatives and address:</w:t>
            </w:r>
          </w:p>
          <w:p w14:paraId="3A6BD0ED" w14:textId="77777777" w:rsidR="00026F66" w:rsidRPr="00026F66" w:rsidRDefault="00026F66" w:rsidP="00026F66">
            <w:pPr>
              <w:pStyle w:val="TableParagraph"/>
              <w:numPr>
                <w:ilvl w:val="0"/>
                <w:numId w:val="12"/>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Windows server hardware that complies with Build America Buy America requirements and is compatible with existing PBOT equipment.</w:t>
            </w:r>
          </w:p>
          <w:p w14:paraId="553AE3BF" w14:textId="77777777" w:rsidR="00026F66" w:rsidRPr="00026F66" w:rsidRDefault="00026F66" w:rsidP="00026F66">
            <w:pPr>
              <w:pStyle w:val="TableParagraph"/>
              <w:numPr>
                <w:ilvl w:val="0"/>
                <w:numId w:val="12"/>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Required processors, memory, storage, graphics-processing capacity, and network adapters.</w:t>
            </w:r>
          </w:p>
          <w:p w14:paraId="4F3FF372" w14:textId="77777777" w:rsidR="00026F66" w:rsidRPr="00026F66" w:rsidRDefault="00026F66" w:rsidP="00026F66">
            <w:pPr>
              <w:pStyle w:val="TableParagraph"/>
              <w:numPr>
                <w:ilvl w:val="0"/>
                <w:numId w:val="12"/>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The number and purpose of any recommended Hyper-V virtual machines and virtual disks.</w:t>
            </w:r>
          </w:p>
          <w:p w14:paraId="636B4D2E" w14:textId="77777777" w:rsidR="00026F66" w:rsidRPr="00026F66" w:rsidRDefault="00026F66" w:rsidP="00026F66">
            <w:pPr>
              <w:pStyle w:val="TableParagraph"/>
              <w:numPr>
                <w:ilvl w:val="0"/>
                <w:numId w:val="12"/>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SQL database software and required software libraries.</w:t>
            </w:r>
          </w:p>
          <w:p w14:paraId="267CC5B7" w14:textId="77777777" w:rsidR="00026F66" w:rsidRPr="00026F66" w:rsidRDefault="00026F66" w:rsidP="00026F66">
            <w:pPr>
              <w:pStyle w:val="TableParagraph"/>
              <w:numPr>
                <w:ilvl w:val="0"/>
                <w:numId w:val="12"/>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Database partitioning, aggregation, archival, backup, and long-term storage.</w:t>
            </w:r>
          </w:p>
          <w:p w14:paraId="1BB9B574" w14:textId="77777777" w:rsidR="00026F66" w:rsidRPr="00026F66" w:rsidRDefault="00026F66" w:rsidP="00026F66">
            <w:pPr>
              <w:pStyle w:val="TableParagraph"/>
              <w:numPr>
                <w:ilvl w:val="0"/>
                <w:numId w:val="12"/>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Capacity to collect data from at least 2,000 Advanced Transportation Controllers and 250 roadside traffic-signal detection sensors.</w:t>
            </w:r>
          </w:p>
          <w:p w14:paraId="3E72F0EB" w14:textId="77777777" w:rsidR="00026F66" w:rsidRPr="00026F66" w:rsidRDefault="00026F66" w:rsidP="00026F66">
            <w:pPr>
              <w:pStyle w:val="TableParagraph"/>
              <w:numPr>
                <w:ilvl w:val="0"/>
                <w:numId w:val="12"/>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Storage for 13 months of raw data from at least 2,000 controllers and 200 radar, video, or thermal sensors, together with 13 months of aggregated data from at least 50 LiDAR sensors and external data sources.</w:t>
            </w:r>
          </w:p>
          <w:p w14:paraId="5A912FAD" w14:textId="77777777" w:rsidR="00026F66" w:rsidRPr="00026F66" w:rsidRDefault="00026F66" w:rsidP="00026F66">
            <w:pPr>
              <w:pStyle w:val="TableParagraph"/>
              <w:numPr>
                <w:ilvl w:val="0"/>
                <w:numId w:val="12"/>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Integration of Q-Free MAXTIME controllers, Wavetronix radar, LiDAR, video and thermal detection, TriMet API data, RITIS/INRIX probe data, and safety-camera data.</w:t>
            </w:r>
          </w:p>
          <w:p w14:paraId="0EDEE48E" w14:textId="77777777" w:rsidR="00026F66" w:rsidRPr="00026F66" w:rsidRDefault="00026F66" w:rsidP="00026F66">
            <w:pPr>
              <w:pStyle w:val="TableParagraph"/>
              <w:numPr>
                <w:ilvl w:val="0"/>
                <w:numId w:val="12"/>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Secure data packaging and transfer to the PSU Bike/Ped PORTAL over the regional ITS Network.</w:t>
            </w:r>
          </w:p>
          <w:p w14:paraId="17F2D3DC"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also prepare a long-term technology memorandum describing a transition from the initial on-premises system to a cloud-hosted environment. The memorandum will remain cloud-provider neutral and will evaluate required hardware, software, data storage, security, scalability, data sharing, and estimated costs. It will address the PBOT intermediary server, outbound communication from behind the BTS firewall, and the potential future transition from an internal dashboard to a secure public-facing dashboard.</w:t>
            </w:r>
          </w:p>
          <w:p w14:paraId="59B66235"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PBOT will procure the approved Windows server hardware, install the physical equipment, and connect it to PBOT and BTS networking equipment. Kimley-Horn will provide the specifications and technical information needed to support that procurement.</w:t>
            </w:r>
          </w:p>
          <w:p w14:paraId="44E26970" w14:textId="77777777" w:rsidR="00026F66" w:rsidRPr="00026F66" w:rsidRDefault="00026F66" w:rsidP="00026F66">
            <w:pPr>
              <w:pStyle w:val="TableParagraph"/>
              <w:kinsoku w:val="0"/>
              <w:overflowPunct w:val="0"/>
              <w:rPr>
                <w:rFonts w:ascii="Times New Roman" w:hAnsi="Times New Roman" w:cs="Times New Roman"/>
                <w:b/>
                <w:bCs/>
                <w:sz w:val="20"/>
                <w:szCs w:val="20"/>
              </w:rPr>
            </w:pPr>
            <w:r w:rsidRPr="00026F66">
              <w:rPr>
                <w:rFonts w:ascii="Times New Roman" w:hAnsi="Times New Roman" w:cs="Times New Roman"/>
                <w:b/>
                <w:bCs/>
                <w:sz w:val="20"/>
                <w:szCs w:val="20"/>
              </w:rPr>
              <w:t>Open Source ATSPM Software Installation</w:t>
            </w:r>
          </w:p>
          <w:p w14:paraId="3CF3D3E4"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After PBOT approves the architecture and makes the required infrastructure and remote access available, Kimley-Horn will:</w:t>
            </w:r>
          </w:p>
          <w:p w14:paraId="7114A260" w14:textId="77777777" w:rsidR="00026F66" w:rsidRPr="00026F66" w:rsidRDefault="00026F66" w:rsidP="00026F66">
            <w:pPr>
              <w:pStyle w:val="TableParagraph"/>
              <w:numPr>
                <w:ilvl w:val="0"/>
                <w:numId w:val="13"/>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 xml:space="preserve">Coordinate access to the on-premises servers and integrated Dell Remote </w:t>
            </w:r>
            <w:r w:rsidRPr="00026F66">
              <w:rPr>
                <w:rFonts w:ascii="Times New Roman" w:hAnsi="Times New Roman" w:cs="Times New Roman"/>
                <w:sz w:val="20"/>
                <w:szCs w:val="20"/>
              </w:rPr>
              <w:lastRenderedPageBreak/>
              <w:t>Access Controllers.</w:t>
            </w:r>
          </w:p>
          <w:p w14:paraId="3FA620D4" w14:textId="77777777" w:rsidR="00026F66" w:rsidRPr="00026F66" w:rsidRDefault="00026F66" w:rsidP="00026F66">
            <w:pPr>
              <w:pStyle w:val="TableParagraph"/>
              <w:numPr>
                <w:ilvl w:val="0"/>
                <w:numId w:val="13"/>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Prepare a restricted whitelist of required destinations and ports, minimizing wildcard requests.</w:t>
            </w:r>
          </w:p>
          <w:p w14:paraId="63464AD7" w14:textId="77777777" w:rsidR="00026F66" w:rsidRPr="00026F66" w:rsidRDefault="00026F66" w:rsidP="00026F66">
            <w:pPr>
              <w:pStyle w:val="TableParagraph"/>
              <w:numPr>
                <w:ilvl w:val="0"/>
                <w:numId w:val="13"/>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Support PBOT’s coordination with the BTS Information Security team.</w:t>
            </w:r>
          </w:p>
          <w:p w14:paraId="1AB2148A" w14:textId="77777777" w:rsidR="00026F66" w:rsidRPr="00026F66" w:rsidRDefault="00026F66" w:rsidP="00026F66">
            <w:pPr>
              <w:pStyle w:val="TableParagraph"/>
              <w:numPr>
                <w:ilvl w:val="0"/>
                <w:numId w:val="13"/>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Coordinate the configuration and renewal of automated web certificates.</w:t>
            </w:r>
          </w:p>
          <w:p w14:paraId="3CCAC454" w14:textId="77777777" w:rsidR="00026F66" w:rsidRPr="00026F66" w:rsidRDefault="00026F66" w:rsidP="00026F66">
            <w:pPr>
              <w:pStyle w:val="TableParagraph"/>
              <w:numPr>
                <w:ilvl w:val="0"/>
                <w:numId w:val="13"/>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Recommend, install, and configure approved virtual disks, Hyper-V virtual machines, SQL database software, and required software libraries.</w:t>
            </w:r>
          </w:p>
          <w:p w14:paraId="49DAAE52" w14:textId="77777777" w:rsidR="00026F66" w:rsidRPr="00026F66" w:rsidRDefault="00026F66" w:rsidP="00026F66">
            <w:pPr>
              <w:pStyle w:val="TableParagraph"/>
              <w:numPr>
                <w:ilvl w:val="0"/>
                <w:numId w:val="13"/>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Install Open Source ATSPM version 5.2.0 or the latest available version from the OpenSourceTransportation/Atspm GitHub repository.</w:t>
            </w:r>
          </w:p>
          <w:p w14:paraId="655E5787" w14:textId="77777777" w:rsidR="00026F66" w:rsidRPr="00026F66" w:rsidRDefault="00026F66" w:rsidP="00026F66">
            <w:pPr>
              <w:pStyle w:val="TableParagraph"/>
              <w:numPr>
                <w:ilvl w:val="0"/>
                <w:numId w:val="13"/>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Configure the system to initiate data collection from behind the PBOT firewall and automatically retrieve new data at 15-minute intervals.</w:t>
            </w:r>
          </w:p>
          <w:p w14:paraId="6F50CAC7" w14:textId="77777777" w:rsidR="00026F66" w:rsidRPr="00026F66" w:rsidRDefault="00026F66" w:rsidP="00026F66">
            <w:pPr>
              <w:pStyle w:val="TableParagraph"/>
              <w:numPr>
                <w:ilvl w:val="0"/>
                <w:numId w:val="13"/>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Configure recovery processes to backfill data available from controllers, sensors, and external sources after communication interruptions.</w:t>
            </w:r>
          </w:p>
          <w:p w14:paraId="09803459" w14:textId="77777777" w:rsidR="00026F66" w:rsidRPr="00026F66" w:rsidRDefault="00026F66" w:rsidP="00026F66">
            <w:pPr>
              <w:pStyle w:val="TableParagraph"/>
              <w:numPr>
                <w:ilvl w:val="0"/>
                <w:numId w:val="13"/>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Configure SQL storage, aggregation, partitioning, and archival processes.</w:t>
            </w:r>
          </w:p>
          <w:p w14:paraId="1664FE25" w14:textId="77777777" w:rsidR="00026F66" w:rsidRPr="00026F66" w:rsidRDefault="00026F66" w:rsidP="00026F66">
            <w:pPr>
              <w:pStyle w:val="TableParagraph"/>
              <w:numPr>
                <w:ilvl w:val="0"/>
                <w:numId w:val="13"/>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Configure data sharing with the PSU Bike/Ped PORTAL.</w:t>
            </w:r>
          </w:p>
          <w:p w14:paraId="3B7693AE" w14:textId="77777777" w:rsidR="00026F66" w:rsidRPr="00026F66" w:rsidRDefault="00026F66" w:rsidP="00026F66">
            <w:pPr>
              <w:pStyle w:val="TableParagraph"/>
              <w:numPr>
                <w:ilvl w:val="0"/>
                <w:numId w:val="13"/>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Establish PBOT administrator accounts and securely transfer application and database credentials to the PBOT Project Manager.</w:t>
            </w:r>
          </w:p>
          <w:p w14:paraId="4F0C4391" w14:textId="77777777" w:rsidR="00026F66" w:rsidRPr="00026F66" w:rsidRDefault="00026F66" w:rsidP="00026F66">
            <w:pPr>
              <w:pStyle w:val="TableParagraph"/>
              <w:numPr>
                <w:ilvl w:val="0"/>
                <w:numId w:val="13"/>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Prepare an as-built schematic documenting data transfer, server integration, databases, storage, external interfaces, security boundaries, and end-user access.</w:t>
            </w:r>
          </w:p>
          <w:p w14:paraId="2488E4D9"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The installation will provide the standard measures required by PBOT, including approach delay, speed and volume; arrivals on red; green-time utilization; left-turn gap analysis; pedestrian delay and activity; preemption details; Purdue coordination, phase termination, and split failure; Split Monitor; timing and actuation; turning-movement counts; vehicle wait time; yellow and red actuations; transit-signal-priority reporting; Link Pivot; time-space diagrams; and aggregate charts.</w:t>
            </w:r>
          </w:p>
          <w:p w14:paraId="32C02423"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Citizen Engineers, a Portland-based subconsultant, will support Kimley-Horn with configuration of the Open Source ATSPM system and its integration with PBOT’s field and data environments. Citizen Engineers will work under Mark Wood’s technical direction and coordinate its activities through Taylor Dunkle.</w:t>
            </w:r>
          </w:p>
          <w:p w14:paraId="10371B40" w14:textId="77777777" w:rsidR="00026F66" w:rsidRPr="00026F66" w:rsidRDefault="00026F66" w:rsidP="00026F66">
            <w:pPr>
              <w:pStyle w:val="TableParagraph"/>
              <w:kinsoku w:val="0"/>
              <w:overflowPunct w:val="0"/>
              <w:rPr>
                <w:rFonts w:ascii="Times New Roman" w:hAnsi="Times New Roman" w:cs="Times New Roman"/>
                <w:b/>
                <w:bCs/>
                <w:sz w:val="20"/>
                <w:szCs w:val="20"/>
              </w:rPr>
            </w:pPr>
            <w:r w:rsidRPr="00026F66">
              <w:rPr>
                <w:rFonts w:ascii="Times New Roman" w:hAnsi="Times New Roman" w:cs="Times New Roman"/>
                <w:b/>
                <w:bCs/>
                <w:sz w:val="20"/>
                <w:szCs w:val="20"/>
              </w:rPr>
              <w:t>Traction Metrics Value Add</w:t>
            </w:r>
          </w:p>
          <w:p w14:paraId="2D1D1322"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provide Traction Metrics as a value-added analytical add-on to the required Open Source ATSPM installation. Either an on-premises or cloud-hosted Traction Metrics deployment is included in the base price. The appropriate hosting and integration model will be selected with PBOT and BTS after the technology-discovery meetings.</w:t>
            </w:r>
          </w:p>
          <w:p w14:paraId="4F73D19F"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Hosting, technical support, and maintenance for Traction Metrics are included for the duration of the project. The hosting selection will not restrict PBOT’s ability to implement the required Open Source ATSPM system on its approved on-premises infrastructure.</w:t>
            </w:r>
          </w:p>
          <w:p w14:paraId="293DAB89"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Traction Metrics will use PBOT’s ATSPM data to provide richer corridor- and system-level measures, including:</w:t>
            </w:r>
          </w:p>
          <w:p w14:paraId="3DEA7A64" w14:textId="77777777" w:rsidR="00026F66" w:rsidRPr="00026F66" w:rsidRDefault="00026F66" w:rsidP="00026F66">
            <w:pPr>
              <w:pStyle w:val="TableParagraph"/>
              <w:numPr>
                <w:ilvl w:val="0"/>
                <w:numId w:val="14"/>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Corridor and systemwide performance summaries.</w:t>
            </w:r>
          </w:p>
          <w:p w14:paraId="67661D13" w14:textId="77777777" w:rsidR="00026F66" w:rsidRPr="00026F66" w:rsidRDefault="00026F66" w:rsidP="00026F66">
            <w:pPr>
              <w:pStyle w:val="TableParagraph"/>
              <w:numPr>
                <w:ilvl w:val="0"/>
                <w:numId w:val="14"/>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Aggregated operational and equipment-health measures.</w:t>
            </w:r>
          </w:p>
          <w:p w14:paraId="53765E6F" w14:textId="77777777" w:rsidR="00026F66" w:rsidRPr="00026F66" w:rsidRDefault="00026F66" w:rsidP="00026F66">
            <w:pPr>
              <w:pStyle w:val="TableParagraph"/>
              <w:numPr>
                <w:ilvl w:val="0"/>
                <w:numId w:val="14"/>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Identification of poorly performing signals and corridors.</w:t>
            </w:r>
          </w:p>
          <w:p w14:paraId="7F119DD0" w14:textId="77777777" w:rsidR="00026F66" w:rsidRPr="00026F66" w:rsidRDefault="00026F66" w:rsidP="00026F66">
            <w:pPr>
              <w:pStyle w:val="TableParagraph"/>
              <w:numPr>
                <w:ilvl w:val="0"/>
                <w:numId w:val="14"/>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Comparison of current performance with historical trends or operational thresholds.</w:t>
            </w:r>
          </w:p>
          <w:p w14:paraId="61E03E6E" w14:textId="77777777" w:rsidR="00026F66" w:rsidRPr="00026F66" w:rsidRDefault="00026F66" w:rsidP="00026F66">
            <w:pPr>
              <w:pStyle w:val="TableParagraph"/>
              <w:numPr>
                <w:ilvl w:val="0"/>
                <w:numId w:val="14"/>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Map-based views of performance across PBOT’s network.</w:t>
            </w:r>
          </w:p>
          <w:p w14:paraId="72C7E430" w14:textId="77777777" w:rsidR="00026F66" w:rsidRPr="00026F66" w:rsidRDefault="00026F66" w:rsidP="00026F66">
            <w:pPr>
              <w:pStyle w:val="TableParagraph"/>
              <w:numPr>
                <w:ilvl w:val="0"/>
                <w:numId w:val="14"/>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Configurable time periods and aggregation intervals.</w:t>
            </w:r>
          </w:p>
          <w:p w14:paraId="798A0AA8" w14:textId="77777777" w:rsidR="00026F66" w:rsidRPr="00026F66" w:rsidRDefault="00026F66" w:rsidP="00026F66">
            <w:pPr>
              <w:pStyle w:val="TableParagraph"/>
              <w:numPr>
                <w:ilvl w:val="0"/>
                <w:numId w:val="14"/>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Direct navigation from systemwide conditions to supporting corridor and intersection details.</w:t>
            </w:r>
          </w:p>
          <w:p w14:paraId="3FC7CDBC"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 xml:space="preserve">Citizen Engineers will assist with configuring Traction Metrics for PBOT and connecting the add-on to approved ATSPM data sources. Citizen Engineers’ later role in developing new performance measures is addressed under Custom </w:t>
            </w:r>
            <w:r w:rsidRPr="00026F66">
              <w:rPr>
                <w:rFonts w:ascii="Times New Roman" w:hAnsi="Times New Roman" w:cs="Times New Roman"/>
                <w:sz w:val="20"/>
                <w:szCs w:val="20"/>
              </w:rPr>
              <w:lastRenderedPageBreak/>
              <w:t>Software Development &amp; System Testing and Acceptance.</w:t>
            </w:r>
          </w:p>
          <w:p w14:paraId="6F2C8521"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Traction Metrics will complement, rather than replace, the Open Source ATSPM system. PBOT’s required open-source installation, custom metrics, documentation, testing, and GitHub contributions will remain independently compliant with the Scope of Work.</w:t>
            </w:r>
          </w:p>
          <w:p w14:paraId="201D96EB"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4C8DC498" w14:textId="77777777">
        <w:trPr>
          <w:trHeight w:val="918"/>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15FBA873" w14:textId="77777777" w:rsidR="001329BB" w:rsidRPr="00D52F88" w:rsidRDefault="001329BB">
            <w:pPr>
              <w:pStyle w:val="TableParagraph"/>
              <w:kinsoku w:val="0"/>
              <w:overflowPunct w:val="0"/>
              <w:ind w:right="105"/>
              <w:jc w:val="both"/>
              <w:rPr>
                <w:sz w:val="22"/>
                <w:szCs w:val="22"/>
              </w:rPr>
            </w:pPr>
            <w:r w:rsidRPr="00D52F88">
              <w:rPr>
                <w:sz w:val="22"/>
                <w:szCs w:val="22"/>
              </w:rPr>
              <w:lastRenderedPageBreak/>
              <w:t>Describe</w:t>
            </w:r>
            <w:r w:rsidRPr="00D52F88">
              <w:rPr>
                <w:spacing w:val="-12"/>
                <w:sz w:val="22"/>
                <w:szCs w:val="22"/>
              </w:rPr>
              <w:t xml:space="preserve"> </w:t>
            </w:r>
            <w:r w:rsidRPr="00D52F88">
              <w:rPr>
                <w:sz w:val="22"/>
                <w:szCs w:val="22"/>
              </w:rPr>
              <w:t>how</w:t>
            </w:r>
            <w:r w:rsidRPr="00D52F88">
              <w:rPr>
                <w:spacing w:val="-13"/>
                <w:sz w:val="22"/>
                <w:szCs w:val="22"/>
              </w:rPr>
              <w:t xml:space="preserve"> </w:t>
            </w:r>
            <w:r w:rsidRPr="00D52F88">
              <w:rPr>
                <w:sz w:val="22"/>
                <w:szCs w:val="22"/>
              </w:rPr>
              <w:t>you</w:t>
            </w:r>
            <w:r w:rsidRPr="00D52F88">
              <w:rPr>
                <w:spacing w:val="-12"/>
                <w:sz w:val="22"/>
                <w:szCs w:val="22"/>
              </w:rPr>
              <w:t xml:space="preserve"> </w:t>
            </w:r>
            <w:r w:rsidRPr="00D52F88">
              <w:rPr>
                <w:sz w:val="22"/>
                <w:szCs w:val="22"/>
              </w:rPr>
              <w:t>would execute</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tasks</w:t>
            </w:r>
            <w:r w:rsidRPr="00D52F88">
              <w:rPr>
                <w:spacing w:val="-13"/>
                <w:sz w:val="22"/>
                <w:szCs w:val="22"/>
              </w:rPr>
              <w:t xml:space="preserve"> </w:t>
            </w:r>
            <w:r w:rsidRPr="00D52F88">
              <w:rPr>
                <w:sz w:val="22"/>
                <w:szCs w:val="22"/>
              </w:rPr>
              <w:t>during each project phase.</w:t>
            </w:r>
          </w:p>
        </w:tc>
        <w:tc>
          <w:tcPr>
            <w:tcW w:w="6750" w:type="dxa"/>
            <w:tcBorders>
              <w:top w:val="single" w:sz="4" w:space="0" w:color="000000"/>
              <w:left w:val="single" w:sz="4" w:space="0" w:color="000000"/>
              <w:bottom w:val="single" w:sz="4" w:space="0" w:color="000000"/>
              <w:right w:val="single" w:sz="4" w:space="0" w:color="000000"/>
            </w:tcBorders>
          </w:tcPr>
          <w:p w14:paraId="2EC8974A" w14:textId="77777777" w:rsidR="00026F66" w:rsidRPr="00026F66" w:rsidRDefault="00026F66" w:rsidP="00026F66">
            <w:pPr>
              <w:pStyle w:val="TableParagraph"/>
              <w:kinsoku w:val="0"/>
              <w:overflowPunct w:val="0"/>
              <w:rPr>
                <w:rFonts w:ascii="Times New Roman" w:hAnsi="Times New Roman" w:cs="Times New Roman"/>
                <w:b/>
                <w:bCs/>
                <w:sz w:val="20"/>
                <w:szCs w:val="20"/>
              </w:rPr>
            </w:pPr>
            <w:r w:rsidRPr="00026F66">
              <w:rPr>
                <w:rFonts w:ascii="Times New Roman" w:hAnsi="Times New Roman" w:cs="Times New Roman"/>
                <w:b/>
                <w:bCs/>
                <w:sz w:val="20"/>
                <w:szCs w:val="20"/>
              </w:rPr>
              <w:t>Phase 1 Technology Discovery</w:t>
            </w:r>
          </w:p>
          <w:p w14:paraId="6060C44D"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Taylor Dunkle will coordinate the required meetings with PBOT and BTS. Kimley-Horn will document existing equipment, controller and sensor inventories, data sources, network boundaries, security policies, storage requirements, external interfaces, and procurement constraints.</w:t>
            </w:r>
          </w:p>
          <w:p w14:paraId="7B57B6AE"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Mark Wood and his software-engineering team will evaluate the technical information provided by PBOT and identify any additional information needed to support infrastructure sizing and software integration. Citizen Engineers will contribute local knowledge and assist with evaluating the configuration requirements for the Open Source ATSPM and Traction Metrics systems.</w:t>
            </w:r>
          </w:p>
          <w:p w14:paraId="6F0822F3"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The team will maintain a decision and dependency log identifying the information, approvals, equipment, and access PBOT must provide before recommendations and installation activities can be finalized.</w:t>
            </w:r>
          </w:p>
          <w:p w14:paraId="2631BA4B" w14:textId="77777777" w:rsidR="00026F66" w:rsidRPr="00026F66" w:rsidRDefault="00026F66" w:rsidP="00026F66">
            <w:pPr>
              <w:pStyle w:val="TableParagraph"/>
              <w:kinsoku w:val="0"/>
              <w:overflowPunct w:val="0"/>
              <w:rPr>
                <w:rFonts w:ascii="Times New Roman" w:hAnsi="Times New Roman" w:cs="Times New Roman"/>
                <w:b/>
                <w:bCs/>
                <w:sz w:val="20"/>
                <w:szCs w:val="20"/>
              </w:rPr>
            </w:pPr>
            <w:r w:rsidRPr="00026F66">
              <w:rPr>
                <w:rFonts w:ascii="Times New Roman" w:hAnsi="Times New Roman" w:cs="Times New Roman"/>
                <w:b/>
                <w:bCs/>
                <w:sz w:val="20"/>
                <w:szCs w:val="20"/>
              </w:rPr>
              <w:t>Phase 2 Technology Evaluation and Approval</w:t>
            </w:r>
          </w:p>
          <w:p w14:paraId="5CC48604"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Under Mark Wood’s technical direction, Kimley-Horn will evaluate feasible on-premises configurations and prepare the near-term and long-term technology memoranda. Each memorandum will document assumptions, alternatives, estimated capacity, dependencies, security considerations, and lifecycle costs.</w:t>
            </w:r>
          </w:p>
          <w:p w14:paraId="7A563F2F"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submit the memoranda to PBOT and BTS for review. Taylor will track comments and decisions, while Mark and his software-engineering team will revise the technical recommendations. Final architecture and hosting decisions will not be made until PBOT and BTS approve the applicable recommendations.</w:t>
            </w:r>
          </w:p>
          <w:p w14:paraId="59C2F851"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During this phase, PBOT and BTS will also select the preferred on-premises or cloud-hosted deployment model for Traction Metrics. Both options are included in the base price.</w:t>
            </w:r>
          </w:p>
          <w:p w14:paraId="27BD1A36" w14:textId="77777777" w:rsidR="00026F66" w:rsidRPr="00026F66" w:rsidRDefault="00026F66" w:rsidP="00026F66">
            <w:pPr>
              <w:pStyle w:val="TableParagraph"/>
              <w:kinsoku w:val="0"/>
              <w:overflowPunct w:val="0"/>
              <w:rPr>
                <w:rFonts w:ascii="Times New Roman" w:hAnsi="Times New Roman" w:cs="Times New Roman"/>
                <w:b/>
                <w:bCs/>
                <w:sz w:val="20"/>
                <w:szCs w:val="20"/>
              </w:rPr>
            </w:pPr>
            <w:r w:rsidRPr="00026F66">
              <w:rPr>
                <w:rFonts w:ascii="Times New Roman" w:hAnsi="Times New Roman" w:cs="Times New Roman"/>
                <w:b/>
                <w:bCs/>
                <w:sz w:val="20"/>
                <w:szCs w:val="20"/>
              </w:rPr>
              <w:t>Phase 3 Environment Preparation</w:t>
            </w:r>
          </w:p>
          <w:p w14:paraId="1CA35AD8"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After PBOT procures and connects the approved infrastructure, Mark and his software-engineering team will confirm remote access, prepare the destination-and-port whitelist, coordinate certificates, and configure the approved server, virtualization, database, and software-library components.</w:t>
            </w:r>
          </w:p>
          <w:p w14:paraId="41E0C00C"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Citizen Engineers will assist with environment configuration and coordinate with Kimley-Horn on PBOT-specific installation requirements.</w:t>
            </w:r>
          </w:p>
          <w:p w14:paraId="6634734F"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conduct an environment-readiness review before installing Open Source ATSPM. The review will confirm that network connectivity, permissions, security controls, storage, database services, certificates, and remote-access tools are operating as required.</w:t>
            </w:r>
          </w:p>
          <w:p w14:paraId="05388D92" w14:textId="77777777" w:rsidR="00026F66" w:rsidRPr="00026F66" w:rsidRDefault="00026F66" w:rsidP="00026F66">
            <w:pPr>
              <w:pStyle w:val="TableParagraph"/>
              <w:kinsoku w:val="0"/>
              <w:overflowPunct w:val="0"/>
              <w:rPr>
                <w:rFonts w:ascii="Times New Roman" w:hAnsi="Times New Roman" w:cs="Times New Roman"/>
                <w:b/>
                <w:bCs/>
                <w:sz w:val="20"/>
                <w:szCs w:val="20"/>
              </w:rPr>
            </w:pPr>
            <w:r w:rsidRPr="00026F66">
              <w:rPr>
                <w:rFonts w:ascii="Times New Roman" w:hAnsi="Times New Roman" w:cs="Times New Roman"/>
                <w:b/>
                <w:bCs/>
                <w:sz w:val="20"/>
                <w:szCs w:val="20"/>
              </w:rPr>
              <w:t>Phase 4 Software Installation and Configuration</w:t>
            </w:r>
          </w:p>
          <w:p w14:paraId="659BD4C8"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install the latest approved Open Source ATSPM release and configure its application services, database connections, data collectors, security, storage-management processes, and external interfaces.</w:t>
            </w:r>
          </w:p>
          <w:p w14:paraId="263EE615"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Mark will direct the installation and assign supporting work to Kimley-Horn’s U.S.-based software engineers based on their technical specialties. Citizen Engineers will assist with configuring the Open Source ATSPM and Traction Metrics systems for PBOT.</w:t>
            </w:r>
          </w:p>
          <w:p w14:paraId="560D7CE8"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The initial configuration will use representative controllers, detectors, and external data sources so the team can verify data collection and processing before formal pilot testing. Kimley-Horn will confirm that communication is initiated from behind the PBOT firewall, data is retrieved at the required intervals, and stored field data can be recovered after communication interruptions.</w:t>
            </w:r>
          </w:p>
          <w:p w14:paraId="5E7DC2D8" w14:textId="77777777" w:rsidR="00026F66" w:rsidRPr="00026F66" w:rsidRDefault="00026F66" w:rsidP="00026F66">
            <w:pPr>
              <w:pStyle w:val="TableParagraph"/>
              <w:kinsoku w:val="0"/>
              <w:overflowPunct w:val="0"/>
              <w:rPr>
                <w:rFonts w:ascii="Times New Roman" w:hAnsi="Times New Roman" w:cs="Times New Roman"/>
                <w:b/>
                <w:bCs/>
                <w:sz w:val="20"/>
                <w:szCs w:val="20"/>
              </w:rPr>
            </w:pPr>
            <w:r w:rsidRPr="00026F66">
              <w:rPr>
                <w:rFonts w:ascii="Times New Roman" w:hAnsi="Times New Roman" w:cs="Times New Roman"/>
                <w:b/>
                <w:bCs/>
                <w:sz w:val="20"/>
                <w:szCs w:val="20"/>
              </w:rPr>
              <w:lastRenderedPageBreak/>
              <w:t>Phase 5 Documentation and Handoff to Testing</w:t>
            </w:r>
          </w:p>
          <w:p w14:paraId="19A8CE42"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verify the installed components, establish administrator access, transfer credentials securely, and complete the as-built architecture schematic. The configured Open Source ATSPM environment will then proceed to the formal testing and acceptance task.</w:t>
            </w:r>
          </w:p>
          <w:p w14:paraId="7BFD8221"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and Citizen Engineers will also complete the initial Traction Metrics configuration using the hosting and integration model approved by PBOT and BTS. Development and testing of new metrics will be addressed under Custom Software Development &amp; System Testing and Acceptance.</w:t>
            </w:r>
          </w:p>
          <w:p w14:paraId="7279FA8C"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493429EE" w14:textId="77777777">
        <w:trPr>
          <w:trHeight w:val="918"/>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75BBDF3F" w14:textId="77777777" w:rsidR="001329BB" w:rsidRPr="00D52F88" w:rsidRDefault="001329BB">
            <w:pPr>
              <w:pStyle w:val="TableParagraph"/>
              <w:kinsoku w:val="0"/>
              <w:overflowPunct w:val="0"/>
              <w:ind w:right="177"/>
              <w:rPr>
                <w:sz w:val="22"/>
                <w:szCs w:val="22"/>
              </w:rPr>
            </w:pPr>
            <w:r w:rsidRPr="00D52F88">
              <w:rPr>
                <w:sz w:val="22"/>
                <w:szCs w:val="22"/>
              </w:rPr>
              <w:lastRenderedPageBreak/>
              <w:t>Identify the team members</w:t>
            </w:r>
            <w:r w:rsidRPr="00D52F88">
              <w:rPr>
                <w:spacing w:val="-13"/>
                <w:sz w:val="22"/>
                <w:szCs w:val="22"/>
              </w:rPr>
              <w:t xml:space="preserve"> </w:t>
            </w:r>
            <w:r w:rsidRPr="00D52F88">
              <w:rPr>
                <w:sz w:val="22"/>
                <w:szCs w:val="22"/>
              </w:rPr>
              <w:t>who</w:t>
            </w:r>
            <w:r w:rsidRPr="00D52F88">
              <w:rPr>
                <w:spacing w:val="-13"/>
                <w:sz w:val="22"/>
                <w:szCs w:val="22"/>
              </w:rPr>
              <w:t xml:space="preserve"> </w:t>
            </w:r>
            <w:r w:rsidRPr="00D52F88">
              <w:rPr>
                <w:sz w:val="22"/>
                <w:szCs w:val="22"/>
              </w:rPr>
              <w:t>will</w:t>
            </w:r>
            <w:r w:rsidRPr="00D52F88">
              <w:rPr>
                <w:spacing w:val="-13"/>
                <w:sz w:val="22"/>
                <w:szCs w:val="22"/>
              </w:rPr>
              <w:t xml:space="preserve"> </w:t>
            </w:r>
            <w:r w:rsidRPr="00D52F88">
              <w:rPr>
                <w:sz w:val="22"/>
                <w:szCs w:val="22"/>
              </w:rPr>
              <w:t>work on each task.</w:t>
            </w:r>
          </w:p>
        </w:tc>
        <w:tc>
          <w:tcPr>
            <w:tcW w:w="6750" w:type="dxa"/>
            <w:tcBorders>
              <w:top w:val="single" w:sz="4" w:space="0" w:color="000000"/>
              <w:left w:val="single" w:sz="4" w:space="0" w:color="000000"/>
              <w:bottom w:val="single" w:sz="4" w:space="0" w:color="000000"/>
              <w:right w:val="single" w:sz="4" w:space="0" w:color="000000"/>
            </w:tcBorders>
          </w:tcPr>
          <w:p w14:paraId="5A97A121" w14:textId="7B34F91D" w:rsidR="00026F66" w:rsidRPr="00026F66" w:rsidRDefault="00026F66" w:rsidP="00026F66">
            <w:pPr>
              <w:pStyle w:val="TableParagraph"/>
              <w:numPr>
                <w:ilvl w:val="0"/>
                <w:numId w:val="15"/>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Taylor Dunkle, Project Manager:</w:t>
            </w:r>
            <w:r w:rsidRPr="00026F66">
              <w:rPr>
                <w:rFonts w:ascii="Times New Roman" w:hAnsi="Times New Roman" w:cs="Times New Roman"/>
                <w:sz w:val="20"/>
                <w:szCs w:val="20"/>
              </w:rPr>
              <w:t xml:space="preserve"> Serve as PBOT’s primary point of contact and manage the project schedule, budget, action items, deliverables, and coordination with PBOT, BTS, Citizen Engineers, and Kimley-Horn’s technical team. Taylor will monitor dependencies, staffing, utilization, and progress throughout the technology-recommendation and installation activities.</w:t>
            </w:r>
          </w:p>
          <w:p w14:paraId="7C3697D7" w14:textId="77777777" w:rsidR="00026F66" w:rsidRDefault="00026F66" w:rsidP="00026F66">
            <w:pPr>
              <w:pStyle w:val="TableParagraph"/>
              <w:numPr>
                <w:ilvl w:val="0"/>
                <w:numId w:val="15"/>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Mark Wood, Technology, Infrastructure, and Software Lead:</w:t>
            </w:r>
            <w:r w:rsidRPr="00026F66">
              <w:rPr>
                <w:rFonts w:ascii="Times New Roman" w:hAnsi="Times New Roman" w:cs="Times New Roman"/>
                <w:sz w:val="20"/>
                <w:szCs w:val="20"/>
              </w:rPr>
              <w:t xml:space="preserve"> Lead the technology evaluations, infrastructure recommendations, Open Source ATSPM architecture and installation, data-processing design, and Traction Metrics integration. Mark is Kimley-Horn’s lead ATSPM developer and the architect of the GDOT SigOps Metrics solution.</w:t>
            </w:r>
          </w:p>
          <w:p w14:paraId="48BAE726" w14:textId="1186D218" w:rsidR="00026F66" w:rsidRPr="00026F66" w:rsidRDefault="00026F66" w:rsidP="00026F66">
            <w:pPr>
              <w:pStyle w:val="TableParagraph"/>
              <w:kinsoku w:val="0"/>
              <w:overflowPunct w:val="0"/>
              <w:ind w:left="827"/>
              <w:rPr>
                <w:rFonts w:ascii="Times New Roman" w:hAnsi="Times New Roman" w:cs="Times New Roman"/>
                <w:sz w:val="20"/>
                <w:szCs w:val="20"/>
              </w:rPr>
            </w:pPr>
            <w:r w:rsidRPr="00026F66">
              <w:rPr>
                <w:rFonts w:ascii="Times New Roman" w:hAnsi="Times New Roman" w:cs="Times New Roman"/>
                <w:sz w:val="20"/>
                <w:szCs w:val="20"/>
              </w:rPr>
              <w:t>Mark will be supported by Kimley-Horn’s team of U.S.-based software engineers located across the country. This team will assist with software development, database configuration, systems integration, data processing, testing, and deployment under Mark’s technical direction.</w:t>
            </w:r>
          </w:p>
          <w:p w14:paraId="4542876D" w14:textId="72F7793C" w:rsidR="00026F66" w:rsidRPr="00026F66" w:rsidRDefault="00026F66" w:rsidP="00026F66">
            <w:pPr>
              <w:pStyle w:val="TableParagraph"/>
              <w:numPr>
                <w:ilvl w:val="0"/>
                <w:numId w:val="15"/>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Seth Searle, Quality Manager:</w:t>
            </w:r>
            <w:r w:rsidRPr="00026F66">
              <w:rPr>
                <w:rFonts w:ascii="Times New Roman" w:hAnsi="Times New Roman" w:cs="Times New Roman"/>
                <w:sz w:val="20"/>
                <w:szCs w:val="20"/>
              </w:rPr>
              <w:t xml:space="preserve"> Conduct independent reviews of the technology memoranda, architecture decisions, installation records, system documentation, and other technical deliverables before submission to PBOT.</w:t>
            </w:r>
          </w:p>
          <w:p w14:paraId="24524CA5" w14:textId="5B4AAB9F" w:rsidR="00026F66" w:rsidRPr="00026F66" w:rsidRDefault="00026F66" w:rsidP="00026F66">
            <w:pPr>
              <w:pStyle w:val="TableParagraph"/>
              <w:numPr>
                <w:ilvl w:val="0"/>
                <w:numId w:val="15"/>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Jim Peters, Citizen Engineers Technical Lead:</w:t>
            </w:r>
            <w:r w:rsidRPr="00026F66">
              <w:rPr>
                <w:rFonts w:ascii="Times New Roman" w:hAnsi="Times New Roman" w:cs="Times New Roman"/>
                <w:sz w:val="20"/>
                <w:szCs w:val="20"/>
              </w:rPr>
              <w:t xml:space="preserve"> Coordinate Citizen Engineers’ Portland-based support for configuring the Open Source ATSPM and Traction Metrics systems. Jim will work under Mark Wood’s technical direction and coordinate project activities through Taylor Dunkle. Citizen Engineers will also assist with developing and implementing new performance measures under Custom Software Development &amp; System Testing and Acceptance.</w:t>
            </w:r>
          </w:p>
          <w:p w14:paraId="43706088"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68D563A5" w14:textId="77777777">
        <w:trPr>
          <w:trHeight w:val="1172"/>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71397835" w14:textId="77777777" w:rsidR="001329BB" w:rsidRPr="00D52F88" w:rsidRDefault="001329BB">
            <w:pPr>
              <w:pStyle w:val="TableParagraph"/>
              <w:kinsoku w:val="0"/>
              <w:overflowPunct w:val="0"/>
              <w:ind w:right="177"/>
              <w:rPr>
                <w:spacing w:val="-2"/>
                <w:sz w:val="22"/>
                <w:szCs w:val="22"/>
              </w:rPr>
            </w:pPr>
            <w:r w:rsidRPr="00D52F88">
              <w:rPr>
                <w:sz w:val="22"/>
                <w:szCs w:val="22"/>
              </w:rPr>
              <w:t>Describe the proposed work products that will result</w:t>
            </w:r>
            <w:r w:rsidRPr="00D52F88">
              <w:rPr>
                <w:spacing w:val="-9"/>
                <w:sz w:val="22"/>
                <w:szCs w:val="22"/>
              </w:rPr>
              <w:t xml:space="preserve"> </w:t>
            </w:r>
            <w:r w:rsidRPr="00D52F88">
              <w:rPr>
                <w:sz w:val="22"/>
                <w:szCs w:val="22"/>
              </w:rPr>
              <w:t>from</w:t>
            </w:r>
            <w:r w:rsidRPr="00D52F88">
              <w:rPr>
                <w:spacing w:val="-10"/>
                <w:sz w:val="22"/>
                <w:szCs w:val="22"/>
              </w:rPr>
              <w:t xml:space="preserve"> </w:t>
            </w:r>
            <w:r w:rsidRPr="00D52F88">
              <w:rPr>
                <w:sz w:val="22"/>
                <w:szCs w:val="22"/>
              </w:rPr>
              <w:t>each</w:t>
            </w:r>
            <w:r w:rsidRPr="00D52F88">
              <w:rPr>
                <w:spacing w:val="-9"/>
                <w:sz w:val="22"/>
                <w:szCs w:val="22"/>
              </w:rPr>
              <w:t xml:space="preserve"> </w:t>
            </w:r>
            <w:r w:rsidRPr="00D52F88">
              <w:rPr>
                <w:sz w:val="22"/>
                <w:szCs w:val="22"/>
              </w:rPr>
              <w:t>task</w:t>
            </w:r>
            <w:r w:rsidRPr="00D52F88">
              <w:rPr>
                <w:spacing w:val="-9"/>
                <w:sz w:val="22"/>
                <w:szCs w:val="22"/>
              </w:rPr>
              <w:t xml:space="preserve"> </w:t>
            </w:r>
            <w:r w:rsidRPr="00D52F88">
              <w:rPr>
                <w:sz w:val="22"/>
                <w:szCs w:val="22"/>
              </w:rPr>
              <w:t xml:space="preserve">or </w:t>
            </w:r>
            <w:r w:rsidRPr="00D52F88">
              <w:rPr>
                <w:spacing w:val="-2"/>
                <w:sz w:val="22"/>
                <w:szCs w:val="22"/>
              </w:rPr>
              <w:t>activity.</w:t>
            </w:r>
          </w:p>
        </w:tc>
        <w:tc>
          <w:tcPr>
            <w:tcW w:w="6750" w:type="dxa"/>
            <w:tcBorders>
              <w:top w:val="single" w:sz="4" w:space="0" w:color="000000"/>
              <w:left w:val="single" w:sz="4" w:space="0" w:color="000000"/>
              <w:bottom w:val="single" w:sz="4" w:space="0" w:color="000000"/>
              <w:right w:val="single" w:sz="4" w:space="0" w:color="000000"/>
            </w:tcBorders>
          </w:tcPr>
          <w:p w14:paraId="36ADEE07"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provide:</w:t>
            </w:r>
          </w:p>
          <w:p w14:paraId="499165D3"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Meeting agendas, notes, decisions, and action-item records from the PBOT and BTS technology meetings.</w:t>
            </w:r>
          </w:p>
          <w:p w14:paraId="69FC1CFA"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A near-term on-premises hardware, storage, security, and data-sharing recommendations memorandum.</w:t>
            </w:r>
          </w:p>
          <w:p w14:paraId="07F08E0C"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A long-term, cloud-provider-neutral transition memorandum.</w:t>
            </w:r>
          </w:p>
          <w:p w14:paraId="32861310"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Server and software specifications to support PBOT’s procurement.</w:t>
            </w:r>
          </w:p>
          <w:p w14:paraId="5C962933"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A restricted destination-and-port whitelist.</w:t>
            </w:r>
          </w:p>
          <w:p w14:paraId="07B761F2"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Documented certificate and environment-configuration requirements.</w:t>
            </w:r>
          </w:p>
          <w:p w14:paraId="21354148"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An installed and configured Open Source ATSPM system.</w:t>
            </w:r>
          </w:p>
          <w:p w14:paraId="13161BC2"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Configured SQL storage, partitioning, aggregation, archival, and data-recovery processes.</w:t>
            </w:r>
          </w:p>
          <w:p w14:paraId="5233A895"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Configured interfaces for approved controllers, sensors, and external data sources.</w:t>
            </w:r>
          </w:p>
          <w:p w14:paraId="22D7446E"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A configured process for sharing applicable data with the PSU Bike/Ped PORTAL.</w:t>
            </w:r>
          </w:p>
          <w:p w14:paraId="376903CE"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PBOT administrator accounts and secure transfer of system credentials.</w:t>
            </w:r>
          </w:p>
          <w:p w14:paraId="52C3D97D"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 xml:space="preserve">An on-premises or cloud-hosted Traction Metrics deployment, as selected </w:t>
            </w:r>
            <w:r w:rsidRPr="00026F66">
              <w:rPr>
                <w:rFonts w:ascii="Times New Roman" w:hAnsi="Times New Roman" w:cs="Times New Roman"/>
                <w:sz w:val="20"/>
                <w:szCs w:val="20"/>
              </w:rPr>
              <w:lastRenderedPageBreak/>
              <w:t>with PBOT and BTS.</w:t>
            </w:r>
          </w:p>
          <w:p w14:paraId="3E7B8094"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Traction Metrics hosting, support, and maintenance for the duration of the project.</w:t>
            </w:r>
          </w:p>
          <w:p w14:paraId="23008463"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An as-built architecture schematic showing the final system and its data flows.</w:t>
            </w:r>
          </w:p>
          <w:p w14:paraId="65E37C8A" w14:textId="77777777" w:rsidR="00026F66" w:rsidRPr="00026F66" w:rsidRDefault="00026F66" w:rsidP="00026F66">
            <w:pPr>
              <w:pStyle w:val="TableParagraph"/>
              <w:numPr>
                <w:ilvl w:val="0"/>
                <w:numId w:val="16"/>
              </w:numPr>
              <w:kinsoku w:val="0"/>
              <w:overflowPunct w:val="0"/>
              <w:rPr>
                <w:rFonts w:ascii="Times New Roman" w:hAnsi="Times New Roman" w:cs="Times New Roman"/>
                <w:sz w:val="20"/>
                <w:szCs w:val="20"/>
              </w:rPr>
            </w:pPr>
            <w:r w:rsidRPr="00026F66">
              <w:rPr>
                <w:rFonts w:ascii="Times New Roman" w:hAnsi="Times New Roman" w:cs="Times New Roman"/>
                <w:sz w:val="20"/>
                <w:szCs w:val="20"/>
              </w:rPr>
              <w:t>Installation and configuration records supporting the subsequent acceptance-test procedures.</w:t>
            </w:r>
          </w:p>
          <w:p w14:paraId="44C586E9"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42F74FE0" w14:textId="77777777">
        <w:trPr>
          <w:trHeight w:val="2183"/>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5D5CAA53" w14:textId="77777777" w:rsidR="001329BB" w:rsidRPr="00D52F88" w:rsidRDefault="001329BB">
            <w:pPr>
              <w:pStyle w:val="TableParagraph"/>
              <w:kinsoku w:val="0"/>
              <w:overflowPunct w:val="0"/>
              <w:ind w:right="128"/>
              <w:rPr>
                <w:sz w:val="22"/>
                <w:szCs w:val="22"/>
              </w:rPr>
            </w:pPr>
            <w:r w:rsidRPr="00D52F88">
              <w:rPr>
                <w:sz w:val="22"/>
                <w:szCs w:val="22"/>
              </w:rPr>
              <w:lastRenderedPageBreak/>
              <w:t>Describe</w:t>
            </w:r>
            <w:r w:rsidRPr="00D52F88">
              <w:rPr>
                <w:spacing w:val="-12"/>
                <w:sz w:val="22"/>
                <w:szCs w:val="22"/>
              </w:rPr>
              <w:t xml:space="preserve"> </w:t>
            </w:r>
            <w:r w:rsidRPr="00D52F88">
              <w:rPr>
                <w:sz w:val="22"/>
                <w:szCs w:val="22"/>
              </w:rPr>
              <w:t>your</w:t>
            </w:r>
            <w:r w:rsidRPr="00D52F88">
              <w:rPr>
                <w:spacing w:val="-12"/>
                <w:sz w:val="22"/>
                <w:szCs w:val="22"/>
              </w:rPr>
              <w:t xml:space="preserve"> </w:t>
            </w:r>
            <w:r w:rsidRPr="00D52F88">
              <w:rPr>
                <w:sz w:val="22"/>
                <w:szCs w:val="22"/>
              </w:rPr>
              <w:t xml:space="preserve">approach to training and overseeing the work of </w:t>
            </w:r>
            <w:r w:rsidRPr="00D52F88">
              <w:rPr>
                <w:spacing w:val="-2"/>
                <w:sz w:val="22"/>
                <w:szCs w:val="22"/>
              </w:rPr>
              <w:t xml:space="preserve">subcontractors/subcons </w:t>
            </w:r>
            <w:r w:rsidRPr="00D52F88">
              <w:rPr>
                <w:sz w:val="22"/>
                <w:szCs w:val="22"/>
              </w:rPr>
              <w:t>ultants, tracking utilization,</w:t>
            </w:r>
            <w:r w:rsidRPr="00D52F88">
              <w:rPr>
                <w:spacing w:val="-16"/>
                <w:sz w:val="22"/>
                <w:szCs w:val="22"/>
              </w:rPr>
              <w:t xml:space="preserve"> </w:t>
            </w:r>
            <w:r w:rsidRPr="00D52F88">
              <w:rPr>
                <w:sz w:val="22"/>
                <w:szCs w:val="22"/>
              </w:rPr>
              <w:t>and</w:t>
            </w:r>
            <w:r w:rsidRPr="00D52F88">
              <w:rPr>
                <w:spacing w:val="-15"/>
                <w:sz w:val="22"/>
                <w:szCs w:val="22"/>
              </w:rPr>
              <w:t xml:space="preserve"> </w:t>
            </w:r>
            <w:r w:rsidRPr="00D52F88">
              <w:rPr>
                <w:sz w:val="22"/>
                <w:szCs w:val="22"/>
              </w:rPr>
              <w:t>adjusting if delivery is off track with commitments.</w:t>
            </w:r>
          </w:p>
        </w:tc>
        <w:tc>
          <w:tcPr>
            <w:tcW w:w="6750" w:type="dxa"/>
            <w:tcBorders>
              <w:top w:val="single" w:sz="4" w:space="0" w:color="000000"/>
              <w:left w:val="single" w:sz="4" w:space="0" w:color="000000"/>
              <w:bottom w:val="single" w:sz="4" w:space="0" w:color="000000"/>
              <w:right w:val="single" w:sz="4" w:space="0" w:color="000000"/>
            </w:tcBorders>
          </w:tcPr>
          <w:p w14:paraId="4E8BEC14"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use Citizen Engineers as a Portland-based subconsultant. Citizen Engineers will support configuration of the Open Source ATSPM and Traction Metrics systems during this task and will assist with development of new metrics during Custom Software Development &amp; System Testing and Acceptance.</w:t>
            </w:r>
          </w:p>
          <w:p w14:paraId="68EC8AC3"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Taylor Dunkle will assign Citizen Engineers a defined work scope, schedule, budget, deliverables, and coordination requirements. Citizen Engineers personnel will receive task-specific orientation covering the PBOT Scope of Work, information-security requirements, documentation standards, and applicable federal requirements.</w:t>
            </w:r>
          </w:p>
          <w:p w14:paraId="55945054"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Mark Wood will provide technical direction and review Citizen Engineers’ configuration and software-related work. Citizen Engineers’ deliverables will undergo the same technical and quality reviews as work prepared by Kimley-Horn staff. Seth Searle will perform independent quality reviews at major submission and installation milestones.</w:t>
            </w:r>
          </w:p>
          <w:p w14:paraId="35DA792A"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Taylor will review labor utilization, progress, dependencies, and forecasted completion during regular internal coordination meetings. If progress falls behind the approved schedule, Taylor will identify the cause, establish corrective actions, and adjust staffing or task sequencing. Mark will evaluate technical effects and reassign work within his U.S.-based software-engineering team when specialized or additional resources are needed.</w:t>
            </w:r>
          </w:p>
          <w:p w14:paraId="19670126"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notify PBOT when an issue affects a City decision or project milestone and will remain PBOT’s single point of responsibility for work performed by Citizen Engineers.</w:t>
            </w:r>
          </w:p>
          <w:p w14:paraId="46FF15E2"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6E0F57C5" w14:textId="77777777">
        <w:trPr>
          <w:trHeight w:val="1678"/>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24C016DF" w14:textId="77777777" w:rsidR="001329BB" w:rsidRPr="00D52F88" w:rsidRDefault="001329BB">
            <w:pPr>
              <w:pStyle w:val="TableParagraph"/>
              <w:kinsoku w:val="0"/>
              <w:overflowPunct w:val="0"/>
              <w:ind w:right="104"/>
              <w:rPr>
                <w:sz w:val="22"/>
                <w:szCs w:val="22"/>
              </w:rPr>
            </w:pPr>
            <w:r w:rsidRPr="00D52F88">
              <w:rPr>
                <w:sz w:val="22"/>
                <w:szCs w:val="22"/>
              </w:rPr>
              <w:t>Based</w:t>
            </w:r>
            <w:r w:rsidRPr="00D52F88">
              <w:rPr>
                <w:spacing w:val="-13"/>
                <w:sz w:val="22"/>
                <w:szCs w:val="22"/>
              </w:rPr>
              <w:t xml:space="preserve"> </w:t>
            </w:r>
            <w:r w:rsidRPr="00D52F88">
              <w:rPr>
                <w:sz w:val="22"/>
                <w:szCs w:val="22"/>
              </w:rPr>
              <w:t>on</w:t>
            </w:r>
            <w:r w:rsidRPr="00D52F88">
              <w:rPr>
                <w:spacing w:val="-13"/>
                <w:sz w:val="22"/>
                <w:szCs w:val="22"/>
              </w:rPr>
              <w:t xml:space="preserve"> </w:t>
            </w:r>
            <w:r w:rsidRPr="00D52F88">
              <w:rPr>
                <w:sz w:val="22"/>
                <w:szCs w:val="22"/>
              </w:rPr>
              <w:t>your</w:t>
            </w:r>
            <w:r w:rsidRPr="00D52F88">
              <w:rPr>
                <w:spacing w:val="-13"/>
                <w:sz w:val="22"/>
                <w:szCs w:val="22"/>
              </w:rPr>
              <w:t xml:space="preserve"> </w:t>
            </w:r>
            <w:r w:rsidRPr="00D52F88">
              <w:rPr>
                <w:sz w:val="22"/>
                <w:szCs w:val="22"/>
              </w:rPr>
              <w:t>expertise and experience with similar projects, demonstrate how you will effectively complete the proposed project.</w:t>
            </w:r>
          </w:p>
        </w:tc>
        <w:tc>
          <w:tcPr>
            <w:tcW w:w="6750" w:type="dxa"/>
            <w:tcBorders>
              <w:top w:val="single" w:sz="4" w:space="0" w:color="000000"/>
              <w:left w:val="single" w:sz="4" w:space="0" w:color="000000"/>
              <w:bottom w:val="single" w:sz="4" w:space="0" w:color="000000"/>
              <w:right w:val="single" w:sz="4" w:space="0" w:color="000000"/>
            </w:tcBorders>
          </w:tcPr>
          <w:p w14:paraId="1E57C51B"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combines traffic-signal operations experience with software architecture, infrastructure planning, database development, systems integration, and performance-measure development. Our team has installed, configured, upgraded, and customized Open Source ATSPM systems for agencies across the country. This work has included high-resolution controller data, signal and detector configuration, scalable storage, custom dashboards, acceptance testing, and training.</w:t>
            </w:r>
          </w:p>
          <w:p w14:paraId="28315E13"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Taylor Dunkle will provide consistent project leadership and coordination with PBOT and BTS. She will manage the schedule, budget, deliverables, dependencies, and multidisciplinary resources needed to move the work from technology discovery through installation and handoff to testing.</w:t>
            </w:r>
          </w:p>
          <w:p w14:paraId="08F2BA66"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Mark Wood will provide unified technical leadership for the technology recommendations, infrastructure architecture, Open Source ATSPM installation, and Traction Metrics add-on. As Kimley-Horn’s lead ATSPM developer and the architect of the GDOT SigOps Metrics solution, Mark has experience translating high-resolution traffic-signal data into intersection-, corridor-, and system-level measures. Combining these responsibilities under one technical lead will maintain consistency between the recommended infrastructure, installed software, data architecture, and analytical tools.</w:t>
            </w:r>
          </w:p>
          <w:p w14:paraId="62E59712"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 xml:space="preserve">Mark will be supported by Kimley-Horn’s nationwide team of U.S.-based software engineers. He will assign work based on each engineer’s specialization while retaining responsibility for technical decisions, architecture, integration, and final review. This structure gives PBOT one accountable technical lead while allowing Kimley-Horn to scale database, software-development, integration, and </w:t>
            </w:r>
            <w:r w:rsidRPr="00026F66">
              <w:rPr>
                <w:rFonts w:ascii="Times New Roman" w:hAnsi="Times New Roman" w:cs="Times New Roman"/>
                <w:sz w:val="20"/>
                <w:szCs w:val="20"/>
              </w:rPr>
              <w:lastRenderedPageBreak/>
              <w:t>testing resources as project needs change.</w:t>
            </w:r>
          </w:p>
          <w:p w14:paraId="1CE17A56"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Jim Peters and Citizen Engineers will supplement this national technical capability with Portland-based support for Open Source ATSPM and Traction Metrics configuration. Their involvement will provide local coordination and continuity between system configuration and the later development of PBOT’s new multimodal metrics.</w:t>
            </w:r>
          </w:p>
          <w:p w14:paraId="111F0532"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Seth Searle will provide independent quality oversight. His reviews will verify that recommendations, configurations, installation records, and technical documentation are consistent with the Scope of Work and approved project decisions.</w:t>
            </w:r>
          </w:p>
          <w:p w14:paraId="6E16FB5F"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Kimley-Horn will reduce installation risk by confirming PBOT and BTS requirements before selecting an architecture, validating the environment before software installation, and maintaining clear acceptance boundaries between infrastructure readiness, base-software installation, custom development, and formal system testing.</w:t>
            </w:r>
          </w:p>
          <w:p w14:paraId="783A4253"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30EDFEDB" w14:textId="77777777">
        <w:trPr>
          <w:trHeight w:val="918"/>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5DA716E0" w14:textId="77777777" w:rsidR="001329BB" w:rsidRPr="00D52F88" w:rsidRDefault="001329BB">
            <w:pPr>
              <w:pStyle w:val="TableParagraph"/>
              <w:kinsoku w:val="0"/>
              <w:overflowPunct w:val="0"/>
              <w:ind w:right="315"/>
              <w:jc w:val="both"/>
              <w:rPr>
                <w:sz w:val="22"/>
                <w:szCs w:val="22"/>
              </w:rPr>
            </w:pPr>
            <w:commentRangeStart w:id="19"/>
            <w:r w:rsidRPr="00D52F88">
              <w:rPr>
                <w:sz w:val="22"/>
                <w:szCs w:val="22"/>
              </w:rPr>
              <w:lastRenderedPageBreak/>
              <w:t>Identify</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time</w:t>
            </w:r>
            <w:r w:rsidRPr="00D52F88">
              <w:rPr>
                <w:spacing w:val="-13"/>
                <w:sz w:val="22"/>
                <w:szCs w:val="22"/>
              </w:rPr>
              <w:t xml:space="preserve"> </w:t>
            </w:r>
            <w:r w:rsidRPr="00D52F88">
              <w:rPr>
                <w:sz w:val="22"/>
                <w:szCs w:val="22"/>
              </w:rPr>
              <w:t>frame estimated</w:t>
            </w:r>
            <w:r w:rsidRPr="00D52F88">
              <w:rPr>
                <w:spacing w:val="-8"/>
                <w:sz w:val="22"/>
                <w:szCs w:val="22"/>
              </w:rPr>
              <w:t xml:space="preserve"> </w:t>
            </w:r>
            <w:r w:rsidRPr="00D52F88">
              <w:rPr>
                <w:sz w:val="22"/>
                <w:szCs w:val="22"/>
              </w:rPr>
              <w:t>to</w:t>
            </w:r>
            <w:r w:rsidRPr="00D52F88">
              <w:rPr>
                <w:spacing w:val="-8"/>
                <w:sz w:val="22"/>
                <w:szCs w:val="22"/>
              </w:rPr>
              <w:t xml:space="preserve"> </w:t>
            </w:r>
            <w:r w:rsidRPr="00D52F88">
              <w:rPr>
                <w:sz w:val="22"/>
                <w:szCs w:val="22"/>
              </w:rPr>
              <w:t>complete each task.</w:t>
            </w:r>
            <w:commentRangeEnd w:id="19"/>
            <w:r w:rsidR="00026F66" w:rsidRPr="00D52F88">
              <w:rPr>
                <w:rStyle w:val="CommentReference"/>
                <w:sz w:val="22"/>
                <w:szCs w:val="22"/>
              </w:rPr>
              <w:commentReference w:id="19"/>
            </w:r>
          </w:p>
        </w:tc>
        <w:tc>
          <w:tcPr>
            <w:tcW w:w="6750" w:type="dxa"/>
            <w:tcBorders>
              <w:top w:val="single" w:sz="4" w:space="0" w:color="000000"/>
              <w:left w:val="single" w:sz="4" w:space="0" w:color="000000"/>
              <w:bottom w:val="single" w:sz="4" w:space="0" w:color="000000"/>
              <w:right w:val="single" w:sz="4" w:space="0" w:color="000000"/>
            </w:tcBorders>
          </w:tcPr>
          <w:p w14:paraId="4A389775"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The following durations are preliminary and depend on timely PBOT and BTS decisions, infrastructure procurement, network connectivity, security approvals, and remote access:</w:t>
            </w:r>
          </w:p>
          <w:p w14:paraId="78173C24" w14:textId="77777777" w:rsidR="00026F66" w:rsidRPr="00026F66" w:rsidRDefault="00026F66" w:rsidP="00026F66">
            <w:pPr>
              <w:pStyle w:val="TableParagraph"/>
              <w:numPr>
                <w:ilvl w:val="0"/>
                <w:numId w:val="17"/>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Technology discovery and PBOT/BTS meetings:</w:t>
            </w:r>
            <w:r w:rsidRPr="00026F66">
              <w:rPr>
                <w:rFonts w:ascii="Times New Roman" w:hAnsi="Times New Roman" w:cs="Times New Roman"/>
                <w:sz w:val="20"/>
                <w:szCs w:val="20"/>
              </w:rPr>
              <w:t xml:space="preserve"> Approximately four to six weeks.</w:t>
            </w:r>
          </w:p>
          <w:p w14:paraId="2E6B2CB6" w14:textId="77777777" w:rsidR="00026F66" w:rsidRPr="00026F66" w:rsidRDefault="00026F66" w:rsidP="00026F66">
            <w:pPr>
              <w:pStyle w:val="TableParagraph"/>
              <w:numPr>
                <w:ilvl w:val="0"/>
                <w:numId w:val="17"/>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Draft near-term and long-term technology memoranda:</w:t>
            </w:r>
            <w:r w:rsidRPr="00026F66">
              <w:rPr>
                <w:rFonts w:ascii="Times New Roman" w:hAnsi="Times New Roman" w:cs="Times New Roman"/>
                <w:sz w:val="20"/>
                <w:szCs w:val="20"/>
              </w:rPr>
              <w:t xml:space="preserve"> Approximately six to eight weeks after the initial discovery meetings.</w:t>
            </w:r>
          </w:p>
          <w:p w14:paraId="609F10DD" w14:textId="77777777" w:rsidR="00026F66" w:rsidRPr="00026F66" w:rsidRDefault="00026F66" w:rsidP="00026F66">
            <w:pPr>
              <w:pStyle w:val="TableParagraph"/>
              <w:numPr>
                <w:ilvl w:val="0"/>
                <w:numId w:val="17"/>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PBOT and BTS review and final memoranda:</w:t>
            </w:r>
            <w:r w:rsidRPr="00026F66">
              <w:rPr>
                <w:rFonts w:ascii="Times New Roman" w:hAnsi="Times New Roman" w:cs="Times New Roman"/>
                <w:sz w:val="20"/>
                <w:szCs w:val="20"/>
              </w:rPr>
              <w:t xml:space="preserve"> Approximately three to four weeks after receipt of consolidated review comments.</w:t>
            </w:r>
          </w:p>
          <w:p w14:paraId="5156EAD1" w14:textId="77777777" w:rsidR="00026F66" w:rsidRPr="00026F66" w:rsidRDefault="00026F66" w:rsidP="00026F66">
            <w:pPr>
              <w:pStyle w:val="TableParagraph"/>
              <w:numPr>
                <w:ilvl w:val="0"/>
                <w:numId w:val="17"/>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PBOT hardware procurement, installation, and network connection:</w:t>
            </w:r>
            <w:r w:rsidRPr="00026F66">
              <w:rPr>
                <w:rFonts w:ascii="Times New Roman" w:hAnsi="Times New Roman" w:cs="Times New Roman"/>
                <w:sz w:val="20"/>
                <w:szCs w:val="20"/>
              </w:rPr>
              <w:t xml:space="preserve"> PBOT-led activity beginning after approval of the near-term memorandum. Duration will depend on procurement requirements and equipment availability.</w:t>
            </w:r>
          </w:p>
          <w:p w14:paraId="0E7B296C" w14:textId="77777777" w:rsidR="00026F66" w:rsidRPr="00026F66" w:rsidRDefault="00026F66" w:rsidP="00026F66">
            <w:pPr>
              <w:pStyle w:val="TableParagraph"/>
              <w:numPr>
                <w:ilvl w:val="0"/>
                <w:numId w:val="17"/>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Server preparation and software prerequisites:</w:t>
            </w:r>
            <w:r w:rsidRPr="00026F66">
              <w:rPr>
                <w:rFonts w:ascii="Times New Roman" w:hAnsi="Times New Roman" w:cs="Times New Roman"/>
                <w:sz w:val="20"/>
                <w:szCs w:val="20"/>
              </w:rPr>
              <w:t xml:space="preserve"> Approximately four to six weeks after PBOT provides the hardware, network connection, required approvals, and remote access.</w:t>
            </w:r>
          </w:p>
          <w:p w14:paraId="25F0D161" w14:textId="77777777" w:rsidR="00026F66" w:rsidRPr="00026F66" w:rsidRDefault="00026F66" w:rsidP="00026F66">
            <w:pPr>
              <w:pStyle w:val="TableParagraph"/>
              <w:numPr>
                <w:ilvl w:val="0"/>
                <w:numId w:val="17"/>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Open Source ATSPM installation and initial configuration:</w:t>
            </w:r>
            <w:r w:rsidRPr="00026F66">
              <w:rPr>
                <w:rFonts w:ascii="Times New Roman" w:hAnsi="Times New Roman" w:cs="Times New Roman"/>
                <w:sz w:val="20"/>
                <w:szCs w:val="20"/>
              </w:rPr>
              <w:t xml:space="preserve"> Approximately six to eight weeks after the environment-readiness review.</w:t>
            </w:r>
          </w:p>
          <w:p w14:paraId="229D321C" w14:textId="77777777" w:rsidR="00026F66" w:rsidRPr="00026F66" w:rsidRDefault="00026F66" w:rsidP="00026F66">
            <w:pPr>
              <w:pStyle w:val="TableParagraph"/>
              <w:numPr>
                <w:ilvl w:val="0"/>
                <w:numId w:val="17"/>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Data storage, external interfaces, and PORTAL data-sharing configuration:</w:t>
            </w:r>
            <w:r w:rsidRPr="00026F66">
              <w:rPr>
                <w:rFonts w:ascii="Times New Roman" w:hAnsi="Times New Roman" w:cs="Times New Roman"/>
                <w:sz w:val="20"/>
                <w:szCs w:val="20"/>
              </w:rPr>
              <w:t xml:space="preserve"> Approximately six to ten weeks. This work may overlap with software configuration when dependencies permit.</w:t>
            </w:r>
          </w:p>
          <w:p w14:paraId="039814AC" w14:textId="77777777" w:rsidR="00026F66" w:rsidRPr="00026F66" w:rsidRDefault="00026F66" w:rsidP="00026F66">
            <w:pPr>
              <w:pStyle w:val="TableParagraph"/>
              <w:numPr>
                <w:ilvl w:val="0"/>
                <w:numId w:val="17"/>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Traction Metrics configuration:</w:t>
            </w:r>
            <w:r w:rsidRPr="00026F66">
              <w:rPr>
                <w:rFonts w:ascii="Times New Roman" w:hAnsi="Times New Roman" w:cs="Times New Roman"/>
                <w:sz w:val="20"/>
                <w:szCs w:val="20"/>
              </w:rPr>
              <w:t xml:space="preserve"> Approximately four to six weeks after PBOT and BTS select the hosting model and the required ATSPM data interfaces become available.</w:t>
            </w:r>
          </w:p>
          <w:p w14:paraId="7C5DBC4F" w14:textId="77777777" w:rsidR="00026F66" w:rsidRPr="00026F66" w:rsidRDefault="00026F66" w:rsidP="00026F66">
            <w:pPr>
              <w:pStyle w:val="TableParagraph"/>
              <w:numPr>
                <w:ilvl w:val="0"/>
                <w:numId w:val="17"/>
              </w:numPr>
              <w:kinsoku w:val="0"/>
              <w:overflowPunct w:val="0"/>
              <w:rPr>
                <w:rFonts w:ascii="Times New Roman" w:hAnsi="Times New Roman" w:cs="Times New Roman"/>
                <w:sz w:val="20"/>
                <w:szCs w:val="20"/>
              </w:rPr>
            </w:pPr>
            <w:r w:rsidRPr="00026F66">
              <w:rPr>
                <w:rFonts w:ascii="Times New Roman" w:hAnsi="Times New Roman" w:cs="Times New Roman"/>
                <w:b/>
                <w:bCs/>
                <w:sz w:val="20"/>
                <w:szCs w:val="20"/>
              </w:rPr>
              <w:t>Architecture documentation and handoff to formal testing:</w:t>
            </w:r>
            <w:r w:rsidRPr="00026F66">
              <w:rPr>
                <w:rFonts w:ascii="Times New Roman" w:hAnsi="Times New Roman" w:cs="Times New Roman"/>
                <w:sz w:val="20"/>
                <w:szCs w:val="20"/>
              </w:rPr>
              <w:t xml:space="preserve"> Approximately four weeks after initial system configuration is complete.</w:t>
            </w:r>
          </w:p>
          <w:p w14:paraId="330E1AE3" w14:textId="77777777" w:rsidR="00026F66" w:rsidRPr="00026F66" w:rsidRDefault="00026F66" w:rsidP="00026F66">
            <w:pPr>
              <w:pStyle w:val="TableParagraph"/>
              <w:kinsoku w:val="0"/>
              <w:overflowPunct w:val="0"/>
              <w:rPr>
                <w:rFonts w:ascii="Times New Roman" w:hAnsi="Times New Roman" w:cs="Times New Roman"/>
                <w:sz w:val="20"/>
                <w:szCs w:val="20"/>
              </w:rPr>
            </w:pPr>
            <w:r w:rsidRPr="00026F66">
              <w:rPr>
                <w:rFonts w:ascii="Times New Roman" w:hAnsi="Times New Roman" w:cs="Times New Roman"/>
                <w:sz w:val="20"/>
                <w:szCs w:val="20"/>
              </w:rPr>
              <w:t>Taylor Dunkle will incorporate these durations and dependencies into the detailed project schedule and update the schedule every two weeks. If PBOT procurement, security review, or network-access activities affect the forecast, Taylor will document the effect and work with PBOT to adjust task sequencing where possible.</w:t>
            </w:r>
          </w:p>
          <w:p w14:paraId="6E258862"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766A1A68" w14:textId="77777777">
        <w:trPr>
          <w:trHeight w:val="1770"/>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3556D6B9" w14:textId="77777777" w:rsidR="001329BB" w:rsidRPr="00D52F88" w:rsidRDefault="001329BB">
            <w:pPr>
              <w:pStyle w:val="TableParagraph"/>
              <w:kinsoku w:val="0"/>
              <w:overflowPunct w:val="0"/>
              <w:ind w:right="177"/>
              <w:rPr>
                <w:sz w:val="22"/>
                <w:szCs w:val="22"/>
              </w:rPr>
            </w:pPr>
            <w:r w:rsidRPr="00D52F88">
              <w:rPr>
                <w:sz w:val="22"/>
                <w:szCs w:val="22"/>
              </w:rPr>
              <w:t>If applicable, discuss any unique aspects of the project, alternative approaches the City might</w:t>
            </w:r>
            <w:r w:rsidRPr="00D52F88">
              <w:rPr>
                <w:spacing w:val="-12"/>
                <w:sz w:val="22"/>
                <w:szCs w:val="22"/>
              </w:rPr>
              <w:t xml:space="preserve"> </w:t>
            </w:r>
            <w:r w:rsidRPr="00D52F88">
              <w:rPr>
                <w:sz w:val="22"/>
                <w:szCs w:val="22"/>
              </w:rPr>
              <w:t>wish</w:t>
            </w:r>
            <w:r w:rsidRPr="00D52F88">
              <w:rPr>
                <w:spacing w:val="-12"/>
                <w:sz w:val="22"/>
                <w:szCs w:val="22"/>
              </w:rPr>
              <w:t xml:space="preserve"> </w:t>
            </w:r>
            <w:r w:rsidRPr="00D52F88">
              <w:rPr>
                <w:sz w:val="22"/>
                <w:szCs w:val="22"/>
              </w:rPr>
              <w:t>to</w:t>
            </w:r>
            <w:r w:rsidRPr="00D52F88">
              <w:rPr>
                <w:spacing w:val="-12"/>
                <w:sz w:val="22"/>
                <w:szCs w:val="22"/>
              </w:rPr>
              <w:t xml:space="preserve"> </w:t>
            </w:r>
            <w:r w:rsidRPr="00D52F88">
              <w:rPr>
                <w:sz w:val="22"/>
                <w:szCs w:val="22"/>
              </w:rPr>
              <w:t>consider, or special</w:t>
            </w:r>
          </w:p>
          <w:p w14:paraId="5F7855C4" w14:textId="77777777" w:rsidR="001329BB" w:rsidRPr="00D52F88" w:rsidRDefault="001329BB">
            <w:pPr>
              <w:pStyle w:val="TableParagraph"/>
              <w:kinsoku w:val="0"/>
              <w:overflowPunct w:val="0"/>
              <w:spacing w:line="233" w:lineRule="exact"/>
              <w:rPr>
                <w:spacing w:val="-2"/>
                <w:sz w:val="22"/>
                <w:szCs w:val="22"/>
              </w:rPr>
            </w:pPr>
            <w:r w:rsidRPr="00D52F88">
              <w:rPr>
                <w:sz w:val="22"/>
                <w:szCs w:val="22"/>
              </w:rPr>
              <w:t>considerations</w:t>
            </w:r>
            <w:r w:rsidRPr="00D52F88">
              <w:rPr>
                <w:spacing w:val="-16"/>
                <w:sz w:val="22"/>
                <w:szCs w:val="22"/>
              </w:rPr>
              <w:t xml:space="preserve"> </w:t>
            </w:r>
            <w:r w:rsidRPr="00D52F88">
              <w:rPr>
                <w:spacing w:val="-2"/>
                <w:sz w:val="22"/>
                <w:szCs w:val="22"/>
              </w:rPr>
              <w:t>related</w:t>
            </w:r>
          </w:p>
        </w:tc>
        <w:tc>
          <w:tcPr>
            <w:tcW w:w="6750" w:type="dxa"/>
            <w:tcBorders>
              <w:top w:val="single" w:sz="4" w:space="0" w:color="000000"/>
              <w:left w:val="single" w:sz="4" w:space="0" w:color="000000"/>
              <w:bottom w:val="single" w:sz="4" w:space="0" w:color="000000"/>
              <w:right w:val="single" w:sz="4" w:space="0" w:color="000000"/>
            </w:tcBorders>
          </w:tcPr>
          <w:p w14:paraId="1CDBF8F6" w14:textId="77777777" w:rsidR="00BB7374" w:rsidRPr="00BB7374" w:rsidRDefault="00BB7374" w:rsidP="00BB7374">
            <w:pPr>
              <w:pStyle w:val="TableParagraph"/>
              <w:kinsoku w:val="0"/>
              <w:overflowPunct w:val="0"/>
              <w:rPr>
                <w:rFonts w:ascii="Times New Roman" w:hAnsi="Times New Roman" w:cs="Times New Roman"/>
                <w:sz w:val="20"/>
                <w:szCs w:val="20"/>
              </w:rPr>
            </w:pPr>
            <w:r w:rsidRPr="00BB7374">
              <w:rPr>
                <w:rFonts w:ascii="Times New Roman" w:hAnsi="Times New Roman" w:cs="Times New Roman"/>
                <w:sz w:val="20"/>
                <w:szCs w:val="20"/>
              </w:rPr>
              <w:t>PBOT’s scale, multimodal objectives, and range of external data sources require an architecture that supports more than conventional controller-based ATSPMs. The technology recommendations must account for 2,000 controllers, roadside detection systems, transit data, probe data, safety-camera data, long-term retention, and future regional data sharing.</w:t>
            </w:r>
          </w:p>
          <w:p w14:paraId="3DEABFC5" w14:textId="77777777" w:rsidR="00BB7374" w:rsidRPr="00BB7374" w:rsidRDefault="00BB7374" w:rsidP="00BB7374">
            <w:pPr>
              <w:pStyle w:val="TableParagraph"/>
              <w:kinsoku w:val="0"/>
              <w:overflowPunct w:val="0"/>
              <w:rPr>
                <w:rFonts w:ascii="Times New Roman" w:hAnsi="Times New Roman" w:cs="Times New Roman"/>
                <w:sz w:val="20"/>
                <w:szCs w:val="20"/>
              </w:rPr>
            </w:pPr>
            <w:r w:rsidRPr="00BB7374">
              <w:rPr>
                <w:rFonts w:ascii="Times New Roman" w:hAnsi="Times New Roman" w:cs="Times New Roman"/>
                <w:sz w:val="20"/>
                <w:szCs w:val="20"/>
              </w:rPr>
              <w:t xml:space="preserve">Kimley-Horn will avoid selecting a server topology, database implementation, virtualization arrangement, cloud provider, or Traction Metrics hosting model before completing the PBOT and BTS meetings. The recommendations will </w:t>
            </w:r>
            <w:r w:rsidRPr="00BB7374">
              <w:rPr>
                <w:rFonts w:ascii="Times New Roman" w:hAnsi="Times New Roman" w:cs="Times New Roman"/>
                <w:sz w:val="20"/>
                <w:szCs w:val="20"/>
              </w:rPr>
              <w:lastRenderedPageBreak/>
              <w:t>compare feasible alternatives and document the basis for the selected approach.</w:t>
            </w:r>
          </w:p>
          <w:p w14:paraId="71CBD090" w14:textId="356281B2" w:rsidR="00BB7374" w:rsidRPr="00BB7374" w:rsidRDefault="00BB7374" w:rsidP="00BB7374">
            <w:pPr>
              <w:pStyle w:val="TableParagraph"/>
              <w:kinsoku w:val="0"/>
              <w:overflowPunct w:val="0"/>
              <w:rPr>
                <w:rFonts w:ascii="Times New Roman" w:hAnsi="Times New Roman" w:cs="Times New Roman"/>
                <w:sz w:val="20"/>
                <w:szCs w:val="20"/>
              </w:rPr>
            </w:pPr>
            <w:r w:rsidRPr="00BB7374">
              <w:rPr>
                <w:rFonts w:ascii="Times New Roman" w:hAnsi="Times New Roman" w:cs="Times New Roman"/>
                <w:sz w:val="20"/>
                <w:szCs w:val="20"/>
              </w:rPr>
              <w:t xml:space="preserve">The initial </w:t>
            </w:r>
            <w:r w:rsidR="00B73572" w:rsidRPr="00BB7374">
              <w:rPr>
                <w:rFonts w:ascii="Times New Roman" w:hAnsi="Times New Roman" w:cs="Times New Roman"/>
                <w:sz w:val="20"/>
                <w:szCs w:val="20"/>
              </w:rPr>
              <w:t>Open-Source</w:t>
            </w:r>
            <w:r w:rsidRPr="00BB7374">
              <w:rPr>
                <w:rFonts w:ascii="Times New Roman" w:hAnsi="Times New Roman" w:cs="Times New Roman"/>
                <w:sz w:val="20"/>
                <w:szCs w:val="20"/>
              </w:rPr>
              <w:t xml:space="preserve"> ATSPM deployment must also support a practical path to a future cloud-hosted environment. The design will preserve separation from the central traffic-signal system and account for PBOT’s requirement that cloud communication originate from an intermediary server behind the BTS firewall.</w:t>
            </w:r>
          </w:p>
          <w:p w14:paraId="330D2903" w14:textId="77777777" w:rsidR="00BB7374" w:rsidRPr="00BB7374" w:rsidRDefault="00BB7374" w:rsidP="00BB7374">
            <w:pPr>
              <w:pStyle w:val="TableParagraph"/>
              <w:kinsoku w:val="0"/>
              <w:overflowPunct w:val="0"/>
              <w:rPr>
                <w:rFonts w:ascii="Times New Roman" w:hAnsi="Times New Roman" w:cs="Times New Roman"/>
                <w:sz w:val="20"/>
                <w:szCs w:val="20"/>
              </w:rPr>
            </w:pPr>
            <w:r w:rsidRPr="00BB7374">
              <w:rPr>
                <w:rFonts w:ascii="Times New Roman" w:hAnsi="Times New Roman" w:cs="Times New Roman"/>
                <w:sz w:val="20"/>
                <w:szCs w:val="20"/>
              </w:rPr>
              <w:t>Either an on-premises or cloud-hosted deployment of Traction Metrics is included in the base price. The final approach will be selected with PBOT and BTS based on security, integration, operations, and lifecycle considerations. Hosting, support, and maintenance for Traction Metrics are included for the duration of the project.</w:t>
            </w:r>
          </w:p>
          <w:p w14:paraId="1AEB25F1" w14:textId="77777777" w:rsidR="00BB7374" w:rsidRPr="00BB7374" w:rsidRDefault="00BB7374" w:rsidP="00BB7374">
            <w:pPr>
              <w:pStyle w:val="TableParagraph"/>
              <w:kinsoku w:val="0"/>
              <w:overflowPunct w:val="0"/>
              <w:rPr>
                <w:rFonts w:ascii="Times New Roman" w:hAnsi="Times New Roman" w:cs="Times New Roman"/>
                <w:sz w:val="20"/>
                <w:szCs w:val="20"/>
              </w:rPr>
            </w:pPr>
            <w:r w:rsidRPr="00BB7374">
              <w:rPr>
                <w:rFonts w:ascii="Times New Roman" w:hAnsi="Times New Roman" w:cs="Times New Roman"/>
                <w:sz w:val="20"/>
                <w:szCs w:val="20"/>
              </w:rPr>
              <w:t>Recommended physical server hardware will comply with applicable Build America Buy America requirements. The team will identify procurement documentation, lead times, or compatibility issues that could affect the schedule. Deliverables will be provided electronically whenever possible, and recurring coordination meetings will use virtual participation when appropriate.</w:t>
            </w:r>
          </w:p>
          <w:p w14:paraId="4A1B5DD3" w14:textId="37C36B3F" w:rsidR="00BB7374" w:rsidRPr="00BB7374" w:rsidRDefault="00BB7374" w:rsidP="00BB7374">
            <w:pPr>
              <w:pStyle w:val="TableParagraph"/>
              <w:kinsoku w:val="0"/>
              <w:overflowPunct w:val="0"/>
              <w:rPr>
                <w:rFonts w:ascii="Times New Roman" w:hAnsi="Times New Roman" w:cs="Times New Roman"/>
                <w:sz w:val="20"/>
                <w:szCs w:val="20"/>
              </w:rPr>
            </w:pPr>
            <w:r w:rsidRPr="00BB7374">
              <w:rPr>
                <w:rFonts w:ascii="Times New Roman" w:hAnsi="Times New Roman" w:cs="Times New Roman"/>
                <w:sz w:val="20"/>
                <w:szCs w:val="20"/>
              </w:rPr>
              <w:t xml:space="preserve">The Traction Metrics add-on will provide PBOT leadership, engineers, and maintenance staff with an additional way to use ATSPM data at the corridor and system levels. Its implementation will remain separate from the required open-source </w:t>
            </w:r>
            <w:r w:rsidR="00B73572" w:rsidRPr="00BB7374">
              <w:rPr>
                <w:rFonts w:ascii="Times New Roman" w:hAnsi="Times New Roman" w:cs="Times New Roman"/>
                <w:sz w:val="20"/>
                <w:szCs w:val="20"/>
              </w:rPr>
              <w:t>deliverables,</w:t>
            </w:r>
            <w:r w:rsidRPr="00BB7374">
              <w:rPr>
                <w:rFonts w:ascii="Times New Roman" w:hAnsi="Times New Roman" w:cs="Times New Roman"/>
                <w:sz w:val="20"/>
                <w:szCs w:val="20"/>
              </w:rPr>
              <w:t xml:space="preserve"> so PBOT receives </w:t>
            </w:r>
            <w:r w:rsidR="00B73572" w:rsidRPr="00BB7374">
              <w:rPr>
                <w:rFonts w:ascii="Times New Roman" w:hAnsi="Times New Roman" w:cs="Times New Roman"/>
                <w:sz w:val="20"/>
                <w:szCs w:val="20"/>
              </w:rPr>
              <w:t>added</w:t>
            </w:r>
            <w:r w:rsidRPr="00BB7374">
              <w:rPr>
                <w:rFonts w:ascii="Times New Roman" w:hAnsi="Times New Roman" w:cs="Times New Roman"/>
                <w:sz w:val="20"/>
                <w:szCs w:val="20"/>
              </w:rPr>
              <w:t xml:space="preserve"> analytical value without limiting the portability, transparency, or future sharing of the Open Source ATSPM work.</w:t>
            </w:r>
          </w:p>
          <w:p w14:paraId="267F22E3"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5F83ED9B" w14:textId="77777777" w:rsidR="001329BB" w:rsidRDefault="001329BB">
      <w:pPr>
        <w:rPr>
          <w:sz w:val="20"/>
          <w:szCs w:val="20"/>
        </w:rPr>
        <w:sectPr w:rsidR="001329BB">
          <w:pgSz w:w="12240" w:h="15840"/>
          <w:pgMar w:top="1420" w:right="1080" w:bottom="1300"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2610"/>
        <w:gridCol w:w="6750"/>
      </w:tblGrid>
      <w:tr w:rsidR="001329BB" w:rsidRPr="00D52F88" w14:paraId="240A660A" w14:textId="77777777">
        <w:trPr>
          <w:trHeight w:val="666"/>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633F4DD1" w14:textId="77777777" w:rsidR="001329BB" w:rsidRPr="00D52F88" w:rsidRDefault="001329BB">
            <w:pPr>
              <w:pStyle w:val="TableParagraph"/>
              <w:kinsoku w:val="0"/>
              <w:overflowPunct w:val="0"/>
              <w:ind w:right="361"/>
              <w:rPr>
                <w:sz w:val="22"/>
                <w:szCs w:val="22"/>
              </w:rPr>
            </w:pPr>
            <w:r w:rsidRPr="00D52F88">
              <w:rPr>
                <w:sz w:val="22"/>
                <w:szCs w:val="22"/>
              </w:rPr>
              <w:lastRenderedPageBreak/>
              <w:t>to programmatic/ funding</w:t>
            </w:r>
            <w:r w:rsidRPr="00D52F88">
              <w:rPr>
                <w:spacing w:val="-16"/>
                <w:sz w:val="22"/>
                <w:szCs w:val="22"/>
              </w:rPr>
              <w:t xml:space="preserve"> </w:t>
            </w:r>
            <w:r w:rsidRPr="00D52F88">
              <w:rPr>
                <w:sz w:val="22"/>
                <w:szCs w:val="22"/>
              </w:rPr>
              <w:t>requirements.</w:t>
            </w:r>
          </w:p>
        </w:tc>
        <w:tc>
          <w:tcPr>
            <w:tcW w:w="6750" w:type="dxa"/>
            <w:tcBorders>
              <w:top w:val="single" w:sz="4" w:space="0" w:color="000000"/>
              <w:left w:val="single" w:sz="4" w:space="0" w:color="000000"/>
              <w:bottom w:val="single" w:sz="4" w:space="0" w:color="000000"/>
              <w:right w:val="single" w:sz="4" w:space="0" w:color="000000"/>
            </w:tcBorders>
          </w:tcPr>
          <w:p w14:paraId="0E992418"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3DF965C0" w14:textId="1CAFA5FC" w:rsidR="001329BB" w:rsidRDefault="00B73572">
      <w:pPr>
        <w:pStyle w:val="BodyText"/>
        <w:kinsoku w:val="0"/>
        <w:overflowPunct w:val="0"/>
        <w:rPr>
          <w:sz w:val="20"/>
          <w:szCs w:val="20"/>
        </w:rPr>
      </w:pPr>
      <w:r>
        <w:rPr>
          <w:noProof/>
          <w:sz w:val="20"/>
          <w:szCs w:val="20"/>
        </w:rPr>
        <w:drawing>
          <wp:inline distT="0" distB="0" distL="0" distR="0" wp14:anchorId="6B105408" wp14:editId="288BF7D6">
            <wp:extent cx="6391275" cy="4010025"/>
            <wp:effectExtent l="0" t="0" r="9525" b="9525"/>
            <wp:docPr id="929864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91275" cy="4010025"/>
                    </a:xfrm>
                    <a:prstGeom prst="rect">
                      <a:avLst/>
                    </a:prstGeom>
                    <a:noFill/>
                    <a:ln>
                      <a:noFill/>
                    </a:ln>
                  </pic:spPr>
                </pic:pic>
              </a:graphicData>
            </a:graphic>
          </wp:inline>
        </w:drawing>
      </w:r>
    </w:p>
    <w:p w14:paraId="23C1419B" w14:textId="77777777" w:rsidR="001329BB" w:rsidRDefault="001329BB">
      <w:pPr>
        <w:pStyle w:val="BodyText"/>
        <w:kinsoku w:val="0"/>
        <w:overflowPunct w:val="0"/>
        <w:spacing w:before="14"/>
        <w:rPr>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2610"/>
        <w:gridCol w:w="6750"/>
      </w:tblGrid>
      <w:tr w:rsidR="001329BB" w:rsidRPr="00D52F88" w14:paraId="0DC2944E"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0F4660"/>
          </w:tcPr>
          <w:p w14:paraId="47FE9C64" w14:textId="77777777" w:rsidR="001329BB" w:rsidRPr="00D52F88" w:rsidRDefault="001329BB">
            <w:pPr>
              <w:pStyle w:val="TableParagraph"/>
              <w:kinsoku w:val="0"/>
              <w:overflowPunct w:val="0"/>
              <w:rPr>
                <w:b/>
                <w:bCs/>
                <w:color w:val="FFFFFF"/>
                <w:spacing w:val="-2"/>
                <w:sz w:val="22"/>
                <w:szCs w:val="22"/>
              </w:rPr>
            </w:pPr>
            <w:r w:rsidRPr="00D52F88">
              <w:rPr>
                <w:b/>
                <w:bCs/>
                <w:color w:val="FFFFFF"/>
                <w:sz w:val="22"/>
                <w:szCs w:val="22"/>
              </w:rPr>
              <w:t>Custom</w:t>
            </w:r>
            <w:r w:rsidRPr="00D52F88">
              <w:rPr>
                <w:b/>
                <w:bCs/>
                <w:color w:val="FFFFFF"/>
                <w:spacing w:val="-9"/>
                <w:sz w:val="22"/>
                <w:szCs w:val="22"/>
              </w:rPr>
              <w:t xml:space="preserve"> </w:t>
            </w:r>
            <w:r w:rsidRPr="00D52F88">
              <w:rPr>
                <w:b/>
                <w:bCs/>
                <w:color w:val="FFFFFF"/>
                <w:sz w:val="22"/>
                <w:szCs w:val="22"/>
              </w:rPr>
              <w:t>Software</w:t>
            </w:r>
            <w:r w:rsidRPr="00D52F88">
              <w:rPr>
                <w:b/>
                <w:bCs/>
                <w:color w:val="FFFFFF"/>
                <w:spacing w:val="-8"/>
                <w:sz w:val="22"/>
                <w:szCs w:val="22"/>
              </w:rPr>
              <w:t xml:space="preserve"> </w:t>
            </w:r>
            <w:r w:rsidRPr="00D52F88">
              <w:rPr>
                <w:b/>
                <w:bCs/>
                <w:color w:val="FFFFFF"/>
                <w:sz w:val="22"/>
                <w:szCs w:val="22"/>
              </w:rPr>
              <w:t>Development</w:t>
            </w:r>
            <w:r w:rsidRPr="00D52F88">
              <w:rPr>
                <w:b/>
                <w:bCs/>
                <w:color w:val="FFFFFF"/>
                <w:spacing w:val="-8"/>
                <w:sz w:val="22"/>
                <w:szCs w:val="22"/>
              </w:rPr>
              <w:t xml:space="preserve"> </w:t>
            </w:r>
            <w:r w:rsidRPr="00D52F88">
              <w:rPr>
                <w:b/>
                <w:bCs/>
                <w:color w:val="FFFFFF"/>
                <w:sz w:val="22"/>
                <w:szCs w:val="22"/>
              </w:rPr>
              <w:t>&amp;</w:t>
            </w:r>
            <w:r w:rsidRPr="00D52F88">
              <w:rPr>
                <w:b/>
                <w:bCs/>
                <w:color w:val="FFFFFF"/>
                <w:spacing w:val="-9"/>
                <w:sz w:val="22"/>
                <w:szCs w:val="22"/>
              </w:rPr>
              <w:t xml:space="preserve"> </w:t>
            </w:r>
            <w:r w:rsidRPr="00D52F88">
              <w:rPr>
                <w:b/>
                <w:bCs/>
                <w:color w:val="FFFFFF"/>
                <w:sz w:val="22"/>
                <w:szCs w:val="22"/>
              </w:rPr>
              <w:t>System</w:t>
            </w:r>
            <w:r w:rsidRPr="00D52F88">
              <w:rPr>
                <w:b/>
                <w:bCs/>
                <w:color w:val="FFFFFF"/>
                <w:spacing w:val="-8"/>
                <w:sz w:val="22"/>
                <w:szCs w:val="22"/>
              </w:rPr>
              <w:t xml:space="preserve"> </w:t>
            </w:r>
            <w:r w:rsidRPr="00D52F88">
              <w:rPr>
                <w:b/>
                <w:bCs/>
                <w:color w:val="FFFFFF"/>
                <w:sz w:val="22"/>
                <w:szCs w:val="22"/>
              </w:rPr>
              <w:t>Testing</w:t>
            </w:r>
            <w:r w:rsidRPr="00D52F88">
              <w:rPr>
                <w:b/>
                <w:bCs/>
                <w:color w:val="FFFFFF"/>
                <w:spacing w:val="-8"/>
                <w:sz w:val="22"/>
                <w:szCs w:val="22"/>
              </w:rPr>
              <w:t xml:space="preserve"> </w:t>
            </w:r>
            <w:r w:rsidRPr="00D52F88">
              <w:rPr>
                <w:b/>
                <w:bCs/>
                <w:color w:val="FFFFFF"/>
                <w:sz w:val="22"/>
                <w:szCs w:val="22"/>
              </w:rPr>
              <w:t>and</w:t>
            </w:r>
            <w:r w:rsidRPr="00D52F88">
              <w:rPr>
                <w:b/>
                <w:bCs/>
                <w:color w:val="FFFFFF"/>
                <w:spacing w:val="-8"/>
                <w:sz w:val="22"/>
                <w:szCs w:val="22"/>
              </w:rPr>
              <w:t xml:space="preserve"> </w:t>
            </w:r>
            <w:r w:rsidRPr="00D52F88">
              <w:rPr>
                <w:b/>
                <w:bCs/>
                <w:color w:val="FFFFFF"/>
                <w:spacing w:val="-2"/>
                <w:sz w:val="22"/>
                <w:szCs w:val="22"/>
              </w:rPr>
              <w:t>Acceptance</w:t>
            </w:r>
          </w:p>
        </w:tc>
      </w:tr>
      <w:tr w:rsidR="001329BB" w:rsidRPr="00D52F88" w14:paraId="7C402F95" w14:textId="77777777">
        <w:trPr>
          <w:trHeight w:val="918"/>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7CC01DFE" w14:textId="77777777" w:rsidR="001329BB" w:rsidRPr="00D52F88" w:rsidRDefault="001329BB">
            <w:pPr>
              <w:pStyle w:val="TableParagraph"/>
              <w:kinsoku w:val="0"/>
              <w:overflowPunct w:val="0"/>
              <w:spacing w:before="1"/>
              <w:ind w:right="177"/>
              <w:rPr>
                <w:spacing w:val="-2"/>
                <w:sz w:val="22"/>
                <w:szCs w:val="22"/>
              </w:rPr>
            </w:pPr>
            <w:r w:rsidRPr="00D52F88">
              <w:rPr>
                <w:sz w:val="22"/>
                <w:szCs w:val="22"/>
              </w:rPr>
              <w:t>Describe</w:t>
            </w:r>
            <w:r w:rsidRPr="00D52F88">
              <w:rPr>
                <w:spacing w:val="-16"/>
                <w:sz w:val="22"/>
                <w:szCs w:val="22"/>
              </w:rPr>
              <w:t xml:space="preserve"> </w:t>
            </w:r>
            <w:r w:rsidRPr="00D52F88">
              <w:rPr>
                <w:sz w:val="22"/>
                <w:szCs w:val="22"/>
              </w:rPr>
              <w:t>the</w:t>
            </w:r>
            <w:r w:rsidRPr="00D52F88">
              <w:rPr>
                <w:spacing w:val="-15"/>
                <w:sz w:val="22"/>
                <w:szCs w:val="22"/>
              </w:rPr>
              <w:t xml:space="preserve"> </w:t>
            </w:r>
            <w:r w:rsidRPr="00D52F88">
              <w:rPr>
                <w:sz w:val="22"/>
                <w:szCs w:val="22"/>
              </w:rPr>
              <w:t xml:space="preserve">proposed work tasks and </w:t>
            </w:r>
            <w:r w:rsidRPr="00D52F88">
              <w:rPr>
                <w:spacing w:val="-2"/>
                <w:sz w:val="22"/>
                <w:szCs w:val="22"/>
              </w:rPr>
              <w:t>activities.</w:t>
            </w:r>
          </w:p>
        </w:tc>
        <w:tc>
          <w:tcPr>
            <w:tcW w:w="6750" w:type="dxa"/>
            <w:tcBorders>
              <w:top w:val="single" w:sz="4" w:space="0" w:color="000000"/>
              <w:left w:val="single" w:sz="4" w:space="0" w:color="000000"/>
              <w:bottom w:val="single" w:sz="4" w:space="0" w:color="000000"/>
              <w:right w:val="single" w:sz="4" w:space="0" w:color="000000"/>
            </w:tcBorders>
          </w:tcPr>
          <w:p w14:paraId="5C2520C8"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Kimley-Horn will complete this work through two coordinated tasks: Custom Software Development and System Testing and Acceptance.</w:t>
            </w:r>
          </w:p>
          <w:p w14:paraId="17677951" w14:textId="77777777" w:rsidR="00582073" w:rsidRPr="00582073" w:rsidRDefault="00582073" w:rsidP="00582073">
            <w:pPr>
              <w:pStyle w:val="TableParagraph"/>
              <w:kinsoku w:val="0"/>
              <w:overflowPunct w:val="0"/>
              <w:rPr>
                <w:rFonts w:ascii="Times New Roman" w:hAnsi="Times New Roman" w:cs="Times New Roman"/>
                <w:b/>
                <w:bCs/>
                <w:sz w:val="20"/>
                <w:szCs w:val="20"/>
              </w:rPr>
            </w:pPr>
            <w:r w:rsidRPr="00582073">
              <w:rPr>
                <w:rFonts w:ascii="Times New Roman" w:hAnsi="Times New Roman" w:cs="Times New Roman"/>
                <w:b/>
                <w:bCs/>
                <w:sz w:val="20"/>
                <w:szCs w:val="20"/>
              </w:rPr>
              <w:t>Existing Dashboard Capabilities</w:t>
            </w:r>
          </w:p>
          <w:p w14:paraId="77A5D809"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Kimley-Horn will configure Open Source UDOT ATSPM to provide the required dashboard and reporting capabilities identified in Table 1:</w:t>
            </w:r>
          </w:p>
          <w:p w14:paraId="305DD9A4" w14:textId="77777777" w:rsidR="00582073" w:rsidRPr="00582073" w:rsidRDefault="00582073" w:rsidP="00582073">
            <w:pPr>
              <w:pStyle w:val="TableParagraph"/>
              <w:numPr>
                <w:ilvl w:val="0"/>
                <w:numId w:val="18"/>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Requirement 5.1: A dashboard displaying aggregated metrics.</w:t>
            </w:r>
          </w:p>
          <w:p w14:paraId="1B733289" w14:textId="77777777" w:rsidR="00582073" w:rsidRPr="00582073" w:rsidRDefault="00582073" w:rsidP="00582073">
            <w:pPr>
              <w:pStyle w:val="TableParagraph"/>
              <w:numPr>
                <w:ilvl w:val="0"/>
                <w:numId w:val="18"/>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Requirement 5.4: A map displaying aggregated metrics.</w:t>
            </w:r>
          </w:p>
          <w:p w14:paraId="2D666FF6" w14:textId="77777777" w:rsidR="00582073" w:rsidRPr="00582073" w:rsidRDefault="00582073" w:rsidP="00582073">
            <w:pPr>
              <w:pStyle w:val="TableParagraph"/>
              <w:numPr>
                <w:ilvl w:val="0"/>
                <w:numId w:val="18"/>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Requirement 5.6: Dynamic reports, charts, and maps that allow users to zoom, pan, and select layers.</w:t>
            </w:r>
          </w:p>
          <w:p w14:paraId="4DE20110" w14:textId="77777777" w:rsidR="00582073" w:rsidRPr="00582073" w:rsidRDefault="00582073" w:rsidP="00582073">
            <w:pPr>
              <w:pStyle w:val="TableParagraph"/>
              <w:numPr>
                <w:ilvl w:val="0"/>
                <w:numId w:val="18"/>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Requirement 5.7: Reports, charts, and maps customizable by timeframe.</w:t>
            </w:r>
          </w:p>
          <w:p w14:paraId="724FB4B3" w14:textId="77777777" w:rsidR="00582073" w:rsidRPr="00582073" w:rsidRDefault="00582073" w:rsidP="00582073">
            <w:pPr>
              <w:pStyle w:val="TableParagraph"/>
              <w:numPr>
                <w:ilvl w:val="0"/>
                <w:numId w:val="18"/>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Requirement 5.8: Reports, charts, and maps customizable by data interval.</w:t>
            </w:r>
          </w:p>
          <w:p w14:paraId="76D43AD3"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Traction Metrics will provide the desirable capabilities identified in Table 1:</w:t>
            </w:r>
          </w:p>
          <w:p w14:paraId="46E19DF9" w14:textId="77777777" w:rsidR="00582073" w:rsidRPr="00582073" w:rsidRDefault="00582073" w:rsidP="00582073">
            <w:pPr>
              <w:pStyle w:val="TableParagraph"/>
              <w:numPr>
                <w:ilvl w:val="0"/>
                <w:numId w:val="19"/>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Requirement 5.2: Dashboard customization using user-selected metrics.</w:t>
            </w:r>
          </w:p>
          <w:p w14:paraId="587633E5" w14:textId="77777777" w:rsidR="00582073" w:rsidRPr="00582073" w:rsidRDefault="00582073" w:rsidP="00582073">
            <w:pPr>
              <w:pStyle w:val="TableParagraph"/>
              <w:numPr>
                <w:ilvl w:val="0"/>
                <w:numId w:val="19"/>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Requirement 5.3: A dashboard architecture that can support future public sharing.</w:t>
            </w:r>
          </w:p>
          <w:p w14:paraId="49B1BB3F" w14:textId="77777777" w:rsidR="00582073" w:rsidRPr="00582073" w:rsidRDefault="00582073" w:rsidP="00582073">
            <w:pPr>
              <w:pStyle w:val="TableParagraph"/>
              <w:numPr>
                <w:ilvl w:val="0"/>
                <w:numId w:val="19"/>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Requirement 5.5: The ability to overlay metrics in reports, charts, and maps.</w:t>
            </w:r>
          </w:p>
          <w:p w14:paraId="42693EAC"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These capabilities are already supported by the respective platforms and will not be counted among the minimum ten custom metrics developed for PBOT. Kimley-Horn will configure and demonstrate the existing capabilities during implementation and acceptance testing.</w:t>
            </w:r>
          </w:p>
          <w:p w14:paraId="5A961DB5"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 xml:space="preserve">During the software-development meetings, Kimley-Horn will also work with </w:t>
            </w:r>
            <w:r w:rsidRPr="00582073">
              <w:rPr>
                <w:rFonts w:ascii="Times New Roman" w:hAnsi="Times New Roman" w:cs="Times New Roman"/>
                <w:sz w:val="20"/>
                <w:szCs w:val="20"/>
              </w:rPr>
              <w:lastRenderedPageBreak/>
              <w:t>PBOT to determine whether any incremental dashboard, map, chart, or table improvements are needed beyond the existing capabilities of Open Source ATSPM and Traction Metrics.</w:t>
            </w:r>
          </w:p>
          <w:p w14:paraId="4BFE7EB2" w14:textId="77777777" w:rsidR="00582073" w:rsidRPr="00582073" w:rsidRDefault="00582073" w:rsidP="00582073">
            <w:pPr>
              <w:pStyle w:val="TableParagraph"/>
              <w:kinsoku w:val="0"/>
              <w:overflowPunct w:val="0"/>
              <w:rPr>
                <w:rFonts w:ascii="Times New Roman" w:hAnsi="Times New Roman" w:cs="Times New Roman"/>
                <w:b/>
                <w:bCs/>
                <w:sz w:val="20"/>
                <w:szCs w:val="20"/>
              </w:rPr>
            </w:pPr>
            <w:r w:rsidRPr="00582073">
              <w:rPr>
                <w:rFonts w:ascii="Times New Roman" w:hAnsi="Times New Roman" w:cs="Times New Roman"/>
                <w:b/>
                <w:bCs/>
                <w:sz w:val="20"/>
                <w:szCs w:val="20"/>
              </w:rPr>
              <w:t>Custom Software Development</w:t>
            </w:r>
          </w:p>
          <w:p w14:paraId="7D4F599D"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Kimley-Horn will arrange and attend at least ten software-development meetings with the PBOT steering committee. These meetings will be used to identify, prioritize, design, and review new metrics and any incremental dashboard, map, chart, or table improvements.</w:t>
            </w:r>
          </w:p>
          <w:p w14:paraId="682DCBE7"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Kimley-Horn will maintain a development backlog documenting each requested feature, its intended users, required data, dependencies, priority, acceptance criteria, implementing platform, and development status. The team will work with PBOT to select at least ten custom operational, safety, and maintenance metrics addressing transit riders, pedestrians, bicyclists, vehicles, and traffic-signal equipment.</w:t>
            </w:r>
          </w:p>
          <w:p w14:paraId="3FF43E1A"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Candidate metrics include:</w:t>
            </w:r>
          </w:p>
          <w:p w14:paraId="17FF357A"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Transit-signal-priority requests and service, including bus delay at signalized intersections.</w:t>
            </w:r>
          </w:p>
          <w:p w14:paraId="34B34E7B"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Pedestrian actuations, intervals, arrival within the signal cycle, and delay.</w:t>
            </w:r>
          </w:p>
          <w:p w14:paraId="5DD69142"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Bicycle actuations, arrival on green or red, split failure, and delay.</w:t>
            </w:r>
          </w:p>
          <w:p w14:paraId="0B8F833F"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Delay anomalies by type of user.</w:t>
            </w:r>
          </w:p>
          <w:p w14:paraId="1BAABB71"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Speed distributions and speeding opportunities.</w:t>
            </w:r>
          </w:p>
          <w:p w14:paraId="7FE59053"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Red-light-running occurrences.</w:t>
            </w:r>
          </w:p>
          <w:p w14:paraId="24DEBBC9"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Near-miss occurrences.</w:t>
            </w:r>
          </w:p>
          <w:p w14:paraId="0FD6DCC6"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Conflicting crossings during the walk interval.</w:t>
            </w:r>
          </w:p>
          <w:p w14:paraId="40E047BC"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Pedestrian and bicyclist noncompliance.</w:t>
            </w:r>
          </w:p>
          <w:p w14:paraId="772CCCC9"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Belated pedestrians.</w:t>
            </w:r>
          </w:p>
          <w:p w14:paraId="0CB944E4"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Frequency of red-flash events.</w:t>
            </w:r>
          </w:p>
          <w:p w14:paraId="3A949AB2"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Communication failures.</w:t>
            </w:r>
          </w:p>
          <w:p w14:paraId="71FF7D85"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Stuck preemption.</w:t>
            </w:r>
          </w:p>
          <w:p w14:paraId="717F55DE"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Skipped phases.</w:t>
            </w:r>
          </w:p>
          <w:p w14:paraId="3D0E1DE9"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Stuck all-red intervals.</w:t>
            </w:r>
          </w:p>
          <w:p w14:paraId="619E3BA6"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Failed pedestrian, bicycle, vehicle, light-rail, or streetcar detection.</w:t>
            </w:r>
          </w:p>
          <w:p w14:paraId="0E633E80"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Transit-signal-priority failures.</w:t>
            </w:r>
          </w:p>
          <w:p w14:paraId="10617D42"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Phases gapping out, maxing out, or forcing off more frequently than expected.</w:t>
            </w:r>
          </w:p>
          <w:p w14:paraId="070F0EC4" w14:textId="77777777" w:rsidR="00582073" w:rsidRPr="00582073" w:rsidRDefault="00582073" w:rsidP="00582073">
            <w:pPr>
              <w:pStyle w:val="TableParagraph"/>
              <w:numPr>
                <w:ilvl w:val="0"/>
                <w:numId w:val="20"/>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Unusual or excessive transitions.</w:t>
            </w:r>
          </w:p>
          <w:p w14:paraId="67B63B1C"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Metrics dependent on new detection or external data will first undergo a feasibility review. Kimley-Horn will document whether the available data is complete, timely, and accurate enough to support the proposed calculation before proceeding with full development.</w:t>
            </w:r>
          </w:p>
          <w:p w14:paraId="55068D11"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All new software and improvements will remain within the existing Open Source ATSPM Version 5 architecture. The development team will use the applicable components of that architecture, including Apache ECharts, ASP.NET Core Web API, Entity Framework Core, React and Next.js, JSON data compression, TPL Dataflow, clean architecture, and claims-based security.</w:t>
            </w:r>
          </w:p>
          <w:p w14:paraId="775EB497"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The database will be configured to collect and store approved data from LiDAR, video and thermal detection systems, the TriMet API, RITIS/INRIX, and safety-camera systems.</w:t>
            </w:r>
          </w:p>
          <w:p w14:paraId="074308E2"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For each custom metric, Kimley-Horn will prepare a memorandum before development that documents:</w:t>
            </w:r>
          </w:p>
          <w:p w14:paraId="31B87BAD" w14:textId="77777777" w:rsidR="00582073" w:rsidRPr="00582073" w:rsidRDefault="00582073" w:rsidP="00582073">
            <w:pPr>
              <w:pStyle w:val="TableParagraph"/>
              <w:numPr>
                <w:ilvl w:val="0"/>
                <w:numId w:val="21"/>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The proposed concept of operations.</w:t>
            </w:r>
          </w:p>
          <w:p w14:paraId="0D6D70D2" w14:textId="77777777" w:rsidR="00582073" w:rsidRPr="00582073" w:rsidRDefault="00582073" w:rsidP="00582073">
            <w:pPr>
              <w:pStyle w:val="TableParagraph"/>
              <w:numPr>
                <w:ilvl w:val="0"/>
                <w:numId w:val="21"/>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The metric’s intended operational, safety, or maintenance use.</w:t>
            </w:r>
          </w:p>
          <w:p w14:paraId="3A8DDB04" w14:textId="77777777" w:rsidR="00582073" w:rsidRPr="00582073" w:rsidRDefault="00582073" w:rsidP="00582073">
            <w:pPr>
              <w:pStyle w:val="TableParagraph"/>
              <w:numPr>
                <w:ilvl w:val="0"/>
                <w:numId w:val="21"/>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Required data sources and event codes.</w:t>
            </w:r>
          </w:p>
          <w:p w14:paraId="6F18012A" w14:textId="77777777" w:rsidR="00582073" w:rsidRPr="00582073" w:rsidRDefault="00582073" w:rsidP="00582073">
            <w:pPr>
              <w:pStyle w:val="TableParagraph"/>
              <w:numPr>
                <w:ilvl w:val="0"/>
                <w:numId w:val="21"/>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A proof of concept.</w:t>
            </w:r>
          </w:p>
          <w:p w14:paraId="06F1AADD" w14:textId="77777777" w:rsidR="00582073" w:rsidRPr="00582073" w:rsidRDefault="00582073" w:rsidP="00582073">
            <w:pPr>
              <w:pStyle w:val="TableParagraph"/>
              <w:numPr>
                <w:ilvl w:val="0"/>
                <w:numId w:val="21"/>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lastRenderedPageBreak/>
              <w:t>The proposed integration with Open Source ATSPM.</w:t>
            </w:r>
          </w:p>
          <w:p w14:paraId="0034847B" w14:textId="77777777" w:rsidR="00582073" w:rsidRPr="00582073" w:rsidRDefault="00582073" w:rsidP="00582073">
            <w:pPr>
              <w:pStyle w:val="TableParagraph"/>
              <w:numPr>
                <w:ilvl w:val="0"/>
                <w:numId w:val="21"/>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The method for evaluating the metric’s accuracy.</w:t>
            </w:r>
          </w:p>
          <w:p w14:paraId="79CB0BE4"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After development, Kimley-Horn will update the memorandum with the implemented calculation, testing results, limitations, and final accuracy analysis.</w:t>
            </w:r>
          </w:p>
          <w:p w14:paraId="7D942648"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For each approved metric, Kimley-Horn will also prepare a supplemental chapter for the UDOT ATSPM Methods and Assumptions Manual. Each chapter will document the metric, required data, methodology, computational steps, and an example.</w:t>
            </w:r>
          </w:p>
          <w:p w14:paraId="378D9B82"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Approved custom-metric code and associated documentation will be prepared for contribution to the Open Source ATSPM GitHub repository.</w:t>
            </w:r>
          </w:p>
          <w:p w14:paraId="4E938DBD" w14:textId="77777777" w:rsidR="00582073" w:rsidRPr="00582073" w:rsidRDefault="00582073" w:rsidP="00582073">
            <w:pPr>
              <w:pStyle w:val="TableParagraph"/>
              <w:kinsoku w:val="0"/>
              <w:overflowPunct w:val="0"/>
              <w:rPr>
                <w:rFonts w:ascii="Times New Roman" w:hAnsi="Times New Roman" w:cs="Times New Roman"/>
                <w:b/>
                <w:bCs/>
                <w:sz w:val="20"/>
                <w:szCs w:val="20"/>
              </w:rPr>
            </w:pPr>
            <w:r w:rsidRPr="00582073">
              <w:rPr>
                <w:rFonts w:ascii="Times New Roman" w:hAnsi="Times New Roman" w:cs="Times New Roman"/>
                <w:b/>
                <w:bCs/>
                <w:sz w:val="20"/>
                <w:szCs w:val="20"/>
              </w:rPr>
              <w:t>System Testing and Acceptance</w:t>
            </w:r>
          </w:p>
          <w:p w14:paraId="0DB15864"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Kimley-Horn will arrange and attend at least two meetings with the PBOT steering committee to discuss testing, verification, and acceptance. The testing program will cover the base Open Source ATSPM installation, the applicable Traction Metrics capabilities included in Kimley-Horn’s proposal, and the subsequent custom software.</w:t>
            </w:r>
          </w:p>
          <w:p w14:paraId="6798A7CD"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Kimley-Horn will prepare a formal acceptance-test procedure and submit it to PBOT at least 30 days before testing begins. Testing will not begin until PBOT approves the procedure.</w:t>
            </w:r>
          </w:p>
          <w:p w14:paraId="666A5B81"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The acceptance-test procedure will:</w:t>
            </w:r>
          </w:p>
          <w:p w14:paraId="1945639E" w14:textId="77777777" w:rsidR="00582073" w:rsidRPr="00582073" w:rsidRDefault="00582073" w:rsidP="00582073">
            <w:pPr>
              <w:pStyle w:val="TableParagraph"/>
              <w:numPr>
                <w:ilvl w:val="0"/>
                <w:numId w:val="22"/>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Define the testing methods, tools, prerequisites, expected results, and pass/fail criteria.</w:t>
            </w:r>
          </w:p>
          <w:p w14:paraId="160B72A0" w14:textId="77777777" w:rsidR="00582073" w:rsidRPr="00582073" w:rsidRDefault="00582073" w:rsidP="00582073">
            <w:pPr>
              <w:pStyle w:val="TableParagraph"/>
              <w:numPr>
                <w:ilvl w:val="0"/>
                <w:numId w:val="22"/>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Map every test to one or more requirements in Table 1.</w:t>
            </w:r>
          </w:p>
          <w:p w14:paraId="50392FE0" w14:textId="77777777" w:rsidR="00582073" w:rsidRPr="00582073" w:rsidRDefault="00582073" w:rsidP="00582073">
            <w:pPr>
              <w:pStyle w:val="TableParagraph"/>
              <w:numPr>
                <w:ilvl w:val="0"/>
                <w:numId w:val="22"/>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Identify whether each requirement is satisfied through Open Source ATSPM, Traction Metrics, custom development, or a combination of components.</w:t>
            </w:r>
          </w:p>
          <w:p w14:paraId="3CEE96B7" w14:textId="77777777" w:rsidR="00582073" w:rsidRPr="00582073" w:rsidRDefault="00582073" w:rsidP="00582073">
            <w:pPr>
              <w:pStyle w:val="TableParagraph"/>
              <w:numPr>
                <w:ilvl w:val="0"/>
                <w:numId w:val="22"/>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Provide at least one independently executable test for every system requirement.</w:t>
            </w:r>
          </w:p>
          <w:p w14:paraId="2818CB5D" w14:textId="77777777" w:rsidR="00582073" w:rsidRPr="00582073" w:rsidRDefault="00582073" w:rsidP="00582073">
            <w:pPr>
              <w:pStyle w:val="TableParagraph"/>
              <w:numPr>
                <w:ilvl w:val="0"/>
                <w:numId w:val="22"/>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Address the user interface, data collection, data storage, reporting, performance measures, remote updates, and security.</w:t>
            </w:r>
          </w:p>
          <w:p w14:paraId="5A3E834E" w14:textId="77777777" w:rsidR="00582073" w:rsidRPr="00582073" w:rsidRDefault="00582073" w:rsidP="00582073">
            <w:pPr>
              <w:pStyle w:val="TableParagraph"/>
              <w:numPr>
                <w:ilvl w:val="0"/>
                <w:numId w:val="22"/>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Verify integration with traffic-signal controllers, detection equipment, communications systems, networking equipment, and external data sources.</w:t>
            </w:r>
          </w:p>
          <w:p w14:paraId="2B401CFB" w14:textId="77777777" w:rsidR="00582073" w:rsidRPr="00582073" w:rsidRDefault="00582073" w:rsidP="00582073">
            <w:pPr>
              <w:pStyle w:val="TableParagraph"/>
              <w:numPr>
                <w:ilvl w:val="0"/>
                <w:numId w:val="22"/>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Confirm that integration does not affect the normal operation of PBOT traffic-signal equipment.</w:t>
            </w:r>
          </w:p>
          <w:p w14:paraId="55A49443" w14:textId="77777777" w:rsidR="00582073" w:rsidRPr="00582073" w:rsidRDefault="00582073" w:rsidP="00582073">
            <w:pPr>
              <w:pStyle w:val="TableParagraph"/>
              <w:numPr>
                <w:ilvl w:val="0"/>
                <w:numId w:val="22"/>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Identify any hardware, network access, equipment, or staff support required from PBOT at least 30 days before testing.</w:t>
            </w:r>
          </w:p>
          <w:p w14:paraId="25D8A855"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Testing will use ten pilot locations selected by PBOT. Kimley-Horn and Citizen Engineers will configure the controller and detection information in Open Source ATSPM for PBOT’s review.</w:t>
            </w:r>
          </w:p>
          <w:p w14:paraId="03BE7E21"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Testing will occur in three environments:</w:t>
            </w:r>
          </w:p>
          <w:p w14:paraId="3DF962C6" w14:textId="77777777" w:rsidR="00582073" w:rsidRPr="00582073" w:rsidRDefault="00582073" w:rsidP="00582073">
            <w:pPr>
              <w:pStyle w:val="TableParagraph"/>
              <w:numPr>
                <w:ilvl w:val="0"/>
                <w:numId w:val="23"/>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An offline test environment in which all software must pass internal testing before release.</w:t>
            </w:r>
          </w:p>
          <w:p w14:paraId="234F14E8" w14:textId="77777777" w:rsidR="00582073" w:rsidRPr="00582073" w:rsidRDefault="00582073" w:rsidP="00582073">
            <w:pPr>
              <w:pStyle w:val="TableParagraph"/>
              <w:numPr>
                <w:ilvl w:val="0"/>
                <w:numId w:val="23"/>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The production environment, where testing will demonstrate that the approved requirements and features operate as intended.</w:t>
            </w:r>
          </w:p>
          <w:p w14:paraId="2BE1CCFE" w14:textId="77777777" w:rsidR="00582073" w:rsidRPr="00582073" w:rsidRDefault="00582073" w:rsidP="00582073">
            <w:pPr>
              <w:pStyle w:val="TableParagraph"/>
              <w:numPr>
                <w:ilvl w:val="0"/>
                <w:numId w:val="23"/>
              </w:numPr>
              <w:kinsoku w:val="0"/>
              <w:overflowPunct w:val="0"/>
              <w:rPr>
                <w:rFonts w:ascii="Times New Roman" w:hAnsi="Times New Roman" w:cs="Times New Roman"/>
                <w:sz w:val="20"/>
                <w:szCs w:val="20"/>
              </w:rPr>
            </w:pPr>
            <w:r w:rsidRPr="00582073">
              <w:rPr>
                <w:rFonts w:ascii="Times New Roman" w:hAnsi="Times New Roman" w:cs="Times New Roman"/>
                <w:sz w:val="20"/>
                <w:szCs w:val="20"/>
              </w:rPr>
              <w:t>User testing performed by a PBOT-selected group of stakeholders.</w:t>
            </w:r>
          </w:p>
          <w:p w14:paraId="1081F568"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Kimley-Horn will conduct the first acceptance test after installation of the base Open Source ATSPM software. This testing will include the required Table 1 dashboard and reporting capabilities supported by Open Source ATSPM. It will also demonstrate the desirable capabilities provided through Traction Metrics where applicable to the accepted system configuration.</w:t>
            </w:r>
          </w:p>
          <w:p w14:paraId="64B0550B"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The team will document the results in a base-system acceptance-test memorandum. PBOT’s written acceptance of the base system will be required before acceptance testing begins for the custom metrics.</w:t>
            </w:r>
          </w:p>
          <w:p w14:paraId="5BBB8506"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lastRenderedPageBreak/>
              <w:t>Kimley-Horn will conduct a second acceptance test after the custom metrics are installed. The results will be documented in a separate acceptance-test memorandum. Any failed test will be entered into the project issue log, corrected, retested, and documented.</w:t>
            </w:r>
          </w:p>
          <w:p w14:paraId="43EB24F3" w14:textId="77777777" w:rsidR="00582073" w:rsidRPr="00582073" w:rsidRDefault="00582073" w:rsidP="00582073">
            <w:pPr>
              <w:pStyle w:val="TableParagraph"/>
              <w:kinsoku w:val="0"/>
              <w:overflowPunct w:val="0"/>
              <w:rPr>
                <w:rFonts w:ascii="Times New Roman" w:hAnsi="Times New Roman" w:cs="Times New Roman"/>
                <w:sz w:val="20"/>
                <w:szCs w:val="20"/>
              </w:rPr>
            </w:pPr>
            <w:r w:rsidRPr="00582073">
              <w:rPr>
                <w:rFonts w:ascii="Times New Roman" w:hAnsi="Times New Roman" w:cs="Times New Roman"/>
                <w:sz w:val="20"/>
                <w:szCs w:val="20"/>
              </w:rPr>
              <w:t>PBOT may pause testing while errors are resolved, and testing will not proceed to the next stage without PBOT’s written acceptance. PBOT staff will be permitted to observe all testing. PBOT’s written acceptance of the completed custom software testing will begin the warranty period.</w:t>
            </w:r>
          </w:p>
          <w:p w14:paraId="714B992C"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3D1EEDCA" w14:textId="77777777">
        <w:trPr>
          <w:trHeight w:val="920"/>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456E580C" w14:textId="77777777" w:rsidR="001329BB" w:rsidRPr="00D52F88" w:rsidRDefault="001329BB">
            <w:pPr>
              <w:pStyle w:val="TableParagraph"/>
              <w:kinsoku w:val="0"/>
              <w:overflowPunct w:val="0"/>
              <w:spacing w:before="1"/>
              <w:ind w:right="105"/>
              <w:jc w:val="both"/>
              <w:rPr>
                <w:sz w:val="22"/>
                <w:szCs w:val="22"/>
              </w:rPr>
            </w:pPr>
            <w:r w:rsidRPr="00D52F88">
              <w:rPr>
                <w:sz w:val="22"/>
                <w:szCs w:val="22"/>
              </w:rPr>
              <w:lastRenderedPageBreak/>
              <w:t>Describe</w:t>
            </w:r>
            <w:r w:rsidRPr="00D52F88">
              <w:rPr>
                <w:spacing w:val="-12"/>
                <w:sz w:val="22"/>
                <w:szCs w:val="22"/>
              </w:rPr>
              <w:t xml:space="preserve"> </w:t>
            </w:r>
            <w:r w:rsidRPr="00D52F88">
              <w:rPr>
                <w:sz w:val="22"/>
                <w:szCs w:val="22"/>
              </w:rPr>
              <w:t>how</w:t>
            </w:r>
            <w:r w:rsidRPr="00D52F88">
              <w:rPr>
                <w:spacing w:val="-13"/>
                <w:sz w:val="22"/>
                <w:szCs w:val="22"/>
              </w:rPr>
              <w:t xml:space="preserve"> </w:t>
            </w:r>
            <w:r w:rsidRPr="00D52F88">
              <w:rPr>
                <w:sz w:val="22"/>
                <w:szCs w:val="22"/>
              </w:rPr>
              <w:t>you</w:t>
            </w:r>
            <w:r w:rsidRPr="00D52F88">
              <w:rPr>
                <w:spacing w:val="-12"/>
                <w:sz w:val="22"/>
                <w:szCs w:val="22"/>
              </w:rPr>
              <w:t xml:space="preserve"> </w:t>
            </w:r>
            <w:r w:rsidRPr="00D52F88">
              <w:rPr>
                <w:sz w:val="22"/>
                <w:szCs w:val="22"/>
              </w:rPr>
              <w:t>would execute</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tasks</w:t>
            </w:r>
            <w:r w:rsidRPr="00D52F88">
              <w:rPr>
                <w:spacing w:val="-13"/>
                <w:sz w:val="22"/>
                <w:szCs w:val="22"/>
              </w:rPr>
              <w:t xml:space="preserve"> </w:t>
            </w:r>
            <w:r w:rsidRPr="00D52F88">
              <w:rPr>
                <w:sz w:val="22"/>
                <w:szCs w:val="22"/>
              </w:rPr>
              <w:t>during each project phase.</w:t>
            </w:r>
          </w:p>
        </w:tc>
        <w:tc>
          <w:tcPr>
            <w:tcW w:w="6750" w:type="dxa"/>
            <w:tcBorders>
              <w:top w:val="single" w:sz="4" w:space="0" w:color="000000"/>
              <w:left w:val="single" w:sz="4" w:space="0" w:color="000000"/>
              <w:bottom w:val="single" w:sz="4" w:space="0" w:color="000000"/>
              <w:right w:val="single" w:sz="4" w:space="0" w:color="000000"/>
            </w:tcBorders>
          </w:tcPr>
          <w:p w14:paraId="78667CD7" w14:textId="77777777" w:rsidR="009D293B" w:rsidRPr="009D293B" w:rsidRDefault="009D293B" w:rsidP="009D293B">
            <w:pPr>
              <w:pStyle w:val="TableParagraph"/>
              <w:kinsoku w:val="0"/>
              <w:overflowPunct w:val="0"/>
              <w:rPr>
                <w:rFonts w:ascii="Times New Roman" w:hAnsi="Times New Roman" w:cs="Times New Roman"/>
                <w:b/>
                <w:bCs/>
                <w:sz w:val="20"/>
                <w:szCs w:val="20"/>
              </w:rPr>
            </w:pPr>
            <w:r w:rsidRPr="009D293B">
              <w:rPr>
                <w:rFonts w:ascii="Times New Roman" w:hAnsi="Times New Roman" w:cs="Times New Roman"/>
                <w:b/>
                <w:bCs/>
                <w:sz w:val="20"/>
                <w:szCs w:val="20"/>
              </w:rPr>
              <w:t>Phase 1 Requirements and Metric Prioritization</w:t>
            </w:r>
          </w:p>
          <w:p w14:paraId="0ED02EF5"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Taylor Dunkle will organize the software-development meetings and maintain the schedule, decisions, action items, and development backlog. Mark Wood, Jim Peters, Citizen Engineers, and Kimley-Horn’s software-engineering team will work with the PBOT steering committee to define the intended users, operational questions, data sources, and acceptance criteria for each potential metric.</w:t>
            </w:r>
          </w:p>
          <w:p w14:paraId="63A62160"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The team will begin by documenting which requirements and desired capabilities are already supported by Open Source ATSPM and Traction Metrics. This will prevent existing functions from being treated as custom development and allow PBOT’s development budget to focus on new multimodal, operational, safety, and maintenance measures.</w:t>
            </w:r>
          </w:p>
          <w:p w14:paraId="775B5ECD"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The team will prioritize new metrics based on PBOT’s operational value, data availability, technical feasibility, and relationship to the project’s multimodal goals. PBOT will approve the metrics selected for development.</w:t>
            </w:r>
          </w:p>
          <w:p w14:paraId="0750D324" w14:textId="77777777" w:rsidR="009D293B" w:rsidRPr="009D293B" w:rsidRDefault="009D293B" w:rsidP="009D293B">
            <w:pPr>
              <w:pStyle w:val="TableParagraph"/>
              <w:kinsoku w:val="0"/>
              <w:overflowPunct w:val="0"/>
              <w:rPr>
                <w:rFonts w:ascii="Times New Roman" w:hAnsi="Times New Roman" w:cs="Times New Roman"/>
                <w:b/>
                <w:bCs/>
                <w:sz w:val="20"/>
                <w:szCs w:val="20"/>
              </w:rPr>
            </w:pPr>
            <w:r w:rsidRPr="009D293B">
              <w:rPr>
                <w:rFonts w:ascii="Times New Roman" w:hAnsi="Times New Roman" w:cs="Times New Roman"/>
                <w:b/>
                <w:bCs/>
                <w:sz w:val="20"/>
                <w:szCs w:val="20"/>
              </w:rPr>
              <w:t>Phase 2 Data Evaluation and Proof of Concept</w:t>
            </w:r>
          </w:p>
          <w:p w14:paraId="42C0B883"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For each selected metric, Kimley-Horn and Citizen Engineers will examine the available controller, detection, transit, probe, and safety-camera data. The team will evaluate completeness, time synchronization, event coding, coverage, and accuracy.</w:t>
            </w:r>
          </w:p>
          <w:p w14:paraId="76734869"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Kimley-Horn will develop a proof of concept and prepare the initial metric memorandum. Metrics dependent on detection capabilities will not proceed to full development until the proof of concept demonstrates that the available data can support a defensible calculation.</w:t>
            </w:r>
          </w:p>
          <w:p w14:paraId="3FADE7A5" w14:textId="77777777" w:rsidR="009D293B" w:rsidRPr="009D293B" w:rsidRDefault="009D293B" w:rsidP="009D293B">
            <w:pPr>
              <w:pStyle w:val="TableParagraph"/>
              <w:kinsoku w:val="0"/>
              <w:overflowPunct w:val="0"/>
              <w:rPr>
                <w:rFonts w:ascii="Times New Roman" w:hAnsi="Times New Roman" w:cs="Times New Roman"/>
                <w:b/>
                <w:bCs/>
                <w:sz w:val="20"/>
                <w:szCs w:val="20"/>
              </w:rPr>
            </w:pPr>
            <w:r w:rsidRPr="009D293B">
              <w:rPr>
                <w:rFonts w:ascii="Times New Roman" w:hAnsi="Times New Roman" w:cs="Times New Roman"/>
                <w:b/>
                <w:bCs/>
                <w:sz w:val="20"/>
                <w:szCs w:val="20"/>
              </w:rPr>
              <w:t>Phase 3 Design and Development</w:t>
            </w:r>
          </w:p>
          <w:p w14:paraId="0D9C7664"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Mark Wood will establish the technical design and assign development activities to Kimley-Horn’s U.S.-based software engineers and Citizen Engineers. Development will follow the existing Open Source ATSPM Version 5 architecture.</w:t>
            </w:r>
          </w:p>
          <w:p w14:paraId="46769ED0"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Each metric will progress through design, development, code review, developer testing, integration testing, and demonstration to PBOT. Any PBOT-approved dashboard, map, chart, or table improvement not already supported by Open Source ATSPM or Traction Metrics will follow the same development and review process.</w:t>
            </w:r>
          </w:p>
          <w:p w14:paraId="4FB76C26" w14:textId="77777777" w:rsidR="009D293B" w:rsidRPr="009D293B" w:rsidRDefault="009D293B" w:rsidP="009D293B">
            <w:pPr>
              <w:pStyle w:val="TableParagraph"/>
              <w:kinsoku w:val="0"/>
              <w:overflowPunct w:val="0"/>
              <w:rPr>
                <w:rFonts w:ascii="Times New Roman" w:hAnsi="Times New Roman" w:cs="Times New Roman"/>
                <w:b/>
                <w:bCs/>
                <w:sz w:val="20"/>
                <w:szCs w:val="20"/>
              </w:rPr>
            </w:pPr>
            <w:r w:rsidRPr="009D293B">
              <w:rPr>
                <w:rFonts w:ascii="Times New Roman" w:hAnsi="Times New Roman" w:cs="Times New Roman"/>
                <w:b/>
                <w:bCs/>
                <w:sz w:val="20"/>
                <w:szCs w:val="20"/>
              </w:rPr>
              <w:t>Phase 4 Internal Testing</w:t>
            </w:r>
          </w:p>
          <w:p w14:paraId="4ABCDECC"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Kimley-Horn will test new software in an offline environment before release. Testing will cover calculations, data processing, user-interface behavior, error handling, security, database operations, and interaction with existing Open Source ATSPM functions.</w:t>
            </w:r>
          </w:p>
          <w:p w14:paraId="4ABC0EA7"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Testing will also confirm that the new software does not impair existing Table 1 capabilities already provided by Open Source ATSPM or Traction Metrics.</w:t>
            </w:r>
          </w:p>
          <w:p w14:paraId="2B8AEEA4"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Mark will review technical results and direct corrections. Seth Searle will conduct independent quality reviews of the software-development and testing records.</w:t>
            </w:r>
          </w:p>
          <w:p w14:paraId="0BF1D87B" w14:textId="77777777" w:rsidR="009D293B" w:rsidRPr="009D293B" w:rsidRDefault="009D293B" w:rsidP="009D293B">
            <w:pPr>
              <w:pStyle w:val="TableParagraph"/>
              <w:kinsoku w:val="0"/>
              <w:overflowPunct w:val="0"/>
              <w:rPr>
                <w:rFonts w:ascii="Times New Roman" w:hAnsi="Times New Roman" w:cs="Times New Roman"/>
                <w:b/>
                <w:bCs/>
                <w:sz w:val="20"/>
                <w:szCs w:val="20"/>
              </w:rPr>
            </w:pPr>
            <w:r w:rsidRPr="009D293B">
              <w:rPr>
                <w:rFonts w:ascii="Times New Roman" w:hAnsi="Times New Roman" w:cs="Times New Roman"/>
                <w:b/>
                <w:bCs/>
                <w:sz w:val="20"/>
                <w:szCs w:val="20"/>
              </w:rPr>
              <w:t>Phase 5 Base System Acceptance</w:t>
            </w:r>
          </w:p>
          <w:p w14:paraId="580AA46C"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Kimley-Horn will configure ten PBOT-selected pilot locations and execute the approved acceptance-test procedures for the base Open Source ATSPM installation and applicable Traction Metrics capabilities.</w:t>
            </w:r>
          </w:p>
          <w:p w14:paraId="2B52B6DA"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lastRenderedPageBreak/>
              <w:t>The requirements traceability matrix will identify the platform used to satisfy each requirement. Results will be recorded in the base-system acceptance-test memorandum.</w:t>
            </w:r>
          </w:p>
          <w:p w14:paraId="1F3D8717"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Failed tests will be corrected and repeated. Custom-metric acceptance testing will not begin until PBOT provides written acceptance of the base system.</w:t>
            </w:r>
          </w:p>
          <w:p w14:paraId="1674322F" w14:textId="77777777" w:rsidR="009D293B" w:rsidRPr="009D293B" w:rsidRDefault="009D293B" w:rsidP="009D293B">
            <w:pPr>
              <w:pStyle w:val="TableParagraph"/>
              <w:kinsoku w:val="0"/>
              <w:overflowPunct w:val="0"/>
              <w:rPr>
                <w:rFonts w:ascii="Times New Roman" w:hAnsi="Times New Roman" w:cs="Times New Roman"/>
                <w:b/>
                <w:bCs/>
                <w:sz w:val="20"/>
                <w:szCs w:val="20"/>
              </w:rPr>
            </w:pPr>
            <w:r w:rsidRPr="009D293B">
              <w:rPr>
                <w:rFonts w:ascii="Times New Roman" w:hAnsi="Times New Roman" w:cs="Times New Roman"/>
                <w:b/>
                <w:bCs/>
                <w:sz w:val="20"/>
                <w:szCs w:val="20"/>
              </w:rPr>
              <w:t>Phase 6 Custom Metric Acceptance</w:t>
            </w:r>
          </w:p>
          <w:p w14:paraId="02B5EABA"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After the custom metrics have passed internal testing and have been installed in the approved environment, Kimley-Horn will execute the applicable acceptance tests with PBOT. Testing will demonstrate each metric’s calculation, data inputs, accuracy, reporting behavior, and user interface.</w:t>
            </w:r>
          </w:p>
          <w:p w14:paraId="17FA9726"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Testing may be organized into logical groups so completed metrics can be reviewed without waiting for every metric to finish development. Final acceptance will require all approved tests to pass and PBOT to provide written approval.</w:t>
            </w:r>
          </w:p>
          <w:p w14:paraId="03853B6B" w14:textId="77777777" w:rsidR="009D293B" w:rsidRPr="009D293B" w:rsidRDefault="009D293B" w:rsidP="009D293B">
            <w:pPr>
              <w:pStyle w:val="TableParagraph"/>
              <w:kinsoku w:val="0"/>
              <w:overflowPunct w:val="0"/>
              <w:rPr>
                <w:rFonts w:ascii="Times New Roman" w:hAnsi="Times New Roman" w:cs="Times New Roman"/>
                <w:b/>
                <w:bCs/>
                <w:sz w:val="20"/>
                <w:szCs w:val="20"/>
              </w:rPr>
            </w:pPr>
            <w:r w:rsidRPr="009D293B">
              <w:rPr>
                <w:rFonts w:ascii="Times New Roman" w:hAnsi="Times New Roman" w:cs="Times New Roman"/>
                <w:b/>
                <w:bCs/>
                <w:sz w:val="20"/>
                <w:szCs w:val="20"/>
              </w:rPr>
              <w:t>Phase 7 Documentation and Open Source Contribution</w:t>
            </w:r>
          </w:p>
          <w:p w14:paraId="29451B3D"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After PBOT approves each custom metric, Kimley-Horn will finalize its concept and accuracy memorandum and prepare the supplemental Methods and Assumptions Manual chapter.</w:t>
            </w:r>
          </w:p>
          <w:p w14:paraId="5B32C2CF" w14:textId="77777777" w:rsidR="009D293B" w:rsidRPr="009D293B" w:rsidRDefault="009D293B" w:rsidP="009D293B">
            <w:pPr>
              <w:pStyle w:val="TableParagraph"/>
              <w:kinsoku w:val="0"/>
              <w:overflowPunct w:val="0"/>
              <w:rPr>
                <w:rFonts w:ascii="Times New Roman" w:hAnsi="Times New Roman" w:cs="Times New Roman"/>
                <w:sz w:val="20"/>
                <w:szCs w:val="20"/>
              </w:rPr>
            </w:pPr>
            <w:r w:rsidRPr="009D293B">
              <w:rPr>
                <w:rFonts w:ascii="Times New Roman" w:hAnsi="Times New Roman" w:cs="Times New Roman"/>
                <w:sz w:val="20"/>
                <w:szCs w:val="20"/>
              </w:rPr>
              <w:t>Kimley-Horn will prepare the approved source code and documentation for contribution to the Open Source ATSPM GitHub repository. The team will address applicable repository review comments and maintain traceability between the approved PBOT metric, supporting documentation, testing results, and contributed code.</w:t>
            </w:r>
          </w:p>
          <w:p w14:paraId="35349402"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5E5D9126" w14:textId="77777777">
        <w:trPr>
          <w:trHeight w:val="918"/>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669528C9" w14:textId="77777777" w:rsidR="001329BB" w:rsidRPr="00D52F88" w:rsidRDefault="001329BB">
            <w:pPr>
              <w:pStyle w:val="TableParagraph"/>
              <w:kinsoku w:val="0"/>
              <w:overflowPunct w:val="0"/>
              <w:ind w:right="177"/>
              <w:rPr>
                <w:sz w:val="22"/>
                <w:szCs w:val="22"/>
              </w:rPr>
            </w:pPr>
            <w:r w:rsidRPr="00D52F88">
              <w:rPr>
                <w:sz w:val="22"/>
                <w:szCs w:val="22"/>
              </w:rPr>
              <w:lastRenderedPageBreak/>
              <w:t>Identify the team members</w:t>
            </w:r>
            <w:r w:rsidRPr="00D52F88">
              <w:rPr>
                <w:spacing w:val="-13"/>
                <w:sz w:val="22"/>
                <w:szCs w:val="22"/>
              </w:rPr>
              <w:t xml:space="preserve"> </w:t>
            </w:r>
            <w:r w:rsidRPr="00D52F88">
              <w:rPr>
                <w:sz w:val="22"/>
                <w:szCs w:val="22"/>
              </w:rPr>
              <w:t>who</w:t>
            </w:r>
            <w:r w:rsidRPr="00D52F88">
              <w:rPr>
                <w:spacing w:val="-13"/>
                <w:sz w:val="22"/>
                <w:szCs w:val="22"/>
              </w:rPr>
              <w:t xml:space="preserve"> </w:t>
            </w:r>
            <w:r w:rsidRPr="00D52F88">
              <w:rPr>
                <w:sz w:val="22"/>
                <w:szCs w:val="22"/>
              </w:rPr>
              <w:t>will</w:t>
            </w:r>
            <w:r w:rsidRPr="00D52F88">
              <w:rPr>
                <w:spacing w:val="-13"/>
                <w:sz w:val="22"/>
                <w:szCs w:val="22"/>
              </w:rPr>
              <w:t xml:space="preserve"> </w:t>
            </w:r>
            <w:r w:rsidRPr="00D52F88">
              <w:rPr>
                <w:sz w:val="22"/>
                <w:szCs w:val="22"/>
              </w:rPr>
              <w:t>work on each task.</w:t>
            </w:r>
          </w:p>
        </w:tc>
        <w:tc>
          <w:tcPr>
            <w:tcW w:w="6750" w:type="dxa"/>
            <w:tcBorders>
              <w:top w:val="single" w:sz="4" w:space="0" w:color="000000"/>
              <w:left w:val="single" w:sz="4" w:space="0" w:color="000000"/>
              <w:bottom w:val="single" w:sz="4" w:space="0" w:color="000000"/>
              <w:right w:val="single" w:sz="4" w:space="0" w:color="000000"/>
            </w:tcBorders>
          </w:tcPr>
          <w:p w14:paraId="0C5CDD7A" w14:textId="1C5C47E9" w:rsidR="009D293B" w:rsidRPr="009D293B" w:rsidRDefault="009D293B" w:rsidP="009D293B">
            <w:pPr>
              <w:pStyle w:val="TableParagraph"/>
              <w:numPr>
                <w:ilvl w:val="0"/>
                <w:numId w:val="24"/>
              </w:numPr>
              <w:kinsoku w:val="0"/>
              <w:overflowPunct w:val="0"/>
              <w:rPr>
                <w:rFonts w:ascii="Times New Roman" w:hAnsi="Times New Roman" w:cs="Times New Roman"/>
                <w:sz w:val="20"/>
                <w:szCs w:val="20"/>
              </w:rPr>
            </w:pPr>
            <w:r w:rsidRPr="009D293B">
              <w:rPr>
                <w:rFonts w:ascii="Times New Roman" w:hAnsi="Times New Roman" w:cs="Times New Roman"/>
                <w:b/>
                <w:bCs/>
                <w:sz w:val="20"/>
                <w:szCs w:val="20"/>
              </w:rPr>
              <w:t>Taylor Dunkle, Project Manager:</w:t>
            </w:r>
            <w:r w:rsidRPr="009D293B">
              <w:rPr>
                <w:rFonts w:ascii="Times New Roman" w:hAnsi="Times New Roman" w:cs="Times New Roman"/>
                <w:sz w:val="20"/>
                <w:szCs w:val="20"/>
              </w:rPr>
              <w:t xml:space="preserve"> Coordinate the PBOT steering committee, manage the software-development and testing schedules, maintain the development backlog and issue log, track decisions and dependencies, and obtain required PBOT reviews and approvals.</w:t>
            </w:r>
          </w:p>
          <w:p w14:paraId="3CE2E24E" w14:textId="77777777" w:rsidR="009D293B" w:rsidRDefault="009D293B" w:rsidP="009D293B">
            <w:pPr>
              <w:pStyle w:val="TableParagraph"/>
              <w:numPr>
                <w:ilvl w:val="0"/>
                <w:numId w:val="24"/>
              </w:numPr>
              <w:kinsoku w:val="0"/>
              <w:overflowPunct w:val="0"/>
              <w:rPr>
                <w:rFonts w:ascii="Times New Roman" w:hAnsi="Times New Roman" w:cs="Times New Roman"/>
                <w:sz w:val="20"/>
                <w:szCs w:val="20"/>
              </w:rPr>
            </w:pPr>
            <w:r w:rsidRPr="009D293B">
              <w:rPr>
                <w:rFonts w:ascii="Times New Roman" w:hAnsi="Times New Roman" w:cs="Times New Roman"/>
                <w:b/>
                <w:bCs/>
                <w:sz w:val="20"/>
                <w:szCs w:val="20"/>
              </w:rPr>
              <w:t>Mark Wood, Technology, Infrastructure, and Software Lead:</w:t>
            </w:r>
            <w:r w:rsidRPr="009D293B">
              <w:rPr>
                <w:rFonts w:ascii="Times New Roman" w:hAnsi="Times New Roman" w:cs="Times New Roman"/>
                <w:sz w:val="20"/>
                <w:szCs w:val="20"/>
              </w:rPr>
              <w:t xml:space="preserve"> Direct the architecture, design, development, integration, and testing of the custom ATSPM software. Mark is Kimley-Horn’s lead ATSPM developer and the architect of the GDOT SigOps Metrics solution. He will establish development standards, assign work, review technical designs, and approve software before it proceeds to independent quality review and PBOT testing.</w:t>
            </w:r>
          </w:p>
          <w:p w14:paraId="35AFD88F" w14:textId="05B08C42" w:rsidR="009D293B" w:rsidRPr="009D293B" w:rsidRDefault="009D293B" w:rsidP="009D293B">
            <w:pPr>
              <w:pStyle w:val="TableParagraph"/>
              <w:kinsoku w:val="0"/>
              <w:overflowPunct w:val="0"/>
              <w:ind w:left="827"/>
              <w:rPr>
                <w:rFonts w:ascii="Times New Roman" w:hAnsi="Times New Roman" w:cs="Times New Roman"/>
                <w:sz w:val="20"/>
                <w:szCs w:val="20"/>
              </w:rPr>
            </w:pPr>
            <w:r w:rsidRPr="009D293B">
              <w:rPr>
                <w:rFonts w:ascii="Times New Roman" w:hAnsi="Times New Roman" w:cs="Times New Roman"/>
                <w:sz w:val="20"/>
                <w:szCs w:val="20"/>
              </w:rPr>
              <w:t>Mark will be supported by Kimley-</w:t>
            </w:r>
            <w:r>
              <w:rPr>
                <w:rFonts w:ascii="Times New Roman" w:hAnsi="Times New Roman" w:cs="Times New Roman"/>
                <w:sz w:val="20"/>
                <w:szCs w:val="20"/>
              </w:rPr>
              <w:t>Horn’s</w:t>
            </w:r>
            <w:r w:rsidRPr="009D293B">
              <w:rPr>
                <w:rFonts w:ascii="Times New Roman" w:hAnsi="Times New Roman" w:cs="Times New Roman"/>
                <w:sz w:val="20"/>
                <w:szCs w:val="20"/>
              </w:rPr>
              <w:t xml:space="preserve"> team of U.S.-based software engineers located across the country. These engineers will assist with data processing, metric development, APIs, database integration, dashboards, automated testing, defect correction, and deployment under Mark’s direction.</w:t>
            </w:r>
          </w:p>
          <w:p w14:paraId="3613B1B4" w14:textId="32F99B9F" w:rsidR="009D293B" w:rsidRPr="009D293B" w:rsidRDefault="009D293B" w:rsidP="009D293B">
            <w:pPr>
              <w:pStyle w:val="TableParagraph"/>
              <w:numPr>
                <w:ilvl w:val="0"/>
                <w:numId w:val="24"/>
              </w:numPr>
              <w:kinsoku w:val="0"/>
              <w:overflowPunct w:val="0"/>
              <w:rPr>
                <w:rFonts w:ascii="Times New Roman" w:hAnsi="Times New Roman" w:cs="Times New Roman"/>
                <w:sz w:val="20"/>
                <w:szCs w:val="20"/>
              </w:rPr>
            </w:pPr>
            <w:r w:rsidRPr="009D293B">
              <w:rPr>
                <w:rFonts w:ascii="Times New Roman" w:hAnsi="Times New Roman" w:cs="Times New Roman"/>
                <w:b/>
                <w:bCs/>
                <w:sz w:val="20"/>
                <w:szCs w:val="20"/>
              </w:rPr>
              <w:t>Seth Searle, Quality Manager:</w:t>
            </w:r>
            <w:r w:rsidRPr="009D293B">
              <w:rPr>
                <w:rFonts w:ascii="Times New Roman" w:hAnsi="Times New Roman" w:cs="Times New Roman"/>
                <w:sz w:val="20"/>
                <w:szCs w:val="20"/>
              </w:rPr>
              <w:t xml:space="preserve"> Provide independent review of custom-metric designs, development records, acceptance-test procedures, test results, issue resolutions, documentation, and release readiness.</w:t>
            </w:r>
          </w:p>
          <w:p w14:paraId="2C95125F" w14:textId="7EC667FE" w:rsidR="009D293B" w:rsidRPr="009D293B" w:rsidRDefault="009D293B" w:rsidP="009D293B">
            <w:pPr>
              <w:pStyle w:val="TableParagraph"/>
              <w:numPr>
                <w:ilvl w:val="0"/>
                <w:numId w:val="24"/>
              </w:numPr>
              <w:kinsoku w:val="0"/>
              <w:overflowPunct w:val="0"/>
              <w:rPr>
                <w:rFonts w:ascii="Times New Roman" w:hAnsi="Times New Roman" w:cs="Times New Roman"/>
                <w:sz w:val="20"/>
                <w:szCs w:val="20"/>
              </w:rPr>
            </w:pPr>
            <w:r w:rsidRPr="009D293B">
              <w:rPr>
                <w:rFonts w:ascii="Times New Roman" w:hAnsi="Times New Roman" w:cs="Times New Roman"/>
                <w:b/>
                <w:bCs/>
                <w:sz w:val="20"/>
                <w:szCs w:val="20"/>
              </w:rPr>
              <w:t>Jim Peters, Citizen Engineers Technical Lead:</w:t>
            </w:r>
            <w:r w:rsidRPr="009D293B">
              <w:rPr>
                <w:rFonts w:ascii="Times New Roman" w:hAnsi="Times New Roman" w:cs="Times New Roman"/>
                <w:sz w:val="20"/>
                <w:szCs w:val="20"/>
              </w:rPr>
              <w:t xml:space="preserve"> Coordinate Citizen Engineers’ Portland-based support for metric definition, data evaluation, software configuration, development of new measures, and testing. Jim will work under Mark Wood’s technical direction and coordinate project activities through Taylor Dunkle.</w:t>
            </w:r>
          </w:p>
          <w:p w14:paraId="034A8F06"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5BB17F58" w14:textId="77777777">
        <w:trPr>
          <w:trHeight w:val="1172"/>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469652F2" w14:textId="77777777" w:rsidR="001329BB" w:rsidRPr="00D52F88" w:rsidRDefault="001329BB">
            <w:pPr>
              <w:pStyle w:val="TableParagraph"/>
              <w:kinsoku w:val="0"/>
              <w:overflowPunct w:val="0"/>
              <w:ind w:right="177"/>
              <w:rPr>
                <w:spacing w:val="-2"/>
                <w:sz w:val="22"/>
                <w:szCs w:val="22"/>
              </w:rPr>
            </w:pPr>
            <w:r w:rsidRPr="00D52F88">
              <w:rPr>
                <w:sz w:val="22"/>
                <w:szCs w:val="22"/>
              </w:rPr>
              <w:t>Describe the proposed work products that will result</w:t>
            </w:r>
            <w:r w:rsidRPr="00D52F88">
              <w:rPr>
                <w:spacing w:val="-9"/>
                <w:sz w:val="22"/>
                <w:szCs w:val="22"/>
              </w:rPr>
              <w:t xml:space="preserve"> </w:t>
            </w:r>
            <w:r w:rsidRPr="00D52F88">
              <w:rPr>
                <w:sz w:val="22"/>
                <w:szCs w:val="22"/>
              </w:rPr>
              <w:t>from</w:t>
            </w:r>
            <w:r w:rsidRPr="00D52F88">
              <w:rPr>
                <w:spacing w:val="-10"/>
                <w:sz w:val="22"/>
                <w:szCs w:val="22"/>
              </w:rPr>
              <w:t xml:space="preserve"> </w:t>
            </w:r>
            <w:r w:rsidRPr="00D52F88">
              <w:rPr>
                <w:sz w:val="22"/>
                <w:szCs w:val="22"/>
              </w:rPr>
              <w:t>each</w:t>
            </w:r>
            <w:r w:rsidRPr="00D52F88">
              <w:rPr>
                <w:spacing w:val="-9"/>
                <w:sz w:val="22"/>
                <w:szCs w:val="22"/>
              </w:rPr>
              <w:t xml:space="preserve"> </w:t>
            </w:r>
            <w:r w:rsidRPr="00D52F88">
              <w:rPr>
                <w:sz w:val="22"/>
                <w:szCs w:val="22"/>
              </w:rPr>
              <w:t>task</w:t>
            </w:r>
            <w:r w:rsidRPr="00D52F88">
              <w:rPr>
                <w:spacing w:val="-9"/>
                <w:sz w:val="22"/>
                <w:szCs w:val="22"/>
              </w:rPr>
              <w:t xml:space="preserve"> </w:t>
            </w:r>
            <w:r w:rsidRPr="00D52F88">
              <w:rPr>
                <w:sz w:val="22"/>
                <w:szCs w:val="22"/>
              </w:rPr>
              <w:t xml:space="preserve">or </w:t>
            </w:r>
            <w:r w:rsidRPr="00D52F88">
              <w:rPr>
                <w:spacing w:val="-2"/>
                <w:sz w:val="22"/>
                <w:szCs w:val="22"/>
              </w:rPr>
              <w:t>activity.</w:t>
            </w:r>
          </w:p>
        </w:tc>
        <w:tc>
          <w:tcPr>
            <w:tcW w:w="6750" w:type="dxa"/>
            <w:tcBorders>
              <w:top w:val="single" w:sz="4" w:space="0" w:color="000000"/>
              <w:left w:val="single" w:sz="4" w:space="0" w:color="000000"/>
              <w:bottom w:val="single" w:sz="4" w:space="0" w:color="000000"/>
              <w:right w:val="single" w:sz="4" w:space="0" w:color="000000"/>
            </w:tcBorders>
          </w:tcPr>
          <w:p w14:paraId="3E6A743A" w14:textId="77777777" w:rsidR="0036636C" w:rsidRPr="0036636C" w:rsidRDefault="0036636C" w:rsidP="0036636C">
            <w:pPr>
              <w:pStyle w:val="TableParagraph"/>
              <w:kinsoku w:val="0"/>
              <w:overflowPunct w:val="0"/>
              <w:rPr>
                <w:rFonts w:ascii="Times New Roman" w:hAnsi="Times New Roman" w:cs="Times New Roman"/>
                <w:sz w:val="20"/>
                <w:szCs w:val="20"/>
              </w:rPr>
            </w:pPr>
            <w:r w:rsidRPr="0036636C">
              <w:rPr>
                <w:rFonts w:ascii="Times New Roman" w:hAnsi="Times New Roman" w:cs="Times New Roman"/>
                <w:sz w:val="20"/>
                <w:szCs w:val="20"/>
              </w:rPr>
              <w:t>Kimley-Horn will provide:</w:t>
            </w:r>
          </w:p>
          <w:p w14:paraId="14F9B847"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Agendas, meeting notes, decisions, and action items for at least ten software-development meetings.</w:t>
            </w:r>
          </w:p>
          <w:p w14:paraId="4B1F4226"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A platform-to-requirement matrix identifying capabilities provided by Open Source ATSPM, Traction Metrics, and custom software.</w:t>
            </w:r>
          </w:p>
          <w:p w14:paraId="09399B27"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A prioritized custom-metric and software-development backlog.</w:t>
            </w:r>
          </w:p>
          <w:p w14:paraId="0201D780"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Data-availability and technical-feasibility findings for proposed metrics.</w:t>
            </w:r>
          </w:p>
          <w:p w14:paraId="1BB5030C"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lastRenderedPageBreak/>
              <w:t>Designs or prototypes for PBOT-approved incremental dashboard, map, chart, and table improvements.</w:t>
            </w:r>
          </w:p>
          <w:p w14:paraId="0A42AA06"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Configuration needed to collect and store approved external data.</w:t>
            </w:r>
          </w:p>
          <w:p w14:paraId="3A81574F"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At least ten custom operational, safety, and maintenance metrics.</w:t>
            </w:r>
          </w:p>
          <w:p w14:paraId="0EFF5535"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Source code, database changes, APIs, user-interface components, and configuration files associated with approved custom features.</w:t>
            </w:r>
          </w:p>
          <w:p w14:paraId="74748E1E"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A pre-development concept, integration, and accuracy memorandum for each custom metric.</w:t>
            </w:r>
          </w:p>
          <w:p w14:paraId="367D1A1F"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An updated final memorandum documenting each implemented metric and its accuracy.</w:t>
            </w:r>
          </w:p>
          <w:p w14:paraId="785FEF99"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A supplemental Methods and Assumptions Manual chapter for each tested and approved metric.</w:t>
            </w:r>
          </w:p>
          <w:p w14:paraId="1377C6B5"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Source code and supporting documentation prepared for contribution to the Open Source ATSPM GitHub repository.</w:t>
            </w:r>
          </w:p>
          <w:p w14:paraId="750EC69F"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Meeting materials and records for at least two testing and acceptance meetings.</w:t>
            </w:r>
          </w:p>
          <w:p w14:paraId="52E6BCCB"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An acceptance-test procedure and requirements traceability matrix.</w:t>
            </w:r>
          </w:p>
          <w:p w14:paraId="78E59B79"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Configured Open Source ATSPM data for ten PBOT-selected pilot locations.</w:t>
            </w:r>
          </w:p>
          <w:p w14:paraId="1B8A6818"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Demonstration and testing of the required Table 1 capabilities supported by Open Source ATSPM.</w:t>
            </w:r>
          </w:p>
          <w:p w14:paraId="27C8335E"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Demonstration and testing of the desirable Table 1 capabilities supported by Traction Metrics.</w:t>
            </w:r>
          </w:p>
          <w:p w14:paraId="46675E09"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Base-system and custom-metric acceptance-test memoranda.</w:t>
            </w:r>
          </w:p>
          <w:p w14:paraId="068F64A7"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Test results, defect records, corrective actions, and retest results.</w:t>
            </w:r>
          </w:p>
          <w:p w14:paraId="461504ED" w14:textId="77777777" w:rsidR="0036636C" w:rsidRPr="0036636C" w:rsidRDefault="0036636C" w:rsidP="0036636C">
            <w:pPr>
              <w:pStyle w:val="TableParagraph"/>
              <w:numPr>
                <w:ilvl w:val="0"/>
                <w:numId w:val="25"/>
              </w:numPr>
              <w:kinsoku w:val="0"/>
              <w:overflowPunct w:val="0"/>
              <w:rPr>
                <w:rFonts w:ascii="Times New Roman" w:hAnsi="Times New Roman" w:cs="Times New Roman"/>
                <w:sz w:val="20"/>
                <w:szCs w:val="20"/>
              </w:rPr>
            </w:pPr>
            <w:r w:rsidRPr="0036636C">
              <w:rPr>
                <w:rFonts w:ascii="Times New Roman" w:hAnsi="Times New Roman" w:cs="Times New Roman"/>
                <w:sz w:val="20"/>
                <w:szCs w:val="20"/>
              </w:rPr>
              <w:t>Final software releases approved for deployment.</w:t>
            </w:r>
          </w:p>
          <w:p w14:paraId="0FF8ED3A"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24459434" w14:textId="77777777">
        <w:trPr>
          <w:trHeight w:val="2183"/>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436F326D" w14:textId="77777777" w:rsidR="001329BB" w:rsidRPr="00D52F88" w:rsidRDefault="001329BB">
            <w:pPr>
              <w:pStyle w:val="TableParagraph"/>
              <w:kinsoku w:val="0"/>
              <w:overflowPunct w:val="0"/>
              <w:ind w:right="128"/>
              <w:rPr>
                <w:sz w:val="22"/>
                <w:szCs w:val="22"/>
              </w:rPr>
            </w:pPr>
            <w:r w:rsidRPr="00D52F88">
              <w:rPr>
                <w:sz w:val="22"/>
                <w:szCs w:val="22"/>
              </w:rPr>
              <w:lastRenderedPageBreak/>
              <w:t>Describe</w:t>
            </w:r>
            <w:r w:rsidRPr="00D52F88">
              <w:rPr>
                <w:spacing w:val="-12"/>
                <w:sz w:val="22"/>
                <w:szCs w:val="22"/>
              </w:rPr>
              <w:t xml:space="preserve"> </w:t>
            </w:r>
            <w:r w:rsidRPr="00D52F88">
              <w:rPr>
                <w:sz w:val="22"/>
                <w:szCs w:val="22"/>
              </w:rPr>
              <w:t>your</w:t>
            </w:r>
            <w:r w:rsidRPr="00D52F88">
              <w:rPr>
                <w:spacing w:val="-12"/>
                <w:sz w:val="22"/>
                <w:szCs w:val="22"/>
              </w:rPr>
              <w:t xml:space="preserve"> </w:t>
            </w:r>
            <w:r w:rsidRPr="00D52F88">
              <w:rPr>
                <w:sz w:val="22"/>
                <w:szCs w:val="22"/>
              </w:rPr>
              <w:t xml:space="preserve">approach to training and overseeing the work of </w:t>
            </w:r>
            <w:r w:rsidRPr="00D52F88">
              <w:rPr>
                <w:spacing w:val="-2"/>
                <w:sz w:val="22"/>
                <w:szCs w:val="22"/>
              </w:rPr>
              <w:t xml:space="preserve">subcontractors/subcons </w:t>
            </w:r>
            <w:r w:rsidRPr="00D52F88">
              <w:rPr>
                <w:sz w:val="22"/>
                <w:szCs w:val="22"/>
              </w:rPr>
              <w:t>ultants, tracking utilization,</w:t>
            </w:r>
            <w:r w:rsidRPr="00D52F88">
              <w:rPr>
                <w:spacing w:val="-16"/>
                <w:sz w:val="22"/>
                <w:szCs w:val="22"/>
              </w:rPr>
              <w:t xml:space="preserve"> </w:t>
            </w:r>
            <w:r w:rsidRPr="00D52F88">
              <w:rPr>
                <w:sz w:val="22"/>
                <w:szCs w:val="22"/>
              </w:rPr>
              <w:t>and</w:t>
            </w:r>
            <w:r w:rsidRPr="00D52F88">
              <w:rPr>
                <w:spacing w:val="-15"/>
                <w:sz w:val="22"/>
                <w:szCs w:val="22"/>
              </w:rPr>
              <w:t xml:space="preserve"> </w:t>
            </w:r>
            <w:r w:rsidRPr="00D52F88">
              <w:rPr>
                <w:sz w:val="22"/>
                <w:szCs w:val="22"/>
              </w:rPr>
              <w:t>adjusting if delivery is off track with commitments.</w:t>
            </w:r>
          </w:p>
        </w:tc>
        <w:tc>
          <w:tcPr>
            <w:tcW w:w="6750" w:type="dxa"/>
            <w:tcBorders>
              <w:top w:val="single" w:sz="4" w:space="0" w:color="000000"/>
              <w:left w:val="single" w:sz="4" w:space="0" w:color="000000"/>
              <w:bottom w:val="single" w:sz="4" w:space="0" w:color="000000"/>
              <w:right w:val="single" w:sz="4" w:space="0" w:color="000000"/>
            </w:tcBorders>
          </w:tcPr>
          <w:p w14:paraId="7E27AD6D" w14:textId="77777777" w:rsidR="00527DC6" w:rsidRPr="00527DC6" w:rsidRDefault="00527DC6" w:rsidP="00527DC6">
            <w:pPr>
              <w:pStyle w:val="TableParagraph"/>
              <w:kinsoku w:val="0"/>
              <w:overflowPunct w:val="0"/>
              <w:rPr>
                <w:rFonts w:ascii="Times New Roman" w:hAnsi="Times New Roman" w:cs="Times New Roman"/>
                <w:sz w:val="20"/>
                <w:szCs w:val="20"/>
              </w:rPr>
            </w:pPr>
            <w:r w:rsidRPr="00527DC6">
              <w:rPr>
                <w:rFonts w:ascii="Times New Roman" w:hAnsi="Times New Roman" w:cs="Times New Roman"/>
                <w:sz w:val="20"/>
                <w:szCs w:val="20"/>
              </w:rPr>
              <w:t>Citizen Engineers will support Kimley-Horn with metric definition, data evaluation, custom software development, configuration, and testing. Taylor Dunkle will assign Citizen Engineers defined work packages, budgets, schedules, deliverables, and review requirements.</w:t>
            </w:r>
          </w:p>
          <w:p w14:paraId="53353BFD" w14:textId="77777777" w:rsidR="00527DC6" w:rsidRPr="00527DC6" w:rsidRDefault="00527DC6" w:rsidP="00527DC6">
            <w:pPr>
              <w:pStyle w:val="TableParagraph"/>
              <w:kinsoku w:val="0"/>
              <w:overflowPunct w:val="0"/>
              <w:rPr>
                <w:rFonts w:ascii="Times New Roman" w:hAnsi="Times New Roman" w:cs="Times New Roman"/>
                <w:sz w:val="20"/>
                <w:szCs w:val="20"/>
              </w:rPr>
            </w:pPr>
            <w:r w:rsidRPr="00527DC6">
              <w:rPr>
                <w:rFonts w:ascii="Times New Roman" w:hAnsi="Times New Roman" w:cs="Times New Roman"/>
                <w:sz w:val="20"/>
                <w:szCs w:val="20"/>
              </w:rPr>
              <w:t>Mark Wood will provide Citizen Engineers with technical direction and confirm that its work remains compatible with the Open Source ATSPM Version 5 architecture. Mark will review technical designs, source code, calculation methods, and test results before incorporating Citizen Engineers’ work into a project release.</w:t>
            </w:r>
          </w:p>
          <w:p w14:paraId="3C4B2975" w14:textId="77777777" w:rsidR="00527DC6" w:rsidRPr="00527DC6" w:rsidRDefault="00527DC6" w:rsidP="00527DC6">
            <w:pPr>
              <w:pStyle w:val="TableParagraph"/>
              <w:kinsoku w:val="0"/>
              <w:overflowPunct w:val="0"/>
              <w:rPr>
                <w:rFonts w:ascii="Times New Roman" w:hAnsi="Times New Roman" w:cs="Times New Roman"/>
                <w:sz w:val="20"/>
                <w:szCs w:val="20"/>
              </w:rPr>
            </w:pPr>
            <w:r w:rsidRPr="00527DC6">
              <w:rPr>
                <w:rFonts w:ascii="Times New Roman" w:hAnsi="Times New Roman" w:cs="Times New Roman"/>
                <w:sz w:val="20"/>
                <w:szCs w:val="20"/>
              </w:rPr>
              <w:t>Citizen Engineers personnel will receive task-specific orientation covering PBOT’s requirements, development practices, information-security requirements, documentation standards, testing procedures, and GitHub contribution requirements. Citizen Engineers’ work will undergo the same technical review and quality process as software developed by Kimley-Horn employees.</w:t>
            </w:r>
          </w:p>
          <w:p w14:paraId="2A825176" w14:textId="77777777" w:rsidR="00527DC6" w:rsidRPr="00527DC6" w:rsidRDefault="00527DC6" w:rsidP="00527DC6">
            <w:pPr>
              <w:pStyle w:val="TableParagraph"/>
              <w:kinsoku w:val="0"/>
              <w:overflowPunct w:val="0"/>
              <w:rPr>
                <w:rFonts w:ascii="Times New Roman" w:hAnsi="Times New Roman" w:cs="Times New Roman"/>
                <w:sz w:val="20"/>
                <w:szCs w:val="20"/>
              </w:rPr>
            </w:pPr>
            <w:r w:rsidRPr="00527DC6">
              <w:rPr>
                <w:rFonts w:ascii="Times New Roman" w:hAnsi="Times New Roman" w:cs="Times New Roman"/>
                <w:sz w:val="20"/>
                <w:szCs w:val="20"/>
              </w:rPr>
              <w:t>Taylor will compare actual and forecasted labor utilization with the approved task budget and schedule. She will review progress, dependencies, defects, and upcoming work during regular internal coordination meetings.</w:t>
            </w:r>
          </w:p>
          <w:p w14:paraId="647BDB2E" w14:textId="77777777" w:rsidR="00527DC6" w:rsidRPr="00527DC6" w:rsidRDefault="00527DC6" w:rsidP="00527DC6">
            <w:pPr>
              <w:pStyle w:val="TableParagraph"/>
              <w:kinsoku w:val="0"/>
              <w:overflowPunct w:val="0"/>
              <w:rPr>
                <w:rFonts w:ascii="Times New Roman" w:hAnsi="Times New Roman" w:cs="Times New Roman"/>
                <w:sz w:val="20"/>
                <w:szCs w:val="20"/>
              </w:rPr>
            </w:pPr>
            <w:r w:rsidRPr="00527DC6">
              <w:rPr>
                <w:rFonts w:ascii="Times New Roman" w:hAnsi="Times New Roman" w:cs="Times New Roman"/>
                <w:sz w:val="20"/>
                <w:szCs w:val="20"/>
              </w:rPr>
              <w:t>If delivery falls behind, Taylor will identify the affected commitment and establish a corrective-action plan. Mark may reassign development activities among Kimley-Horn’s U.S.-based software engineers, divide a metric into smaller work packages, or adjust the sequence of metrics based on data availability. Seth Searle will confirm that schedule recovery does not bypass required quality reviews or testing.</w:t>
            </w:r>
          </w:p>
          <w:p w14:paraId="7E946034" w14:textId="77777777" w:rsidR="00527DC6" w:rsidRPr="00527DC6" w:rsidRDefault="00527DC6" w:rsidP="00527DC6">
            <w:pPr>
              <w:pStyle w:val="TableParagraph"/>
              <w:kinsoku w:val="0"/>
              <w:overflowPunct w:val="0"/>
              <w:rPr>
                <w:rFonts w:ascii="Times New Roman" w:hAnsi="Times New Roman" w:cs="Times New Roman"/>
                <w:sz w:val="20"/>
                <w:szCs w:val="20"/>
              </w:rPr>
            </w:pPr>
            <w:r w:rsidRPr="00527DC6">
              <w:rPr>
                <w:rFonts w:ascii="Times New Roman" w:hAnsi="Times New Roman" w:cs="Times New Roman"/>
                <w:sz w:val="20"/>
                <w:szCs w:val="20"/>
              </w:rPr>
              <w:t>Kimley-Horn will remain PBOT’s single point of responsibility for work performed by Citizen Engineers.</w:t>
            </w:r>
          </w:p>
          <w:p w14:paraId="1BEE692D" w14:textId="77777777" w:rsidR="001329BB" w:rsidRPr="00D52F88" w:rsidRDefault="001329BB" w:rsidP="006C7860">
            <w:pPr>
              <w:pStyle w:val="TableParagraph"/>
              <w:kinsoku w:val="0"/>
              <w:overflowPunct w:val="0"/>
              <w:rPr>
                <w:rFonts w:ascii="Times New Roman" w:hAnsi="Times New Roman" w:cs="Times New Roman"/>
                <w:sz w:val="20"/>
                <w:szCs w:val="20"/>
              </w:rPr>
            </w:pPr>
          </w:p>
        </w:tc>
      </w:tr>
      <w:tr w:rsidR="001329BB" w:rsidRPr="00D52F88" w14:paraId="29D80EA0" w14:textId="77777777">
        <w:trPr>
          <w:trHeight w:val="1677"/>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1C5352DA" w14:textId="77777777" w:rsidR="001329BB" w:rsidRPr="00D52F88" w:rsidRDefault="001329BB">
            <w:pPr>
              <w:pStyle w:val="TableParagraph"/>
              <w:kinsoku w:val="0"/>
              <w:overflowPunct w:val="0"/>
              <w:ind w:right="104"/>
              <w:rPr>
                <w:sz w:val="22"/>
                <w:szCs w:val="22"/>
              </w:rPr>
            </w:pPr>
            <w:r w:rsidRPr="00D52F88">
              <w:rPr>
                <w:sz w:val="22"/>
                <w:szCs w:val="22"/>
              </w:rPr>
              <w:lastRenderedPageBreak/>
              <w:t>Based</w:t>
            </w:r>
            <w:r w:rsidRPr="00D52F88">
              <w:rPr>
                <w:spacing w:val="-13"/>
                <w:sz w:val="22"/>
                <w:szCs w:val="22"/>
              </w:rPr>
              <w:t xml:space="preserve"> </w:t>
            </w:r>
            <w:r w:rsidRPr="00D52F88">
              <w:rPr>
                <w:sz w:val="22"/>
                <w:szCs w:val="22"/>
              </w:rPr>
              <w:t>on</w:t>
            </w:r>
            <w:r w:rsidRPr="00D52F88">
              <w:rPr>
                <w:spacing w:val="-13"/>
                <w:sz w:val="22"/>
                <w:szCs w:val="22"/>
              </w:rPr>
              <w:t xml:space="preserve"> </w:t>
            </w:r>
            <w:r w:rsidRPr="00D52F88">
              <w:rPr>
                <w:sz w:val="22"/>
                <w:szCs w:val="22"/>
              </w:rPr>
              <w:t>your</w:t>
            </w:r>
            <w:r w:rsidRPr="00D52F88">
              <w:rPr>
                <w:spacing w:val="-13"/>
                <w:sz w:val="22"/>
                <w:szCs w:val="22"/>
              </w:rPr>
              <w:t xml:space="preserve"> </w:t>
            </w:r>
            <w:r w:rsidRPr="00D52F88">
              <w:rPr>
                <w:sz w:val="22"/>
                <w:szCs w:val="22"/>
              </w:rPr>
              <w:t>expertise and experience with similar projects, demonstrate how you will effectively complete the proposed project.</w:t>
            </w:r>
          </w:p>
        </w:tc>
        <w:tc>
          <w:tcPr>
            <w:tcW w:w="6750" w:type="dxa"/>
            <w:tcBorders>
              <w:top w:val="single" w:sz="4" w:space="0" w:color="000000"/>
              <w:left w:val="single" w:sz="4" w:space="0" w:color="000000"/>
              <w:bottom w:val="single" w:sz="4" w:space="0" w:color="000000"/>
              <w:right w:val="single" w:sz="4" w:space="0" w:color="000000"/>
            </w:tcBorders>
          </w:tcPr>
          <w:p w14:paraId="7D62BC58" w14:textId="77777777" w:rsidR="006C7860" w:rsidRPr="006C7860" w:rsidRDefault="006C7860" w:rsidP="006C7860">
            <w:pPr>
              <w:pStyle w:val="TableParagraph"/>
              <w:kinsoku w:val="0"/>
              <w:overflowPunct w:val="0"/>
              <w:rPr>
                <w:rFonts w:ascii="Times New Roman" w:hAnsi="Times New Roman" w:cs="Times New Roman"/>
                <w:sz w:val="20"/>
                <w:szCs w:val="20"/>
              </w:rPr>
            </w:pPr>
            <w:r w:rsidRPr="006C7860">
              <w:rPr>
                <w:rFonts w:ascii="Times New Roman" w:hAnsi="Times New Roman" w:cs="Times New Roman"/>
                <w:sz w:val="20"/>
                <w:szCs w:val="20"/>
              </w:rPr>
              <w:t>Kimley-Horn has direct experience developing custom traffic-signal performance software for transportation agencies. Our work for the Georgia Department of Transportation on SigOps Metrics required the team to convert high-resolution traffic-signal data into useful intersection-, corridor-, and system-level information. That work included custom data processing, dashboards, reports, performance measures, and software integrations developed around GDOT’s operational needs.</w:t>
            </w:r>
          </w:p>
          <w:p w14:paraId="4FE06E15" w14:textId="77777777" w:rsidR="006C7860" w:rsidRPr="006C7860" w:rsidRDefault="006C7860" w:rsidP="006C7860">
            <w:pPr>
              <w:pStyle w:val="TableParagraph"/>
              <w:kinsoku w:val="0"/>
              <w:overflowPunct w:val="0"/>
              <w:rPr>
                <w:rFonts w:ascii="Times New Roman" w:hAnsi="Times New Roman" w:cs="Times New Roman"/>
                <w:sz w:val="20"/>
                <w:szCs w:val="20"/>
              </w:rPr>
            </w:pPr>
            <w:r w:rsidRPr="006C7860">
              <w:rPr>
                <w:rFonts w:ascii="Times New Roman" w:hAnsi="Times New Roman" w:cs="Times New Roman"/>
                <w:sz w:val="20"/>
                <w:szCs w:val="20"/>
              </w:rPr>
              <w:t>Mark Wood was the architect of the GDOT SigOps Metrics solution and will apply that experience directly to PBOT’s custom development. His involvement will provide continuity between metric concepts, data architecture, software implementation, dashboards, and testing.</w:t>
            </w:r>
          </w:p>
          <w:p w14:paraId="6FEC0E0B" w14:textId="77777777" w:rsidR="006C7860" w:rsidRPr="006C7860" w:rsidRDefault="006C7860" w:rsidP="006C7860">
            <w:pPr>
              <w:pStyle w:val="TableParagraph"/>
              <w:kinsoku w:val="0"/>
              <w:overflowPunct w:val="0"/>
              <w:rPr>
                <w:rFonts w:ascii="Times New Roman" w:hAnsi="Times New Roman" w:cs="Times New Roman"/>
                <w:sz w:val="20"/>
                <w:szCs w:val="20"/>
              </w:rPr>
            </w:pPr>
            <w:r w:rsidRPr="006C7860">
              <w:rPr>
                <w:rFonts w:ascii="Times New Roman" w:hAnsi="Times New Roman" w:cs="Times New Roman"/>
                <w:sz w:val="20"/>
                <w:szCs w:val="20"/>
              </w:rPr>
              <w:t>Kimley-Horn has also contributed numerous reports, features, enhancements, and bug fixes to the UDOT ATSPM open-source repository. These contributions include the Left Turn Gap Analysis report and the Wait Time report. This experience demonstrates that our team understands how to develop new functionality within the existing Open Source ATSPM architecture, document the methodology, test the results, and prepare code for use by the broader ATSPM community.</w:t>
            </w:r>
          </w:p>
          <w:p w14:paraId="4DE3A3D9" w14:textId="77777777" w:rsidR="006C7860" w:rsidRPr="006C7860" w:rsidRDefault="006C7860" w:rsidP="006C7860">
            <w:pPr>
              <w:pStyle w:val="TableParagraph"/>
              <w:kinsoku w:val="0"/>
              <w:overflowPunct w:val="0"/>
              <w:rPr>
                <w:rFonts w:ascii="Times New Roman" w:hAnsi="Times New Roman" w:cs="Times New Roman"/>
                <w:sz w:val="20"/>
                <w:szCs w:val="20"/>
              </w:rPr>
            </w:pPr>
            <w:r w:rsidRPr="006C7860">
              <w:rPr>
                <w:rFonts w:ascii="Times New Roman" w:hAnsi="Times New Roman" w:cs="Times New Roman"/>
                <w:sz w:val="20"/>
                <w:szCs w:val="20"/>
              </w:rPr>
              <w:t>Our experience contributing production software to the open-source repository is directly relevant to PBOT’s requirement that the custom work be shared. A successful contribution must be understandable and maintainable outside the original project. We will therefore pair each approved metric with documented inputs, assumptions, computational steps, examples, test results, and source code.</w:t>
            </w:r>
          </w:p>
          <w:p w14:paraId="31118C62" w14:textId="77777777" w:rsidR="006C7860" w:rsidRPr="006C7860" w:rsidRDefault="006C7860" w:rsidP="006C7860">
            <w:pPr>
              <w:pStyle w:val="TableParagraph"/>
              <w:kinsoku w:val="0"/>
              <w:overflowPunct w:val="0"/>
              <w:rPr>
                <w:rFonts w:ascii="Times New Roman" w:hAnsi="Times New Roman" w:cs="Times New Roman"/>
                <w:sz w:val="20"/>
                <w:szCs w:val="20"/>
              </w:rPr>
            </w:pPr>
            <w:r w:rsidRPr="006C7860">
              <w:rPr>
                <w:rFonts w:ascii="Times New Roman" w:hAnsi="Times New Roman" w:cs="Times New Roman"/>
                <w:sz w:val="20"/>
                <w:szCs w:val="20"/>
              </w:rPr>
              <w:t>Kimley-Horn’s nationwide team of U.S.-based software engineers gives Mark access to additional development, database, API, user-interface, and testing capabilities as project needs change. Jim Peters and Citizen Engineers add Portland-based knowledge and support for metric development, configuration, and testing. Taylor Dunkle will coordinate these resources, and Seth Searle will provide independent quality review.</w:t>
            </w:r>
          </w:p>
          <w:p w14:paraId="439E455E" w14:textId="77777777" w:rsidR="001329BB" w:rsidRPr="00D52F88" w:rsidRDefault="001329BB" w:rsidP="003216BF">
            <w:pPr>
              <w:pStyle w:val="TableParagraph"/>
              <w:kinsoku w:val="0"/>
              <w:overflowPunct w:val="0"/>
              <w:rPr>
                <w:rFonts w:ascii="Times New Roman" w:hAnsi="Times New Roman" w:cs="Times New Roman"/>
                <w:sz w:val="20"/>
                <w:szCs w:val="20"/>
              </w:rPr>
            </w:pPr>
          </w:p>
        </w:tc>
      </w:tr>
      <w:tr w:rsidR="001329BB" w:rsidRPr="00D52F88" w14:paraId="6CF2ED71" w14:textId="77777777">
        <w:trPr>
          <w:trHeight w:val="918"/>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60B5E40B" w14:textId="77777777" w:rsidR="001329BB" w:rsidRPr="00D52F88" w:rsidRDefault="001329BB">
            <w:pPr>
              <w:pStyle w:val="TableParagraph"/>
              <w:kinsoku w:val="0"/>
              <w:overflowPunct w:val="0"/>
              <w:spacing w:before="1"/>
              <w:ind w:right="315"/>
              <w:jc w:val="both"/>
              <w:rPr>
                <w:sz w:val="22"/>
                <w:szCs w:val="22"/>
              </w:rPr>
            </w:pPr>
            <w:r w:rsidRPr="00D52F88">
              <w:rPr>
                <w:sz w:val="22"/>
                <w:szCs w:val="22"/>
              </w:rPr>
              <w:t>Identify</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time</w:t>
            </w:r>
            <w:r w:rsidRPr="00D52F88">
              <w:rPr>
                <w:spacing w:val="-13"/>
                <w:sz w:val="22"/>
                <w:szCs w:val="22"/>
              </w:rPr>
              <w:t xml:space="preserve"> </w:t>
            </w:r>
            <w:r w:rsidRPr="00D52F88">
              <w:rPr>
                <w:sz w:val="22"/>
                <w:szCs w:val="22"/>
              </w:rPr>
              <w:t>frame estimated</w:t>
            </w:r>
            <w:r w:rsidRPr="00D52F88">
              <w:rPr>
                <w:spacing w:val="-8"/>
                <w:sz w:val="22"/>
                <w:szCs w:val="22"/>
              </w:rPr>
              <w:t xml:space="preserve"> </w:t>
            </w:r>
            <w:r w:rsidRPr="00D52F88">
              <w:rPr>
                <w:sz w:val="22"/>
                <w:szCs w:val="22"/>
              </w:rPr>
              <w:t>to</w:t>
            </w:r>
            <w:r w:rsidRPr="00D52F88">
              <w:rPr>
                <w:spacing w:val="-8"/>
                <w:sz w:val="22"/>
                <w:szCs w:val="22"/>
              </w:rPr>
              <w:t xml:space="preserve"> </w:t>
            </w:r>
            <w:r w:rsidRPr="00D52F88">
              <w:rPr>
                <w:sz w:val="22"/>
                <w:szCs w:val="22"/>
              </w:rPr>
              <w:t>complete each task.</w:t>
            </w:r>
          </w:p>
        </w:tc>
        <w:tc>
          <w:tcPr>
            <w:tcW w:w="6750" w:type="dxa"/>
            <w:tcBorders>
              <w:top w:val="single" w:sz="4" w:space="0" w:color="000000"/>
              <w:left w:val="single" w:sz="4" w:space="0" w:color="000000"/>
              <w:bottom w:val="single" w:sz="4" w:space="0" w:color="000000"/>
              <w:right w:val="single" w:sz="4" w:space="0" w:color="000000"/>
            </w:tcBorders>
          </w:tcPr>
          <w:p w14:paraId="33DE2E18" w14:textId="77777777" w:rsidR="003216BF" w:rsidRPr="003216BF" w:rsidRDefault="003216BF" w:rsidP="003216BF">
            <w:pPr>
              <w:pStyle w:val="TableParagraph"/>
              <w:kinsoku w:val="0"/>
              <w:overflowPunct w:val="0"/>
              <w:rPr>
                <w:rFonts w:ascii="Times New Roman" w:hAnsi="Times New Roman" w:cs="Times New Roman"/>
                <w:sz w:val="20"/>
                <w:szCs w:val="20"/>
              </w:rPr>
            </w:pPr>
            <w:r w:rsidRPr="003216BF">
              <w:rPr>
                <w:rFonts w:ascii="Times New Roman" w:hAnsi="Times New Roman" w:cs="Times New Roman"/>
                <w:sz w:val="20"/>
                <w:szCs w:val="20"/>
              </w:rPr>
              <w:t>The following durations are preliminary and depend on PBOT decisions, data availability, technical complexity, environment readiness, and review cycles:</w:t>
            </w:r>
          </w:p>
          <w:p w14:paraId="6D9B1C0B" w14:textId="77777777" w:rsidR="003216BF" w:rsidRPr="003216BF" w:rsidRDefault="003216BF" w:rsidP="003216BF">
            <w:pPr>
              <w:pStyle w:val="TableParagraph"/>
              <w:numPr>
                <w:ilvl w:val="0"/>
                <w:numId w:val="27"/>
              </w:numPr>
              <w:kinsoku w:val="0"/>
              <w:overflowPunct w:val="0"/>
              <w:rPr>
                <w:rFonts w:ascii="Times New Roman" w:hAnsi="Times New Roman" w:cs="Times New Roman"/>
                <w:sz w:val="20"/>
                <w:szCs w:val="20"/>
              </w:rPr>
            </w:pPr>
            <w:r w:rsidRPr="003216BF">
              <w:rPr>
                <w:rFonts w:ascii="Times New Roman" w:hAnsi="Times New Roman" w:cs="Times New Roman"/>
                <w:b/>
                <w:bCs/>
                <w:sz w:val="20"/>
                <w:szCs w:val="20"/>
              </w:rPr>
              <w:t>Software-development meetings and metric prioritization:</w:t>
            </w:r>
            <w:r w:rsidRPr="003216BF">
              <w:rPr>
                <w:rFonts w:ascii="Times New Roman" w:hAnsi="Times New Roman" w:cs="Times New Roman"/>
                <w:sz w:val="20"/>
                <w:szCs w:val="20"/>
              </w:rPr>
              <w:t xml:space="preserve"> Approximately ten to sixteen weeks. Meetings may lobcontinue during development as PBOT reviews prototypes and interim results.</w:t>
            </w:r>
          </w:p>
          <w:p w14:paraId="728FBD37" w14:textId="77777777" w:rsidR="003216BF" w:rsidRPr="003216BF" w:rsidRDefault="003216BF" w:rsidP="003216BF">
            <w:pPr>
              <w:pStyle w:val="TableParagraph"/>
              <w:numPr>
                <w:ilvl w:val="0"/>
                <w:numId w:val="27"/>
              </w:numPr>
              <w:kinsoku w:val="0"/>
              <w:overflowPunct w:val="0"/>
              <w:rPr>
                <w:rFonts w:ascii="Times New Roman" w:hAnsi="Times New Roman" w:cs="Times New Roman"/>
                <w:sz w:val="20"/>
                <w:szCs w:val="20"/>
              </w:rPr>
            </w:pPr>
            <w:r w:rsidRPr="003216BF">
              <w:rPr>
                <w:rFonts w:ascii="Times New Roman" w:hAnsi="Times New Roman" w:cs="Times New Roman"/>
                <w:b/>
                <w:bCs/>
                <w:sz w:val="20"/>
                <w:szCs w:val="20"/>
              </w:rPr>
              <w:t>Existing platform capability assessment and configuration plan:</w:t>
            </w:r>
            <w:r w:rsidRPr="003216BF">
              <w:rPr>
                <w:rFonts w:ascii="Times New Roman" w:hAnsi="Times New Roman" w:cs="Times New Roman"/>
                <w:sz w:val="20"/>
                <w:szCs w:val="20"/>
              </w:rPr>
              <w:t xml:space="preserve"> Approximately four to six weeks.</w:t>
            </w:r>
          </w:p>
          <w:p w14:paraId="0F5AE47D" w14:textId="77777777" w:rsidR="003216BF" w:rsidRPr="003216BF" w:rsidRDefault="003216BF" w:rsidP="003216BF">
            <w:pPr>
              <w:pStyle w:val="TableParagraph"/>
              <w:numPr>
                <w:ilvl w:val="0"/>
                <w:numId w:val="27"/>
              </w:numPr>
              <w:kinsoku w:val="0"/>
              <w:overflowPunct w:val="0"/>
              <w:rPr>
                <w:rFonts w:ascii="Times New Roman" w:hAnsi="Times New Roman" w:cs="Times New Roman"/>
                <w:sz w:val="20"/>
                <w:szCs w:val="20"/>
              </w:rPr>
            </w:pPr>
            <w:r w:rsidRPr="003216BF">
              <w:rPr>
                <w:rFonts w:ascii="Times New Roman" w:hAnsi="Times New Roman" w:cs="Times New Roman"/>
                <w:b/>
                <w:bCs/>
                <w:sz w:val="20"/>
                <w:szCs w:val="20"/>
              </w:rPr>
              <w:t>Data evaluation and proof of concept for each metric:</w:t>
            </w:r>
            <w:r w:rsidRPr="003216BF">
              <w:rPr>
                <w:rFonts w:ascii="Times New Roman" w:hAnsi="Times New Roman" w:cs="Times New Roman"/>
                <w:sz w:val="20"/>
                <w:szCs w:val="20"/>
              </w:rPr>
              <w:t xml:space="preserve"> Approximately two to four weeks.</w:t>
            </w:r>
          </w:p>
          <w:p w14:paraId="2CFC4C7A" w14:textId="77777777" w:rsidR="003216BF" w:rsidRPr="003216BF" w:rsidRDefault="003216BF" w:rsidP="003216BF">
            <w:pPr>
              <w:pStyle w:val="TableParagraph"/>
              <w:numPr>
                <w:ilvl w:val="0"/>
                <w:numId w:val="27"/>
              </w:numPr>
              <w:kinsoku w:val="0"/>
              <w:overflowPunct w:val="0"/>
              <w:rPr>
                <w:rFonts w:ascii="Times New Roman" w:hAnsi="Times New Roman" w:cs="Times New Roman"/>
                <w:sz w:val="20"/>
                <w:szCs w:val="20"/>
              </w:rPr>
            </w:pPr>
            <w:r w:rsidRPr="003216BF">
              <w:rPr>
                <w:rFonts w:ascii="Times New Roman" w:hAnsi="Times New Roman" w:cs="Times New Roman"/>
                <w:b/>
                <w:bCs/>
                <w:sz w:val="20"/>
                <w:szCs w:val="20"/>
              </w:rPr>
              <w:t>Initial concept and accuracy memorandum for each metric:</w:t>
            </w:r>
            <w:r w:rsidRPr="003216BF">
              <w:rPr>
                <w:rFonts w:ascii="Times New Roman" w:hAnsi="Times New Roman" w:cs="Times New Roman"/>
                <w:sz w:val="20"/>
                <w:szCs w:val="20"/>
              </w:rPr>
              <w:t xml:space="preserve"> Approximately two to three weeks after the proof of concept.</w:t>
            </w:r>
          </w:p>
          <w:p w14:paraId="660EBF95" w14:textId="77777777" w:rsidR="003216BF" w:rsidRPr="003216BF" w:rsidRDefault="003216BF" w:rsidP="003216BF">
            <w:pPr>
              <w:pStyle w:val="TableParagraph"/>
              <w:numPr>
                <w:ilvl w:val="0"/>
                <w:numId w:val="27"/>
              </w:numPr>
              <w:kinsoku w:val="0"/>
              <w:overflowPunct w:val="0"/>
              <w:rPr>
                <w:rFonts w:ascii="Times New Roman" w:hAnsi="Times New Roman" w:cs="Times New Roman"/>
                <w:sz w:val="20"/>
                <w:szCs w:val="20"/>
              </w:rPr>
            </w:pPr>
            <w:r w:rsidRPr="003216BF">
              <w:rPr>
                <w:rFonts w:ascii="Times New Roman" w:hAnsi="Times New Roman" w:cs="Times New Roman"/>
                <w:b/>
                <w:bCs/>
                <w:sz w:val="20"/>
                <w:szCs w:val="20"/>
              </w:rPr>
              <w:t>Development of each custom metric:</w:t>
            </w:r>
            <w:r w:rsidRPr="003216BF">
              <w:rPr>
                <w:rFonts w:ascii="Times New Roman" w:hAnsi="Times New Roman" w:cs="Times New Roman"/>
                <w:sz w:val="20"/>
                <w:szCs w:val="20"/>
              </w:rPr>
              <w:t xml:space="preserve"> Approximately four to eight weeks, depending on complexity and data availability. Multiple metrics may be developed concurrently.</w:t>
            </w:r>
          </w:p>
          <w:p w14:paraId="5ED89A1C" w14:textId="77777777" w:rsidR="003216BF" w:rsidRPr="003216BF" w:rsidRDefault="003216BF" w:rsidP="003216BF">
            <w:pPr>
              <w:pStyle w:val="TableParagraph"/>
              <w:numPr>
                <w:ilvl w:val="0"/>
                <w:numId w:val="27"/>
              </w:numPr>
              <w:kinsoku w:val="0"/>
              <w:overflowPunct w:val="0"/>
              <w:rPr>
                <w:rFonts w:ascii="Times New Roman" w:hAnsi="Times New Roman" w:cs="Times New Roman"/>
                <w:sz w:val="20"/>
                <w:szCs w:val="20"/>
              </w:rPr>
            </w:pPr>
            <w:r w:rsidRPr="003216BF">
              <w:rPr>
                <w:rFonts w:ascii="Times New Roman" w:hAnsi="Times New Roman" w:cs="Times New Roman"/>
                <w:b/>
                <w:bCs/>
                <w:sz w:val="20"/>
                <w:szCs w:val="20"/>
              </w:rPr>
              <w:t>Incremental dashboard or visualization development:</w:t>
            </w:r>
            <w:r w:rsidRPr="003216BF">
              <w:rPr>
                <w:rFonts w:ascii="Times New Roman" w:hAnsi="Times New Roman" w:cs="Times New Roman"/>
                <w:sz w:val="20"/>
                <w:szCs w:val="20"/>
              </w:rPr>
              <w:t xml:space="preserve"> Approximately four to eight weeks for each approved group of improvements, depending on complexity.</w:t>
            </w:r>
          </w:p>
          <w:p w14:paraId="369CFBFD" w14:textId="77777777" w:rsidR="003216BF" w:rsidRPr="003216BF" w:rsidRDefault="003216BF" w:rsidP="003216BF">
            <w:pPr>
              <w:pStyle w:val="TableParagraph"/>
              <w:numPr>
                <w:ilvl w:val="0"/>
                <w:numId w:val="27"/>
              </w:numPr>
              <w:kinsoku w:val="0"/>
              <w:overflowPunct w:val="0"/>
              <w:rPr>
                <w:rFonts w:ascii="Times New Roman" w:hAnsi="Times New Roman" w:cs="Times New Roman"/>
                <w:sz w:val="20"/>
                <w:szCs w:val="20"/>
              </w:rPr>
            </w:pPr>
            <w:r w:rsidRPr="003216BF">
              <w:rPr>
                <w:rFonts w:ascii="Times New Roman" w:hAnsi="Times New Roman" w:cs="Times New Roman"/>
                <w:b/>
                <w:bCs/>
                <w:sz w:val="20"/>
                <w:szCs w:val="20"/>
              </w:rPr>
              <w:t>Acceptance-test procedure and traceability matrix:</w:t>
            </w:r>
            <w:r w:rsidRPr="003216BF">
              <w:rPr>
                <w:rFonts w:ascii="Times New Roman" w:hAnsi="Times New Roman" w:cs="Times New Roman"/>
                <w:sz w:val="20"/>
                <w:szCs w:val="20"/>
              </w:rPr>
              <w:t xml:space="preserve"> Approximately six to eight weeks. The procedure will be submitted at least 30 days before testing.</w:t>
            </w:r>
          </w:p>
          <w:p w14:paraId="3F7BEE41" w14:textId="77777777" w:rsidR="003216BF" w:rsidRPr="003216BF" w:rsidRDefault="003216BF" w:rsidP="003216BF">
            <w:pPr>
              <w:pStyle w:val="TableParagraph"/>
              <w:numPr>
                <w:ilvl w:val="0"/>
                <w:numId w:val="27"/>
              </w:numPr>
              <w:kinsoku w:val="0"/>
              <w:overflowPunct w:val="0"/>
              <w:rPr>
                <w:rFonts w:ascii="Times New Roman" w:hAnsi="Times New Roman" w:cs="Times New Roman"/>
                <w:sz w:val="20"/>
                <w:szCs w:val="20"/>
              </w:rPr>
            </w:pPr>
            <w:r w:rsidRPr="003216BF">
              <w:rPr>
                <w:rFonts w:ascii="Times New Roman" w:hAnsi="Times New Roman" w:cs="Times New Roman"/>
                <w:b/>
                <w:bCs/>
                <w:sz w:val="20"/>
                <w:szCs w:val="20"/>
              </w:rPr>
              <w:t>Configuration of ten pilot locations:</w:t>
            </w:r>
            <w:r w:rsidRPr="003216BF">
              <w:rPr>
                <w:rFonts w:ascii="Times New Roman" w:hAnsi="Times New Roman" w:cs="Times New Roman"/>
                <w:sz w:val="20"/>
                <w:szCs w:val="20"/>
              </w:rPr>
              <w:t xml:space="preserve"> Approximately four to six weeks after PBOT identifies the locations and provides the required information.</w:t>
            </w:r>
          </w:p>
          <w:p w14:paraId="1070092F" w14:textId="77777777" w:rsidR="003216BF" w:rsidRPr="003216BF" w:rsidRDefault="003216BF" w:rsidP="003216BF">
            <w:pPr>
              <w:pStyle w:val="TableParagraph"/>
              <w:numPr>
                <w:ilvl w:val="0"/>
                <w:numId w:val="27"/>
              </w:numPr>
              <w:kinsoku w:val="0"/>
              <w:overflowPunct w:val="0"/>
              <w:rPr>
                <w:rFonts w:ascii="Times New Roman" w:hAnsi="Times New Roman" w:cs="Times New Roman"/>
                <w:sz w:val="20"/>
                <w:szCs w:val="20"/>
              </w:rPr>
            </w:pPr>
            <w:r w:rsidRPr="003216BF">
              <w:rPr>
                <w:rFonts w:ascii="Times New Roman" w:hAnsi="Times New Roman" w:cs="Times New Roman"/>
                <w:b/>
                <w:bCs/>
                <w:sz w:val="20"/>
                <w:szCs w:val="20"/>
              </w:rPr>
              <w:t>Base-system acceptance testing:</w:t>
            </w:r>
            <w:r w:rsidRPr="003216BF">
              <w:rPr>
                <w:rFonts w:ascii="Times New Roman" w:hAnsi="Times New Roman" w:cs="Times New Roman"/>
                <w:sz w:val="20"/>
                <w:szCs w:val="20"/>
              </w:rPr>
              <w:t xml:space="preserve"> Approximately two to four weeks, excluding time required to correct and retest failed items.</w:t>
            </w:r>
          </w:p>
          <w:p w14:paraId="351D142F" w14:textId="77777777" w:rsidR="003216BF" w:rsidRPr="003216BF" w:rsidRDefault="003216BF" w:rsidP="003216BF">
            <w:pPr>
              <w:pStyle w:val="TableParagraph"/>
              <w:numPr>
                <w:ilvl w:val="0"/>
                <w:numId w:val="27"/>
              </w:numPr>
              <w:kinsoku w:val="0"/>
              <w:overflowPunct w:val="0"/>
              <w:rPr>
                <w:rFonts w:ascii="Times New Roman" w:hAnsi="Times New Roman" w:cs="Times New Roman"/>
                <w:sz w:val="20"/>
                <w:szCs w:val="20"/>
              </w:rPr>
            </w:pPr>
            <w:r w:rsidRPr="003216BF">
              <w:rPr>
                <w:rFonts w:ascii="Times New Roman" w:hAnsi="Times New Roman" w:cs="Times New Roman"/>
                <w:b/>
                <w:bCs/>
                <w:sz w:val="20"/>
                <w:szCs w:val="20"/>
              </w:rPr>
              <w:t>Custom-metric acceptance testing:</w:t>
            </w:r>
            <w:r w:rsidRPr="003216BF">
              <w:rPr>
                <w:rFonts w:ascii="Times New Roman" w:hAnsi="Times New Roman" w:cs="Times New Roman"/>
                <w:sz w:val="20"/>
                <w:szCs w:val="20"/>
              </w:rPr>
              <w:t xml:space="preserve"> Approximately two to four weeks for </w:t>
            </w:r>
            <w:r w:rsidRPr="003216BF">
              <w:rPr>
                <w:rFonts w:ascii="Times New Roman" w:hAnsi="Times New Roman" w:cs="Times New Roman"/>
                <w:sz w:val="20"/>
                <w:szCs w:val="20"/>
              </w:rPr>
              <w:lastRenderedPageBreak/>
              <w:t>each logical group of metrics, excluding corrective work and PBOT review.</w:t>
            </w:r>
          </w:p>
          <w:p w14:paraId="379C2D2F" w14:textId="77777777" w:rsidR="003216BF" w:rsidRPr="003216BF" w:rsidRDefault="003216BF" w:rsidP="003216BF">
            <w:pPr>
              <w:pStyle w:val="TableParagraph"/>
              <w:numPr>
                <w:ilvl w:val="0"/>
                <w:numId w:val="27"/>
              </w:numPr>
              <w:kinsoku w:val="0"/>
              <w:overflowPunct w:val="0"/>
              <w:rPr>
                <w:rFonts w:ascii="Times New Roman" w:hAnsi="Times New Roman" w:cs="Times New Roman"/>
                <w:sz w:val="20"/>
                <w:szCs w:val="20"/>
              </w:rPr>
            </w:pPr>
            <w:r w:rsidRPr="003216BF">
              <w:rPr>
                <w:rFonts w:ascii="Times New Roman" w:hAnsi="Times New Roman" w:cs="Times New Roman"/>
                <w:b/>
                <w:bCs/>
                <w:sz w:val="20"/>
                <w:szCs w:val="20"/>
              </w:rPr>
              <w:t>Final metric memorandum and Methods and Assumptions Manual chapter:</w:t>
            </w:r>
            <w:r w:rsidRPr="003216BF">
              <w:rPr>
                <w:rFonts w:ascii="Times New Roman" w:hAnsi="Times New Roman" w:cs="Times New Roman"/>
                <w:sz w:val="20"/>
                <w:szCs w:val="20"/>
              </w:rPr>
              <w:t xml:space="preserve"> Approximately two to four weeks after each metric is approved.</w:t>
            </w:r>
          </w:p>
          <w:p w14:paraId="7D7E434E" w14:textId="77777777" w:rsidR="003216BF" w:rsidRPr="003216BF" w:rsidRDefault="003216BF" w:rsidP="003216BF">
            <w:pPr>
              <w:pStyle w:val="TableParagraph"/>
              <w:numPr>
                <w:ilvl w:val="0"/>
                <w:numId w:val="27"/>
              </w:numPr>
              <w:kinsoku w:val="0"/>
              <w:overflowPunct w:val="0"/>
              <w:rPr>
                <w:rFonts w:ascii="Times New Roman" w:hAnsi="Times New Roman" w:cs="Times New Roman"/>
                <w:sz w:val="20"/>
                <w:szCs w:val="20"/>
              </w:rPr>
            </w:pPr>
            <w:r w:rsidRPr="003216BF">
              <w:rPr>
                <w:rFonts w:ascii="Times New Roman" w:hAnsi="Times New Roman" w:cs="Times New Roman"/>
                <w:b/>
                <w:bCs/>
                <w:sz w:val="20"/>
                <w:szCs w:val="20"/>
              </w:rPr>
              <w:t>Preparation of open-source contributions:</w:t>
            </w:r>
            <w:r w:rsidRPr="003216BF">
              <w:rPr>
                <w:rFonts w:ascii="Times New Roman" w:hAnsi="Times New Roman" w:cs="Times New Roman"/>
                <w:sz w:val="20"/>
                <w:szCs w:val="20"/>
              </w:rPr>
              <w:t xml:space="preserve"> Approximately two to four weeks after PBOT approval. Repository review timing will depend on the maintainers of the Open Source ATSPM repository.</w:t>
            </w:r>
          </w:p>
          <w:p w14:paraId="6FE9025E" w14:textId="77777777" w:rsidR="003216BF" w:rsidRPr="003216BF" w:rsidRDefault="003216BF" w:rsidP="003216BF">
            <w:pPr>
              <w:pStyle w:val="TableParagraph"/>
              <w:kinsoku w:val="0"/>
              <w:overflowPunct w:val="0"/>
              <w:rPr>
                <w:rFonts w:ascii="Times New Roman" w:hAnsi="Times New Roman" w:cs="Times New Roman"/>
                <w:sz w:val="20"/>
                <w:szCs w:val="20"/>
              </w:rPr>
            </w:pPr>
            <w:r w:rsidRPr="003216BF">
              <w:rPr>
                <w:rFonts w:ascii="Times New Roman" w:hAnsi="Times New Roman" w:cs="Times New Roman"/>
                <w:sz w:val="20"/>
                <w:szCs w:val="20"/>
              </w:rPr>
              <w:t>Taylor Dunkle will incorporate these durations and dependencies into the detailed project schedule. She will update the schedule as PBOT selects its custom metrics and the team confirms data availability and technical complexity.</w:t>
            </w:r>
          </w:p>
          <w:p w14:paraId="3CFA649F"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62ED2CEF" w14:textId="77777777">
        <w:trPr>
          <w:trHeight w:val="2437"/>
        </w:trPr>
        <w:tc>
          <w:tcPr>
            <w:tcW w:w="2610" w:type="dxa"/>
            <w:tcBorders>
              <w:top w:val="single" w:sz="4" w:space="0" w:color="000000"/>
              <w:left w:val="single" w:sz="4" w:space="0" w:color="000000"/>
              <w:bottom w:val="single" w:sz="4" w:space="0" w:color="000000"/>
              <w:right w:val="single" w:sz="4" w:space="0" w:color="000000"/>
            </w:tcBorders>
            <w:shd w:val="clear" w:color="auto" w:fill="E0EDF5"/>
          </w:tcPr>
          <w:p w14:paraId="3E8C0568" w14:textId="77777777" w:rsidR="001329BB" w:rsidRPr="00D52F88" w:rsidRDefault="001329BB">
            <w:pPr>
              <w:pStyle w:val="TableParagraph"/>
              <w:kinsoku w:val="0"/>
              <w:overflowPunct w:val="0"/>
              <w:spacing w:before="1"/>
              <w:ind w:right="177"/>
              <w:rPr>
                <w:sz w:val="22"/>
                <w:szCs w:val="22"/>
              </w:rPr>
            </w:pPr>
            <w:r w:rsidRPr="00D52F88">
              <w:rPr>
                <w:sz w:val="22"/>
                <w:szCs w:val="22"/>
              </w:rPr>
              <w:lastRenderedPageBreak/>
              <w:t>If applicable, discuss any unique aspects of the project, alternative approaches the City might</w:t>
            </w:r>
            <w:r w:rsidRPr="00D52F88">
              <w:rPr>
                <w:spacing w:val="-12"/>
                <w:sz w:val="22"/>
                <w:szCs w:val="22"/>
              </w:rPr>
              <w:t xml:space="preserve"> </w:t>
            </w:r>
            <w:r w:rsidRPr="00D52F88">
              <w:rPr>
                <w:sz w:val="22"/>
                <w:szCs w:val="22"/>
              </w:rPr>
              <w:t>wish</w:t>
            </w:r>
            <w:r w:rsidRPr="00D52F88">
              <w:rPr>
                <w:spacing w:val="-12"/>
                <w:sz w:val="22"/>
                <w:szCs w:val="22"/>
              </w:rPr>
              <w:t xml:space="preserve"> </w:t>
            </w:r>
            <w:r w:rsidRPr="00D52F88">
              <w:rPr>
                <w:sz w:val="22"/>
                <w:szCs w:val="22"/>
              </w:rPr>
              <w:t>to</w:t>
            </w:r>
            <w:r w:rsidRPr="00D52F88">
              <w:rPr>
                <w:spacing w:val="-12"/>
                <w:sz w:val="22"/>
                <w:szCs w:val="22"/>
              </w:rPr>
              <w:t xml:space="preserve"> </w:t>
            </w:r>
            <w:r w:rsidRPr="00D52F88">
              <w:rPr>
                <w:sz w:val="22"/>
                <w:szCs w:val="22"/>
              </w:rPr>
              <w:t>consider, or special considerations related to programmatic/ funding requirements.</w:t>
            </w:r>
          </w:p>
        </w:tc>
        <w:tc>
          <w:tcPr>
            <w:tcW w:w="6750" w:type="dxa"/>
            <w:tcBorders>
              <w:top w:val="single" w:sz="4" w:space="0" w:color="000000"/>
              <w:left w:val="single" w:sz="4" w:space="0" w:color="000000"/>
              <w:bottom w:val="single" w:sz="4" w:space="0" w:color="000000"/>
              <w:right w:val="single" w:sz="4" w:space="0" w:color="000000"/>
            </w:tcBorders>
          </w:tcPr>
          <w:p w14:paraId="4CD444D7" w14:textId="77777777" w:rsidR="004935D2" w:rsidRPr="004935D2" w:rsidRDefault="004935D2" w:rsidP="004935D2">
            <w:pPr>
              <w:pStyle w:val="TableParagraph"/>
              <w:kinsoku w:val="0"/>
              <w:overflowPunct w:val="0"/>
              <w:rPr>
                <w:rFonts w:ascii="Times New Roman" w:hAnsi="Times New Roman" w:cs="Times New Roman"/>
                <w:sz w:val="20"/>
                <w:szCs w:val="20"/>
              </w:rPr>
            </w:pPr>
            <w:r w:rsidRPr="004935D2">
              <w:rPr>
                <w:rFonts w:ascii="Times New Roman" w:hAnsi="Times New Roman" w:cs="Times New Roman"/>
                <w:sz w:val="20"/>
                <w:szCs w:val="20"/>
              </w:rPr>
              <w:t>PBOT’s required and desirable reporting capabilities are already divided between Open Source ATSPM and Traction Metrics. Kimley-Horn will document this allocation so that existing functionality is configured and tested without being charged or scheduled as custom development. PBOT’s custom-development effort can then focus on the minimum ten new multimodal, operational, safety, and maintenance metrics.</w:t>
            </w:r>
          </w:p>
          <w:p w14:paraId="0661D29C" w14:textId="77777777" w:rsidR="004935D2" w:rsidRPr="004935D2" w:rsidRDefault="004935D2" w:rsidP="004935D2">
            <w:pPr>
              <w:pStyle w:val="TableParagraph"/>
              <w:kinsoku w:val="0"/>
              <w:overflowPunct w:val="0"/>
              <w:rPr>
                <w:rFonts w:ascii="Times New Roman" w:hAnsi="Times New Roman" w:cs="Times New Roman"/>
                <w:sz w:val="20"/>
                <w:szCs w:val="20"/>
              </w:rPr>
            </w:pPr>
            <w:r w:rsidRPr="004935D2">
              <w:rPr>
                <w:rFonts w:ascii="Times New Roman" w:hAnsi="Times New Roman" w:cs="Times New Roman"/>
                <w:sz w:val="20"/>
                <w:szCs w:val="20"/>
              </w:rPr>
              <w:t>Several proposed metrics depend on new detection or external data. These include near-miss occurrences, conflicting crossings during walk, noncompliance measures, and belated pedestrians. Detection-testing results will determine whether these measures are feasible within the project.</w:t>
            </w:r>
          </w:p>
          <w:p w14:paraId="71D970BA" w14:textId="77777777" w:rsidR="004935D2" w:rsidRPr="004935D2" w:rsidRDefault="004935D2" w:rsidP="004935D2">
            <w:pPr>
              <w:pStyle w:val="TableParagraph"/>
              <w:kinsoku w:val="0"/>
              <w:overflowPunct w:val="0"/>
              <w:rPr>
                <w:rFonts w:ascii="Times New Roman" w:hAnsi="Times New Roman" w:cs="Times New Roman"/>
                <w:sz w:val="20"/>
                <w:szCs w:val="20"/>
              </w:rPr>
            </w:pPr>
            <w:r w:rsidRPr="004935D2">
              <w:rPr>
                <w:rFonts w:ascii="Times New Roman" w:hAnsi="Times New Roman" w:cs="Times New Roman"/>
                <w:sz w:val="20"/>
                <w:szCs w:val="20"/>
              </w:rPr>
              <w:t>Kimley-Horn will manage this uncertainty through metric-specific proof-of-concept and feasibility reviews. If the available data cannot support a defensible measure, the team will document the limitation and work with PBOT to select another metric or identify the additional data needed.</w:t>
            </w:r>
          </w:p>
          <w:p w14:paraId="3DC68967" w14:textId="77777777" w:rsidR="004935D2" w:rsidRPr="004935D2" w:rsidRDefault="004935D2" w:rsidP="004935D2">
            <w:pPr>
              <w:pStyle w:val="TableParagraph"/>
              <w:kinsoku w:val="0"/>
              <w:overflowPunct w:val="0"/>
              <w:rPr>
                <w:rFonts w:ascii="Times New Roman" w:hAnsi="Times New Roman" w:cs="Times New Roman"/>
                <w:sz w:val="20"/>
                <w:szCs w:val="20"/>
              </w:rPr>
            </w:pPr>
            <w:r w:rsidRPr="004935D2">
              <w:rPr>
                <w:rFonts w:ascii="Times New Roman" w:hAnsi="Times New Roman" w:cs="Times New Roman"/>
                <w:sz w:val="20"/>
                <w:szCs w:val="20"/>
              </w:rPr>
              <w:t>Integrating controller, detection, transit, probe, and safety-camera data will require consistent time synchronization, locationreit identifiers, event coding, and data-quality controls. Each metric memorandum will document these requirements and any limitations affecting interpretation.</w:t>
            </w:r>
          </w:p>
          <w:p w14:paraId="04921BBF" w14:textId="77777777" w:rsidR="004935D2" w:rsidRPr="004935D2" w:rsidRDefault="004935D2" w:rsidP="004935D2">
            <w:pPr>
              <w:pStyle w:val="TableParagraph"/>
              <w:kinsoku w:val="0"/>
              <w:overflowPunct w:val="0"/>
              <w:rPr>
                <w:rFonts w:ascii="Times New Roman" w:hAnsi="Times New Roman" w:cs="Times New Roman"/>
                <w:sz w:val="20"/>
                <w:szCs w:val="20"/>
              </w:rPr>
            </w:pPr>
            <w:r w:rsidRPr="004935D2">
              <w:rPr>
                <w:rFonts w:ascii="Times New Roman" w:hAnsi="Times New Roman" w:cs="Times New Roman"/>
                <w:sz w:val="20"/>
                <w:szCs w:val="20"/>
              </w:rPr>
              <w:t>PBOT’s requirement to contribute the custom work to the Open Source ATSPM repository also affects software design. The source code and documentation must be understandable and maintainable outside the PBOT deployment. Kimley-Horn will develop the custom measures within the existing Version 5 architecture and prepare the associated methodology, tests, and examples for broader use.</w:t>
            </w:r>
          </w:p>
          <w:p w14:paraId="743F345E" w14:textId="77777777" w:rsidR="004935D2" w:rsidRPr="004935D2" w:rsidRDefault="004935D2" w:rsidP="004935D2">
            <w:pPr>
              <w:pStyle w:val="TableParagraph"/>
              <w:kinsoku w:val="0"/>
              <w:overflowPunct w:val="0"/>
              <w:rPr>
                <w:rFonts w:ascii="Times New Roman" w:hAnsi="Times New Roman" w:cs="Times New Roman"/>
                <w:sz w:val="20"/>
                <w:szCs w:val="20"/>
              </w:rPr>
            </w:pPr>
            <w:r w:rsidRPr="004935D2">
              <w:rPr>
                <w:rFonts w:ascii="Times New Roman" w:hAnsi="Times New Roman" w:cs="Times New Roman"/>
                <w:sz w:val="20"/>
                <w:szCs w:val="20"/>
              </w:rPr>
              <w:t>Kimley-Horn’s prior contributions, including the Left Turn Gap Analysis report and Wait Time report, provide a relevant model for this process.</w:t>
            </w:r>
          </w:p>
          <w:p w14:paraId="37C8ED04" w14:textId="77777777" w:rsidR="004935D2" w:rsidRPr="004935D2" w:rsidRDefault="004935D2" w:rsidP="004935D2">
            <w:pPr>
              <w:pStyle w:val="TableParagraph"/>
              <w:kinsoku w:val="0"/>
              <w:overflowPunct w:val="0"/>
              <w:rPr>
                <w:rFonts w:ascii="Times New Roman" w:hAnsi="Times New Roman" w:cs="Times New Roman"/>
                <w:sz w:val="20"/>
                <w:szCs w:val="20"/>
              </w:rPr>
            </w:pPr>
            <w:r w:rsidRPr="004935D2">
              <w:rPr>
                <w:rFonts w:ascii="Times New Roman" w:hAnsi="Times New Roman" w:cs="Times New Roman"/>
                <w:sz w:val="20"/>
                <w:szCs w:val="20"/>
              </w:rPr>
              <w:t>Testing will use separate acceptance gates for the base system and the custom metrics. This allows PBOT to confirm the existing Open Source ATSPM and Traction Metrics capabilities before custom software is introduced and isolates defects to the applicable release or component.</w:t>
            </w:r>
          </w:p>
          <w:p w14:paraId="32397777" w14:textId="77777777" w:rsidR="004935D2" w:rsidRPr="004935D2" w:rsidRDefault="004935D2" w:rsidP="004935D2">
            <w:pPr>
              <w:pStyle w:val="TableParagraph"/>
              <w:kinsoku w:val="0"/>
              <w:overflowPunct w:val="0"/>
              <w:rPr>
                <w:rFonts w:ascii="Times New Roman" w:hAnsi="Times New Roman" w:cs="Times New Roman"/>
                <w:sz w:val="20"/>
                <w:szCs w:val="20"/>
              </w:rPr>
            </w:pPr>
            <w:r w:rsidRPr="004935D2">
              <w:rPr>
                <w:rFonts w:ascii="Times New Roman" w:hAnsi="Times New Roman" w:cs="Times New Roman"/>
                <w:sz w:val="20"/>
                <w:szCs w:val="20"/>
              </w:rPr>
              <w:t>Traction Metrics will remain a complementary analytical add-on. Its existing desirable capabilities under Table 1 will be configured and tested but will not be counted as part of the minimum ten custom metrics. Any additional software developed for PBOT under this task will remain subject to the open-source architecture, documentation, testing, and contribution requirements.</w:t>
            </w:r>
          </w:p>
          <w:p w14:paraId="1CB83C47"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3FE1AF0E" w14:textId="77777777" w:rsidR="001329BB" w:rsidRDefault="001329BB">
      <w:pPr>
        <w:rPr>
          <w:sz w:val="20"/>
          <w:szCs w:val="20"/>
        </w:rPr>
        <w:sectPr w:rsidR="001329BB">
          <w:pgSz w:w="12240" w:h="15840"/>
          <w:pgMar w:top="1420" w:right="1080" w:bottom="1569"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2610"/>
        <w:gridCol w:w="6750"/>
      </w:tblGrid>
      <w:tr w:rsidR="001329BB" w:rsidRPr="00D52F88" w14:paraId="7FB03E1A" w14:textId="77777777" w:rsidTr="0D77F87E">
        <w:trPr>
          <w:trHeight w:val="299"/>
        </w:trPr>
        <w:tc>
          <w:tcPr>
            <w:tcW w:w="9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F4660"/>
          </w:tcPr>
          <w:p w14:paraId="50058AF2" w14:textId="77777777" w:rsidR="001329BB" w:rsidRPr="00D52F88" w:rsidRDefault="001329BB">
            <w:pPr>
              <w:pStyle w:val="TableParagraph"/>
              <w:kinsoku w:val="0"/>
              <w:overflowPunct w:val="0"/>
              <w:rPr>
                <w:b/>
                <w:bCs/>
                <w:color w:val="FFFFFF"/>
                <w:spacing w:val="-2"/>
                <w:sz w:val="22"/>
                <w:szCs w:val="22"/>
              </w:rPr>
            </w:pPr>
            <w:r w:rsidRPr="00D52F88">
              <w:rPr>
                <w:rFonts w:ascii="Times New Roman" w:hAnsi="Times New Roman" w:cs="Times New Roman"/>
                <w:b/>
                <w:bCs/>
                <w:color w:val="FFFFFF"/>
                <w:sz w:val="20"/>
                <w:szCs w:val="22"/>
              </w:rPr>
              <w:lastRenderedPageBreak/>
              <w:t>Deployment</w:t>
            </w:r>
            <w:r w:rsidRPr="00D52F88">
              <w:rPr>
                <w:rFonts w:ascii="Times New Roman" w:hAnsi="Times New Roman" w:cs="Times New Roman"/>
                <w:b/>
                <w:bCs/>
                <w:color w:val="FFFFFF"/>
                <w:spacing w:val="-11"/>
                <w:sz w:val="20"/>
                <w:szCs w:val="22"/>
              </w:rPr>
              <w:t xml:space="preserve"> </w:t>
            </w:r>
            <w:r w:rsidRPr="00D52F88">
              <w:rPr>
                <w:rFonts w:ascii="Times New Roman" w:hAnsi="Times New Roman" w:cs="Times New Roman"/>
                <w:b/>
                <w:bCs/>
                <w:color w:val="FFFFFF"/>
                <w:sz w:val="20"/>
                <w:szCs w:val="22"/>
              </w:rPr>
              <w:t>&amp;</w:t>
            </w:r>
            <w:r w:rsidRPr="00D52F88">
              <w:rPr>
                <w:rFonts w:ascii="Times New Roman" w:hAnsi="Times New Roman" w:cs="Times New Roman"/>
                <w:b/>
                <w:bCs/>
                <w:color w:val="FFFFFF"/>
                <w:spacing w:val="-8"/>
                <w:sz w:val="20"/>
                <w:szCs w:val="22"/>
              </w:rPr>
              <w:t xml:space="preserve"> </w:t>
            </w:r>
            <w:r w:rsidRPr="00D52F88">
              <w:rPr>
                <w:rFonts w:ascii="Times New Roman" w:hAnsi="Times New Roman" w:cs="Times New Roman"/>
                <w:b/>
                <w:bCs/>
                <w:color w:val="FFFFFF"/>
                <w:sz w:val="20"/>
                <w:szCs w:val="22"/>
              </w:rPr>
              <w:t>System</w:t>
            </w:r>
            <w:r w:rsidRPr="00D52F88">
              <w:rPr>
                <w:rFonts w:ascii="Times New Roman" w:hAnsi="Times New Roman" w:cs="Times New Roman"/>
                <w:b/>
                <w:bCs/>
                <w:color w:val="FFFFFF"/>
                <w:spacing w:val="-8"/>
                <w:sz w:val="20"/>
                <w:szCs w:val="22"/>
              </w:rPr>
              <w:t xml:space="preserve"> </w:t>
            </w:r>
            <w:r w:rsidRPr="00D52F88">
              <w:rPr>
                <w:rFonts w:ascii="Times New Roman" w:hAnsi="Times New Roman" w:cs="Times New Roman"/>
                <w:b/>
                <w:bCs/>
                <w:color w:val="FFFFFF"/>
                <w:spacing w:val="-2"/>
                <w:sz w:val="20"/>
                <w:szCs w:val="22"/>
              </w:rPr>
              <w:t>Training</w:t>
            </w:r>
          </w:p>
        </w:tc>
      </w:tr>
      <w:tr w:rsidR="001329BB" w:rsidRPr="00D52F88" w14:paraId="55F15DE8" w14:textId="77777777" w:rsidTr="0D77F87E">
        <w:trPr>
          <w:trHeight w:val="918"/>
        </w:trPr>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DF5"/>
          </w:tcPr>
          <w:p w14:paraId="274B63A2" w14:textId="77777777" w:rsidR="001329BB" w:rsidRPr="00D52F88" w:rsidRDefault="001329BB">
            <w:pPr>
              <w:pStyle w:val="TableParagraph"/>
              <w:kinsoku w:val="0"/>
              <w:overflowPunct w:val="0"/>
              <w:ind w:right="177"/>
              <w:rPr>
                <w:spacing w:val="-2"/>
                <w:sz w:val="22"/>
                <w:szCs w:val="22"/>
              </w:rPr>
            </w:pPr>
            <w:r w:rsidRPr="00D52F88">
              <w:rPr>
                <w:rFonts w:ascii="Times New Roman" w:hAnsi="Times New Roman" w:cs="Times New Roman"/>
                <w:sz w:val="20"/>
                <w:szCs w:val="22"/>
              </w:rPr>
              <w:t>Describe</w:t>
            </w:r>
            <w:r w:rsidRPr="00D52F88">
              <w:rPr>
                <w:rFonts w:ascii="Times New Roman" w:hAnsi="Times New Roman" w:cs="Times New Roman"/>
                <w:spacing w:val="-16"/>
                <w:sz w:val="20"/>
                <w:szCs w:val="22"/>
              </w:rPr>
              <w:t xml:space="preserve"> </w:t>
            </w:r>
            <w:r w:rsidRPr="00D52F88">
              <w:rPr>
                <w:rFonts w:ascii="Times New Roman" w:hAnsi="Times New Roman" w:cs="Times New Roman"/>
                <w:sz w:val="20"/>
                <w:szCs w:val="22"/>
              </w:rPr>
              <w:t>the</w:t>
            </w:r>
            <w:r w:rsidRPr="00D52F88">
              <w:rPr>
                <w:rFonts w:ascii="Times New Roman" w:hAnsi="Times New Roman" w:cs="Times New Roman"/>
                <w:spacing w:val="-15"/>
                <w:sz w:val="20"/>
                <w:szCs w:val="22"/>
              </w:rPr>
              <w:t xml:space="preserve"> </w:t>
            </w:r>
            <w:r w:rsidRPr="00D52F88">
              <w:rPr>
                <w:rFonts w:ascii="Times New Roman" w:hAnsi="Times New Roman" w:cs="Times New Roman"/>
                <w:sz w:val="20"/>
                <w:szCs w:val="22"/>
              </w:rPr>
              <w:t xml:space="preserve">proposed work tasks and </w:t>
            </w:r>
            <w:r w:rsidRPr="00D52F88">
              <w:rPr>
                <w:rFonts w:ascii="Times New Roman" w:hAnsi="Times New Roman" w:cs="Times New Roman"/>
                <w:spacing w:val="-2"/>
                <w:sz w:val="20"/>
                <w:szCs w:val="22"/>
              </w:rPr>
              <w:t>activities.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spacing w:after="120" w:before="0" w:line="240" w:lineRule="auto"/>
            </w:pPr>
            <w:r>
              <w:rPr>
                <w:rFonts w:ascii="Times New Roman" w:hAnsi="Times New Roman" w:cs="Times New Roman"/>
                <w:sz w:val="20"/>
              </w:rPr>
              <w:t>Kimley-Horn will complete this work through two coordinated tasks: System Deployment and System Training.</w:t>
            </w:r>
          </w:p>
          <w:p>
            <w:pPr>
              <w:spacing w:after="120" w:before="0" w:line="240" w:lineRule="auto"/>
            </w:pPr>
            <w:r>
              <w:rPr>
                <w:rFonts w:ascii="Times New Roman" w:hAnsi="Times New Roman" w:cs="Times New Roman"/>
                <w:b/>
                <w:sz w:val="20"/>
              </w:rPr>
              <w:t>System Deployment</w:t>
            </w:r>
          </w:p>
          <w:p>
            <w:pPr>
              <w:spacing w:after="120" w:before="0" w:line="240" w:lineRule="auto"/>
            </w:pPr>
            <w:r>
              <w:rPr>
                <w:rFonts w:ascii="Times New Roman" w:hAnsi="Times New Roman" w:cs="Times New Roman"/>
                <w:sz w:val="20"/>
              </w:rPr>
              <w:t>Kimley-Horn will deploy the ATSPM 5 application stack in the environment approved by PBOT and BTS. The deployment will include the four ASP.NET Core APIs shown in the current ATSPM 5 solution: ConfigApi, DataApi, IdentityApi, and ReportApi. ConfigApi will support location, device, detection, route, measure, and system-configuration records. DataApi will support event-log and aggregation data access, including compressed controller and detector data. IdentityApi will support user, role, claim, token, and API-key management. ReportApi will support the ATSPM performance-measure calculations, dashboards, charts, maps, and report data used by PBOT staff.</w:t>
            </w:r>
          </w:p>
          <w:p>
            <w:pPr>
              <w:spacing w:after="120" w:before="0" w:line="240" w:lineRule="auto"/>
            </w:pPr>
            <w:r>
              <w:rPr>
                <w:rFonts w:ascii="Times New Roman" w:hAnsi="Times New Roman" w:cs="Times New Roman"/>
                <w:sz w:val="20"/>
              </w:rPr>
              <w:t>Kimley-Horn will deploy the Next.js WebUI as the user-facing ATSPM application and configure it to communicate with the approved API endpoints. PBOT’s production deployment will be built out as standalone applications, with the four APIs hosted in IIS, the WebUI hosted as a PM2-managed Node application, SQL Server databases supporting the four ATSPM contexts, and Windows Task Scheduler jobs operating the required data-processing and watchdog utilities. Kimley-Horn will configure required certificates, allowed hosts, CORS, path-base settings, environment variables, secure connection strings, application folders, logging locations, and restart behavior for the standalone environment.</w:t>
            </w:r>
          </w:p>
          <w:p>
            <w:pPr>
              <w:spacing w:after="120" w:before="0" w:line="240" w:lineRule="auto"/>
            </w:pPr>
            <w:r>
              <w:rPr>
                <w:rFonts w:ascii="Times New Roman" w:hAnsi="Times New Roman" w:cs="Times New Roman"/>
                <w:sz w:val="20"/>
              </w:rPr>
              <w:t>Kimley-Horn will configure the four ATSPM database contexts used by the application: ConfigContext, EventLogContext, AggregationContext, and IdentityContext. These databases will manage system configuration, compressed field event logs, aggregated performance-measure data, and identity/security records. Kimley-Horn will use the DatabaseInstaller utility to apply Entity Framework migrations, seed required identity data, and support approved configuration or historical-data transfer activities.</w:t>
            </w:r>
          </w:p>
          <w:p>
            <w:pPr>
              <w:spacing w:after="120" w:before="0" w:line="240" w:lineRule="auto"/>
            </w:pPr>
            <w:r>
              <w:rPr>
                <w:rFonts w:ascii="Times New Roman" w:hAnsi="Times New Roman" w:cs="Times New Roman"/>
                <w:sz w:val="20"/>
              </w:rPr>
              <w:t>Kimley-Horn will also configure the supporting scheduled utilities needed to operate the system after deployment. EventLogUtility will support controller and detector data collection, event-log decoding, file processing, data import, transfer, and aggregation activities. WatchDog will support recurring system-health scans, detector and controller data-quality checks, error segmentation, and email notifications to qualified users. These utilities will be configured as Windows Task Scheduler jobs with PBOT-approved schedules, service accounts, file paths, SMTP settings, data-retention assumptions, and logging requirements.</w:t>
            </w:r>
          </w:p>
          <w:p>
            <w:pPr>
              <w:spacing w:after="120" w:before="0" w:line="240" w:lineRule="auto"/>
            </w:pPr>
            <w:r>
              <w:rPr>
                <w:rFonts w:ascii="Times New Roman" w:hAnsi="Times New Roman" w:cs="Times New Roman"/>
                <w:b/>
                <w:sz w:val="20"/>
              </w:rPr>
              <w:t>System Training</w:t>
            </w:r>
          </w:p>
          <w:p>
            <w:pPr>
              <w:spacing w:after="120" w:before="0" w:line="240" w:lineRule="auto"/>
            </w:pPr>
            <w:r>
              <w:rPr>
                <w:rFonts w:ascii="Times New Roman" w:hAnsi="Times New Roman" w:cs="Times New Roman"/>
                <w:sz w:val="20"/>
              </w:rPr>
              <w:t>Kimley-Horn will prepare and deliver system training for PBOT users and technical administrators after the deployment is configured and before final acceptance. Training will cover navigation of the WebUI; use of dashboards, maps, charts, reports, and configurable timeframes; interpretation of key ATSPM performance measures; management of locations, devices, detectors, routes, users, roles, and API keys; review of watchdog results and data-quality issues; and basic operational procedures for monitoring the deployed APIs, databases, WebUI, and scheduled utilities.</w:t>
            </w:r>
          </w:p>
          <w:p>
            <w:pPr>
              <w:spacing w:after="120" w:before="0" w:line="240" w:lineRule="auto"/>
            </w:pPr>
            <w:r>
              <w:rPr>
                <w:rFonts w:ascii="Times New Roman" w:hAnsi="Times New Roman" w:cs="Times New Roman"/>
                <w:sz w:val="20"/>
              </w:rPr>
              <w:t>Training will be coordinated with the acceptance-testing process so that PBOT staff can practice using the deployed system with pilot locations and realistic data. Kimley-Horn will provide training materials, administrator guidance, and deployment documentation that PBOT can reuse for onboarding additional staff after the initial implementation.</w:t>
            </w:r>
          </w:p>
        </w:tc>
      </w:tr>
      <w:tr w:rsidR="001329BB" w:rsidRPr="00D52F88" w14:paraId="2F528EB2" w14:textId="77777777" w:rsidTr="0D77F87E">
        <w:trPr>
          <w:trHeight w:val="920"/>
        </w:trPr>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DF5"/>
          </w:tcPr>
          <w:p w14:paraId="27AC8026" w14:textId="77777777" w:rsidR="001329BB" w:rsidRPr="00D52F88" w:rsidRDefault="001329BB">
            <w:pPr>
              <w:pStyle w:val="TableParagraph"/>
              <w:kinsoku w:val="0"/>
              <w:overflowPunct w:val="0"/>
              <w:spacing w:before="1"/>
              <w:ind w:right="105"/>
              <w:jc w:val="both"/>
              <w:rPr>
                <w:sz w:val="22"/>
                <w:szCs w:val="22"/>
              </w:rPr>
            </w:pPr>
            <w:r w:rsidRPr="00D52F88">
              <w:rPr>
                <w:rFonts w:ascii="Times New Roman" w:hAnsi="Times New Roman" w:cs="Times New Roman"/>
                <w:sz w:val="20"/>
                <w:szCs w:val="22"/>
              </w:rPr>
              <w:lastRenderedPageBreak/>
              <w:t>Describe</w:t>
            </w:r>
            <w:r w:rsidRPr="00D52F88">
              <w:rPr>
                <w:rFonts w:ascii="Times New Roman" w:hAnsi="Times New Roman" w:cs="Times New Roman"/>
                <w:spacing w:val="-12"/>
                <w:sz w:val="20"/>
                <w:szCs w:val="22"/>
              </w:rPr>
              <w:t xml:space="preserve"> </w:t>
            </w:r>
            <w:r w:rsidRPr="00D52F88">
              <w:rPr>
                <w:rFonts w:ascii="Times New Roman" w:hAnsi="Times New Roman" w:cs="Times New Roman"/>
                <w:sz w:val="20"/>
                <w:szCs w:val="22"/>
              </w:rPr>
              <w:t>how</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you</w:t>
            </w:r>
            <w:r w:rsidRPr="00D52F88">
              <w:rPr>
                <w:rFonts w:ascii="Times New Roman" w:hAnsi="Times New Roman" w:cs="Times New Roman"/>
                <w:spacing w:val="-12"/>
                <w:sz w:val="20"/>
                <w:szCs w:val="22"/>
              </w:rPr>
              <w:t xml:space="preserve"> </w:t>
            </w:r>
            <w:r w:rsidRPr="00D52F88">
              <w:rPr>
                <w:rFonts w:ascii="Times New Roman" w:hAnsi="Times New Roman" w:cs="Times New Roman"/>
                <w:sz w:val="20"/>
                <w:szCs w:val="22"/>
              </w:rPr>
              <w:t>would execute</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the</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tasks</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during each project phase.</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spacing w:after="120" w:before="0" w:line="240" w:lineRule="auto"/>
            </w:pPr>
            <w:r>
              <w:rPr>
                <w:rFonts w:ascii="Times New Roman" w:hAnsi="Times New Roman" w:cs="Times New Roman"/>
                <w:b/>
                <w:sz w:val="20"/>
              </w:rPr>
              <w:t>Phase 1 Environment Readiness and Deployment Planning</w:t>
            </w:r>
          </w:p>
          <w:p>
            <w:pPr>
              <w:spacing w:after="120" w:before="0" w:line="240" w:lineRule="auto"/>
            </w:pPr>
            <w:r>
              <w:rPr>
                <w:rFonts w:ascii="Times New Roman" w:hAnsi="Times New Roman" w:cs="Times New Roman"/>
                <w:sz w:val="20"/>
              </w:rPr>
              <w:t>Mark Wood will lead the deployment planning effort and coordinate technical decisions with Taylor Dunkle, PBOT, and BTS. Joseph Young will perform the majority of the installation work under Mark’s direction. The team will confirm the approved hosting model, server access, IIS availability, PM2 and Node.js requirements, SQL Server access, database naming, service accounts, certificates, firewall rules, DNS or path-base requirements, SMTP settings, Task Scheduler permissions, file-transfer paths, and retention assumptions before production installation begins.</w:t>
            </w:r>
          </w:p>
          <w:p>
            <w:pPr>
              <w:spacing w:after="120" w:before="0" w:line="240" w:lineRule="auto"/>
            </w:pPr>
            <w:r>
              <w:rPr>
                <w:rFonts w:ascii="Times New Roman" w:hAnsi="Times New Roman" w:cs="Times New Roman"/>
                <w:sz w:val="20"/>
              </w:rPr>
              <w:t>Kimley-Horn will prepare a deployment checklist that divides the installation into discrete activities and identifies the PBOT or BTS dependencies for each activity. The initial environment-readiness review and deployment checklist are expected to require approximately two to three days after PBOT and BTS provide the required access information. This duration excludes PBOT-led server provisioning, security approvals, firewall changes, certificate issuance, and account creation.</w:t>
            </w:r>
          </w:p>
          <w:p>
            <w:pPr>
              <w:spacing w:after="120" w:before="0" w:line="240" w:lineRule="auto"/>
            </w:pPr>
            <w:r>
              <w:rPr>
                <w:rFonts w:ascii="Times New Roman" w:hAnsi="Times New Roman" w:cs="Times New Roman"/>
                <w:b/>
                <w:sz w:val="20"/>
              </w:rPr>
              <w:t>Phase 2 Server Buildout and Software Prerequisites</w:t>
            </w:r>
          </w:p>
          <w:p>
            <w:pPr>
              <w:spacing w:after="120" w:before="0" w:line="240" w:lineRule="auto"/>
            </w:pPr>
            <w:r>
              <w:rPr>
                <w:rFonts w:ascii="Times New Roman" w:hAnsi="Times New Roman" w:cs="Times New Roman"/>
                <w:sz w:val="20"/>
              </w:rPr>
              <w:t>Joseph will configure the approved Windows server environment for the ATSPM application stack. This work will include validating operating-system updates, installing the required .NET runtime or hosting bundle, installing Node.js, installing PM2, preparing IIS sites and application pools, confirming TLS certificate bindings, creating application folders, preparing log folders, configuring environment variables, and verifying that the server can reach the approved SQL Server databases and external data paths.</w:t>
            </w:r>
          </w:p>
          <w:p>
            <w:pPr>
              <w:spacing w:after="120" w:before="0" w:line="240" w:lineRule="auto"/>
            </w:pPr>
            <w:r>
              <w:rPr>
                <w:rFonts w:ascii="Times New Roman" w:hAnsi="Times New Roman" w:cs="Times New Roman"/>
                <w:b/>
                <w:sz w:val="20"/>
              </w:rPr>
              <w:t>Phase 3 Database Setup and Migration</w:t>
            </w:r>
          </w:p>
          <w:p>
            <w:pPr>
              <w:spacing w:after="120" w:before="0" w:line="240" w:lineRule="auto"/>
            </w:pPr>
            <w:r>
              <w:rPr>
                <w:rFonts w:ascii="Times New Roman" w:hAnsi="Times New Roman" w:cs="Times New Roman"/>
                <w:sz w:val="20"/>
              </w:rPr>
              <w:t>Joseph will configure the four ATSPM database contexts used by the application: ConfigContext, EventLogContext, AggregationContext, and IdentityContext. This phase will include creating or validating the SQL Server databases, applying Entity Framework migrations through the ATSPM deployment process and DatabaseInstaller utility, validating connection strings, confirming provider settings, seeding required identity records, and preparing initial configuration records needed for pilot-location validation.</w:t>
            </w:r>
          </w:p>
          <w:p>
            <w:pPr>
              <w:spacing w:after="120" w:before="0" w:line="240" w:lineRule="auto"/>
            </w:pPr>
            <w:r>
              <w:rPr>
                <w:rFonts w:ascii="Times New Roman" w:hAnsi="Times New Roman" w:cs="Times New Roman"/>
                <w:b/>
                <w:sz w:val="20"/>
              </w:rPr>
              <w:t>Phase 4 API Deployment in IIS</w:t>
            </w:r>
          </w:p>
          <w:p>
            <w:pPr>
              <w:spacing w:after="120" w:before="0" w:line="240" w:lineRule="auto"/>
            </w:pPr>
            <w:r>
              <w:rPr>
                <w:rFonts w:ascii="Times New Roman" w:hAnsi="Times New Roman" w:cs="Times New Roman"/>
                <w:sz w:val="20"/>
              </w:rPr>
              <w:t>Joseph will deploy ConfigApi, DataApi, IdentityApi, and ReportApi as IIS-hosted ASP.NET Core applications. This work will include publishing the application packages, configuring application pools, setting environment-specific app settings, applying secure connection strings and JWT settings, configuring CORS and allowed hosts, validating path-base settings, enabling HTTPS bindings, confirming Swagger or health-check access where appropriate, and testing authenticated communication between the WebUI and the APIs.</w:t>
            </w:r>
          </w:p>
          <w:p>
            <w:pPr>
              <w:spacing w:after="120" w:before="0" w:line="240" w:lineRule="auto"/>
            </w:pPr>
            <w:r>
              <w:rPr>
                <w:rFonts w:ascii="Times New Roman" w:hAnsi="Times New Roman" w:cs="Times New Roman"/>
                <w:b/>
                <w:sz w:val="20"/>
              </w:rPr>
              <w:t>Phase 5 WebUI and PM2 Setup</w:t>
            </w:r>
          </w:p>
          <w:p>
            <w:pPr>
              <w:spacing w:after="120" w:before="0" w:line="240" w:lineRule="auto"/>
            </w:pPr>
            <w:r>
              <w:rPr>
                <w:rFonts w:ascii="Times New Roman" w:hAnsi="Times New Roman" w:cs="Times New Roman"/>
                <w:sz w:val="20"/>
              </w:rPr>
              <w:t>Joseph will build and deploy the Next.js WebUI and configure it to run as a PM2-managed Node application. This work will include preparing the production build, configuring runtime environment values for the approved API endpoints, setting the PM2 application definition, configuring startup behavior after server restart, validating standalone application routing and approved URL access, and confirming that PBOT users can reach the application through the approved URL.</w:t>
            </w:r>
          </w:p>
          <w:p>
            <w:pPr>
              <w:spacing w:after="120" w:before="0" w:line="240" w:lineRule="auto"/>
            </w:pPr>
            <w:r>
              <w:rPr>
                <w:rFonts w:ascii="Times New Roman" w:hAnsi="Times New Roman" w:cs="Times New Roman"/>
                <w:b/>
                <w:sz w:val="20"/>
              </w:rPr>
              <w:t>Phase 6 Task Scheduler Jobs and Operational Utilities</w:t>
            </w:r>
          </w:p>
          <w:p>
            <w:pPr>
              <w:spacing w:after="120" w:before="0" w:line="240" w:lineRule="auto"/>
            </w:pPr>
            <w:r>
              <w:rPr>
                <w:rFonts w:ascii="Times New Roman" w:hAnsi="Times New Roman" w:cs="Times New Roman"/>
                <w:sz w:val="20"/>
              </w:rPr>
              <w:t>Joseph will configure the Task Scheduler jobs needed to operate ATSPM after deployment. These jobs will include the EventLogUtility activities used for controller and detector data collection, file processing, event-log decoding, import, transfer, and aggregation, as well as WatchDog jobs used for recurring data-quality scans and email notifications. Each scheduled job will be configured with PBOT-approved service accounts, schedules, working directories, arguments, logging locations, retry expectations, and notification settings.</w:t>
            </w:r>
          </w:p>
          <w:p>
            <w:pPr>
              <w:spacing w:after="120" w:before="0" w:line="240" w:lineRule="auto"/>
            </w:pPr>
            <w:r>
              <w:rPr>
                <w:rFonts w:ascii="Times New Roman" w:hAnsi="Times New Roman" w:cs="Times New Roman"/>
                <w:sz w:val="20"/>
              </w:rPr>
              <w:t>Kimley-Horn will plan the server buildout, database setup, API deployment, WebUI and PM2 setup, Task Scheduler configuration, environment testing, and IT coordination as an approximately two-week installation window after PBOT and BTS provide the required infrastructure, access, certificates, service accounts, firewall rules, and SQL Server connectivity. This conservative window accounts for the coordination time typically required to validate a standalone production environment with agency IT staff.</w:t>
            </w:r>
          </w:p>
          <w:p>
            <w:pPr>
              <w:spacing w:after="120" w:before="0" w:line="240" w:lineRule="auto"/>
            </w:pPr>
            <w:r>
              <w:rPr>
                <w:rFonts w:ascii="Times New Roman" w:hAnsi="Times New Roman" w:cs="Times New Roman"/>
                <w:b/>
                <w:sz w:val="20"/>
              </w:rPr>
              <w:t>Phase 7 Pilot-Location Validation</w:t>
            </w:r>
          </w:p>
          <w:p>
            <w:pPr>
              <w:spacing w:after="120" w:before="0" w:line="240" w:lineRule="auto"/>
            </w:pPr>
            <w:r>
              <w:rPr>
                <w:rFonts w:ascii="Times New Roman" w:hAnsi="Times New Roman" w:cs="Times New Roman"/>
                <w:sz w:val="20"/>
              </w:rPr>
              <w:t>After the core stack is deployed, Kimley-Horn will validate the system using PBOT-selected pilot locations. Joseph will confirm that pilot-location configuration records are complete, controller and detector data are being received, event logs are compressed and stored correctly, aggregations are generated, watchdog results are produced, and the WebUI can display the expected dashboards, maps, charts, and reports. Mark will review the validation results and direct correction of deployment or configuration issues before the system proceeds to training.</w:t>
            </w:r>
          </w:p>
          <w:p>
            <w:pPr>
              <w:spacing w:after="120" w:before="0" w:line="240" w:lineRule="auto"/>
            </w:pPr>
            <w:r>
              <w:rPr>
                <w:rFonts w:ascii="Times New Roman" w:hAnsi="Times New Roman" w:cs="Times New Roman"/>
                <w:sz w:val="20"/>
              </w:rPr>
              <w:t>Pilot-location validation is expected to require approximately one to two weeks after PBOT identifies the pilot locations and provides the required controller, detector, network, and configuration information. This phase may overlap with minor configuration refinement but will be completed before system training begins.</w:t>
            </w:r>
          </w:p>
          <w:p>
            <w:pPr>
              <w:spacing w:after="120" w:before="0" w:line="240" w:lineRule="auto"/>
            </w:pPr>
            <w:r>
              <w:rPr>
                <w:rFonts w:ascii="Times New Roman" w:hAnsi="Times New Roman" w:cs="Times New Roman"/>
                <w:b/>
                <w:sz w:val="20"/>
              </w:rPr>
              <w:t>Phase 8 System Training and Handoff</w:t>
            </w:r>
          </w:p>
          <w:p>
            <w:pPr>
              <w:spacing w:after="120" w:before="0" w:line="240" w:lineRule="auto"/>
            </w:pPr>
            <w:r>
              <w:rPr>
                <w:rFonts w:ascii="Times New Roman" w:hAnsi="Times New Roman" w:cs="Times New Roman"/>
                <w:sz w:val="20"/>
              </w:rPr>
              <w:t>After pilot-location validation is complete, Kimley-Horn will deliver system training to PBOT staff. Training will cover WebUI navigation, dashboards and reports, interpretation of core performance measures, location and device configuration, user and role administration, API-key management, watchdog review, and the operational procedures PBOT will use to monitor Task Scheduler jobs, APIs, databases, logs, and data-transfer status.</w:t>
            </w:r>
          </w:p>
          <w:p>
            <w:pPr>
              <w:spacing w:after="120" w:before="0" w:line="240" w:lineRule="auto"/>
            </w:pPr>
            <w:r>
              <w:rPr>
                <w:rFonts w:ascii="Times New Roman" w:hAnsi="Times New Roman" w:cs="Times New Roman"/>
                <w:sz w:val="20"/>
              </w:rPr>
              <w:t>Training and handoff are expected to require approximately one week for preparation, delivery, follow-up questions, and incorporation of minor documentation updates. Mark will remain responsible for technical direction and final deployment decisions, while Joseph will provide detailed installation knowledge, operational guidance, and answers related to the deployed ATSPM 5 components.</w:t>
            </w:r>
          </w:p>
        </w:tc>
      </w:tr>
      <w:tr w:rsidR="001329BB" w:rsidRPr="00D52F88" w14:paraId="1F2F7B75" w14:textId="77777777" w:rsidTr="0D77F87E">
        <w:trPr>
          <w:trHeight w:val="918"/>
        </w:trPr>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DF5"/>
          </w:tcPr>
          <w:p w14:paraId="0D391AEF" w14:textId="77777777" w:rsidR="001329BB" w:rsidRPr="00D52F88" w:rsidRDefault="001329BB">
            <w:pPr>
              <w:pStyle w:val="TableParagraph"/>
              <w:kinsoku w:val="0"/>
              <w:overflowPunct w:val="0"/>
              <w:ind w:right="177"/>
              <w:rPr>
                <w:sz w:val="22"/>
                <w:szCs w:val="22"/>
              </w:rPr>
            </w:pPr>
            <w:r w:rsidRPr="00D52F88">
              <w:rPr>
                <w:rFonts w:ascii="Times New Roman" w:hAnsi="Times New Roman" w:cs="Times New Roman"/>
                <w:sz w:val="20"/>
                <w:szCs w:val="22"/>
              </w:rPr>
              <w:lastRenderedPageBreak/>
              <w:t>Identify the team members</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who</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will</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work on each task.</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A954D9" w14:textId="77777777" w:rsidR="00470D0A" w:rsidRDefault="00000000">
            <w:pPr>
              <w:spacing w:after="120"/>
            </w:pPr>
            <w:r>
              <w:rPr>
                <w:rFonts w:ascii="Times New Roman" w:hAnsi="Times New Roman" w:cs="Times New Roman"/>
                <w:b/>
                <w:sz w:val="20"/>
              </w:rPr>
              <w:t xml:space="preserve">Taylor Dunkle, Project Manager: </w:t>
            </w:r>
            <w:r>
              <w:rPr>
                <w:rFonts w:ascii="Times New Roman" w:hAnsi="Times New Roman" w:cs="Times New Roman"/>
                <w:sz w:val="20"/>
              </w:rPr>
              <w:t>Coordinate PBOT and BTS communication, manage the deployment and training schedule, track decisions and dependencies, maintain the issue log, and confirm that deployment activities remain aligned with the approved project schedule and acceptance process. Taylor will remain PBOT’s primary point of contact while Mark Wood and Joseph Young complete the technical deployment activities.</w:t>
            </w:r>
          </w:p>
          <w:p w14:paraId="1128D4F6" w14:textId="77777777" w:rsidR="00470D0A" w:rsidRDefault="00000000">
            <w:pPr>
              <w:spacing w:after="120"/>
            </w:pPr>
            <w:r>
              <w:rPr>
                <w:rFonts w:ascii="Times New Roman" w:hAnsi="Times New Roman" w:cs="Times New Roman"/>
                <w:b/>
                <w:sz w:val="20"/>
              </w:rPr>
              <w:t xml:space="preserve">Mark Wood, Technology, Infrastructure, and Software Lead: </w:t>
            </w:r>
            <w:r>
              <w:rPr>
                <w:rFonts w:ascii="Times New Roman" w:hAnsi="Times New Roman" w:cs="Times New Roman"/>
                <w:sz w:val="20"/>
              </w:rPr>
              <w:t>Lead and manage the deployment and system-training work. Mark will direct the ATSPM 5 architecture, confirm the IIS-hosted API configuration, review database and environment settings, resolve technical questions, and approve the deployment sequence before the system proceeds to pilot-location validation and training. Mark will also coordinate technical decisions that affect the Open Source ATSPM application, Traction Metrics integration, data architecture, and reporting functionality.</w:t>
            </w:r>
          </w:p>
          <w:p w14:paraId="667EA9D2" w14:textId="77777777" w:rsidR="00470D0A" w:rsidRDefault="00000000">
            <w:pPr>
              <w:spacing w:after="120"/>
            </w:pPr>
            <w:r>
              <w:rPr>
                <w:rFonts w:ascii="Times New Roman" w:hAnsi="Times New Roman" w:cs="Times New Roman"/>
                <w:b/>
                <w:sz w:val="20"/>
              </w:rPr>
              <w:t xml:space="preserve">Joseph Young, Deployment and ATSPM 5 Installation Lead: </w:t>
            </w:r>
            <w:r>
              <w:rPr>
                <w:rFonts w:ascii="Times New Roman" w:hAnsi="Times New Roman" w:cs="Times New Roman"/>
                <w:sz w:val="20"/>
              </w:rPr>
              <w:t>Perform the majority of the hands-on installation work under Mark’s direction. Joseph will configure the Windows server environment, deploy ConfigApi, DataApi, IdentityApi, and ReportApi in IIS, configure the PM2-hosted Next.js WebUI, apply environment settings and secure connection strings, configure the four SQL Server databases used by the ATSPM contexts, run the DatabaseInstaller process, configure Task Scheduler jobs for EventLogUtility and WatchDog, validate data flow from pilot locations, and prepare detailed installation notes for handoff.</w:t>
            </w:r>
          </w:p>
          <w:p w14:paraId="2445CFEE" w14:textId="77777777" w:rsidR="00470D0A" w:rsidRDefault="00000000">
            <w:pPr>
              <w:spacing w:after="120"/>
            </w:pPr>
            <w:r>
              <w:rPr>
                <w:rFonts w:ascii="Times New Roman" w:hAnsi="Times New Roman" w:cs="Times New Roman"/>
                <w:b/>
                <w:sz w:val="20"/>
              </w:rPr>
              <w:t xml:space="preserve">Karina, Technical Support and Training Support: </w:t>
            </w:r>
            <w:r>
              <w:rPr>
                <w:rFonts w:ascii="Times New Roman" w:hAnsi="Times New Roman" w:cs="Times New Roman"/>
                <w:sz w:val="20"/>
              </w:rPr>
              <w:t>Assist with deployment documentation, user-facing training materials, configuration review, and training preparation. Karina will support PBOT-facing materials that explain system navigation, dashboard and report use, administrative procedures, and recurring operational tasks in a format PBOT can reuse after implementation.</w:t>
            </w:r>
          </w:p>
          <w:p w14:paraId="2546B3DB" w14:textId="77777777" w:rsidR="00470D0A" w:rsidRDefault="00000000">
            <w:pPr>
              <w:spacing w:after="120"/>
            </w:pPr>
            <w:r>
              <w:rPr>
                <w:rFonts w:ascii="Times New Roman" w:hAnsi="Times New Roman" w:cs="Times New Roman"/>
                <w:b/>
                <w:sz w:val="20"/>
              </w:rPr>
              <w:t xml:space="preserve">Tom Gluekert, GDOT/SigOps Metrics Advisor: </w:t>
            </w:r>
            <w:r>
              <w:rPr>
                <w:rFonts w:ascii="Times New Roman" w:hAnsi="Times New Roman" w:cs="Times New Roman"/>
                <w:sz w:val="20"/>
              </w:rPr>
              <w:t>Provide targeted advisory support based on Kimley-Horn’s GDOT SigOps Metrics experience. Tom will assist Mark and Joseph with lessons learned from similar ATSPM performance-measure deployments, including dashboard validation, reporting workflows, user training considerations, and operational handoff items that should be confirmed before PBOT begins broader system use.</w:t>
            </w:r>
          </w:p>
          <w:p w14:paraId="246E9C98" w14:textId="77777777" w:rsidR="00470D0A" w:rsidRDefault="00000000">
            <w:pPr>
              <w:spacing w:after="120"/>
            </w:pPr>
            <w:r>
              <w:rPr>
                <w:rFonts w:ascii="Times New Roman" w:hAnsi="Times New Roman" w:cs="Times New Roman"/>
                <w:b/>
                <w:sz w:val="20"/>
              </w:rPr>
              <w:t xml:space="preserve">Seth Searle, Quality Manager: </w:t>
            </w:r>
            <w:r>
              <w:rPr>
                <w:rFonts w:ascii="Times New Roman" w:hAnsi="Times New Roman" w:cs="Times New Roman"/>
                <w:sz w:val="20"/>
              </w:rPr>
              <w:t>Provide independent quality review of the deployment checklist, configuration records, installation documentation, pilot-validation results, training materials, and handoff package. Seth will confirm that the deployment and training work products are consistent with the Scope of Work and approved project decisions before submission to PBOT.</w:t>
            </w:r>
          </w:p>
        </w:tc>
      </w:tr>
      <w:tr w:rsidR="001329BB" w:rsidRPr="00D52F88" w14:paraId="3C74978C" w14:textId="77777777" w:rsidTr="0D77F87E">
        <w:trPr>
          <w:trHeight w:val="1171"/>
        </w:trPr>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DF5"/>
          </w:tcPr>
          <w:p w14:paraId="7B9FFDDC" w14:textId="77777777" w:rsidR="001329BB" w:rsidRPr="00D52F88" w:rsidRDefault="001329BB">
            <w:pPr>
              <w:pStyle w:val="TableParagraph"/>
              <w:kinsoku w:val="0"/>
              <w:overflowPunct w:val="0"/>
              <w:ind w:right="177"/>
              <w:rPr>
                <w:spacing w:val="-2"/>
                <w:sz w:val="22"/>
                <w:szCs w:val="22"/>
              </w:rPr>
            </w:pPr>
            <w:r w:rsidRPr="00D52F88">
              <w:rPr>
                <w:rFonts w:ascii="Times New Roman" w:hAnsi="Times New Roman" w:cs="Times New Roman"/>
                <w:sz w:val="20"/>
                <w:szCs w:val="22"/>
              </w:rPr>
              <w:t>Describe the proposed work products that will result</w:t>
            </w:r>
            <w:r w:rsidRPr="00D52F88">
              <w:rPr>
                <w:rFonts w:ascii="Times New Roman" w:hAnsi="Times New Roman" w:cs="Times New Roman"/>
                <w:spacing w:val="-9"/>
                <w:sz w:val="20"/>
                <w:szCs w:val="22"/>
              </w:rPr>
              <w:t xml:space="preserve"> </w:t>
            </w:r>
            <w:r w:rsidRPr="00D52F88">
              <w:rPr>
                <w:rFonts w:ascii="Times New Roman" w:hAnsi="Times New Roman" w:cs="Times New Roman"/>
                <w:sz w:val="20"/>
                <w:szCs w:val="22"/>
              </w:rPr>
              <w:t>from</w:t>
            </w:r>
            <w:r w:rsidRPr="00D52F88">
              <w:rPr>
                <w:rFonts w:ascii="Times New Roman" w:hAnsi="Times New Roman" w:cs="Times New Roman"/>
                <w:spacing w:val="-10"/>
                <w:sz w:val="20"/>
                <w:szCs w:val="22"/>
              </w:rPr>
              <w:t xml:space="preserve"> </w:t>
            </w:r>
            <w:r w:rsidRPr="00D52F88">
              <w:rPr>
                <w:rFonts w:ascii="Times New Roman" w:hAnsi="Times New Roman" w:cs="Times New Roman"/>
                <w:sz w:val="20"/>
                <w:szCs w:val="22"/>
              </w:rPr>
              <w:t>each</w:t>
            </w:r>
            <w:r w:rsidRPr="00D52F88">
              <w:rPr>
                <w:rFonts w:ascii="Times New Roman" w:hAnsi="Times New Roman" w:cs="Times New Roman"/>
                <w:spacing w:val="-9"/>
                <w:sz w:val="20"/>
                <w:szCs w:val="22"/>
              </w:rPr>
              <w:t xml:space="preserve"> </w:t>
            </w:r>
            <w:r w:rsidRPr="00D52F88">
              <w:rPr>
                <w:rFonts w:ascii="Times New Roman" w:hAnsi="Times New Roman" w:cs="Times New Roman"/>
                <w:sz w:val="20"/>
                <w:szCs w:val="22"/>
              </w:rPr>
              <w:t>task</w:t>
            </w:r>
            <w:r w:rsidRPr="00D52F88">
              <w:rPr>
                <w:rFonts w:ascii="Times New Roman" w:hAnsi="Times New Roman" w:cs="Times New Roman"/>
                <w:spacing w:val="-9"/>
                <w:sz w:val="20"/>
                <w:szCs w:val="22"/>
              </w:rPr>
              <w:t xml:space="preserve"> </w:t>
            </w:r>
            <w:r w:rsidRPr="00D52F88">
              <w:rPr>
                <w:rFonts w:ascii="Times New Roman" w:hAnsi="Times New Roman" w:cs="Times New Roman"/>
                <w:sz w:val="20"/>
                <w:szCs w:val="22"/>
              </w:rPr>
              <w:t xml:space="preserve">or </w:t>
            </w:r>
            <w:r w:rsidRPr="00D52F88">
              <w:rPr>
                <w:rFonts w:ascii="Times New Roman" w:hAnsi="Times New Roman" w:cs="Times New Roman"/>
                <w:spacing w:val="-2"/>
                <w:sz w:val="20"/>
                <w:szCs w:val="22"/>
              </w:rPr>
              <w:t>activity.</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7A4A5C" w14:textId="77777777" w:rsidR="00470D0A" w:rsidRDefault="00000000">
            <w:pPr>
              <w:spacing w:after="120"/>
            </w:pPr>
            <w:r>
              <w:rPr>
                <w:rFonts w:ascii="Times New Roman" w:hAnsi="Times New Roman" w:cs="Times New Roman"/>
                <w:sz w:val="20"/>
              </w:rPr>
              <w:t>Kimley-Horn will provide:</w:t>
            </w:r>
          </w:p>
          <w:p w14:paraId="68838EC6" w14:textId="77777777" w:rsidR="00470D0A" w:rsidRDefault="00000000">
            <w:pPr>
              <w:pStyle w:val="ListParagraph"/>
              <w:spacing w:before="0" w:after="60"/>
            </w:pPr>
            <w:r>
              <w:rPr>
                <w:rFonts w:ascii="Times New Roman" w:hAnsi="Times New Roman" w:cs="Times New Roman"/>
                <w:sz w:val="20"/>
              </w:rPr>
              <w:t>- Deployment checklist and environment-readiness record.</w:t>
            </w:r>
          </w:p>
          <w:p w14:paraId="1A093C97" w14:textId="77777777" w:rsidR="00470D0A" w:rsidRDefault="00000000">
            <w:pPr>
              <w:pStyle w:val="ListParagraph"/>
              <w:spacing w:before="0" w:after="60"/>
            </w:pPr>
            <w:r>
              <w:rPr>
                <w:rFonts w:ascii="Times New Roman" w:hAnsi="Times New Roman" w:cs="Times New Roman"/>
                <w:sz w:val="20"/>
              </w:rPr>
              <w:t>- IIS and PM2 configuration summary for ConfigApi, DataApi, IdentityApi, ReportApi, and the Next.js WebUI.</w:t>
            </w:r>
          </w:p>
          <w:p w14:paraId="6F662D97" w14:textId="77777777" w:rsidR="00470D0A" w:rsidRDefault="00000000">
            <w:pPr>
              <w:pStyle w:val="ListParagraph"/>
              <w:spacing w:before="0" w:after="60"/>
            </w:pPr>
            <w:r>
              <w:rPr>
                <w:rFonts w:ascii="Times New Roman" w:hAnsi="Times New Roman" w:cs="Times New Roman"/>
                <w:sz w:val="20"/>
              </w:rPr>
              <w:t>- Database setup and migration record for ConfigContext, EventLogContext, AggregationContext, and IdentityContext.</w:t>
            </w:r>
          </w:p>
          <w:p w14:paraId="3DEFF7A9" w14:textId="77777777" w:rsidR="00470D0A" w:rsidRDefault="00000000">
            <w:pPr>
              <w:pStyle w:val="ListParagraph"/>
              <w:spacing w:before="0" w:after="60"/>
            </w:pPr>
            <w:r>
              <w:rPr>
                <w:rFonts w:ascii="Times New Roman" w:hAnsi="Times New Roman" w:cs="Times New Roman"/>
                <w:sz w:val="20"/>
              </w:rPr>
              <w:t>- Task Scheduler job inventory for EventLogUtility and WatchDog.</w:t>
            </w:r>
          </w:p>
          <w:p w14:paraId="39FCE756" w14:textId="77777777" w:rsidR="00470D0A" w:rsidRDefault="00000000">
            <w:pPr>
              <w:pStyle w:val="ListParagraph"/>
              <w:spacing w:before="0" w:after="60"/>
            </w:pPr>
            <w:r>
              <w:rPr>
                <w:rFonts w:ascii="Times New Roman" w:hAnsi="Times New Roman" w:cs="Times New Roman"/>
                <w:sz w:val="20"/>
              </w:rPr>
              <w:t xml:space="preserve">- Pilot-location validation results covering APIs, WebUI, data </w:t>
            </w:r>
            <w:r>
              <w:rPr>
                <w:rFonts w:ascii="Times New Roman" w:hAnsi="Times New Roman" w:cs="Times New Roman"/>
                <w:sz w:val="20"/>
              </w:rPr>
              <w:lastRenderedPageBreak/>
              <w:t>flow, reports, and scheduled jobs.</w:t>
            </w:r>
          </w:p>
          <w:p w14:paraId="36439906" w14:textId="77777777" w:rsidR="00470D0A" w:rsidRDefault="00000000">
            <w:pPr>
              <w:pStyle w:val="ListParagraph"/>
              <w:spacing w:before="0" w:after="60"/>
            </w:pPr>
            <w:r>
              <w:rPr>
                <w:rFonts w:ascii="Times New Roman" w:hAnsi="Times New Roman" w:cs="Times New Roman"/>
                <w:sz w:val="20"/>
              </w:rPr>
              <w:t>- Issue log with corrective actions and retest status.</w:t>
            </w:r>
          </w:p>
          <w:p w14:paraId="5A52394B" w14:textId="77777777" w:rsidR="00470D0A" w:rsidRDefault="00000000">
            <w:pPr>
              <w:pStyle w:val="ListParagraph"/>
              <w:spacing w:before="0" w:after="60"/>
            </w:pPr>
            <w:r>
              <w:rPr>
                <w:rFonts w:ascii="Times New Roman" w:hAnsi="Times New Roman" w:cs="Times New Roman"/>
                <w:sz w:val="20"/>
              </w:rPr>
              <w:t>- As-built deployment notes and final architecture/data-flow schematic.</w:t>
            </w:r>
          </w:p>
          <w:p w14:paraId="1F6CE257" w14:textId="77777777" w:rsidR="00470D0A" w:rsidRDefault="00000000">
            <w:pPr>
              <w:pStyle w:val="ListParagraph"/>
              <w:spacing w:before="0" w:after="60"/>
            </w:pPr>
            <w:r>
              <w:rPr>
                <w:rFonts w:ascii="Times New Roman" w:hAnsi="Times New Roman" w:cs="Times New Roman"/>
                <w:sz w:val="20"/>
              </w:rPr>
              <w:t>- Operations handoff guide for PBOT and BTS administrators.</w:t>
            </w:r>
          </w:p>
          <w:p w14:paraId="2F33F341" w14:textId="77777777" w:rsidR="00470D0A" w:rsidRDefault="00000000">
            <w:pPr>
              <w:pStyle w:val="ListParagraph"/>
              <w:spacing w:before="0" w:after="60"/>
            </w:pPr>
            <w:r>
              <w:rPr>
                <w:rFonts w:ascii="Times New Roman" w:hAnsi="Times New Roman" w:cs="Times New Roman"/>
                <w:sz w:val="20"/>
              </w:rPr>
              <w:t>- User and administrator training materials.</w:t>
            </w:r>
          </w:p>
          <w:p w14:paraId="7707E1AC" w14:textId="77777777" w:rsidR="00470D0A" w:rsidRDefault="00000000">
            <w:pPr>
              <w:pStyle w:val="ListParagraph"/>
              <w:spacing w:before="0" w:after="60"/>
            </w:pPr>
            <w:r>
              <w:rPr>
                <w:rFonts w:ascii="Times New Roman" w:hAnsi="Times New Roman" w:cs="Times New Roman"/>
                <w:sz w:val="20"/>
              </w:rPr>
              <w:t>- Training attendance record and follow-up question log.</w:t>
            </w:r>
          </w:p>
          <w:p w14:paraId="04697441" w14:textId="77777777" w:rsidR="00470D0A" w:rsidRDefault="00000000">
            <w:pPr>
              <w:pStyle w:val="ListParagraph"/>
              <w:spacing w:before="0" w:after="60"/>
            </w:pPr>
            <w:r>
              <w:rPr>
                <w:rFonts w:ascii="Times New Roman" w:hAnsi="Times New Roman" w:cs="Times New Roman"/>
                <w:sz w:val="20"/>
              </w:rPr>
              <w:t>- Deployment and training acceptance memorandum.</w:t>
            </w:r>
          </w:p>
        </w:tc>
      </w:tr>
      <w:tr w:rsidR="001329BB" w:rsidRPr="00D52F88" w14:paraId="7DD55033" w14:textId="77777777" w:rsidTr="0D77F87E">
        <w:trPr>
          <w:trHeight w:val="2183"/>
        </w:trPr>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DF5"/>
          </w:tcPr>
          <w:p w14:paraId="5FE69D57" w14:textId="77777777" w:rsidR="001329BB" w:rsidRPr="00D52F88" w:rsidRDefault="001329BB">
            <w:pPr>
              <w:pStyle w:val="TableParagraph"/>
              <w:kinsoku w:val="0"/>
              <w:overflowPunct w:val="0"/>
              <w:ind w:right="128"/>
              <w:rPr>
                <w:sz w:val="22"/>
                <w:szCs w:val="22"/>
              </w:rPr>
            </w:pPr>
            <w:r w:rsidRPr="00D52F88">
              <w:rPr>
                <w:rFonts w:ascii="Times New Roman" w:hAnsi="Times New Roman" w:cs="Times New Roman"/>
                <w:sz w:val="20"/>
                <w:szCs w:val="22"/>
              </w:rPr>
              <w:lastRenderedPageBreak/>
              <w:t>Describe</w:t>
            </w:r>
            <w:r w:rsidRPr="00D52F88">
              <w:rPr>
                <w:rFonts w:ascii="Times New Roman" w:hAnsi="Times New Roman" w:cs="Times New Roman"/>
                <w:spacing w:val="-12"/>
                <w:sz w:val="20"/>
                <w:szCs w:val="22"/>
              </w:rPr>
              <w:t xml:space="preserve"> </w:t>
            </w:r>
            <w:r w:rsidRPr="00D52F88">
              <w:rPr>
                <w:rFonts w:ascii="Times New Roman" w:hAnsi="Times New Roman" w:cs="Times New Roman"/>
                <w:sz w:val="20"/>
                <w:szCs w:val="22"/>
              </w:rPr>
              <w:t>your</w:t>
            </w:r>
            <w:r w:rsidRPr="00D52F88">
              <w:rPr>
                <w:rFonts w:ascii="Times New Roman" w:hAnsi="Times New Roman" w:cs="Times New Roman"/>
                <w:spacing w:val="-12"/>
                <w:sz w:val="20"/>
                <w:szCs w:val="22"/>
              </w:rPr>
              <w:t xml:space="preserve"> </w:t>
            </w:r>
            <w:r w:rsidRPr="00D52F88">
              <w:rPr>
                <w:rFonts w:ascii="Times New Roman" w:hAnsi="Times New Roman" w:cs="Times New Roman"/>
                <w:sz w:val="20"/>
                <w:szCs w:val="22"/>
              </w:rPr>
              <w:t xml:space="preserve">approach to training and overseeing the work of </w:t>
            </w:r>
            <w:r w:rsidRPr="00D52F88">
              <w:rPr>
                <w:rFonts w:ascii="Times New Roman" w:hAnsi="Times New Roman" w:cs="Times New Roman"/>
                <w:spacing w:val="-2"/>
                <w:sz w:val="20"/>
                <w:szCs w:val="22"/>
              </w:rPr>
              <w:t xml:space="preserve">subcontractors/subcons </w:t>
            </w:r>
            <w:r w:rsidRPr="00D52F88">
              <w:rPr>
                <w:rFonts w:ascii="Times New Roman" w:hAnsi="Times New Roman" w:cs="Times New Roman"/>
                <w:sz w:val="20"/>
                <w:szCs w:val="22"/>
              </w:rPr>
              <w:t>ultants, tracking utilization,</w:t>
            </w:r>
            <w:r w:rsidRPr="00D52F88">
              <w:rPr>
                <w:rFonts w:ascii="Times New Roman" w:hAnsi="Times New Roman" w:cs="Times New Roman"/>
                <w:spacing w:val="-16"/>
                <w:sz w:val="20"/>
                <w:szCs w:val="22"/>
              </w:rPr>
              <w:t xml:space="preserve"> </w:t>
            </w:r>
            <w:r w:rsidRPr="00D52F88">
              <w:rPr>
                <w:rFonts w:ascii="Times New Roman" w:hAnsi="Times New Roman" w:cs="Times New Roman"/>
                <w:sz w:val="20"/>
                <w:szCs w:val="22"/>
              </w:rPr>
              <w:t>and</w:t>
            </w:r>
            <w:r w:rsidRPr="00D52F88">
              <w:rPr>
                <w:rFonts w:ascii="Times New Roman" w:hAnsi="Times New Roman" w:cs="Times New Roman"/>
                <w:spacing w:val="-15"/>
                <w:sz w:val="20"/>
                <w:szCs w:val="22"/>
              </w:rPr>
              <w:t xml:space="preserve"> </w:t>
            </w:r>
            <w:r w:rsidRPr="00D52F88">
              <w:rPr>
                <w:rFonts w:ascii="Times New Roman" w:hAnsi="Times New Roman" w:cs="Times New Roman"/>
                <w:sz w:val="20"/>
                <w:szCs w:val="22"/>
              </w:rPr>
              <w:t>adjusting if delivery is off track with commitments.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9DA353" w14:textId="77777777" w:rsidR="00470D0A" w:rsidRDefault="00000000">
            <w:pPr>
              <w:spacing w:after="120"/>
            </w:pPr>
            <w:r>
              <w:rPr>
                <w:rFonts w:ascii="Times New Roman" w:hAnsi="Times New Roman" w:cs="Times New Roman"/>
                <w:sz w:val="20"/>
              </w:rPr>
              <w:t>Kimley-Horn will retain responsibility for hands-on deployment of the ATSPM 5 application stack. Mark Wood will lead and manage the deployment work, and Joseph Young will perform the majority of the installation, configuration, validation, and handoff activities under Mark’s direction. This structure gives PBOT one accountable technical team for the IIS-hosted APIs, PM2-hosted WebUI, SQL Server database setup, Task Scheduler jobs, and related operational utilities.</w:t>
            </w:r>
          </w:p>
          <w:p w14:paraId="268F8C75" w14:textId="77777777" w:rsidR="00470D0A" w:rsidRDefault="00000000">
            <w:pPr>
              <w:spacing w:after="120"/>
            </w:pPr>
            <w:r>
              <w:rPr>
                <w:rFonts w:ascii="Times New Roman" w:hAnsi="Times New Roman" w:cs="Times New Roman"/>
                <w:sz w:val="20"/>
              </w:rPr>
              <w:t>Citizen Engineers will support the deployment and training task through local coordination, PBOT-specific configuration support, and pilot-location validation. Citizen Engineers will not be responsible for installing the production application stack. Instead, Kimley-Horn will use Citizen Engineers’ Portland-based knowledge to help confirm pilot-location information, local operating assumptions, user needs, and configuration details that affect system validation and training.</w:t>
            </w:r>
          </w:p>
          <w:p w14:paraId="6C0C2E28" w14:textId="77777777" w:rsidR="00470D0A" w:rsidRDefault="00000000">
            <w:pPr>
              <w:spacing w:after="120"/>
            </w:pPr>
            <w:r>
              <w:rPr>
                <w:rFonts w:ascii="Times New Roman" w:hAnsi="Times New Roman" w:cs="Times New Roman"/>
                <w:sz w:val="20"/>
              </w:rPr>
              <w:t>Taylor Dunkle will assign Citizen Engineers defined support activities, schedules, budgets, deliverables, and review requirements. Mark will provide technical direction for any Citizen Engineers work that affects configuration, data validation, or training content. Joseph will coordinate with Citizen Engineers during pilot-location validation to confirm that controller, detector, location, and data-flow assumptions match the deployed ATSPM 5 environment.</w:t>
            </w:r>
          </w:p>
          <w:p w14:paraId="2A53A394" w14:textId="77777777" w:rsidR="00470D0A" w:rsidRDefault="00000000">
            <w:pPr>
              <w:spacing w:after="120"/>
            </w:pPr>
            <w:r>
              <w:rPr>
                <w:rFonts w:ascii="Times New Roman" w:hAnsi="Times New Roman" w:cs="Times New Roman"/>
                <w:sz w:val="20"/>
              </w:rPr>
              <w:t>Citizen Engineers personnel will receive task-specific orientation covering PBOT’s deployment objectives, information-security requirements, documentation standards, pilot-validation procedures, and communication protocols. Work prepared by Citizen Engineers will be reviewed by Kimley-Horn before it is incorporated into deployment documentation, validation records, training materials, or PBOT-facing deliverables.</w:t>
            </w:r>
          </w:p>
          <w:p w14:paraId="65B71FBB" w14:textId="77777777" w:rsidR="00470D0A" w:rsidRDefault="00000000">
            <w:pPr>
              <w:spacing w:after="120"/>
            </w:pPr>
            <w:r>
              <w:rPr>
                <w:rFonts w:ascii="Times New Roman" w:hAnsi="Times New Roman" w:cs="Times New Roman"/>
                <w:sz w:val="20"/>
              </w:rPr>
              <w:t>Taylor will compare actual and forecasted labor utilization with the approved task budget and schedule during regular internal coordination meetings. If delivery falls behind, Taylor will identify the affected commitment and establish corrective actions. Mark may adjust the deployment sequence, assign additional Kimley-Horn technical support, or separate configuration and validation activities into smaller work packages. Joseph will identify installation-level blockers, document corrective actions, and retest affected components before they are presented as complete.</w:t>
            </w:r>
          </w:p>
          <w:p w14:paraId="3D494743" w14:textId="77777777" w:rsidR="00470D0A" w:rsidRDefault="00000000">
            <w:pPr>
              <w:spacing w:after="120"/>
            </w:pPr>
            <w:r>
              <w:rPr>
                <w:rFonts w:ascii="Times New Roman" w:hAnsi="Times New Roman" w:cs="Times New Roman"/>
                <w:sz w:val="20"/>
              </w:rPr>
              <w:t>Seth Searle will confirm that schedule recovery does not bypass required quality review, pilot validation, documentation, or training preparation. Kimley-Horn will remain PBOT’s single point of responsibility for work performed by Citizen Engineers.</w:t>
            </w:r>
          </w:p>
        </w:tc>
      </w:tr>
      <w:tr w:rsidR="001329BB" w:rsidRPr="00D52F88" w14:paraId="23C2E997" w14:textId="77777777" w:rsidTr="0D77F87E">
        <w:trPr>
          <w:trHeight w:val="1677"/>
        </w:trPr>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DF5"/>
          </w:tcPr>
          <w:p w14:paraId="7B72C06A" w14:textId="77777777" w:rsidR="001329BB" w:rsidRPr="00D52F88" w:rsidRDefault="001329BB">
            <w:pPr>
              <w:pStyle w:val="TableParagraph"/>
              <w:kinsoku w:val="0"/>
              <w:overflowPunct w:val="0"/>
              <w:ind w:right="104"/>
              <w:rPr>
                <w:sz w:val="22"/>
                <w:szCs w:val="22"/>
              </w:rPr>
            </w:pPr>
            <w:r w:rsidRPr="00D52F88">
              <w:rPr>
                <w:rFonts w:ascii="Times New Roman" w:hAnsi="Times New Roman" w:cs="Times New Roman"/>
                <w:sz w:val="20"/>
                <w:szCs w:val="22"/>
              </w:rPr>
              <w:t>Based</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on</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your</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expertise and experience with similar projects, demonstrate how you will effectively complete the proposed project.</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3FB89F" w14:textId="77777777" w:rsidR="00470D0A" w:rsidRDefault="00000000">
            <w:pPr>
              <w:spacing w:after="120"/>
            </w:pPr>
            <w:r>
              <w:rPr>
                <w:rFonts w:ascii="Times New Roman" w:hAnsi="Times New Roman" w:cs="Times New Roman"/>
                <w:sz w:val="20"/>
              </w:rPr>
              <w:t>Kimley-Horn will complete the deployment and training task with a team that has already installed, configured, supported, and trained users on ATSPM systems for public agencies. The proposed approach is not a first-time implementation plan; it is based on direct experience deploying ATSPM 5 components, coordinating with agency IT staff, validating controller and detector data flow, and turning a technical installation into an operational system that agency staff can use.</w:t>
            </w:r>
          </w:p>
          <w:p w14:paraId="0A9A7917" w14:textId="77777777" w:rsidR="00470D0A" w:rsidRDefault="00000000">
            <w:pPr>
              <w:spacing w:after="120"/>
            </w:pPr>
            <w:r>
              <w:rPr>
                <w:rFonts w:ascii="Times New Roman" w:hAnsi="Times New Roman" w:cs="Times New Roman"/>
                <w:sz w:val="20"/>
              </w:rPr>
              <w:t>Mark Wood will provide technical leadership for the deployment. As Kimley-</w:t>
            </w:r>
            <w:r>
              <w:rPr>
                <w:rFonts w:ascii="Times New Roman" w:hAnsi="Times New Roman" w:cs="Times New Roman"/>
                <w:sz w:val="20"/>
              </w:rPr>
              <w:lastRenderedPageBreak/>
              <w:t>Horn’s lead ATSPM developer and the architect of the GDOT SigOps Metrics solution, Mark understands the relationship between the application architecture, database design, report services, data-processing utilities, dashboards, and long-term system support. His involvement will help PBOT avoid deployment decisions that solve an immediate installation issue but create future maintenance, reporting, or scalability problems.</w:t>
            </w:r>
          </w:p>
          <w:p w14:paraId="63242C36" w14:textId="77777777" w:rsidR="00470D0A" w:rsidRDefault="00000000">
            <w:pPr>
              <w:spacing w:after="120"/>
            </w:pPr>
            <w:r>
              <w:rPr>
                <w:rFonts w:ascii="Times New Roman" w:hAnsi="Times New Roman" w:cs="Times New Roman"/>
                <w:sz w:val="20"/>
              </w:rPr>
              <w:t>Taylor Dunkle will provide project leadership and coordination with PBOT and BTS. Taylor’s role will be especially important during deployment because server access, security review, firewall rules, certificates, service accounts, pilot-location information, user training, and acceptance testing must move in the right sequence. Taylor will manage those dependencies and keep PBOT informed when City decisions or access requirements affect the deployment schedule.</w:t>
            </w:r>
          </w:p>
          <w:p w14:paraId="7DC1110B" w14:textId="77777777" w:rsidR="00470D0A" w:rsidRDefault="00000000">
            <w:pPr>
              <w:spacing w:after="120"/>
            </w:pPr>
            <w:r>
              <w:rPr>
                <w:rFonts w:ascii="Times New Roman" w:hAnsi="Times New Roman" w:cs="Times New Roman"/>
                <w:sz w:val="20"/>
              </w:rPr>
              <w:t>Joseph Young will bring direct hands-on ATSPM 5 installation experience to the production deployment. Joseph has personally worked on and installed ATSPM 5 on site for Irving, Frisco, and WisDOT. That experience is directly relevant to PBOT’s deployment because the work requires more than publishing code. It requires configuring IIS-hosted APIs, a PM2-hosted WebUI, SQL Server databases, environment-specific settings, scheduled data-processing jobs, watchdog functions, pilot-location data flow, and validation procedures in a way that agency staff can operate after handoff.</w:t>
            </w:r>
          </w:p>
          <w:p w14:paraId="72B7D5BE" w14:textId="77777777" w:rsidR="00470D0A" w:rsidRDefault="00000000">
            <w:pPr>
              <w:spacing w:after="120"/>
            </w:pPr>
            <w:r>
              <w:rPr>
                <w:rFonts w:ascii="Times New Roman" w:hAnsi="Times New Roman" w:cs="Times New Roman"/>
                <w:sz w:val="20"/>
              </w:rPr>
              <w:t>Kimley-Horn will reduce deployment risk by separating installation into controlled steps: environment readiness, server buildout, database setup and migration, API deployment, WebUI and PM2 configuration, Task Scheduler job setup, pilot-location validation, and training. Each step will have defined prerequisites, validation checks, issue tracking, and retest activities. This approach allows the team to isolate problems to the affected component instead of troubleshooting the full system at once.</w:t>
            </w:r>
          </w:p>
          <w:p w14:paraId="118FD8E1" w14:textId="77777777" w:rsidR="00470D0A" w:rsidRDefault="00000000">
            <w:pPr>
              <w:spacing w:after="120"/>
            </w:pPr>
            <w:r>
              <w:rPr>
                <w:rFonts w:ascii="Times New Roman" w:hAnsi="Times New Roman" w:cs="Times New Roman"/>
                <w:sz w:val="20"/>
              </w:rPr>
              <w:t>The ATSPM 5 application architecture also supports this phased approach. ConfigApi, DataApi, IdentityApi, ReportApi, the Next.js WebUI, the four database contexts, DatabaseInstaller, EventLogUtility, and WatchDog can each be configured and validated against their role in the system. Kimley-Horn will use that structure to confirm the health of the deployed environment before PBOT begins broader use.</w:t>
            </w:r>
          </w:p>
          <w:p w14:paraId="567FF725" w14:textId="77777777" w:rsidR="00470D0A" w:rsidRDefault="00000000">
            <w:pPr>
              <w:spacing w:after="120"/>
            </w:pPr>
            <w:r>
              <w:rPr>
                <w:rFonts w:ascii="Times New Roman" w:hAnsi="Times New Roman" w:cs="Times New Roman"/>
                <w:sz w:val="20"/>
              </w:rPr>
              <w:t>Training will occur after pilot-location validation so that PBOT staff learn the system using a deployment that has already demonstrated data flow, report access, scheduled utility operation, and watchdog output. This timing will make training practical rather than theoretical and will allow Kimley-Horn to answer user and administrator questions against PBOT’s actual system configuration.</w:t>
            </w:r>
          </w:p>
        </w:tc>
      </w:tr>
      <w:tr w:rsidR="001329BB" w:rsidRPr="00D52F88" w14:paraId="4BE4F0FE" w14:textId="77777777" w:rsidTr="0D77F87E">
        <w:trPr>
          <w:trHeight w:val="918"/>
        </w:trPr>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DF5"/>
          </w:tcPr>
          <w:p w14:paraId="078804B9" w14:textId="77777777" w:rsidR="001329BB" w:rsidRPr="00D52F88" w:rsidRDefault="001329BB">
            <w:pPr>
              <w:pStyle w:val="TableParagraph"/>
              <w:kinsoku w:val="0"/>
              <w:overflowPunct w:val="0"/>
              <w:ind w:right="315"/>
              <w:jc w:val="both"/>
              <w:rPr>
                <w:sz w:val="22"/>
                <w:szCs w:val="22"/>
              </w:rPr>
            </w:pPr>
            <w:r w:rsidRPr="00D52F88">
              <w:rPr>
                <w:rFonts w:ascii="Times New Roman" w:hAnsi="Times New Roman" w:cs="Times New Roman"/>
                <w:sz w:val="20"/>
                <w:szCs w:val="22"/>
              </w:rPr>
              <w:lastRenderedPageBreak/>
              <w:t>Identify</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the</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time</w:t>
            </w:r>
            <w:r w:rsidRPr="00D52F88">
              <w:rPr>
                <w:rFonts w:ascii="Times New Roman" w:hAnsi="Times New Roman" w:cs="Times New Roman"/>
                <w:spacing w:val="-13"/>
                <w:sz w:val="20"/>
                <w:szCs w:val="22"/>
              </w:rPr>
              <w:t xml:space="preserve"> </w:t>
            </w:r>
            <w:r w:rsidRPr="00D52F88">
              <w:rPr>
                <w:rFonts w:ascii="Times New Roman" w:hAnsi="Times New Roman" w:cs="Times New Roman"/>
                <w:sz w:val="20"/>
                <w:szCs w:val="22"/>
              </w:rPr>
              <w:t>frame estimated</w:t>
            </w:r>
            <w:r w:rsidRPr="00D52F88">
              <w:rPr>
                <w:rFonts w:ascii="Times New Roman" w:hAnsi="Times New Roman" w:cs="Times New Roman"/>
                <w:spacing w:val="-8"/>
                <w:sz w:val="20"/>
                <w:szCs w:val="22"/>
              </w:rPr>
              <w:t xml:space="preserve"> </w:t>
            </w:r>
            <w:r w:rsidRPr="00D52F88">
              <w:rPr>
                <w:rFonts w:ascii="Times New Roman" w:hAnsi="Times New Roman" w:cs="Times New Roman"/>
                <w:sz w:val="20"/>
                <w:szCs w:val="22"/>
              </w:rPr>
              <w:t>to</w:t>
            </w:r>
            <w:r w:rsidRPr="00D52F88">
              <w:rPr>
                <w:rFonts w:ascii="Times New Roman" w:hAnsi="Times New Roman" w:cs="Times New Roman"/>
                <w:spacing w:val="-8"/>
                <w:sz w:val="20"/>
                <w:szCs w:val="22"/>
              </w:rPr>
              <w:t xml:space="preserve"> </w:t>
            </w:r>
            <w:r w:rsidRPr="00D52F88">
              <w:rPr>
                <w:rFonts w:ascii="Times New Roman" w:hAnsi="Times New Roman" w:cs="Times New Roman"/>
                <w:sz w:val="20"/>
                <w:szCs w:val="22"/>
              </w:rPr>
              <w:t>complete each task.</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spacing w:after="120" w:before="0" w:line="240" w:lineRule="auto"/>
            </w:pPr>
            <w:r>
              <w:rPr>
                <w:rFonts w:ascii="Times New Roman" w:hAnsi="Times New Roman" w:cs="Times New Roman"/>
                <w:sz w:val="20"/>
              </w:rPr>
              <w:t>The following durations are preliminary and depend on timely PBOT and BTS decisions, server availability, SQL Server access, security approvals, certificate issuance, firewall configuration, service-account creation, pilot-location information, and remote access:</w:t>
            </w:r>
          </w:p>
          <w:p>
            <w:pPr>
              <w:spacing w:after="120" w:before="0" w:line="240" w:lineRule="auto"/>
            </w:pPr>
            <w:r>
              <w:rPr>
                <w:rFonts w:ascii="Times New Roman" w:hAnsi="Times New Roman" w:cs="Times New Roman"/>
                <w:sz w:val="20"/>
              </w:rPr>
              <w:t>Environment readiness and deployment planning: Approximately two to three days after PBOT and BTS identify the approved deployment environment and provide the required access information. This work includes confirming prerequisites, documenting dependencies, and preparing the deployment checklist.</w:t>
            </w:r>
          </w:p>
          <w:p>
            <w:pPr>
              <w:spacing w:after="120" w:before="0" w:line="240" w:lineRule="auto"/>
            </w:pPr>
            <w:r>
              <w:rPr>
                <w:rFonts w:ascii="Times New Roman" w:hAnsi="Times New Roman" w:cs="Times New Roman"/>
                <w:sz w:val="20"/>
              </w:rPr>
              <w:t>Standalone application installation window: Approximately two weeks after PBOT and BTS provide the approved Windows server environment, credentials, certificates, firewall rules, service accounts, SQL Server access, and remote access. This installation window includes server buildout and software prerequisites, database setup and migration, IIS deployment of ConfigApi, DataApi, IdentityApi, and ReportApi, WebUI deployment and PM2 setup, Task Scheduler configuration for EventLogUtility and WatchDog, environment testing, and coordination with PBOT and BTS staff.</w:t>
            </w:r>
          </w:p>
          <w:p>
            <w:pPr>
              <w:spacing w:after="120" w:before="0" w:line="240" w:lineRule="auto"/>
            </w:pPr>
            <w:r>
              <w:rPr>
                <w:rFonts w:ascii="Times New Roman" w:hAnsi="Times New Roman" w:cs="Times New Roman"/>
                <w:sz w:val="20"/>
              </w:rPr>
              <w:t>Historical data transfer or configuration import: Duration will depend on source-data volume, source-system access, batch size, source-data quality, and PBOT’s selected migration approach. This work may occur during the installation window when dependencies permit or may be scheduled separately if PBOT elects to migrate a larger historical dataset.</w:t>
            </w:r>
          </w:p>
          <w:p>
            <w:pPr>
              <w:spacing w:after="120" w:before="0" w:line="240" w:lineRule="auto"/>
            </w:pPr>
            <w:r>
              <w:rPr>
                <w:rFonts w:ascii="Times New Roman" w:hAnsi="Times New Roman" w:cs="Times New Roman"/>
                <w:sz w:val="20"/>
              </w:rPr>
              <w:t>Pilot-location validation: Approximately one to two weeks after PBOT identifies the pilot locations and provides the required controller, detector, network, and configuration information. This work includes validating data receipt, compression, storage, aggregation, API access, WebUI display, reports, and scheduled utility operation.</w:t>
            </w:r>
          </w:p>
          <w:p>
            <w:pPr>
              <w:spacing w:after="120" w:before="0" w:line="240" w:lineRule="auto"/>
            </w:pPr>
            <w:r>
              <w:rPr>
                <w:rFonts w:ascii="Times New Roman" w:hAnsi="Times New Roman" w:cs="Times New Roman"/>
                <w:sz w:val="20"/>
              </w:rPr>
              <w:t>System training and handoff: Approximately one week after pilot-location validation is complete. This work includes preparing and delivering user and administrator training, responding to follow-up questions, updating handoff materials, and supporting deployment and training acceptance.</w:t>
            </w:r>
          </w:p>
          <w:p>
            <w:pPr>
              <w:spacing w:after="120" w:before="0" w:line="240" w:lineRule="auto"/>
            </w:pPr>
            <w:r>
              <w:rPr>
                <w:rFonts w:ascii="Times New Roman" w:hAnsi="Times New Roman" w:cs="Times New Roman"/>
                <w:sz w:val="20"/>
              </w:rPr>
              <w:t>Taylor Dunkle will incorporate these durations and dependencies into the detailed project schedule and update the schedule as deployment prerequisites, PBOT/BTS approvals, pilot-location readiness, and validation results are confirmed. Mark Wood will manage the technical sequence, and Joseph Young will identify installation-level blockers early so the team can adjust task order, add support, or retest affected components without bypassing required validation.</w:t>
            </w:r>
          </w:p>
        </w:tc>
      </w:tr>
      <w:tr w:rsidR="001329BB" w:rsidRPr="00D52F88" w14:paraId="3AD5EE7A" w14:textId="77777777" w:rsidTr="0D77F87E">
        <w:trPr>
          <w:trHeight w:val="2437"/>
        </w:trPr>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DF5"/>
          </w:tcPr>
          <w:p w14:paraId="28FE2115" w14:textId="77777777" w:rsidR="001329BB" w:rsidRPr="00D52F88" w:rsidRDefault="001329BB">
            <w:pPr>
              <w:pStyle w:val="TableParagraph"/>
              <w:kinsoku w:val="0"/>
              <w:overflowPunct w:val="0"/>
              <w:spacing w:before="1"/>
              <w:ind w:right="177"/>
              <w:rPr>
                <w:sz w:val="22"/>
                <w:szCs w:val="22"/>
              </w:rPr>
            </w:pPr>
            <w:r w:rsidRPr="00D52F88">
              <w:rPr>
                <w:rFonts w:ascii="Times New Roman" w:hAnsi="Times New Roman" w:cs="Times New Roman"/>
                <w:sz w:val="20"/>
                <w:szCs w:val="22"/>
              </w:rPr>
              <w:lastRenderedPageBreak/>
              <w:t>If applicable, discuss any unique aspects of the project, alternative approaches the City might</w:t>
            </w:r>
            <w:r w:rsidRPr="00D52F88">
              <w:rPr>
                <w:rFonts w:ascii="Times New Roman" w:hAnsi="Times New Roman" w:cs="Times New Roman"/>
                <w:spacing w:val="-12"/>
                <w:sz w:val="20"/>
                <w:szCs w:val="22"/>
              </w:rPr>
              <w:t xml:space="preserve"> </w:t>
            </w:r>
            <w:r w:rsidRPr="00D52F88">
              <w:rPr>
                <w:rFonts w:ascii="Times New Roman" w:hAnsi="Times New Roman" w:cs="Times New Roman"/>
                <w:sz w:val="20"/>
                <w:szCs w:val="22"/>
              </w:rPr>
              <w:t>wish</w:t>
            </w:r>
            <w:r w:rsidRPr="00D52F88">
              <w:rPr>
                <w:rFonts w:ascii="Times New Roman" w:hAnsi="Times New Roman" w:cs="Times New Roman"/>
                <w:spacing w:val="-12"/>
                <w:sz w:val="20"/>
                <w:szCs w:val="22"/>
              </w:rPr>
              <w:t xml:space="preserve"> </w:t>
            </w:r>
            <w:r w:rsidRPr="00D52F88">
              <w:rPr>
                <w:rFonts w:ascii="Times New Roman" w:hAnsi="Times New Roman" w:cs="Times New Roman"/>
                <w:sz w:val="20"/>
                <w:szCs w:val="22"/>
              </w:rPr>
              <w:t>to</w:t>
            </w:r>
            <w:r w:rsidRPr="00D52F88">
              <w:rPr>
                <w:rFonts w:ascii="Times New Roman" w:hAnsi="Times New Roman" w:cs="Times New Roman"/>
                <w:spacing w:val="-12"/>
                <w:sz w:val="20"/>
                <w:szCs w:val="22"/>
              </w:rPr>
              <w:t xml:space="preserve"> </w:t>
            </w:r>
            <w:r w:rsidRPr="00D52F88">
              <w:rPr>
                <w:rFonts w:ascii="Times New Roman" w:hAnsi="Times New Roman" w:cs="Times New Roman"/>
                <w:sz w:val="20"/>
                <w:szCs w:val="22"/>
              </w:rPr>
              <w:t>consider, or special considerations related to programmatic/ funding requirements.</w:t>
            </w:r>
          </w:p>
        </w:tc>
        <w:tc>
          <w:tcPr>
            <w:tcW w:w="67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7F02E"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3C2A8906" w14:textId="77777777" w:rsidR="001329BB" w:rsidRDefault="001329BB">
      <w:pPr>
        <w:rPr>
          <w:sz w:val="20"/>
          <w:szCs w:val="20"/>
        </w:rPr>
        <w:sectPr w:rsidR="001329BB">
          <w:pgSz w:w="12240" w:h="15840"/>
          <w:pgMar w:top="1420" w:right="1080" w:bottom="1300" w:left="1080" w:header="0" w:footer="1106" w:gutter="0"/>
          <w:cols w:space="720"/>
          <w:noEndnote/>
        </w:sectPr>
      </w:pPr>
    </w:p>
    <w:p w14:paraId="46D788B1" w14:textId="77777777" w:rsidR="001329BB" w:rsidRDefault="001329BB">
      <w:pPr>
        <w:pStyle w:val="Heading2"/>
        <w:kinsoku w:val="0"/>
        <w:overflowPunct w:val="0"/>
        <w:rPr>
          <w:color w:val="0F4660"/>
          <w:spacing w:val="-2"/>
        </w:rPr>
      </w:pPr>
      <w:bookmarkStart w:id="20" w:name="Pricing_Proposal"/>
      <w:bookmarkEnd w:id="20"/>
      <w:r>
        <w:rPr>
          <w:color w:val="0F4660"/>
        </w:rPr>
        <w:lastRenderedPageBreak/>
        <w:t>Pricing</w:t>
      </w:r>
      <w:r>
        <w:rPr>
          <w:color w:val="0F4660"/>
          <w:spacing w:val="-14"/>
        </w:rPr>
        <w:t xml:space="preserve"> </w:t>
      </w:r>
      <w:r>
        <w:rPr>
          <w:color w:val="0F4660"/>
          <w:spacing w:val="-2"/>
        </w:rPr>
        <w:t>Proposal</w:t>
      </w:r>
    </w:p>
    <w:p w14:paraId="55A3BC26" w14:textId="77777777" w:rsidR="001329BB" w:rsidRDefault="001329BB">
      <w:pPr>
        <w:pStyle w:val="BodyText"/>
        <w:kinsoku w:val="0"/>
        <w:overflowPunct w:val="0"/>
        <w:spacing w:before="235"/>
        <w:ind w:left="360"/>
        <w:rPr>
          <w:spacing w:val="-2"/>
        </w:rPr>
      </w:pPr>
      <w:r>
        <w:t>Complete</w:t>
      </w:r>
      <w:r>
        <w:rPr>
          <w:spacing w:val="-8"/>
        </w:rPr>
        <w:t xml:space="preserve"> </w:t>
      </w:r>
      <w:r>
        <w:t>and</w:t>
      </w:r>
      <w:r>
        <w:rPr>
          <w:spacing w:val="-7"/>
        </w:rPr>
        <w:t xml:space="preserve"> </w:t>
      </w:r>
      <w:r>
        <w:t>submit</w:t>
      </w:r>
      <w:r>
        <w:rPr>
          <w:spacing w:val="-7"/>
        </w:rPr>
        <w:t xml:space="preserve"> </w:t>
      </w:r>
      <w:r>
        <w:t>the</w:t>
      </w:r>
      <w:r>
        <w:rPr>
          <w:spacing w:val="-8"/>
        </w:rPr>
        <w:t xml:space="preserve"> </w:t>
      </w:r>
      <w:r>
        <w:t>Pricing</w:t>
      </w:r>
      <w:r>
        <w:rPr>
          <w:spacing w:val="-7"/>
        </w:rPr>
        <w:t xml:space="preserve"> </w:t>
      </w:r>
      <w:r>
        <w:t>Proposal</w:t>
      </w:r>
      <w:r>
        <w:rPr>
          <w:spacing w:val="-7"/>
        </w:rPr>
        <w:t xml:space="preserve"> </w:t>
      </w:r>
      <w:r>
        <w:t>Attachment</w:t>
      </w:r>
      <w:r>
        <w:rPr>
          <w:spacing w:val="-7"/>
        </w:rPr>
        <w:t xml:space="preserve"> </w:t>
      </w:r>
      <w:r>
        <w:t>B</w:t>
      </w:r>
      <w:r>
        <w:rPr>
          <w:spacing w:val="-8"/>
        </w:rPr>
        <w:t xml:space="preserve"> </w:t>
      </w:r>
      <w:r>
        <w:t>Pricing</w:t>
      </w:r>
      <w:r>
        <w:rPr>
          <w:spacing w:val="-7"/>
        </w:rPr>
        <w:t xml:space="preserve"> </w:t>
      </w:r>
      <w:r>
        <w:rPr>
          <w:spacing w:val="-2"/>
        </w:rPr>
        <w:t>Proposal.</w:t>
      </w:r>
    </w:p>
    <w:p w14:paraId="0575F372" w14:textId="77777777" w:rsidR="001329BB" w:rsidRDefault="001329BB">
      <w:pPr>
        <w:pStyle w:val="BodyText"/>
        <w:kinsoku w:val="0"/>
        <w:overflowPunct w:val="0"/>
        <w:spacing w:before="200" w:line="278" w:lineRule="auto"/>
        <w:ind w:left="360"/>
      </w:pPr>
      <w:r>
        <w:t>The</w:t>
      </w:r>
      <w:r>
        <w:rPr>
          <w:spacing w:val="-3"/>
        </w:rPr>
        <w:t xml:space="preserve"> </w:t>
      </w:r>
      <w:r>
        <w:t>proposal</w:t>
      </w:r>
      <w:r>
        <w:rPr>
          <w:spacing w:val="-3"/>
        </w:rPr>
        <w:t xml:space="preserve"> </w:t>
      </w:r>
      <w:r>
        <w:t>shall</w:t>
      </w:r>
      <w:r>
        <w:rPr>
          <w:spacing w:val="-4"/>
        </w:rPr>
        <w:t xml:space="preserve"> </w:t>
      </w:r>
      <w:r>
        <w:t>include</w:t>
      </w:r>
      <w:r>
        <w:rPr>
          <w:spacing w:val="-3"/>
        </w:rPr>
        <w:t xml:space="preserve"> </w:t>
      </w:r>
      <w:r>
        <w:t>the</w:t>
      </w:r>
      <w:r>
        <w:rPr>
          <w:spacing w:val="-3"/>
        </w:rPr>
        <w:t xml:space="preserve"> </w:t>
      </w:r>
      <w:r>
        <w:t>number</w:t>
      </w:r>
      <w:r>
        <w:rPr>
          <w:spacing w:val="-3"/>
        </w:rPr>
        <w:t xml:space="preserve"> </w:t>
      </w:r>
      <w:r>
        <w:t>of</w:t>
      </w:r>
      <w:r>
        <w:rPr>
          <w:spacing w:val="-3"/>
        </w:rPr>
        <w:t xml:space="preserve"> </w:t>
      </w:r>
      <w:r>
        <w:t>hours</w:t>
      </w:r>
      <w:r>
        <w:rPr>
          <w:spacing w:val="-4"/>
        </w:rPr>
        <w:t xml:space="preserve"> </w:t>
      </w:r>
      <w:r>
        <w:t>each</w:t>
      </w:r>
      <w:r>
        <w:rPr>
          <w:spacing w:val="-3"/>
        </w:rPr>
        <w:t xml:space="preserve"> </w:t>
      </w:r>
      <w:r>
        <w:t>staff</w:t>
      </w:r>
      <w:r>
        <w:rPr>
          <w:spacing w:val="-3"/>
        </w:rPr>
        <w:t xml:space="preserve"> </w:t>
      </w:r>
      <w:r>
        <w:t>member</w:t>
      </w:r>
      <w:r>
        <w:rPr>
          <w:spacing w:val="-3"/>
        </w:rPr>
        <w:t xml:space="preserve"> </w:t>
      </w:r>
      <w:r>
        <w:t>will</w:t>
      </w:r>
      <w:r>
        <w:rPr>
          <w:spacing w:val="-3"/>
        </w:rPr>
        <w:t xml:space="preserve"> </w:t>
      </w:r>
      <w:r>
        <w:t>work</w:t>
      </w:r>
      <w:r>
        <w:rPr>
          <w:spacing w:val="-3"/>
        </w:rPr>
        <w:t xml:space="preserve"> </w:t>
      </w:r>
      <w:r>
        <w:t>on</w:t>
      </w:r>
      <w:r>
        <w:rPr>
          <w:spacing w:val="-3"/>
        </w:rPr>
        <w:t xml:space="preserve"> </w:t>
      </w:r>
      <w:r>
        <w:t>each</w:t>
      </w:r>
      <w:r>
        <w:rPr>
          <w:spacing w:val="-4"/>
        </w:rPr>
        <w:t xml:space="preserve"> </w:t>
      </w:r>
      <w:r>
        <w:t>task.</w:t>
      </w:r>
      <w:r>
        <w:rPr>
          <w:spacing w:val="-3"/>
        </w:rPr>
        <w:t xml:space="preserve"> </w:t>
      </w:r>
      <w:r>
        <w:t>The proposal shall include the true estimated cost to perform the work irrespective of the City's anticipated cost.</w:t>
      </w:r>
    </w:p>
    <w:p w14:paraId="190916A3" w14:textId="77777777" w:rsidR="001329BB" w:rsidRDefault="001329BB">
      <w:pPr>
        <w:pStyle w:val="BodyText"/>
        <w:kinsoku w:val="0"/>
        <w:overflowPunct w:val="0"/>
        <w:spacing w:before="200" w:line="278" w:lineRule="auto"/>
        <w:ind w:left="360"/>
        <w:sectPr w:rsidR="001329BB">
          <w:pgSz w:w="12240" w:h="15840"/>
          <w:pgMar w:top="1380" w:right="1080" w:bottom="1300" w:left="1080" w:header="0" w:footer="1106" w:gutter="0"/>
          <w:cols w:space="720"/>
          <w:noEndnote/>
        </w:sectPr>
      </w:pPr>
    </w:p>
    <w:p w14:paraId="0CB623DD" w14:textId="77777777" w:rsidR="001329BB" w:rsidRDefault="001329BB">
      <w:pPr>
        <w:pStyle w:val="Heading2"/>
        <w:kinsoku w:val="0"/>
        <w:overflowPunct w:val="0"/>
        <w:rPr>
          <w:color w:val="0F4660"/>
          <w:spacing w:val="-2"/>
        </w:rPr>
      </w:pPr>
      <w:bookmarkStart w:id="21" w:name="Corporate_Responsibility"/>
      <w:bookmarkEnd w:id="21"/>
      <w:r>
        <w:rPr>
          <w:color w:val="0F4660"/>
        </w:rPr>
        <w:lastRenderedPageBreak/>
        <w:t>Corporate</w:t>
      </w:r>
      <w:r>
        <w:rPr>
          <w:color w:val="0F4660"/>
          <w:spacing w:val="-21"/>
        </w:rPr>
        <w:t xml:space="preserve"> </w:t>
      </w:r>
      <w:r>
        <w:rPr>
          <w:color w:val="0F4660"/>
          <w:spacing w:val="-2"/>
        </w:rPr>
        <w:t>Responsibility</w:t>
      </w:r>
    </w:p>
    <w:p w14:paraId="428A950D" w14:textId="77777777" w:rsidR="001329BB" w:rsidRDefault="001329BB">
      <w:pPr>
        <w:pStyle w:val="BodyText"/>
        <w:kinsoku w:val="0"/>
        <w:overflowPunct w:val="0"/>
        <w:spacing w:before="235" w:line="278" w:lineRule="auto"/>
        <w:ind w:left="360" w:right="409"/>
      </w:pPr>
      <w:r>
        <w:t>The City of Portland is committed to contracting with equitably aware and environmentally responsible businesses. The City values and supports diversity, advancing equity, and is dedicated</w:t>
      </w:r>
      <w:r>
        <w:rPr>
          <w:spacing w:val="-3"/>
        </w:rPr>
        <w:t xml:space="preserve"> </w:t>
      </w:r>
      <w:r>
        <w:t>to</w:t>
      </w:r>
      <w:r>
        <w:rPr>
          <w:spacing w:val="-4"/>
        </w:rPr>
        <w:t xml:space="preserve"> </w:t>
      </w:r>
      <w:r>
        <w:t>expanding</w:t>
      </w:r>
      <w:r>
        <w:rPr>
          <w:spacing w:val="-4"/>
        </w:rPr>
        <w:t xml:space="preserve"> </w:t>
      </w:r>
      <w:r>
        <w:t>economic</w:t>
      </w:r>
      <w:r>
        <w:rPr>
          <w:spacing w:val="-3"/>
        </w:rPr>
        <w:t xml:space="preserve"> </w:t>
      </w:r>
      <w:r>
        <w:t>opportunities</w:t>
      </w:r>
      <w:r>
        <w:rPr>
          <w:spacing w:val="-4"/>
        </w:rPr>
        <w:t xml:space="preserve"> </w:t>
      </w:r>
      <w:r>
        <w:t>by</w:t>
      </w:r>
      <w:r>
        <w:rPr>
          <w:spacing w:val="-3"/>
        </w:rPr>
        <w:t xml:space="preserve"> </w:t>
      </w:r>
      <w:r>
        <w:t>growing</w:t>
      </w:r>
      <w:r>
        <w:rPr>
          <w:spacing w:val="-4"/>
        </w:rPr>
        <w:t xml:space="preserve"> </w:t>
      </w:r>
      <w:r>
        <w:t>both</w:t>
      </w:r>
      <w:r>
        <w:rPr>
          <w:spacing w:val="-3"/>
        </w:rPr>
        <w:t xml:space="preserve"> </w:t>
      </w:r>
      <w:r>
        <w:t>the</w:t>
      </w:r>
      <w:r>
        <w:rPr>
          <w:spacing w:val="-3"/>
        </w:rPr>
        <w:t xml:space="preserve"> </w:t>
      </w:r>
      <w:r>
        <w:t>demand</w:t>
      </w:r>
      <w:r>
        <w:rPr>
          <w:spacing w:val="-3"/>
        </w:rPr>
        <w:t xml:space="preserve"> </w:t>
      </w:r>
      <w:r>
        <w:t>for</w:t>
      </w:r>
      <w:r>
        <w:rPr>
          <w:spacing w:val="-3"/>
        </w:rPr>
        <w:t xml:space="preserve"> </w:t>
      </w:r>
      <w:r>
        <w:t>and</w:t>
      </w:r>
      <w:r>
        <w:rPr>
          <w:spacing w:val="-3"/>
        </w:rPr>
        <w:t xml:space="preserve"> </w:t>
      </w:r>
      <w:r>
        <w:t>capacity</w:t>
      </w:r>
      <w:r>
        <w:rPr>
          <w:spacing w:val="-3"/>
        </w:rPr>
        <w:t xml:space="preserve"> </w:t>
      </w:r>
      <w:r>
        <w:t>of local contractors, including those owned by people of color and women.</w:t>
      </w:r>
    </w:p>
    <w:p w14:paraId="5984DD4D" w14:textId="77777777" w:rsidR="001329BB" w:rsidRDefault="001329BB">
      <w:pPr>
        <w:pStyle w:val="Heading3"/>
        <w:kinsoku w:val="0"/>
        <w:overflowPunct w:val="0"/>
        <w:spacing w:before="163"/>
        <w:rPr>
          <w:color w:val="0F4660"/>
          <w:spacing w:val="-2"/>
        </w:rPr>
      </w:pPr>
      <w:bookmarkStart w:id="22" w:name="Equal_Employment_Opportunity_and_Access_"/>
      <w:bookmarkEnd w:id="22"/>
      <w:r>
        <w:rPr>
          <w:color w:val="0F4660"/>
        </w:rPr>
        <w:t>Equal</w:t>
      </w:r>
      <w:r>
        <w:rPr>
          <w:color w:val="0F4660"/>
          <w:spacing w:val="-12"/>
        </w:rPr>
        <w:t xml:space="preserve"> </w:t>
      </w:r>
      <w:r>
        <w:rPr>
          <w:color w:val="0F4660"/>
        </w:rPr>
        <w:t>Employment</w:t>
      </w:r>
      <w:r>
        <w:rPr>
          <w:color w:val="0F4660"/>
          <w:spacing w:val="-11"/>
        </w:rPr>
        <w:t xml:space="preserve"> </w:t>
      </w:r>
      <w:r>
        <w:rPr>
          <w:color w:val="0F4660"/>
        </w:rPr>
        <w:t>Opportunity</w:t>
      </w:r>
      <w:r>
        <w:rPr>
          <w:color w:val="0F4660"/>
          <w:spacing w:val="-12"/>
        </w:rPr>
        <w:t xml:space="preserve"> </w:t>
      </w:r>
      <w:r>
        <w:rPr>
          <w:color w:val="0F4660"/>
        </w:rPr>
        <w:t>and</w:t>
      </w:r>
      <w:r>
        <w:rPr>
          <w:color w:val="0F4660"/>
          <w:spacing w:val="-12"/>
        </w:rPr>
        <w:t xml:space="preserve"> </w:t>
      </w:r>
      <w:r>
        <w:rPr>
          <w:color w:val="0F4660"/>
        </w:rPr>
        <w:t>Access</w:t>
      </w:r>
      <w:r>
        <w:rPr>
          <w:color w:val="0F4660"/>
          <w:spacing w:val="-12"/>
        </w:rPr>
        <w:t xml:space="preserve"> </w:t>
      </w:r>
      <w:r>
        <w:rPr>
          <w:color w:val="0F4660"/>
        </w:rPr>
        <w:t>in</w:t>
      </w:r>
      <w:r>
        <w:rPr>
          <w:color w:val="0F4660"/>
          <w:spacing w:val="-12"/>
        </w:rPr>
        <w:t xml:space="preserve"> </w:t>
      </w:r>
      <w:r>
        <w:rPr>
          <w:color w:val="0F4660"/>
          <w:spacing w:val="-2"/>
        </w:rPr>
        <w:t>Subcontracting</w:t>
      </w:r>
    </w:p>
    <w:p w14:paraId="592ABB0C" w14:textId="77777777" w:rsidR="001329BB" w:rsidRDefault="001329BB">
      <w:pPr>
        <w:pStyle w:val="BodyText"/>
        <w:kinsoku w:val="0"/>
        <w:overflowPunct w:val="0"/>
        <w:spacing w:before="212" w:line="278" w:lineRule="auto"/>
        <w:ind w:left="360" w:right="213"/>
      </w:pPr>
      <w:r>
        <w:t>How are you providing equal opportunity and access in subcontracting for all businesses, including</w:t>
      </w:r>
      <w:r>
        <w:rPr>
          <w:spacing w:val="-4"/>
        </w:rPr>
        <w:t xml:space="preserve"> </w:t>
      </w:r>
      <w:r>
        <w:t>minority-</w:t>
      </w:r>
      <w:r>
        <w:rPr>
          <w:spacing w:val="-4"/>
        </w:rPr>
        <w:t xml:space="preserve"> </w:t>
      </w:r>
      <w:r>
        <w:t>and</w:t>
      </w:r>
      <w:r>
        <w:rPr>
          <w:spacing w:val="-5"/>
        </w:rPr>
        <w:t xml:space="preserve"> </w:t>
      </w:r>
      <w:r>
        <w:t>women-owned</w:t>
      </w:r>
      <w:r>
        <w:rPr>
          <w:spacing w:val="-4"/>
        </w:rPr>
        <w:t xml:space="preserve"> </w:t>
      </w:r>
      <w:r>
        <w:t>businesses?</w:t>
      </w:r>
      <w:r>
        <w:rPr>
          <w:spacing w:val="-4"/>
        </w:rPr>
        <w:t xml:space="preserve"> </w:t>
      </w:r>
      <w:r>
        <w:t>Your</w:t>
      </w:r>
      <w:r>
        <w:rPr>
          <w:spacing w:val="-4"/>
        </w:rPr>
        <w:t xml:space="preserve"> </w:t>
      </w:r>
      <w:r>
        <w:t>approach</w:t>
      </w:r>
      <w:r>
        <w:rPr>
          <w:spacing w:val="-4"/>
        </w:rPr>
        <w:t xml:space="preserve"> </w:t>
      </w:r>
      <w:r>
        <w:t>and</w:t>
      </w:r>
      <w:r>
        <w:rPr>
          <w:spacing w:val="-5"/>
        </w:rPr>
        <w:t xml:space="preserve"> </w:t>
      </w:r>
      <w:r>
        <w:t>description</w:t>
      </w:r>
      <w:r>
        <w:rPr>
          <w:spacing w:val="-7"/>
        </w:rPr>
        <w:t xml:space="preserve"> </w:t>
      </w:r>
      <w:r>
        <w:t>must,</w:t>
      </w:r>
      <w:r>
        <w:rPr>
          <w:spacing w:val="-4"/>
        </w:rPr>
        <w:t xml:space="preserve"> </w:t>
      </w:r>
      <w:r>
        <w:t>at</w:t>
      </w:r>
      <w:r>
        <w:rPr>
          <w:spacing w:val="-4"/>
        </w:rPr>
        <w:t xml:space="preserve"> </w:t>
      </w:r>
      <w:r>
        <w:t>a minimum, address the following:</w:t>
      </w:r>
    </w:p>
    <w:p w14:paraId="5756A0A9" w14:textId="77777777" w:rsidR="001329BB" w:rsidRDefault="001329BB">
      <w:pPr>
        <w:pStyle w:val="BodyText"/>
        <w:kinsoku w:val="0"/>
        <w:overflowPunct w:val="0"/>
        <w:rPr>
          <w:sz w:val="14"/>
          <w:szCs w:val="14"/>
        </w:rPr>
      </w:pPr>
    </w:p>
    <w:tbl>
      <w:tblPr>
        <w:tblW w:w="0" w:type="auto"/>
        <w:tblInd w:w="370" w:type="dxa"/>
        <w:tblLayout w:type="fixed"/>
        <w:tblCellMar>
          <w:left w:w="0" w:type="dxa"/>
          <w:right w:w="0" w:type="dxa"/>
        </w:tblCellMar>
        <w:tblLook w:val="0000" w:firstRow="0" w:lastRow="0" w:firstColumn="0" w:lastColumn="0" w:noHBand="0" w:noVBand="0"/>
      </w:tblPr>
      <w:tblGrid>
        <w:gridCol w:w="3256"/>
        <w:gridCol w:w="6095"/>
      </w:tblGrid>
      <w:tr w:rsidR="001329BB" w:rsidRPr="00D52F88" w14:paraId="0D18A231" w14:textId="77777777">
        <w:trPr>
          <w:trHeight w:val="505"/>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0F4660"/>
          </w:tcPr>
          <w:p w14:paraId="315E636A" w14:textId="77777777" w:rsidR="001329BB" w:rsidRPr="00D52F88" w:rsidRDefault="001329BB">
            <w:pPr>
              <w:pStyle w:val="TableParagraph"/>
              <w:kinsoku w:val="0"/>
              <w:overflowPunct w:val="0"/>
              <w:spacing w:line="254" w:lineRule="exact"/>
              <w:rPr>
                <w:color w:val="FFFFFF"/>
                <w:sz w:val="22"/>
                <w:szCs w:val="22"/>
              </w:rPr>
            </w:pPr>
            <w:r w:rsidRPr="00D52F88">
              <w:rPr>
                <w:color w:val="FFFFFF"/>
                <w:sz w:val="22"/>
                <w:szCs w:val="22"/>
              </w:rPr>
              <w:t>For</w:t>
            </w:r>
            <w:r w:rsidRPr="00D52F88">
              <w:rPr>
                <w:color w:val="FFFFFF"/>
                <w:spacing w:val="-3"/>
                <w:sz w:val="22"/>
                <w:szCs w:val="22"/>
              </w:rPr>
              <w:t xml:space="preserve"> </w:t>
            </w:r>
            <w:r w:rsidRPr="00D52F88">
              <w:rPr>
                <w:color w:val="FFFFFF"/>
                <w:sz w:val="22"/>
                <w:szCs w:val="22"/>
              </w:rPr>
              <w:t>three</w:t>
            </w:r>
            <w:r w:rsidRPr="00D52F88">
              <w:rPr>
                <w:color w:val="FFFFFF"/>
                <w:spacing w:val="-3"/>
                <w:sz w:val="22"/>
                <w:szCs w:val="22"/>
              </w:rPr>
              <w:t xml:space="preserve"> </w:t>
            </w:r>
            <w:r w:rsidRPr="00D52F88">
              <w:rPr>
                <w:color w:val="FFFFFF"/>
                <w:sz w:val="22"/>
                <w:szCs w:val="22"/>
              </w:rPr>
              <w:t>(3)</w:t>
            </w:r>
            <w:r w:rsidRPr="00D52F88">
              <w:rPr>
                <w:color w:val="FFFFFF"/>
                <w:spacing w:val="-3"/>
                <w:sz w:val="22"/>
                <w:szCs w:val="22"/>
              </w:rPr>
              <w:t xml:space="preserve"> </w:t>
            </w:r>
            <w:r w:rsidRPr="00D52F88">
              <w:rPr>
                <w:color w:val="FFFFFF"/>
                <w:sz w:val="22"/>
                <w:szCs w:val="22"/>
              </w:rPr>
              <w:t>projects</w:t>
            </w:r>
            <w:r w:rsidRPr="00D52F88">
              <w:rPr>
                <w:color w:val="FFFFFF"/>
                <w:spacing w:val="-3"/>
                <w:sz w:val="22"/>
                <w:szCs w:val="22"/>
              </w:rPr>
              <w:t xml:space="preserve"> </w:t>
            </w:r>
            <w:r w:rsidRPr="00D52F88">
              <w:rPr>
                <w:color w:val="FFFFFF"/>
                <w:sz w:val="22"/>
                <w:szCs w:val="22"/>
              </w:rPr>
              <w:t>worked</w:t>
            </w:r>
            <w:r w:rsidRPr="00D52F88">
              <w:rPr>
                <w:color w:val="FFFFFF"/>
                <w:spacing w:val="-3"/>
                <w:sz w:val="22"/>
                <w:szCs w:val="22"/>
              </w:rPr>
              <w:t xml:space="preserve"> </w:t>
            </w:r>
            <w:r w:rsidRPr="00D52F88">
              <w:rPr>
                <w:color w:val="FFFFFF"/>
                <w:sz w:val="22"/>
                <w:szCs w:val="22"/>
              </w:rPr>
              <w:t>during</w:t>
            </w:r>
            <w:r w:rsidRPr="00D52F88">
              <w:rPr>
                <w:color w:val="FFFFFF"/>
                <w:spacing w:val="-3"/>
                <w:sz w:val="22"/>
                <w:szCs w:val="22"/>
              </w:rPr>
              <w:t xml:space="preserve"> </w:t>
            </w:r>
            <w:r w:rsidRPr="00D52F88">
              <w:rPr>
                <w:color w:val="FFFFFF"/>
                <w:sz w:val="22"/>
                <w:szCs w:val="22"/>
              </w:rPr>
              <w:t>the</w:t>
            </w:r>
            <w:r w:rsidRPr="00D52F88">
              <w:rPr>
                <w:color w:val="FFFFFF"/>
                <w:spacing w:val="-3"/>
                <w:sz w:val="22"/>
                <w:szCs w:val="22"/>
              </w:rPr>
              <w:t xml:space="preserve"> </w:t>
            </w:r>
            <w:r w:rsidRPr="00D52F88">
              <w:rPr>
                <w:color w:val="FFFFFF"/>
                <w:sz w:val="22"/>
                <w:szCs w:val="22"/>
              </w:rPr>
              <w:t>past</w:t>
            </w:r>
            <w:r w:rsidRPr="00D52F88">
              <w:rPr>
                <w:color w:val="FFFFFF"/>
                <w:spacing w:val="-3"/>
                <w:sz w:val="22"/>
                <w:szCs w:val="22"/>
              </w:rPr>
              <w:t xml:space="preserve"> </w:t>
            </w:r>
            <w:r w:rsidRPr="00D52F88">
              <w:rPr>
                <w:color w:val="FFFFFF"/>
                <w:sz w:val="22"/>
                <w:szCs w:val="22"/>
              </w:rPr>
              <w:t>three</w:t>
            </w:r>
            <w:r w:rsidRPr="00D52F88">
              <w:rPr>
                <w:color w:val="FFFFFF"/>
                <w:spacing w:val="-3"/>
                <w:sz w:val="22"/>
                <w:szCs w:val="22"/>
              </w:rPr>
              <w:t xml:space="preserve"> </w:t>
            </w:r>
            <w:r w:rsidRPr="00D52F88">
              <w:rPr>
                <w:color w:val="FFFFFF"/>
                <w:sz w:val="22"/>
                <w:szCs w:val="22"/>
              </w:rPr>
              <w:t>(3)</w:t>
            </w:r>
            <w:r w:rsidRPr="00D52F88">
              <w:rPr>
                <w:color w:val="FFFFFF"/>
                <w:spacing w:val="-3"/>
                <w:sz w:val="22"/>
                <w:szCs w:val="22"/>
              </w:rPr>
              <w:t xml:space="preserve"> </w:t>
            </w:r>
            <w:r w:rsidRPr="00D52F88">
              <w:rPr>
                <w:color w:val="FFFFFF"/>
                <w:sz w:val="22"/>
                <w:szCs w:val="22"/>
              </w:rPr>
              <w:t>years,</w:t>
            </w:r>
            <w:r w:rsidRPr="00D52F88">
              <w:rPr>
                <w:color w:val="FFFFFF"/>
                <w:spacing w:val="-4"/>
                <w:sz w:val="22"/>
                <w:szCs w:val="22"/>
              </w:rPr>
              <w:t xml:space="preserve"> </w:t>
            </w:r>
            <w:r w:rsidRPr="00D52F88">
              <w:rPr>
                <w:color w:val="FFFFFF"/>
                <w:sz w:val="22"/>
                <w:szCs w:val="22"/>
              </w:rPr>
              <w:t>for</w:t>
            </w:r>
            <w:r w:rsidRPr="00D52F88">
              <w:rPr>
                <w:color w:val="FFFFFF"/>
                <w:spacing w:val="-3"/>
                <w:sz w:val="22"/>
                <w:szCs w:val="22"/>
              </w:rPr>
              <w:t xml:space="preserve"> </w:t>
            </w:r>
            <w:r w:rsidRPr="00D52F88">
              <w:rPr>
                <w:color w:val="FFFFFF"/>
                <w:sz w:val="22"/>
                <w:szCs w:val="22"/>
              </w:rPr>
              <w:t>either</w:t>
            </w:r>
            <w:r w:rsidRPr="00D52F88">
              <w:rPr>
                <w:color w:val="FFFFFF"/>
                <w:spacing w:val="-3"/>
                <w:sz w:val="22"/>
                <w:szCs w:val="22"/>
              </w:rPr>
              <w:t xml:space="preserve"> </w:t>
            </w:r>
            <w:r w:rsidRPr="00D52F88">
              <w:rPr>
                <w:color w:val="FFFFFF"/>
                <w:sz w:val="22"/>
                <w:szCs w:val="22"/>
              </w:rPr>
              <w:t>public</w:t>
            </w:r>
            <w:r w:rsidRPr="00D52F88">
              <w:rPr>
                <w:color w:val="FFFFFF"/>
                <w:spacing w:val="-3"/>
                <w:sz w:val="22"/>
                <w:szCs w:val="22"/>
              </w:rPr>
              <w:t xml:space="preserve"> </w:t>
            </w:r>
            <w:r w:rsidRPr="00D52F88">
              <w:rPr>
                <w:color w:val="FFFFFF"/>
                <w:sz w:val="22"/>
                <w:szCs w:val="22"/>
              </w:rPr>
              <w:t>agency</w:t>
            </w:r>
            <w:r w:rsidRPr="00D52F88">
              <w:rPr>
                <w:color w:val="FFFFFF"/>
                <w:spacing w:val="-4"/>
                <w:sz w:val="22"/>
                <w:szCs w:val="22"/>
              </w:rPr>
              <w:t xml:space="preserve"> </w:t>
            </w:r>
            <w:r w:rsidRPr="00D52F88">
              <w:rPr>
                <w:color w:val="FFFFFF"/>
                <w:sz w:val="22"/>
                <w:szCs w:val="22"/>
              </w:rPr>
              <w:t>or</w:t>
            </w:r>
            <w:r w:rsidRPr="00D52F88">
              <w:rPr>
                <w:color w:val="FFFFFF"/>
                <w:spacing w:val="-3"/>
                <w:sz w:val="22"/>
                <w:szCs w:val="22"/>
              </w:rPr>
              <w:t xml:space="preserve"> </w:t>
            </w:r>
            <w:r w:rsidRPr="00D52F88">
              <w:rPr>
                <w:color w:val="FFFFFF"/>
                <w:sz w:val="22"/>
                <w:szCs w:val="22"/>
              </w:rPr>
              <w:t>non-public agency projects, list:</w:t>
            </w:r>
          </w:p>
        </w:tc>
      </w:tr>
      <w:tr w:rsidR="001329BB" w:rsidRPr="00D52F88" w14:paraId="420C59CB" w14:textId="77777777">
        <w:trPr>
          <w:trHeight w:val="29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83C9EB"/>
          </w:tcPr>
          <w:p w14:paraId="0512ECA0" w14:textId="77777777" w:rsidR="001329BB" w:rsidRPr="00D52F88" w:rsidRDefault="001329BB">
            <w:pPr>
              <w:pStyle w:val="TableParagraph"/>
              <w:kinsoku w:val="0"/>
              <w:overflowPunct w:val="0"/>
              <w:spacing w:line="251" w:lineRule="exact"/>
              <w:rPr>
                <w:b/>
                <w:bCs/>
                <w:spacing w:val="-10"/>
                <w:sz w:val="22"/>
                <w:szCs w:val="22"/>
              </w:rPr>
            </w:pPr>
            <w:r w:rsidRPr="00D52F88">
              <w:rPr>
                <w:b/>
                <w:bCs/>
                <w:sz w:val="22"/>
                <w:szCs w:val="22"/>
              </w:rPr>
              <w:t>Project</w:t>
            </w:r>
            <w:r w:rsidRPr="00D52F88">
              <w:rPr>
                <w:b/>
                <w:bCs/>
                <w:spacing w:val="-10"/>
                <w:sz w:val="22"/>
                <w:szCs w:val="22"/>
              </w:rPr>
              <w:t xml:space="preserve"> 1</w:t>
            </w:r>
          </w:p>
        </w:tc>
      </w:tr>
      <w:tr w:rsidR="001329BB" w:rsidRPr="00D52F88" w14:paraId="5CF380F9" w14:textId="77777777">
        <w:trPr>
          <w:trHeight w:val="453"/>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6EDD85E7" w14:textId="77777777" w:rsidR="001329BB" w:rsidRPr="00D52F88" w:rsidRDefault="001329BB">
            <w:pPr>
              <w:pStyle w:val="TableParagraph"/>
              <w:kinsoku w:val="0"/>
              <w:overflowPunct w:val="0"/>
              <w:rPr>
                <w:spacing w:val="-4"/>
                <w:sz w:val="22"/>
                <w:szCs w:val="22"/>
              </w:rPr>
            </w:pPr>
            <w:r w:rsidRPr="00D52F88">
              <w:rPr>
                <w:sz w:val="22"/>
                <w:szCs w:val="22"/>
              </w:rPr>
              <w:t>Project</w:t>
            </w:r>
            <w:r w:rsidRPr="00D52F88">
              <w:rPr>
                <w:spacing w:val="-8"/>
                <w:sz w:val="22"/>
                <w:szCs w:val="22"/>
              </w:rPr>
              <w:t xml:space="preserve"> </w:t>
            </w:r>
            <w:r w:rsidRPr="00D52F88">
              <w:rPr>
                <w:spacing w:val="-4"/>
                <w:sz w:val="22"/>
                <w:szCs w:val="22"/>
              </w:rPr>
              <w:t>name</w:t>
            </w:r>
          </w:p>
        </w:tc>
        <w:tc>
          <w:tcPr>
            <w:tcW w:w="6095" w:type="dxa"/>
            <w:tcBorders>
              <w:top w:val="single" w:sz="4" w:space="0" w:color="000000"/>
              <w:left w:val="single" w:sz="4" w:space="0" w:color="000000"/>
              <w:bottom w:val="single" w:sz="4" w:space="0" w:color="000000"/>
              <w:right w:val="single" w:sz="4" w:space="0" w:color="000000"/>
            </w:tcBorders>
          </w:tcPr>
          <w:p w14:paraId="4366E1DC"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5E56B819" w14:textId="77777777">
        <w:trPr>
          <w:trHeight w:val="1042"/>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04A7B850" w14:textId="77777777" w:rsidR="001329BB" w:rsidRPr="00D52F88" w:rsidRDefault="001329BB">
            <w:pPr>
              <w:pStyle w:val="TableParagraph"/>
              <w:kinsoku w:val="0"/>
              <w:overflowPunct w:val="0"/>
              <w:spacing w:before="1" w:line="278" w:lineRule="auto"/>
              <w:ind w:right="176"/>
              <w:rPr>
                <w:sz w:val="22"/>
                <w:szCs w:val="22"/>
              </w:rPr>
            </w:pPr>
            <w:r w:rsidRPr="00D52F88">
              <w:rPr>
                <w:spacing w:val="-4"/>
                <w:sz w:val="22"/>
                <w:szCs w:val="22"/>
              </w:rPr>
              <w:t xml:space="preserve">All </w:t>
            </w:r>
            <w:r w:rsidRPr="00D52F88">
              <w:rPr>
                <w:spacing w:val="-2"/>
                <w:sz w:val="22"/>
                <w:szCs w:val="22"/>
              </w:rPr>
              <w:t xml:space="preserve">subcontractors/subconsultants </w:t>
            </w:r>
            <w:r w:rsidRPr="00D52F88">
              <w:rPr>
                <w:sz w:val="22"/>
                <w:szCs w:val="22"/>
              </w:rPr>
              <w:t>utilized under those projects</w:t>
            </w:r>
          </w:p>
        </w:tc>
        <w:tc>
          <w:tcPr>
            <w:tcW w:w="6095" w:type="dxa"/>
            <w:tcBorders>
              <w:top w:val="single" w:sz="4" w:space="0" w:color="000000"/>
              <w:left w:val="single" w:sz="4" w:space="0" w:color="000000"/>
              <w:bottom w:val="single" w:sz="4" w:space="0" w:color="000000"/>
              <w:right w:val="single" w:sz="4" w:space="0" w:color="000000"/>
            </w:tcBorders>
          </w:tcPr>
          <w:p w14:paraId="31567F19"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3BFF4CDE" w14:textId="77777777">
        <w:trPr>
          <w:trHeight w:val="748"/>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3FE18501" w14:textId="77777777" w:rsidR="001329BB" w:rsidRPr="00D52F88" w:rsidRDefault="001329BB">
            <w:pPr>
              <w:pStyle w:val="TableParagraph"/>
              <w:kinsoku w:val="0"/>
              <w:overflowPunct w:val="0"/>
              <w:spacing w:before="1" w:line="278" w:lineRule="auto"/>
              <w:rPr>
                <w:sz w:val="22"/>
                <w:szCs w:val="22"/>
              </w:rPr>
            </w:pPr>
            <w:r w:rsidRPr="00D52F88">
              <w:rPr>
                <w:sz w:val="22"/>
                <w:szCs w:val="22"/>
              </w:rPr>
              <w:t>Total</w:t>
            </w:r>
            <w:r w:rsidRPr="00D52F88">
              <w:rPr>
                <w:spacing w:val="-13"/>
                <w:sz w:val="22"/>
                <w:szCs w:val="22"/>
              </w:rPr>
              <w:t xml:space="preserve"> </w:t>
            </w:r>
            <w:r w:rsidRPr="00D52F88">
              <w:rPr>
                <w:sz w:val="22"/>
                <w:szCs w:val="22"/>
              </w:rPr>
              <w:t>project</w:t>
            </w:r>
            <w:r w:rsidRPr="00D52F88">
              <w:rPr>
                <w:spacing w:val="-14"/>
                <w:sz w:val="22"/>
                <w:szCs w:val="22"/>
              </w:rPr>
              <w:t xml:space="preserve"> </w:t>
            </w:r>
            <w:r w:rsidRPr="00D52F88">
              <w:rPr>
                <w:sz w:val="22"/>
                <w:szCs w:val="22"/>
              </w:rPr>
              <w:t>value</w:t>
            </w:r>
            <w:r w:rsidRPr="00D52F88">
              <w:rPr>
                <w:spacing w:val="-13"/>
                <w:sz w:val="22"/>
                <w:szCs w:val="22"/>
              </w:rPr>
              <w:t xml:space="preserve"> </w:t>
            </w:r>
            <w:r w:rsidRPr="00D52F88">
              <w:rPr>
                <w:sz w:val="22"/>
                <w:szCs w:val="22"/>
              </w:rPr>
              <w:t>(including amendments, if any)</w:t>
            </w:r>
          </w:p>
        </w:tc>
        <w:tc>
          <w:tcPr>
            <w:tcW w:w="6095" w:type="dxa"/>
            <w:tcBorders>
              <w:top w:val="single" w:sz="4" w:space="0" w:color="000000"/>
              <w:left w:val="single" w:sz="4" w:space="0" w:color="000000"/>
              <w:bottom w:val="single" w:sz="4" w:space="0" w:color="000000"/>
              <w:right w:val="single" w:sz="4" w:space="0" w:color="000000"/>
            </w:tcBorders>
          </w:tcPr>
          <w:p w14:paraId="49B83CBF"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0774DA6B" w14:textId="77777777">
        <w:trPr>
          <w:trHeight w:val="454"/>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4C34C68D" w14:textId="77777777" w:rsidR="001329BB" w:rsidRPr="00D52F88" w:rsidRDefault="001329BB">
            <w:pPr>
              <w:pStyle w:val="TableParagraph"/>
              <w:kinsoku w:val="0"/>
              <w:overflowPunct w:val="0"/>
              <w:rPr>
                <w:spacing w:val="-2"/>
                <w:sz w:val="22"/>
                <w:szCs w:val="22"/>
              </w:rPr>
            </w:pPr>
            <w:r w:rsidRPr="00D52F88">
              <w:rPr>
                <w:sz w:val="22"/>
                <w:szCs w:val="22"/>
              </w:rPr>
              <w:t>Total</w:t>
            </w:r>
            <w:r w:rsidRPr="00D52F88">
              <w:rPr>
                <w:spacing w:val="-6"/>
                <w:sz w:val="22"/>
                <w:szCs w:val="22"/>
              </w:rPr>
              <w:t xml:space="preserve"> </w:t>
            </w:r>
            <w:r w:rsidRPr="00D52F88">
              <w:rPr>
                <w:sz w:val="22"/>
                <w:szCs w:val="22"/>
              </w:rPr>
              <w:t>project</w:t>
            </w:r>
            <w:r w:rsidRPr="00D52F88">
              <w:rPr>
                <w:spacing w:val="-7"/>
                <w:sz w:val="22"/>
                <w:szCs w:val="22"/>
              </w:rPr>
              <w:t xml:space="preserve"> </w:t>
            </w:r>
            <w:r w:rsidRPr="00D52F88">
              <w:rPr>
                <w:spacing w:val="-2"/>
                <w:sz w:val="22"/>
                <w:szCs w:val="22"/>
              </w:rPr>
              <w:t>dollars</w:t>
            </w:r>
          </w:p>
        </w:tc>
        <w:tc>
          <w:tcPr>
            <w:tcW w:w="6095" w:type="dxa"/>
            <w:tcBorders>
              <w:top w:val="single" w:sz="4" w:space="0" w:color="000000"/>
              <w:left w:val="single" w:sz="4" w:space="0" w:color="000000"/>
              <w:bottom w:val="single" w:sz="4" w:space="0" w:color="000000"/>
              <w:right w:val="single" w:sz="4" w:space="0" w:color="000000"/>
            </w:tcBorders>
          </w:tcPr>
          <w:p w14:paraId="1FB1EA43"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29667AAA" w14:textId="77777777">
        <w:trPr>
          <w:trHeight w:val="1042"/>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28EBF8B0" w14:textId="77777777" w:rsidR="001329BB" w:rsidRPr="00D52F88" w:rsidRDefault="001329BB">
            <w:pPr>
              <w:pStyle w:val="TableParagraph"/>
              <w:kinsoku w:val="0"/>
              <w:overflowPunct w:val="0"/>
              <w:spacing w:line="278" w:lineRule="auto"/>
              <w:rPr>
                <w:spacing w:val="-2"/>
                <w:sz w:val="22"/>
                <w:szCs w:val="22"/>
              </w:rPr>
            </w:pPr>
            <w:r w:rsidRPr="00D52F88">
              <w:rPr>
                <w:sz w:val="22"/>
                <w:szCs w:val="22"/>
              </w:rPr>
              <w:t xml:space="preserve">Percentage of total project dollars paid to each </w:t>
            </w:r>
            <w:r w:rsidRPr="00D52F88">
              <w:rPr>
                <w:spacing w:val="-2"/>
                <w:sz w:val="22"/>
                <w:szCs w:val="22"/>
              </w:rPr>
              <w:t>subcontractors/subconsultants</w:t>
            </w:r>
          </w:p>
        </w:tc>
        <w:tc>
          <w:tcPr>
            <w:tcW w:w="6095" w:type="dxa"/>
            <w:tcBorders>
              <w:top w:val="single" w:sz="4" w:space="0" w:color="000000"/>
              <w:left w:val="single" w:sz="4" w:space="0" w:color="000000"/>
              <w:bottom w:val="single" w:sz="4" w:space="0" w:color="000000"/>
              <w:right w:val="single" w:sz="4" w:space="0" w:color="000000"/>
            </w:tcBorders>
          </w:tcPr>
          <w:p w14:paraId="7FB04C27"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582EAD26" w14:textId="77777777">
        <w:trPr>
          <w:trHeight w:val="299"/>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83C9EB"/>
          </w:tcPr>
          <w:p w14:paraId="5B7CA765" w14:textId="77777777" w:rsidR="001329BB" w:rsidRPr="00D52F88" w:rsidRDefault="001329BB">
            <w:pPr>
              <w:pStyle w:val="TableParagraph"/>
              <w:kinsoku w:val="0"/>
              <w:overflowPunct w:val="0"/>
              <w:rPr>
                <w:b/>
                <w:bCs/>
                <w:spacing w:val="-10"/>
                <w:sz w:val="22"/>
                <w:szCs w:val="22"/>
              </w:rPr>
            </w:pPr>
            <w:r w:rsidRPr="00D52F88">
              <w:rPr>
                <w:b/>
                <w:bCs/>
                <w:sz w:val="22"/>
                <w:szCs w:val="22"/>
              </w:rPr>
              <w:t>Project</w:t>
            </w:r>
            <w:r w:rsidRPr="00D52F88">
              <w:rPr>
                <w:b/>
                <w:bCs/>
                <w:spacing w:val="-10"/>
                <w:sz w:val="22"/>
                <w:szCs w:val="22"/>
              </w:rPr>
              <w:t xml:space="preserve"> 2</w:t>
            </w:r>
          </w:p>
        </w:tc>
      </w:tr>
      <w:tr w:rsidR="001329BB" w:rsidRPr="00D52F88" w14:paraId="6E6C4076" w14:textId="77777777">
        <w:trPr>
          <w:trHeight w:val="454"/>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11B57462" w14:textId="77777777" w:rsidR="001329BB" w:rsidRPr="00D52F88" w:rsidRDefault="001329BB">
            <w:pPr>
              <w:pStyle w:val="TableParagraph"/>
              <w:kinsoku w:val="0"/>
              <w:overflowPunct w:val="0"/>
              <w:rPr>
                <w:spacing w:val="-4"/>
                <w:sz w:val="22"/>
                <w:szCs w:val="22"/>
              </w:rPr>
            </w:pPr>
            <w:r w:rsidRPr="00D52F88">
              <w:rPr>
                <w:sz w:val="22"/>
                <w:szCs w:val="22"/>
              </w:rPr>
              <w:t>Project</w:t>
            </w:r>
            <w:r w:rsidRPr="00D52F88">
              <w:rPr>
                <w:spacing w:val="-8"/>
                <w:sz w:val="22"/>
                <w:szCs w:val="22"/>
              </w:rPr>
              <w:t xml:space="preserve"> </w:t>
            </w:r>
            <w:r w:rsidRPr="00D52F88">
              <w:rPr>
                <w:spacing w:val="-4"/>
                <w:sz w:val="22"/>
                <w:szCs w:val="22"/>
              </w:rPr>
              <w:t>name</w:t>
            </w:r>
          </w:p>
        </w:tc>
        <w:tc>
          <w:tcPr>
            <w:tcW w:w="6095" w:type="dxa"/>
            <w:tcBorders>
              <w:top w:val="single" w:sz="4" w:space="0" w:color="000000"/>
              <w:left w:val="single" w:sz="4" w:space="0" w:color="000000"/>
              <w:bottom w:val="single" w:sz="4" w:space="0" w:color="000000"/>
              <w:right w:val="single" w:sz="4" w:space="0" w:color="000000"/>
            </w:tcBorders>
          </w:tcPr>
          <w:p w14:paraId="793E8474"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178579E0" w14:textId="77777777">
        <w:trPr>
          <w:trHeight w:val="1042"/>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49F1E57A" w14:textId="77777777" w:rsidR="001329BB" w:rsidRPr="00D52F88" w:rsidRDefault="001329BB">
            <w:pPr>
              <w:pStyle w:val="TableParagraph"/>
              <w:kinsoku w:val="0"/>
              <w:overflowPunct w:val="0"/>
              <w:spacing w:line="278" w:lineRule="auto"/>
              <w:ind w:right="176"/>
              <w:rPr>
                <w:sz w:val="22"/>
                <w:szCs w:val="22"/>
              </w:rPr>
            </w:pPr>
            <w:r w:rsidRPr="00D52F88">
              <w:rPr>
                <w:spacing w:val="-4"/>
                <w:sz w:val="22"/>
                <w:szCs w:val="22"/>
              </w:rPr>
              <w:t xml:space="preserve">All </w:t>
            </w:r>
            <w:r w:rsidRPr="00D52F88">
              <w:rPr>
                <w:spacing w:val="-2"/>
                <w:sz w:val="22"/>
                <w:szCs w:val="22"/>
              </w:rPr>
              <w:t xml:space="preserve">subcontractors/subconsultants </w:t>
            </w:r>
            <w:r w:rsidRPr="00D52F88">
              <w:rPr>
                <w:sz w:val="22"/>
                <w:szCs w:val="22"/>
              </w:rPr>
              <w:t>utilized under those projects</w:t>
            </w:r>
          </w:p>
        </w:tc>
        <w:tc>
          <w:tcPr>
            <w:tcW w:w="6095" w:type="dxa"/>
            <w:tcBorders>
              <w:top w:val="single" w:sz="4" w:space="0" w:color="000000"/>
              <w:left w:val="single" w:sz="4" w:space="0" w:color="000000"/>
              <w:bottom w:val="single" w:sz="4" w:space="0" w:color="000000"/>
              <w:right w:val="single" w:sz="4" w:space="0" w:color="000000"/>
            </w:tcBorders>
          </w:tcPr>
          <w:p w14:paraId="5FFD67D7"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61A2E403" w14:textId="77777777">
        <w:trPr>
          <w:trHeight w:val="747"/>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76A146E3" w14:textId="77777777" w:rsidR="001329BB" w:rsidRPr="00D52F88" w:rsidRDefault="001329BB">
            <w:pPr>
              <w:pStyle w:val="TableParagraph"/>
              <w:kinsoku w:val="0"/>
              <w:overflowPunct w:val="0"/>
              <w:spacing w:line="278" w:lineRule="auto"/>
              <w:rPr>
                <w:sz w:val="22"/>
                <w:szCs w:val="22"/>
              </w:rPr>
            </w:pPr>
            <w:r w:rsidRPr="00D52F88">
              <w:rPr>
                <w:sz w:val="22"/>
                <w:szCs w:val="22"/>
              </w:rPr>
              <w:t>Total</w:t>
            </w:r>
            <w:r w:rsidRPr="00D52F88">
              <w:rPr>
                <w:spacing w:val="-13"/>
                <w:sz w:val="22"/>
                <w:szCs w:val="22"/>
              </w:rPr>
              <w:t xml:space="preserve"> </w:t>
            </w:r>
            <w:r w:rsidRPr="00D52F88">
              <w:rPr>
                <w:sz w:val="22"/>
                <w:szCs w:val="22"/>
              </w:rPr>
              <w:t>project</w:t>
            </w:r>
            <w:r w:rsidRPr="00D52F88">
              <w:rPr>
                <w:spacing w:val="-14"/>
                <w:sz w:val="22"/>
                <w:szCs w:val="22"/>
              </w:rPr>
              <w:t xml:space="preserve"> </w:t>
            </w:r>
            <w:r w:rsidRPr="00D52F88">
              <w:rPr>
                <w:sz w:val="22"/>
                <w:szCs w:val="22"/>
              </w:rPr>
              <w:t>value</w:t>
            </w:r>
            <w:r w:rsidRPr="00D52F88">
              <w:rPr>
                <w:spacing w:val="-13"/>
                <w:sz w:val="22"/>
                <w:szCs w:val="22"/>
              </w:rPr>
              <w:t xml:space="preserve"> </w:t>
            </w:r>
            <w:r w:rsidRPr="00D52F88">
              <w:rPr>
                <w:sz w:val="22"/>
                <w:szCs w:val="22"/>
              </w:rPr>
              <w:t>(including amendments, if any)</w:t>
            </w:r>
          </w:p>
        </w:tc>
        <w:tc>
          <w:tcPr>
            <w:tcW w:w="6095" w:type="dxa"/>
            <w:tcBorders>
              <w:top w:val="single" w:sz="4" w:space="0" w:color="000000"/>
              <w:left w:val="single" w:sz="4" w:space="0" w:color="000000"/>
              <w:bottom w:val="single" w:sz="4" w:space="0" w:color="000000"/>
              <w:right w:val="single" w:sz="4" w:space="0" w:color="000000"/>
            </w:tcBorders>
          </w:tcPr>
          <w:p w14:paraId="24295B5E"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78C8158B" w14:textId="77777777">
        <w:trPr>
          <w:trHeight w:val="454"/>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41123024" w14:textId="77777777" w:rsidR="001329BB" w:rsidRPr="00D52F88" w:rsidRDefault="001329BB">
            <w:pPr>
              <w:pStyle w:val="TableParagraph"/>
              <w:kinsoku w:val="0"/>
              <w:overflowPunct w:val="0"/>
              <w:spacing w:before="1"/>
              <w:rPr>
                <w:spacing w:val="-2"/>
                <w:sz w:val="22"/>
                <w:szCs w:val="22"/>
              </w:rPr>
            </w:pPr>
            <w:r w:rsidRPr="00D52F88">
              <w:rPr>
                <w:sz w:val="22"/>
                <w:szCs w:val="22"/>
              </w:rPr>
              <w:t>Total</w:t>
            </w:r>
            <w:r w:rsidRPr="00D52F88">
              <w:rPr>
                <w:spacing w:val="-6"/>
                <w:sz w:val="22"/>
                <w:szCs w:val="22"/>
              </w:rPr>
              <w:t xml:space="preserve"> </w:t>
            </w:r>
            <w:r w:rsidRPr="00D52F88">
              <w:rPr>
                <w:sz w:val="22"/>
                <w:szCs w:val="22"/>
              </w:rPr>
              <w:t>project</w:t>
            </w:r>
            <w:r w:rsidRPr="00D52F88">
              <w:rPr>
                <w:spacing w:val="-7"/>
                <w:sz w:val="22"/>
                <w:szCs w:val="22"/>
              </w:rPr>
              <w:t xml:space="preserve"> </w:t>
            </w:r>
            <w:r w:rsidRPr="00D52F88">
              <w:rPr>
                <w:spacing w:val="-2"/>
                <w:sz w:val="22"/>
                <w:szCs w:val="22"/>
              </w:rPr>
              <w:t>dollars</w:t>
            </w:r>
          </w:p>
        </w:tc>
        <w:tc>
          <w:tcPr>
            <w:tcW w:w="6095" w:type="dxa"/>
            <w:tcBorders>
              <w:top w:val="single" w:sz="4" w:space="0" w:color="000000"/>
              <w:left w:val="single" w:sz="4" w:space="0" w:color="000000"/>
              <w:bottom w:val="single" w:sz="4" w:space="0" w:color="000000"/>
              <w:right w:val="single" w:sz="4" w:space="0" w:color="000000"/>
            </w:tcBorders>
          </w:tcPr>
          <w:p w14:paraId="71CDA1E0"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24312739" w14:textId="77777777">
        <w:trPr>
          <w:trHeight w:val="1042"/>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2EEF6969" w14:textId="77777777" w:rsidR="001329BB" w:rsidRPr="00D52F88" w:rsidRDefault="001329BB">
            <w:pPr>
              <w:pStyle w:val="TableParagraph"/>
              <w:kinsoku w:val="0"/>
              <w:overflowPunct w:val="0"/>
              <w:spacing w:before="1" w:line="278" w:lineRule="auto"/>
              <w:rPr>
                <w:spacing w:val="-2"/>
                <w:sz w:val="22"/>
                <w:szCs w:val="22"/>
              </w:rPr>
            </w:pPr>
            <w:r w:rsidRPr="00D52F88">
              <w:rPr>
                <w:sz w:val="22"/>
                <w:szCs w:val="22"/>
              </w:rPr>
              <w:t xml:space="preserve">Percentage of total project dollars paid to each </w:t>
            </w:r>
            <w:r w:rsidRPr="00D52F88">
              <w:rPr>
                <w:spacing w:val="-2"/>
                <w:sz w:val="22"/>
                <w:szCs w:val="22"/>
              </w:rPr>
              <w:t>subcontractors/subconsultants</w:t>
            </w:r>
          </w:p>
        </w:tc>
        <w:tc>
          <w:tcPr>
            <w:tcW w:w="6095" w:type="dxa"/>
            <w:tcBorders>
              <w:top w:val="single" w:sz="4" w:space="0" w:color="000000"/>
              <w:left w:val="single" w:sz="4" w:space="0" w:color="000000"/>
              <w:bottom w:val="single" w:sz="4" w:space="0" w:color="000000"/>
              <w:right w:val="single" w:sz="4" w:space="0" w:color="000000"/>
            </w:tcBorders>
          </w:tcPr>
          <w:p w14:paraId="31ABBAFC"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6650C285" w14:textId="77777777">
        <w:trPr>
          <w:trHeight w:val="300"/>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83C9EB"/>
          </w:tcPr>
          <w:p w14:paraId="0CBA68BD" w14:textId="77777777" w:rsidR="001329BB" w:rsidRPr="00D52F88" w:rsidRDefault="001329BB">
            <w:pPr>
              <w:pStyle w:val="TableParagraph"/>
              <w:kinsoku w:val="0"/>
              <w:overflowPunct w:val="0"/>
              <w:rPr>
                <w:b/>
                <w:bCs/>
                <w:spacing w:val="-10"/>
                <w:sz w:val="22"/>
                <w:szCs w:val="22"/>
              </w:rPr>
            </w:pPr>
            <w:r w:rsidRPr="00D52F88">
              <w:rPr>
                <w:b/>
                <w:bCs/>
                <w:sz w:val="22"/>
                <w:szCs w:val="22"/>
              </w:rPr>
              <w:t>Project</w:t>
            </w:r>
            <w:r w:rsidRPr="00D52F88">
              <w:rPr>
                <w:b/>
                <w:bCs/>
                <w:spacing w:val="-10"/>
                <w:sz w:val="22"/>
                <w:szCs w:val="22"/>
              </w:rPr>
              <w:t xml:space="preserve"> 3</w:t>
            </w:r>
          </w:p>
        </w:tc>
      </w:tr>
    </w:tbl>
    <w:p w14:paraId="43435A6F" w14:textId="77777777" w:rsidR="001329BB" w:rsidRDefault="001329BB">
      <w:pPr>
        <w:rPr>
          <w:sz w:val="14"/>
          <w:szCs w:val="14"/>
        </w:rPr>
        <w:sectPr w:rsidR="001329BB">
          <w:pgSz w:w="12240" w:h="15840"/>
          <w:pgMar w:top="1380" w:right="1080" w:bottom="1533"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3256"/>
        <w:gridCol w:w="6095"/>
      </w:tblGrid>
      <w:tr w:rsidR="001329BB" w:rsidRPr="00D52F88" w14:paraId="45BA4814" w14:textId="77777777">
        <w:trPr>
          <w:trHeight w:val="454"/>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09F1204E" w14:textId="77777777" w:rsidR="001329BB" w:rsidRPr="00D52F88" w:rsidRDefault="001329BB">
            <w:pPr>
              <w:pStyle w:val="TableParagraph"/>
              <w:kinsoku w:val="0"/>
              <w:overflowPunct w:val="0"/>
              <w:rPr>
                <w:spacing w:val="-4"/>
                <w:sz w:val="22"/>
                <w:szCs w:val="22"/>
              </w:rPr>
            </w:pPr>
            <w:r w:rsidRPr="00D52F88">
              <w:rPr>
                <w:sz w:val="22"/>
                <w:szCs w:val="22"/>
              </w:rPr>
              <w:lastRenderedPageBreak/>
              <w:t>Project</w:t>
            </w:r>
            <w:r w:rsidRPr="00D52F88">
              <w:rPr>
                <w:spacing w:val="-8"/>
                <w:sz w:val="22"/>
                <w:szCs w:val="22"/>
              </w:rPr>
              <w:t xml:space="preserve"> </w:t>
            </w:r>
            <w:r w:rsidRPr="00D52F88">
              <w:rPr>
                <w:spacing w:val="-4"/>
                <w:sz w:val="22"/>
                <w:szCs w:val="22"/>
              </w:rPr>
              <w:t>name</w:t>
            </w:r>
          </w:p>
        </w:tc>
        <w:tc>
          <w:tcPr>
            <w:tcW w:w="6095" w:type="dxa"/>
            <w:tcBorders>
              <w:top w:val="single" w:sz="4" w:space="0" w:color="000000"/>
              <w:left w:val="single" w:sz="4" w:space="0" w:color="000000"/>
              <w:bottom w:val="single" w:sz="4" w:space="0" w:color="000000"/>
              <w:right w:val="single" w:sz="4" w:space="0" w:color="000000"/>
            </w:tcBorders>
          </w:tcPr>
          <w:p w14:paraId="02710ADC"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6BA2A87E" w14:textId="77777777">
        <w:trPr>
          <w:trHeight w:val="1042"/>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166BFCEA" w14:textId="77777777" w:rsidR="001329BB" w:rsidRPr="00D52F88" w:rsidRDefault="001329BB">
            <w:pPr>
              <w:pStyle w:val="TableParagraph"/>
              <w:kinsoku w:val="0"/>
              <w:overflowPunct w:val="0"/>
              <w:spacing w:line="278" w:lineRule="auto"/>
              <w:ind w:right="176"/>
              <w:rPr>
                <w:sz w:val="22"/>
                <w:szCs w:val="22"/>
              </w:rPr>
            </w:pPr>
            <w:r w:rsidRPr="00D52F88">
              <w:rPr>
                <w:spacing w:val="-4"/>
                <w:sz w:val="22"/>
                <w:szCs w:val="22"/>
              </w:rPr>
              <w:t xml:space="preserve">All </w:t>
            </w:r>
            <w:r w:rsidRPr="00D52F88">
              <w:rPr>
                <w:spacing w:val="-2"/>
                <w:sz w:val="22"/>
                <w:szCs w:val="22"/>
              </w:rPr>
              <w:t xml:space="preserve">subcontractors/subconsultants </w:t>
            </w:r>
            <w:r w:rsidRPr="00D52F88">
              <w:rPr>
                <w:sz w:val="22"/>
                <w:szCs w:val="22"/>
              </w:rPr>
              <w:t>utilized under those projects</w:t>
            </w:r>
          </w:p>
        </w:tc>
        <w:tc>
          <w:tcPr>
            <w:tcW w:w="6095" w:type="dxa"/>
            <w:tcBorders>
              <w:top w:val="single" w:sz="4" w:space="0" w:color="000000"/>
              <w:left w:val="single" w:sz="4" w:space="0" w:color="000000"/>
              <w:bottom w:val="single" w:sz="4" w:space="0" w:color="000000"/>
              <w:right w:val="single" w:sz="4" w:space="0" w:color="000000"/>
            </w:tcBorders>
          </w:tcPr>
          <w:p w14:paraId="47D258BA"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28095265" w14:textId="77777777">
        <w:trPr>
          <w:trHeight w:val="747"/>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5A26CA34" w14:textId="77777777" w:rsidR="001329BB" w:rsidRPr="00D52F88" w:rsidRDefault="001329BB">
            <w:pPr>
              <w:pStyle w:val="TableParagraph"/>
              <w:kinsoku w:val="0"/>
              <w:overflowPunct w:val="0"/>
              <w:spacing w:line="278" w:lineRule="auto"/>
              <w:rPr>
                <w:sz w:val="22"/>
                <w:szCs w:val="22"/>
              </w:rPr>
            </w:pPr>
            <w:r w:rsidRPr="00D52F88">
              <w:rPr>
                <w:sz w:val="22"/>
                <w:szCs w:val="22"/>
              </w:rPr>
              <w:t>Total</w:t>
            </w:r>
            <w:r w:rsidRPr="00D52F88">
              <w:rPr>
                <w:spacing w:val="-13"/>
                <w:sz w:val="22"/>
                <w:szCs w:val="22"/>
              </w:rPr>
              <w:t xml:space="preserve"> </w:t>
            </w:r>
            <w:r w:rsidRPr="00D52F88">
              <w:rPr>
                <w:sz w:val="22"/>
                <w:szCs w:val="22"/>
              </w:rPr>
              <w:t>project</w:t>
            </w:r>
            <w:r w:rsidRPr="00D52F88">
              <w:rPr>
                <w:spacing w:val="-14"/>
                <w:sz w:val="22"/>
                <w:szCs w:val="22"/>
              </w:rPr>
              <w:t xml:space="preserve"> </w:t>
            </w:r>
            <w:r w:rsidRPr="00D52F88">
              <w:rPr>
                <w:sz w:val="22"/>
                <w:szCs w:val="22"/>
              </w:rPr>
              <w:t>value</w:t>
            </w:r>
            <w:r w:rsidRPr="00D52F88">
              <w:rPr>
                <w:spacing w:val="-13"/>
                <w:sz w:val="22"/>
                <w:szCs w:val="22"/>
              </w:rPr>
              <w:t xml:space="preserve"> </w:t>
            </w:r>
            <w:r w:rsidRPr="00D52F88">
              <w:rPr>
                <w:sz w:val="22"/>
                <w:szCs w:val="22"/>
              </w:rPr>
              <w:t>(including amendments, if any)</w:t>
            </w:r>
          </w:p>
        </w:tc>
        <w:tc>
          <w:tcPr>
            <w:tcW w:w="6095" w:type="dxa"/>
            <w:tcBorders>
              <w:top w:val="single" w:sz="4" w:space="0" w:color="000000"/>
              <w:left w:val="single" w:sz="4" w:space="0" w:color="000000"/>
              <w:bottom w:val="single" w:sz="4" w:space="0" w:color="000000"/>
              <w:right w:val="single" w:sz="4" w:space="0" w:color="000000"/>
            </w:tcBorders>
          </w:tcPr>
          <w:p w14:paraId="1D282467"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0664307E" w14:textId="77777777">
        <w:trPr>
          <w:trHeight w:val="454"/>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08AAB168" w14:textId="77777777" w:rsidR="001329BB" w:rsidRPr="00D52F88" w:rsidRDefault="001329BB">
            <w:pPr>
              <w:pStyle w:val="TableParagraph"/>
              <w:kinsoku w:val="0"/>
              <w:overflowPunct w:val="0"/>
              <w:spacing w:before="1"/>
              <w:rPr>
                <w:spacing w:val="-2"/>
                <w:sz w:val="22"/>
                <w:szCs w:val="22"/>
              </w:rPr>
            </w:pPr>
            <w:r w:rsidRPr="00D52F88">
              <w:rPr>
                <w:sz w:val="22"/>
                <w:szCs w:val="22"/>
              </w:rPr>
              <w:t>Total</w:t>
            </w:r>
            <w:r w:rsidRPr="00D52F88">
              <w:rPr>
                <w:spacing w:val="-6"/>
                <w:sz w:val="22"/>
                <w:szCs w:val="22"/>
              </w:rPr>
              <w:t xml:space="preserve"> </w:t>
            </w:r>
            <w:r w:rsidRPr="00D52F88">
              <w:rPr>
                <w:sz w:val="22"/>
                <w:szCs w:val="22"/>
              </w:rPr>
              <w:t>project</w:t>
            </w:r>
            <w:r w:rsidRPr="00D52F88">
              <w:rPr>
                <w:spacing w:val="-7"/>
                <w:sz w:val="22"/>
                <w:szCs w:val="22"/>
              </w:rPr>
              <w:t xml:space="preserve"> </w:t>
            </w:r>
            <w:r w:rsidRPr="00D52F88">
              <w:rPr>
                <w:spacing w:val="-2"/>
                <w:sz w:val="22"/>
                <w:szCs w:val="22"/>
              </w:rPr>
              <w:t>dollars</w:t>
            </w:r>
          </w:p>
        </w:tc>
        <w:tc>
          <w:tcPr>
            <w:tcW w:w="6095" w:type="dxa"/>
            <w:tcBorders>
              <w:top w:val="single" w:sz="4" w:space="0" w:color="000000"/>
              <w:left w:val="single" w:sz="4" w:space="0" w:color="000000"/>
              <w:bottom w:val="single" w:sz="4" w:space="0" w:color="000000"/>
              <w:right w:val="single" w:sz="4" w:space="0" w:color="000000"/>
            </w:tcBorders>
          </w:tcPr>
          <w:p w14:paraId="1764858D"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050BED4C" w14:textId="77777777">
        <w:trPr>
          <w:trHeight w:val="1042"/>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4CA50313" w14:textId="77777777" w:rsidR="001329BB" w:rsidRPr="00D52F88" w:rsidRDefault="001329BB">
            <w:pPr>
              <w:pStyle w:val="TableParagraph"/>
              <w:kinsoku w:val="0"/>
              <w:overflowPunct w:val="0"/>
              <w:spacing w:before="1" w:line="278" w:lineRule="auto"/>
              <w:rPr>
                <w:spacing w:val="-2"/>
                <w:sz w:val="22"/>
                <w:szCs w:val="22"/>
              </w:rPr>
            </w:pPr>
            <w:r w:rsidRPr="00D52F88">
              <w:rPr>
                <w:sz w:val="22"/>
                <w:szCs w:val="22"/>
              </w:rPr>
              <w:t>Percentage</w:t>
            </w:r>
            <w:r w:rsidRPr="00D52F88">
              <w:rPr>
                <w:spacing w:val="-13"/>
                <w:sz w:val="22"/>
                <w:szCs w:val="22"/>
              </w:rPr>
              <w:t xml:space="preserve"> </w:t>
            </w:r>
            <w:r w:rsidRPr="00D52F88">
              <w:rPr>
                <w:sz w:val="22"/>
                <w:szCs w:val="22"/>
              </w:rPr>
              <w:t>of</w:t>
            </w:r>
            <w:r w:rsidRPr="00D52F88">
              <w:rPr>
                <w:spacing w:val="-13"/>
                <w:sz w:val="22"/>
                <w:szCs w:val="22"/>
              </w:rPr>
              <w:t xml:space="preserve"> </w:t>
            </w:r>
            <w:r w:rsidRPr="00D52F88">
              <w:rPr>
                <w:sz w:val="22"/>
                <w:szCs w:val="22"/>
              </w:rPr>
              <w:t>total</w:t>
            </w:r>
            <w:r w:rsidRPr="00D52F88">
              <w:rPr>
                <w:spacing w:val="-13"/>
                <w:sz w:val="22"/>
                <w:szCs w:val="22"/>
              </w:rPr>
              <w:t xml:space="preserve"> </w:t>
            </w:r>
            <w:r w:rsidRPr="00D52F88">
              <w:rPr>
                <w:sz w:val="22"/>
                <w:szCs w:val="22"/>
              </w:rPr>
              <w:t xml:space="preserve">project dollars paid to each </w:t>
            </w:r>
            <w:r w:rsidRPr="00D52F88">
              <w:rPr>
                <w:spacing w:val="-2"/>
                <w:sz w:val="22"/>
                <w:szCs w:val="22"/>
              </w:rPr>
              <w:t>subcontractor</w:t>
            </w:r>
          </w:p>
        </w:tc>
        <w:tc>
          <w:tcPr>
            <w:tcW w:w="6095" w:type="dxa"/>
            <w:tcBorders>
              <w:top w:val="single" w:sz="4" w:space="0" w:color="000000"/>
              <w:left w:val="single" w:sz="4" w:space="0" w:color="000000"/>
              <w:bottom w:val="single" w:sz="4" w:space="0" w:color="000000"/>
              <w:right w:val="single" w:sz="4" w:space="0" w:color="000000"/>
            </w:tcBorders>
          </w:tcPr>
          <w:p w14:paraId="7173DDAB" w14:textId="77777777" w:rsidR="001329BB" w:rsidRPr="00D52F88" w:rsidRDefault="001329BB">
            <w:pPr>
              <w:pStyle w:val="TableParagraph"/>
              <w:kinsoku w:val="0"/>
              <w:overflowPunct w:val="0"/>
              <w:ind w:left="0"/>
              <w:rPr>
                <w:rFonts w:ascii="Times New Roman" w:hAnsi="Times New Roman" w:cs="Times New Roman"/>
                <w:sz w:val="22"/>
                <w:szCs w:val="22"/>
              </w:rPr>
            </w:pPr>
          </w:p>
        </w:tc>
      </w:tr>
    </w:tbl>
    <w:p w14:paraId="359B3FF9" w14:textId="77777777" w:rsidR="001329BB" w:rsidRDefault="001329BB">
      <w:pPr>
        <w:pStyle w:val="BodyText"/>
        <w:kinsoku w:val="0"/>
        <w:overflowPunct w:val="0"/>
        <w:rPr>
          <w:sz w:val="20"/>
          <w:szCs w:val="20"/>
        </w:rPr>
      </w:pPr>
    </w:p>
    <w:p w14:paraId="1FF1F240" w14:textId="77777777" w:rsidR="001329BB" w:rsidRDefault="001329BB">
      <w:pPr>
        <w:pStyle w:val="BodyText"/>
        <w:kinsoku w:val="0"/>
        <w:overflowPunct w:val="0"/>
        <w:spacing w:before="16"/>
        <w:rPr>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3000"/>
        <w:gridCol w:w="6360"/>
      </w:tblGrid>
      <w:tr w:rsidR="001329BB" w:rsidRPr="00D52F88" w14:paraId="051AC705"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0F4660"/>
          </w:tcPr>
          <w:p w14:paraId="1FE73CF8" w14:textId="77777777" w:rsidR="001329BB" w:rsidRPr="00D52F88" w:rsidRDefault="001329BB">
            <w:pPr>
              <w:pStyle w:val="TableParagraph"/>
              <w:kinsoku w:val="0"/>
              <w:overflowPunct w:val="0"/>
              <w:rPr>
                <w:color w:val="FFFFFF"/>
                <w:spacing w:val="-2"/>
                <w:sz w:val="22"/>
                <w:szCs w:val="22"/>
              </w:rPr>
            </w:pPr>
            <w:r w:rsidRPr="00D52F88">
              <w:rPr>
                <w:color w:val="FFFFFF"/>
                <w:spacing w:val="-2"/>
                <w:sz w:val="22"/>
                <w:szCs w:val="22"/>
              </w:rPr>
              <w:t>Subcontracting</w:t>
            </w:r>
            <w:r w:rsidRPr="00D52F88">
              <w:rPr>
                <w:color w:val="FFFFFF"/>
                <w:spacing w:val="11"/>
                <w:sz w:val="22"/>
                <w:szCs w:val="22"/>
              </w:rPr>
              <w:t xml:space="preserve"> </w:t>
            </w:r>
            <w:r w:rsidRPr="00D52F88">
              <w:rPr>
                <w:color w:val="FFFFFF"/>
                <w:spacing w:val="-2"/>
                <w:sz w:val="22"/>
                <w:szCs w:val="22"/>
              </w:rPr>
              <w:t>Practices</w:t>
            </w:r>
          </w:p>
        </w:tc>
      </w:tr>
      <w:tr w:rsidR="001329BB" w:rsidRPr="00D52F88" w14:paraId="6FA9BB49" w14:textId="77777777">
        <w:trPr>
          <w:trHeight w:val="1931"/>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6F51C4E2" w14:textId="77777777" w:rsidR="001329BB" w:rsidRPr="00D52F88" w:rsidRDefault="001329BB">
            <w:pPr>
              <w:pStyle w:val="TableParagraph"/>
              <w:kinsoku w:val="0"/>
              <w:overflowPunct w:val="0"/>
              <w:ind w:right="127"/>
              <w:rPr>
                <w:sz w:val="22"/>
                <w:szCs w:val="22"/>
              </w:rPr>
            </w:pPr>
            <w:r w:rsidRPr="00D52F88">
              <w:rPr>
                <w:sz w:val="22"/>
                <w:szCs w:val="22"/>
              </w:rPr>
              <w:t>Describe your firm’s approach</w:t>
            </w:r>
            <w:r w:rsidRPr="00D52F88">
              <w:rPr>
                <w:spacing w:val="-1"/>
                <w:sz w:val="22"/>
                <w:szCs w:val="22"/>
              </w:rPr>
              <w:t xml:space="preserve"> </w:t>
            </w:r>
            <w:r w:rsidRPr="00D52F88">
              <w:rPr>
                <w:sz w:val="22"/>
                <w:szCs w:val="22"/>
              </w:rPr>
              <w:t>and</w:t>
            </w:r>
            <w:r w:rsidRPr="00D52F88">
              <w:rPr>
                <w:spacing w:val="-1"/>
                <w:sz w:val="22"/>
                <w:szCs w:val="22"/>
              </w:rPr>
              <w:t xml:space="preserve"> </w:t>
            </w:r>
            <w:r w:rsidRPr="00D52F88">
              <w:rPr>
                <w:sz w:val="22"/>
                <w:szCs w:val="22"/>
              </w:rPr>
              <w:t>methodology for</w:t>
            </w:r>
            <w:r w:rsidRPr="00D52F88">
              <w:rPr>
                <w:spacing w:val="-16"/>
                <w:sz w:val="22"/>
                <w:szCs w:val="22"/>
              </w:rPr>
              <w:t xml:space="preserve"> </w:t>
            </w:r>
            <w:r w:rsidRPr="00D52F88">
              <w:rPr>
                <w:sz w:val="22"/>
                <w:szCs w:val="22"/>
              </w:rPr>
              <w:t>identifying</w:t>
            </w:r>
            <w:r w:rsidRPr="00D52F88">
              <w:rPr>
                <w:spacing w:val="-15"/>
                <w:sz w:val="22"/>
                <w:szCs w:val="22"/>
              </w:rPr>
              <w:t xml:space="preserve"> </w:t>
            </w:r>
            <w:r w:rsidRPr="00D52F88">
              <w:rPr>
                <w:sz w:val="22"/>
                <w:szCs w:val="22"/>
              </w:rPr>
              <w:t>subcontractor opportunities (including suppliers, manufacturers and services) as an equal opportunity employer.</w:t>
            </w:r>
          </w:p>
        </w:tc>
        <w:tc>
          <w:tcPr>
            <w:tcW w:w="6360" w:type="dxa"/>
            <w:tcBorders>
              <w:top w:val="single" w:sz="4" w:space="0" w:color="000000"/>
              <w:left w:val="single" w:sz="4" w:space="0" w:color="000000"/>
              <w:bottom w:val="single" w:sz="4" w:space="0" w:color="000000"/>
              <w:right w:val="single" w:sz="4" w:space="0" w:color="000000"/>
            </w:tcBorders>
          </w:tcPr>
          <w:p w14:paraId="2EFB098A"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3F87945A" w14:textId="77777777">
        <w:trPr>
          <w:trHeight w:val="1170"/>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5D82DCA6" w14:textId="77777777" w:rsidR="001329BB" w:rsidRPr="00D52F88" w:rsidRDefault="001329BB">
            <w:pPr>
              <w:pStyle w:val="TableParagraph"/>
              <w:kinsoku w:val="0"/>
              <w:overflowPunct w:val="0"/>
              <w:ind w:right="127"/>
              <w:rPr>
                <w:sz w:val="22"/>
                <w:szCs w:val="22"/>
              </w:rPr>
            </w:pPr>
            <w:r w:rsidRPr="00D52F88">
              <w:rPr>
                <w:sz w:val="22"/>
                <w:szCs w:val="22"/>
              </w:rPr>
              <w:t xml:space="preserve">How outreach will be conducted to inform </w:t>
            </w:r>
            <w:r w:rsidRPr="00D52F88">
              <w:rPr>
                <w:spacing w:val="-2"/>
                <w:sz w:val="22"/>
                <w:szCs w:val="22"/>
              </w:rPr>
              <w:t xml:space="preserve">subcontractors/subconsulta </w:t>
            </w:r>
            <w:r w:rsidRPr="00D52F88">
              <w:rPr>
                <w:sz w:val="22"/>
                <w:szCs w:val="22"/>
              </w:rPr>
              <w:t>nts opportunities.</w:t>
            </w:r>
          </w:p>
        </w:tc>
        <w:tc>
          <w:tcPr>
            <w:tcW w:w="6360" w:type="dxa"/>
            <w:tcBorders>
              <w:top w:val="single" w:sz="4" w:space="0" w:color="000000"/>
              <w:left w:val="single" w:sz="4" w:space="0" w:color="000000"/>
              <w:bottom w:val="single" w:sz="4" w:space="0" w:color="000000"/>
              <w:right w:val="single" w:sz="4" w:space="0" w:color="000000"/>
            </w:tcBorders>
          </w:tcPr>
          <w:p w14:paraId="0057B356"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0B97CE05" w14:textId="77777777">
        <w:trPr>
          <w:trHeight w:val="1425"/>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4F531DAF" w14:textId="77777777" w:rsidR="001329BB" w:rsidRPr="00D52F88" w:rsidRDefault="001329BB">
            <w:pPr>
              <w:pStyle w:val="TableParagraph"/>
              <w:kinsoku w:val="0"/>
              <w:overflowPunct w:val="0"/>
              <w:spacing w:before="1"/>
              <w:rPr>
                <w:spacing w:val="-4"/>
                <w:sz w:val="22"/>
                <w:szCs w:val="22"/>
              </w:rPr>
            </w:pPr>
            <w:r w:rsidRPr="00D52F88">
              <w:rPr>
                <w:sz w:val="22"/>
                <w:szCs w:val="22"/>
              </w:rPr>
              <w:t>Any</w:t>
            </w:r>
            <w:r w:rsidRPr="00D52F88">
              <w:rPr>
                <w:spacing w:val="-13"/>
                <w:sz w:val="22"/>
                <w:szCs w:val="22"/>
              </w:rPr>
              <w:t xml:space="preserve"> </w:t>
            </w:r>
            <w:r w:rsidRPr="00D52F88">
              <w:rPr>
                <w:sz w:val="22"/>
                <w:szCs w:val="22"/>
              </w:rPr>
              <w:t>mentoring</w:t>
            </w:r>
            <w:r w:rsidRPr="00D52F88">
              <w:rPr>
                <w:spacing w:val="-13"/>
                <w:sz w:val="22"/>
                <w:szCs w:val="22"/>
              </w:rPr>
              <w:t xml:space="preserve"> </w:t>
            </w:r>
            <w:r w:rsidRPr="00D52F88">
              <w:rPr>
                <w:sz w:val="22"/>
                <w:szCs w:val="22"/>
              </w:rPr>
              <w:t>and</w:t>
            </w:r>
            <w:r w:rsidRPr="00D52F88">
              <w:rPr>
                <w:spacing w:val="-13"/>
                <w:sz w:val="22"/>
                <w:szCs w:val="22"/>
              </w:rPr>
              <w:t xml:space="preserve"> </w:t>
            </w:r>
            <w:r w:rsidRPr="00D52F88">
              <w:rPr>
                <w:sz w:val="22"/>
                <w:szCs w:val="22"/>
              </w:rPr>
              <w:t xml:space="preserve">technical assistance to be made available to </w:t>
            </w:r>
            <w:r w:rsidRPr="00D52F88">
              <w:rPr>
                <w:spacing w:val="-2"/>
                <w:sz w:val="22"/>
                <w:szCs w:val="22"/>
              </w:rPr>
              <w:t xml:space="preserve">subcontractors/subconsulta </w:t>
            </w:r>
            <w:r w:rsidRPr="00D52F88">
              <w:rPr>
                <w:spacing w:val="-4"/>
                <w:sz w:val="22"/>
                <w:szCs w:val="22"/>
              </w:rPr>
              <w:t>nts.</w:t>
            </w:r>
          </w:p>
        </w:tc>
        <w:tc>
          <w:tcPr>
            <w:tcW w:w="6360" w:type="dxa"/>
            <w:tcBorders>
              <w:top w:val="single" w:sz="4" w:space="0" w:color="000000"/>
              <w:left w:val="single" w:sz="4" w:space="0" w:color="000000"/>
              <w:bottom w:val="single" w:sz="4" w:space="0" w:color="000000"/>
              <w:right w:val="single" w:sz="4" w:space="0" w:color="000000"/>
            </w:tcBorders>
          </w:tcPr>
          <w:p w14:paraId="42A69465"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004EA2C2" w14:textId="77777777">
        <w:trPr>
          <w:trHeight w:val="1678"/>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59C75BCC" w14:textId="77777777" w:rsidR="001329BB" w:rsidRPr="00D52F88" w:rsidRDefault="001329BB">
            <w:pPr>
              <w:pStyle w:val="TableParagraph"/>
              <w:kinsoku w:val="0"/>
              <w:overflowPunct w:val="0"/>
              <w:ind w:right="127"/>
              <w:rPr>
                <w:sz w:val="22"/>
                <w:szCs w:val="22"/>
              </w:rPr>
            </w:pPr>
            <w:r w:rsidRPr="00D52F88">
              <w:rPr>
                <w:sz w:val="22"/>
                <w:szCs w:val="22"/>
              </w:rPr>
              <w:t>Any strategies, methods, initiatives, or examples of innovation to provide equal opportunity and access which</w:t>
            </w:r>
            <w:r w:rsidRPr="00D52F88">
              <w:rPr>
                <w:spacing w:val="-8"/>
                <w:sz w:val="22"/>
                <w:szCs w:val="22"/>
              </w:rPr>
              <w:t xml:space="preserve"> </w:t>
            </w:r>
            <w:r w:rsidRPr="00D52F88">
              <w:rPr>
                <w:sz w:val="22"/>
                <w:szCs w:val="22"/>
              </w:rPr>
              <w:t>may</w:t>
            </w:r>
            <w:r w:rsidRPr="00D52F88">
              <w:rPr>
                <w:spacing w:val="-8"/>
                <w:sz w:val="22"/>
                <w:szCs w:val="22"/>
              </w:rPr>
              <w:t xml:space="preserve"> </w:t>
            </w:r>
            <w:r w:rsidRPr="00D52F88">
              <w:rPr>
                <w:sz w:val="22"/>
                <w:szCs w:val="22"/>
              </w:rPr>
              <w:t>be</w:t>
            </w:r>
            <w:r w:rsidRPr="00D52F88">
              <w:rPr>
                <w:spacing w:val="-8"/>
                <w:sz w:val="22"/>
                <w:szCs w:val="22"/>
              </w:rPr>
              <w:t xml:space="preserve"> </w:t>
            </w:r>
            <w:r w:rsidRPr="00D52F88">
              <w:rPr>
                <w:sz w:val="22"/>
                <w:szCs w:val="22"/>
              </w:rPr>
              <w:t>utilized</w:t>
            </w:r>
            <w:r w:rsidRPr="00D52F88">
              <w:rPr>
                <w:spacing w:val="-9"/>
                <w:sz w:val="22"/>
                <w:szCs w:val="22"/>
              </w:rPr>
              <w:t xml:space="preserve"> </w:t>
            </w:r>
            <w:r w:rsidRPr="00D52F88">
              <w:rPr>
                <w:sz w:val="22"/>
                <w:szCs w:val="22"/>
              </w:rPr>
              <w:t>in</w:t>
            </w:r>
            <w:r w:rsidRPr="00D52F88">
              <w:rPr>
                <w:spacing w:val="-8"/>
                <w:sz w:val="22"/>
                <w:szCs w:val="22"/>
              </w:rPr>
              <w:t xml:space="preserve"> </w:t>
            </w:r>
            <w:r w:rsidRPr="00D52F88">
              <w:rPr>
                <w:sz w:val="22"/>
                <w:szCs w:val="22"/>
              </w:rPr>
              <w:t>the execution of the work.</w:t>
            </w:r>
          </w:p>
        </w:tc>
        <w:tc>
          <w:tcPr>
            <w:tcW w:w="6360" w:type="dxa"/>
            <w:tcBorders>
              <w:top w:val="single" w:sz="4" w:space="0" w:color="000000"/>
              <w:left w:val="single" w:sz="4" w:space="0" w:color="000000"/>
              <w:bottom w:val="single" w:sz="4" w:space="0" w:color="000000"/>
              <w:right w:val="single" w:sz="4" w:space="0" w:color="000000"/>
            </w:tcBorders>
          </w:tcPr>
          <w:p w14:paraId="501993F9" w14:textId="77777777" w:rsidR="001329BB" w:rsidRPr="00D52F88" w:rsidRDefault="001329BB">
            <w:pPr>
              <w:pStyle w:val="TableParagraph"/>
              <w:kinsoku w:val="0"/>
              <w:overflowPunct w:val="0"/>
              <w:ind w:left="0"/>
              <w:rPr>
                <w:rFonts w:ascii="Times New Roman" w:hAnsi="Times New Roman" w:cs="Times New Roman"/>
                <w:sz w:val="22"/>
                <w:szCs w:val="22"/>
              </w:rPr>
            </w:pPr>
          </w:p>
        </w:tc>
      </w:tr>
    </w:tbl>
    <w:p w14:paraId="63C6A425" w14:textId="77777777" w:rsidR="001329BB" w:rsidRDefault="001329BB">
      <w:pPr>
        <w:pStyle w:val="Heading3"/>
        <w:kinsoku w:val="0"/>
        <w:overflowPunct w:val="0"/>
        <w:spacing w:before="202"/>
        <w:rPr>
          <w:color w:val="0F4660"/>
          <w:spacing w:val="-2"/>
        </w:rPr>
      </w:pPr>
      <w:bookmarkStart w:id="23" w:name="Equal_Opportunity_Employer_and_Community"/>
      <w:bookmarkEnd w:id="23"/>
      <w:r>
        <w:rPr>
          <w:color w:val="0F4660"/>
        </w:rPr>
        <w:t>Equal</w:t>
      </w:r>
      <w:r>
        <w:rPr>
          <w:color w:val="0F4660"/>
          <w:spacing w:val="-14"/>
        </w:rPr>
        <w:t xml:space="preserve"> </w:t>
      </w:r>
      <w:r>
        <w:rPr>
          <w:color w:val="0F4660"/>
        </w:rPr>
        <w:t>Opportunity</w:t>
      </w:r>
      <w:r>
        <w:rPr>
          <w:color w:val="0F4660"/>
          <w:spacing w:val="-14"/>
        </w:rPr>
        <w:t xml:space="preserve"> </w:t>
      </w:r>
      <w:r>
        <w:rPr>
          <w:color w:val="0F4660"/>
        </w:rPr>
        <w:t>Employer</w:t>
      </w:r>
      <w:r>
        <w:rPr>
          <w:color w:val="0F4660"/>
          <w:spacing w:val="-14"/>
        </w:rPr>
        <w:t xml:space="preserve"> </w:t>
      </w:r>
      <w:r>
        <w:rPr>
          <w:color w:val="0F4660"/>
        </w:rPr>
        <w:t>and</w:t>
      </w:r>
      <w:r>
        <w:rPr>
          <w:color w:val="0F4660"/>
          <w:spacing w:val="-14"/>
        </w:rPr>
        <w:t xml:space="preserve"> </w:t>
      </w:r>
      <w:r>
        <w:rPr>
          <w:color w:val="0F4660"/>
        </w:rPr>
        <w:t>Community</w:t>
      </w:r>
      <w:r>
        <w:rPr>
          <w:color w:val="0F4660"/>
          <w:spacing w:val="-14"/>
        </w:rPr>
        <w:t xml:space="preserve"> </w:t>
      </w:r>
      <w:r>
        <w:rPr>
          <w:color w:val="0F4660"/>
          <w:spacing w:val="-2"/>
        </w:rPr>
        <w:t>Involvement</w:t>
      </w:r>
    </w:p>
    <w:p w14:paraId="56941E12" w14:textId="77777777" w:rsidR="001329BB" w:rsidRDefault="001329BB">
      <w:pPr>
        <w:pStyle w:val="BodyText"/>
        <w:kinsoku w:val="0"/>
        <w:overflowPunct w:val="0"/>
        <w:spacing w:before="4"/>
        <w:rPr>
          <w:b/>
          <w:bCs/>
          <w:sz w:val="18"/>
          <w:szCs w:val="18"/>
        </w:rPr>
      </w:pPr>
    </w:p>
    <w:tbl>
      <w:tblPr>
        <w:tblW w:w="0" w:type="auto"/>
        <w:tblInd w:w="370" w:type="dxa"/>
        <w:tblLayout w:type="fixed"/>
        <w:tblCellMar>
          <w:left w:w="0" w:type="dxa"/>
          <w:right w:w="0" w:type="dxa"/>
        </w:tblCellMar>
        <w:tblLook w:val="0000" w:firstRow="0" w:lastRow="0" w:firstColumn="0" w:lastColumn="0" w:noHBand="0" w:noVBand="0"/>
      </w:tblPr>
      <w:tblGrid>
        <w:gridCol w:w="2965"/>
        <w:gridCol w:w="6395"/>
      </w:tblGrid>
      <w:tr w:rsidR="001329BB" w:rsidRPr="00D52F88" w14:paraId="76FA6DE3"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0F4660"/>
          </w:tcPr>
          <w:p w14:paraId="0B527FB8" w14:textId="77777777" w:rsidR="001329BB" w:rsidRPr="00D52F88" w:rsidRDefault="001329BB">
            <w:pPr>
              <w:pStyle w:val="TableParagraph"/>
              <w:kinsoku w:val="0"/>
              <w:overflowPunct w:val="0"/>
              <w:rPr>
                <w:color w:val="FFFFFF"/>
                <w:spacing w:val="-5"/>
                <w:sz w:val="22"/>
                <w:szCs w:val="22"/>
              </w:rPr>
            </w:pPr>
            <w:r w:rsidRPr="00D52F88">
              <w:rPr>
                <w:color w:val="FFFFFF"/>
                <w:sz w:val="22"/>
                <w:szCs w:val="22"/>
              </w:rPr>
              <w:t>Workforce</w:t>
            </w:r>
            <w:r w:rsidRPr="00D52F88">
              <w:rPr>
                <w:color w:val="FFFFFF"/>
                <w:spacing w:val="-9"/>
                <w:sz w:val="22"/>
                <w:szCs w:val="22"/>
              </w:rPr>
              <w:t xml:space="preserve"> </w:t>
            </w:r>
            <w:r w:rsidRPr="00D52F88">
              <w:rPr>
                <w:color w:val="FFFFFF"/>
                <w:sz w:val="22"/>
                <w:szCs w:val="22"/>
              </w:rPr>
              <w:t>Diversity</w:t>
            </w:r>
            <w:r w:rsidRPr="00D52F88">
              <w:rPr>
                <w:color w:val="FFFFFF"/>
                <w:spacing w:val="-8"/>
                <w:sz w:val="22"/>
                <w:szCs w:val="22"/>
              </w:rPr>
              <w:t xml:space="preserve"> </w:t>
            </w:r>
            <w:r w:rsidRPr="00D52F88">
              <w:rPr>
                <w:color w:val="FFFFFF"/>
                <w:sz w:val="22"/>
                <w:szCs w:val="22"/>
              </w:rPr>
              <w:t>and</w:t>
            </w:r>
            <w:r w:rsidRPr="00D52F88">
              <w:rPr>
                <w:color w:val="FFFFFF"/>
                <w:spacing w:val="-10"/>
                <w:sz w:val="22"/>
                <w:szCs w:val="22"/>
              </w:rPr>
              <w:t xml:space="preserve"> </w:t>
            </w:r>
            <w:r w:rsidRPr="00D52F88">
              <w:rPr>
                <w:color w:val="FFFFFF"/>
                <w:sz w:val="22"/>
                <w:szCs w:val="22"/>
              </w:rPr>
              <w:t>Community</w:t>
            </w:r>
            <w:r w:rsidRPr="00D52F88">
              <w:rPr>
                <w:color w:val="FFFFFF"/>
                <w:spacing w:val="-8"/>
                <w:sz w:val="22"/>
                <w:szCs w:val="22"/>
              </w:rPr>
              <w:t xml:space="preserve"> </w:t>
            </w:r>
            <w:r w:rsidRPr="00D52F88">
              <w:rPr>
                <w:color w:val="FFFFFF"/>
                <w:sz w:val="22"/>
                <w:szCs w:val="22"/>
              </w:rPr>
              <w:t>Involvement</w:t>
            </w:r>
            <w:r w:rsidRPr="00D52F88">
              <w:rPr>
                <w:color w:val="FFFFFF"/>
                <w:spacing w:val="-10"/>
                <w:sz w:val="22"/>
                <w:szCs w:val="22"/>
              </w:rPr>
              <w:t xml:space="preserve"> </w:t>
            </w:r>
            <w:r w:rsidRPr="00D52F88">
              <w:rPr>
                <w:color w:val="FFFFFF"/>
                <w:sz w:val="22"/>
                <w:szCs w:val="22"/>
              </w:rPr>
              <w:t>Questions</w:t>
            </w:r>
            <w:r w:rsidRPr="00D52F88">
              <w:rPr>
                <w:color w:val="FFFFFF"/>
                <w:spacing w:val="-9"/>
                <w:sz w:val="22"/>
                <w:szCs w:val="22"/>
              </w:rPr>
              <w:t xml:space="preserve"> </w:t>
            </w:r>
            <w:r w:rsidRPr="00D52F88">
              <w:rPr>
                <w:color w:val="FFFFFF"/>
                <w:sz w:val="22"/>
                <w:szCs w:val="22"/>
              </w:rPr>
              <w:t>Specific</w:t>
            </w:r>
            <w:r w:rsidRPr="00D52F88">
              <w:rPr>
                <w:color w:val="FFFFFF"/>
                <w:spacing w:val="-8"/>
                <w:sz w:val="22"/>
                <w:szCs w:val="22"/>
              </w:rPr>
              <w:t xml:space="preserve"> </w:t>
            </w:r>
            <w:r w:rsidRPr="00D52F88">
              <w:rPr>
                <w:color w:val="FFFFFF"/>
                <w:sz w:val="22"/>
                <w:szCs w:val="22"/>
              </w:rPr>
              <w:t>to</w:t>
            </w:r>
            <w:r w:rsidRPr="00D52F88">
              <w:rPr>
                <w:color w:val="FFFFFF"/>
                <w:spacing w:val="-9"/>
                <w:sz w:val="22"/>
                <w:szCs w:val="22"/>
              </w:rPr>
              <w:t xml:space="preserve"> </w:t>
            </w:r>
            <w:r w:rsidRPr="00D52F88">
              <w:rPr>
                <w:color w:val="FFFFFF"/>
                <w:sz w:val="22"/>
                <w:szCs w:val="22"/>
              </w:rPr>
              <w:t>this</w:t>
            </w:r>
            <w:r w:rsidRPr="00D52F88">
              <w:rPr>
                <w:color w:val="FFFFFF"/>
                <w:spacing w:val="-8"/>
                <w:sz w:val="22"/>
                <w:szCs w:val="22"/>
              </w:rPr>
              <w:t xml:space="preserve"> </w:t>
            </w:r>
            <w:r w:rsidRPr="00D52F88">
              <w:rPr>
                <w:color w:val="FFFFFF"/>
                <w:spacing w:val="-5"/>
                <w:sz w:val="22"/>
                <w:szCs w:val="22"/>
              </w:rPr>
              <w:t>RFP</w:t>
            </w:r>
          </w:p>
        </w:tc>
      </w:tr>
      <w:tr w:rsidR="001329BB" w:rsidRPr="00D52F88" w14:paraId="3B215671" w14:textId="77777777">
        <w:trPr>
          <w:trHeight w:val="1012"/>
        </w:trPr>
        <w:tc>
          <w:tcPr>
            <w:tcW w:w="2965" w:type="dxa"/>
            <w:tcBorders>
              <w:top w:val="single" w:sz="4" w:space="0" w:color="000000"/>
              <w:left w:val="single" w:sz="4" w:space="0" w:color="000000"/>
              <w:bottom w:val="single" w:sz="4" w:space="0" w:color="000000"/>
              <w:right w:val="single" w:sz="4" w:space="0" w:color="000000"/>
            </w:tcBorders>
          </w:tcPr>
          <w:p w14:paraId="00569894" w14:textId="77777777" w:rsidR="001329BB" w:rsidRPr="00D52F88" w:rsidRDefault="001329BB">
            <w:pPr>
              <w:pStyle w:val="TableParagraph"/>
              <w:kinsoku w:val="0"/>
              <w:overflowPunct w:val="0"/>
              <w:spacing w:line="254" w:lineRule="exact"/>
              <w:ind w:right="116"/>
              <w:rPr>
                <w:sz w:val="22"/>
                <w:szCs w:val="22"/>
              </w:rPr>
            </w:pPr>
            <w:r w:rsidRPr="00D52F88">
              <w:rPr>
                <w:sz w:val="22"/>
                <w:szCs w:val="22"/>
              </w:rPr>
              <w:t>Describe your firm’s workforce demographics and</w:t>
            </w:r>
            <w:r w:rsidRPr="00D52F88">
              <w:rPr>
                <w:spacing w:val="-13"/>
                <w:sz w:val="22"/>
                <w:szCs w:val="22"/>
              </w:rPr>
              <w:t xml:space="preserve"> </w:t>
            </w:r>
            <w:r w:rsidRPr="00D52F88">
              <w:rPr>
                <w:sz w:val="22"/>
                <w:szCs w:val="22"/>
              </w:rPr>
              <w:t>any</w:t>
            </w:r>
            <w:r w:rsidRPr="00D52F88">
              <w:rPr>
                <w:spacing w:val="-13"/>
                <w:sz w:val="22"/>
                <w:szCs w:val="22"/>
              </w:rPr>
              <w:t xml:space="preserve"> </w:t>
            </w:r>
            <w:r w:rsidRPr="00D52F88">
              <w:rPr>
                <w:sz w:val="22"/>
                <w:szCs w:val="22"/>
              </w:rPr>
              <w:t>measurable</w:t>
            </w:r>
            <w:r w:rsidRPr="00D52F88">
              <w:rPr>
                <w:spacing w:val="-13"/>
                <w:sz w:val="22"/>
                <w:szCs w:val="22"/>
              </w:rPr>
              <w:t xml:space="preserve"> </w:t>
            </w:r>
            <w:r w:rsidRPr="00D52F88">
              <w:rPr>
                <w:sz w:val="22"/>
                <w:szCs w:val="22"/>
              </w:rPr>
              <w:t>steps taken to ensure a diverse</w:t>
            </w:r>
          </w:p>
        </w:tc>
        <w:tc>
          <w:tcPr>
            <w:tcW w:w="6395" w:type="dxa"/>
            <w:tcBorders>
              <w:top w:val="single" w:sz="4" w:space="0" w:color="000000"/>
              <w:left w:val="single" w:sz="4" w:space="0" w:color="000000"/>
              <w:bottom w:val="single" w:sz="4" w:space="0" w:color="000000"/>
              <w:right w:val="single" w:sz="4" w:space="0" w:color="000000"/>
            </w:tcBorders>
          </w:tcPr>
          <w:p w14:paraId="152803AA" w14:textId="77777777" w:rsidR="001329BB" w:rsidRPr="00D52F88" w:rsidRDefault="00BE0427">
            <w:pPr>
              <w:pStyle w:val="TableParagraph"/>
              <w:kinsoku w:val="0"/>
              <w:overflowPunct w:val="0"/>
              <w:ind w:left="0"/>
              <w:rPr>
                <w:rFonts w:ascii="Times New Roman" w:hAnsi="Times New Roman" w:cs="Times New Roman"/>
                <w:sz w:val="22"/>
                <w:szCs w:val="22"/>
              </w:rPr>
            </w:pPr>
            <w:r w:rsidRPr="00BE0427">
              <w:rPr>
                <w:rFonts w:ascii="Times New Roman" w:hAnsi="Times New Roman" w:cs="Times New Roman"/>
                <w:sz w:val="22"/>
                <w:szCs w:val="22"/>
              </w:rPr>
              <w:t xml:space="preserve">Kimley-Horn is an equal opportunity employer, and we approach the values behind that designation as an operating discipline rather than a policy statement. Our firm's annual workforce analysis, our named affirmative action leadership, and our locally rooted Pacific Northwest </w:t>
            </w:r>
            <w:r w:rsidRPr="00BE0427">
              <w:rPr>
                <w:rFonts w:ascii="Times New Roman" w:hAnsi="Times New Roman" w:cs="Times New Roman"/>
                <w:sz w:val="22"/>
                <w:szCs w:val="22"/>
              </w:rPr>
              <w:lastRenderedPageBreak/>
              <w:t>presence all support the workforce this contract will draw on. The sections below describe our internal workforce composition, our training and advancement programs, our recruitment strategy in the Portland region, the practices we consider most consequential to diversity, equity, and inclusion (DEI) across the firm, our recruitment and compensation philosophy, and our community involvement in the Pacific Northwest.</w:t>
            </w:r>
          </w:p>
        </w:tc>
      </w:tr>
    </w:tbl>
    <w:p w14:paraId="08FE126A" w14:textId="77777777" w:rsidR="001329BB" w:rsidRDefault="001329BB">
      <w:pPr>
        <w:rPr>
          <w:b/>
          <w:bCs/>
          <w:sz w:val="18"/>
          <w:szCs w:val="18"/>
        </w:rPr>
        <w:sectPr w:rsidR="001329BB">
          <w:pgSz w:w="12240" w:h="15840"/>
          <w:pgMar w:top="1420" w:right="1080" w:bottom="1300"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2965"/>
        <w:gridCol w:w="6395"/>
      </w:tblGrid>
      <w:tr w:rsidR="001329BB" w:rsidRPr="00D52F88" w14:paraId="36EA17E0" w14:textId="77777777">
        <w:trPr>
          <w:trHeight w:val="759"/>
        </w:trPr>
        <w:tc>
          <w:tcPr>
            <w:tcW w:w="2965" w:type="dxa"/>
            <w:tcBorders>
              <w:top w:val="single" w:sz="4" w:space="0" w:color="000000"/>
              <w:left w:val="single" w:sz="4" w:space="0" w:color="000000"/>
              <w:bottom w:val="single" w:sz="4" w:space="0" w:color="000000"/>
              <w:right w:val="single" w:sz="4" w:space="0" w:color="000000"/>
            </w:tcBorders>
          </w:tcPr>
          <w:p w14:paraId="16151EA3" w14:textId="77777777" w:rsidR="001329BB" w:rsidRPr="00D52F88" w:rsidRDefault="001329BB">
            <w:pPr>
              <w:pStyle w:val="TableParagraph"/>
              <w:kinsoku w:val="0"/>
              <w:overflowPunct w:val="0"/>
              <w:spacing w:line="254" w:lineRule="exact"/>
              <w:ind w:right="116"/>
              <w:rPr>
                <w:spacing w:val="-2"/>
                <w:sz w:val="22"/>
                <w:szCs w:val="22"/>
              </w:rPr>
            </w:pPr>
            <w:r w:rsidRPr="00D52F88">
              <w:rPr>
                <w:sz w:val="22"/>
                <w:szCs w:val="22"/>
              </w:rPr>
              <w:lastRenderedPageBreak/>
              <w:t>internal</w:t>
            </w:r>
            <w:r w:rsidRPr="00D52F88">
              <w:rPr>
                <w:spacing w:val="-16"/>
                <w:sz w:val="22"/>
                <w:szCs w:val="22"/>
              </w:rPr>
              <w:t xml:space="preserve"> </w:t>
            </w:r>
            <w:r w:rsidRPr="00D52F88">
              <w:rPr>
                <w:sz w:val="22"/>
                <w:szCs w:val="22"/>
              </w:rPr>
              <w:t>workforce,</w:t>
            </w:r>
            <w:r w:rsidRPr="00D52F88">
              <w:rPr>
                <w:spacing w:val="-15"/>
                <w:sz w:val="22"/>
                <w:szCs w:val="22"/>
              </w:rPr>
              <w:t xml:space="preserve"> </w:t>
            </w:r>
            <w:r w:rsidRPr="00D52F88">
              <w:rPr>
                <w:sz w:val="22"/>
                <w:szCs w:val="22"/>
              </w:rPr>
              <w:t xml:space="preserve">including for women and people of </w:t>
            </w:r>
            <w:r w:rsidRPr="00D52F88">
              <w:rPr>
                <w:spacing w:val="-2"/>
                <w:sz w:val="22"/>
                <w:szCs w:val="22"/>
              </w:rPr>
              <w:t>color.</w:t>
            </w:r>
          </w:p>
        </w:tc>
        <w:tc>
          <w:tcPr>
            <w:tcW w:w="6395" w:type="dxa"/>
            <w:tcBorders>
              <w:top w:val="single" w:sz="4" w:space="0" w:color="000000"/>
              <w:left w:val="single" w:sz="4" w:space="0" w:color="000000"/>
              <w:bottom w:val="single" w:sz="4" w:space="0" w:color="000000"/>
              <w:right w:val="single" w:sz="4" w:space="0" w:color="000000"/>
            </w:tcBorders>
          </w:tcPr>
          <w:p w14:paraId="43451A8C" w14:textId="77777777" w:rsidR="00BE0427" w:rsidRPr="00BE0427" w:rsidRDefault="00BE0427" w:rsidP="00BE0427">
            <w:pPr>
              <w:pStyle w:val="FirstParagraph"/>
              <w:rPr>
                <w:rFonts w:ascii="Times New Roman" w:hAnsi="Times New Roman"/>
                <w:sz w:val="22"/>
                <w:szCs w:val="22"/>
              </w:rPr>
            </w:pPr>
            <w:r w:rsidRPr="00BE0427">
              <w:rPr>
                <w:rFonts w:ascii="Times New Roman" w:hAnsi="Times New Roman"/>
                <w:sz w:val="22"/>
                <w:szCs w:val="22"/>
              </w:rPr>
              <w:t>Kimley-Horn is a full-service consulting firm with more than 11,600 professionals in over 170 offices nationwide. In the Pacific Northwest specifically, we maintain four offices in Washington state housing 110 employees, along with one office in Portland and one office in Boise, for a combined Pacific Northwest staff of more than 175 employees. We track the composition of our workforce on an ongoing basis: our internal workforce analysis identifies employees by gender and race or ethnicity within each job title, using payroll records, and is organized from the lowest- to highest-paid title within each organizational unit so that patterns of representation and advancement can be evaluated by level. That same analysis produces our lines of progression, which identify the job titles through which an employee can move to the top of a career path and let us evaluate whether our workforce has the career mobility we intend it to have.</w:t>
            </w:r>
          </w:p>
          <w:p w14:paraId="4D1843B3"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63129C0E" w14:textId="77777777">
        <w:trPr>
          <w:trHeight w:val="1767"/>
        </w:trPr>
        <w:tc>
          <w:tcPr>
            <w:tcW w:w="2965" w:type="dxa"/>
            <w:tcBorders>
              <w:top w:val="single" w:sz="4" w:space="0" w:color="000000"/>
              <w:left w:val="single" w:sz="4" w:space="0" w:color="000000"/>
              <w:bottom w:val="single" w:sz="4" w:space="0" w:color="000000"/>
              <w:right w:val="single" w:sz="4" w:space="0" w:color="000000"/>
            </w:tcBorders>
          </w:tcPr>
          <w:p w14:paraId="4DA2AACA" w14:textId="77777777" w:rsidR="001329BB" w:rsidRPr="00D52F88" w:rsidRDefault="001329BB">
            <w:pPr>
              <w:pStyle w:val="TableParagraph"/>
              <w:kinsoku w:val="0"/>
              <w:overflowPunct w:val="0"/>
              <w:ind w:right="116"/>
              <w:rPr>
                <w:sz w:val="22"/>
                <w:szCs w:val="22"/>
              </w:rPr>
            </w:pPr>
            <w:r w:rsidRPr="00D52F88">
              <w:rPr>
                <w:sz w:val="22"/>
                <w:szCs w:val="22"/>
              </w:rPr>
              <w:t>How do you approach internal on-the-job training, mentoring, technical training,</w:t>
            </w:r>
            <w:r w:rsidRPr="00D52F88">
              <w:rPr>
                <w:spacing w:val="-16"/>
                <w:sz w:val="22"/>
                <w:szCs w:val="22"/>
              </w:rPr>
              <w:t xml:space="preserve"> </w:t>
            </w:r>
            <w:r w:rsidRPr="00D52F88">
              <w:rPr>
                <w:sz w:val="22"/>
                <w:szCs w:val="22"/>
              </w:rPr>
              <w:t>and/or</w:t>
            </w:r>
            <w:r w:rsidRPr="00D52F88">
              <w:rPr>
                <w:spacing w:val="-15"/>
                <w:sz w:val="22"/>
                <w:szCs w:val="22"/>
              </w:rPr>
              <w:t xml:space="preserve"> </w:t>
            </w:r>
            <w:r w:rsidRPr="00D52F88">
              <w:rPr>
                <w:sz w:val="22"/>
                <w:szCs w:val="22"/>
              </w:rPr>
              <w:t>professional development opportunities,</w:t>
            </w:r>
          </w:p>
          <w:p w14:paraId="747EECFC" w14:textId="77777777" w:rsidR="001329BB" w:rsidRPr="00D52F88" w:rsidRDefault="001329BB">
            <w:pPr>
              <w:pStyle w:val="TableParagraph"/>
              <w:kinsoku w:val="0"/>
              <w:overflowPunct w:val="0"/>
              <w:spacing w:line="250" w:lineRule="atLeast"/>
              <w:ind w:right="116"/>
              <w:rPr>
                <w:sz w:val="22"/>
                <w:szCs w:val="22"/>
              </w:rPr>
            </w:pPr>
            <w:r w:rsidRPr="00D52F88">
              <w:rPr>
                <w:sz w:val="22"/>
                <w:szCs w:val="22"/>
              </w:rPr>
              <w:t>including</w:t>
            </w:r>
            <w:r w:rsidRPr="00D52F88">
              <w:rPr>
                <w:spacing w:val="-13"/>
                <w:sz w:val="22"/>
                <w:szCs w:val="22"/>
              </w:rPr>
              <w:t xml:space="preserve"> </w:t>
            </w:r>
            <w:r w:rsidRPr="00D52F88">
              <w:rPr>
                <w:sz w:val="22"/>
                <w:szCs w:val="22"/>
              </w:rPr>
              <w:t>for</w:t>
            </w:r>
            <w:r w:rsidRPr="00D52F88">
              <w:rPr>
                <w:spacing w:val="-13"/>
                <w:sz w:val="22"/>
                <w:szCs w:val="22"/>
              </w:rPr>
              <w:t xml:space="preserve"> </w:t>
            </w:r>
            <w:r w:rsidRPr="00D52F88">
              <w:rPr>
                <w:sz w:val="22"/>
                <w:szCs w:val="22"/>
              </w:rPr>
              <w:t>women</w:t>
            </w:r>
            <w:r w:rsidRPr="00D52F88">
              <w:rPr>
                <w:spacing w:val="-13"/>
                <w:sz w:val="22"/>
                <w:szCs w:val="22"/>
              </w:rPr>
              <w:t xml:space="preserve"> </w:t>
            </w:r>
            <w:r w:rsidRPr="00D52F88">
              <w:rPr>
                <w:sz w:val="22"/>
                <w:szCs w:val="22"/>
              </w:rPr>
              <w:t>and people of color?</w:t>
            </w:r>
          </w:p>
        </w:tc>
        <w:tc>
          <w:tcPr>
            <w:tcW w:w="6395" w:type="dxa"/>
            <w:tcBorders>
              <w:top w:val="single" w:sz="4" w:space="0" w:color="000000"/>
              <w:left w:val="single" w:sz="4" w:space="0" w:color="000000"/>
              <w:bottom w:val="single" w:sz="4" w:space="0" w:color="000000"/>
              <w:right w:val="single" w:sz="4" w:space="0" w:color="000000"/>
            </w:tcBorders>
          </w:tcPr>
          <w:p w14:paraId="44566513" w14:textId="77777777" w:rsidR="00BE0427" w:rsidRPr="00BE0427" w:rsidRDefault="00BE0427" w:rsidP="00BE0427">
            <w:pPr>
              <w:pStyle w:val="FirstParagraph"/>
              <w:rPr>
                <w:rFonts w:ascii="Times New Roman" w:hAnsi="Times New Roman"/>
                <w:sz w:val="22"/>
                <w:szCs w:val="22"/>
              </w:rPr>
            </w:pPr>
            <w:r w:rsidRPr="00BE0427">
              <w:rPr>
                <w:rFonts w:ascii="Times New Roman" w:hAnsi="Times New Roman"/>
                <w:sz w:val="22"/>
                <w:szCs w:val="22"/>
              </w:rPr>
              <w:t>We pair structured mentoring with concrete advancement mechanics. Every employee participates in a "Career Building" process specific to their level of experience, which provides skill evaluation and career coaching, and each employee's classification is reviewed annually so that all employees, including minorities and females, are considered for advancement. For women moving into leadership, we regularly offer the LIFT Career Development Workshop, focused on developing our emerging female leaders, and we support career counseling programs that include coaching on technical development, soft skill development, leadership skill development, and buddy-system mentoring.</w:t>
            </w:r>
          </w:p>
          <w:p w14:paraId="41706889" w14:textId="77777777" w:rsidR="00BE0427" w:rsidRPr="00BE0427" w:rsidRDefault="00BE0427" w:rsidP="00BE0427">
            <w:pPr>
              <w:pStyle w:val="BodyText"/>
              <w:rPr>
                <w:rFonts w:ascii="Times New Roman" w:hAnsi="Times New Roman" w:cs="Times New Roman"/>
              </w:rPr>
            </w:pPr>
            <w:r w:rsidRPr="00BE0427">
              <w:rPr>
                <w:rFonts w:ascii="Times New Roman" w:hAnsi="Times New Roman" w:cs="Times New Roman"/>
              </w:rPr>
              <w:t>Beyond one-on-one mentoring, our Employee Resource Groups, including the Black Kimley-Horn Network (BKN), Pride KHonnect, Unidos @ KH, and Women @ KH, connect employees with peers and senior staff across the firm and give our recruiters a direct channel to minority and female talent through university and college resource groups and local and national professional organizations. We also fund professional growth directly: employees with at least one year of service can receive tuition reimbursement toward an undergraduate or advanced degree, and all training locations are equipped and accessible for individuals with disabilities. Every employee also completes workplace harassment prevention training upon hire, with retraining as required by state law or firm policy, which keeps the standards behind promotion decisions consistent across the organization.</w:t>
            </w:r>
          </w:p>
          <w:p w14:paraId="1067396C" w14:textId="77777777" w:rsidR="001329BB" w:rsidRPr="00BE0427" w:rsidRDefault="001329BB">
            <w:pPr>
              <w:pStyle w:val="TableParagraph"/>
              <w:kinsoku w:val="0"/>
              <w:overflowPunct w:val="0"/>
              <w:ind w:left="0"/>
              <w:rPr>
                <w:rFonts w:ascii="Times New Roman" w:hAnsi="Times New Roman" w:cs="Times New Roman"/>
                <w:sz w:val="22"/>
                <w:szCs w:val="22"/>
              </w:rPr>
            </w:pPr>
          </w:p>
        </w:tc>
      </w:tr>
      <w:tr w:rsidR="001329BB" w:rsidRPr="00D52F88" w14:paraId="302941FB" w14:textId="77777777">
        <w:trPr>
          <w:trHeight w:val="2527"/>
        </w:trPr>
        <w:tc>
          <w:tcPr>
            <w:tcW w:w="2965" w:type="dxa"/>
            <w:tcBorders>
              <w:top w:val="single" w:sz="4" w:space="0" w:color="000000"/>
              <w:left w:val="single" w:sz="4" w:space="0" w:color="000000"/>
              <w:bottom w:val="single" w:sz="4" w:space="0" w:color="000000"/>
              <w:right w:val="single" w:sz="4" w:space="0" w:color="000000"/>
            </w:tcBorders>
          </w:tcPr>
          <w:p w14:paraId="5BF9AB49" w14:textId="77777777" w:rsidR="001329BB" w:rsidRPr="00D52F88" w:rsidRDefault="001329BB">
            <w:pPr>
              <w:pStyle w:val="TableParagraph"/>
              <w:kinsoku w:val="0"/>
              <w:overflowPunct w:val="0"/>
              <w:ind w:right="165"/>
              <w:rPr>
                <w:sz w:val="22"/>
                <w:szCs w:val="22"/>
              </w:rPr>
            </w:pPr>
            <w:r w:rsidRPr="00D52F88">
              <w:rPr>
                <w:sz w:val="22"/>
                <w:szCs w:val="22"/>
              </w:rPr>
              <w:lastRenderedPageBreak/>
              <w:t>Is</w:t>
            </w:r>
            <w:r w:rsidRPr="00D52F88">
              <w:rPr>
                <w:spacing w:val="-8"/>
                <w:sz w:val="22"/>
                <w:szCs w:val="22"/>
              </w:rPr>
              <w:t xml:space="preserve"> </w:t>
            </w:r>
            <w:r w:rsidRPr="00D52F88">
              <w:rPr>
                <w:sz w:val="22"/>
                <w:szCs w:val="22"/>
              </w:rPr>
              <w:t>the</w:t>
            </w:r>
            <w:r w:rsidRPr="00D52F88">
              <w:rPr>
                <w:spacing w:val="-8"/>
                <w:sz w:val="22"/>
                <w:szCs w:val="22"/>
              </w:rPr>
              <w:t xml:space="preserve"> </w:t>
            </w:r>
            <w:r w:rsidRPr="00D52F88">
              <w:rPr>
                <w:sz w:val="22"/>
                <w:szCs w:val="22"/>
              </w:rPr>
              <w:t>Proposer</w:t>
            </w:r>
            <w:r w:rsidRPr="00D52F88">
              <w:rPr>
                <w:spacing w:val="-8"/>
                <w:sz w:val="22"/>
                <w:szCs w:val="22"/>
              </w:rPr>
              <w:t xml:space="preserve"> </w:t>
            </w:r>
            <w:r w:rsidRPr="00D52F88">
              <w:rPr>
                <w:sz w:val="22"/>
                <w:szCs w:val="22"/>
              </w:rPr>
              <w:t>located</w:t>
            </w:r>
            <w:r w:rsidRPr="00D52F88">
              <w:rPr>
                <w:spacing w:val="-9"/>
                <w:sz w:val="22"/>
                <w:szCs w:val="22"/>
              </w:rPr>
              <w:t xml:space="preserve"> </w:t>
            </w:r>
            <w:r w:rsidRPr="00D52F88">
              <w:rPr>
                <w:sz w:val="22"/>
                <w:szCs w:val="22"/>
              </w:rPr>
              <w:t>in</w:t>
            </w:r>
            <w:r w:rsidRPr="00D52F88">
              <w:rPr>
                <w:spacing w:val="-8"/>
                <w:sz w:val="22"/>
                <w:szCs w:val="22"/>
              </w:rPr>
              <w:t xml:space="preserve"> </w:t>
            </w:r>
            <w:r w:rsidRPr="00D52F88">
              <w:rPr>
                <w:sz w:val="22"/>
                <w:szCs w:val="22"/>
              </w:rPr>
              <w:t>a geographically diverse location? If not, what strategies does the Proposer use, accounting for the lack of local diversity, to ensure a diverse internal workforce,</w:t>
            </w:r>
          </w:p>
          <w:p w14:paraId="142D066F" w14:textId="77777777" w:rsidR="001329BB" w:rsidRPr="00D52F88" w:rsidRDefault="001329BB">
            <w:pPr>
              <w:pStyle w:val="TableParagraph"/>
              <w:kinsoku w:val="0"/>
              <w:overflowPunct w:val="0"/>
              <w:spacing w:line="254" w:lineRule="exact"/>
              <w:ind w:right="116"/>
              <w:rPr>
                <w:sz w:val="22"/>
                <w:szCs w:val="22"/>
              </w:rPr>
            </w:pPr>
            <w:r w:rsidRPr="00D52F88">
              <w:rPr>
                <w:sz w:val="22"/>
                <w:szCs w:val="22"/>
              </w:rPr>
              <w:t>including</w:t>
            </w:r>
            <w:r w:rsidRPr="00D52F88">
              <w:rPr>
                <w:spacing w:val="-13"/>
                <w:sz w:val="22"/>
                <w:szCs w:val="22"/>
              </w:rPr>
              <w:t xml:space="preserve"> </w:t>
            </w:r>
            <w:r w:rsidRPr="00D52F88">
              <w:rPr>
                <w:sz w:val="22"/>
                <w:szCs w:val="22"/>
              </w:rPr>
              <w:t>for</w:t>
            </w:r>
            <w:r w:rsidRPr="00D52F88">
              <w:rPr>
                <w:spacing w:val="-13"/>
                <w:sz w:val="22"/>
                <w:szCs w:val="22"/>
              </w:rPr>
              <w:t xml:space="preserve"> </w:t>
            </w:r>
            <w:r w:rsidRPr="00D52F88">
              <w:rPr>
                <w:sz w:val="22"/>
                <w:szCs w:val="22"/>
              </w:rPr>
              <w:t>women</w:t>
            </w:r>
            <w:r w:rsidRPr="00D52F88">
              <w:rPr>
                <w:spacing w:val="-13"/>
                <w:sz w:val="22"/>
                <w:szCs w:val="22"/>
              </w:rPr>
              <w:t xml:space="preserve"> </w:t>
            </w:r>
            <w:r w:rsidRPr="00D52F88">
              <w:rPr>
                <w:sz w:val="22"/>
                <w:szCs w:val="22"/>
              </w:rPr>
              <w:t>and people of color)?</w:t>
            </w:r>
          </w:p>
        </w:tc>
        <w:tc>
          <w:tcPr>
            <w:tcW w:w="6395" w:type="dxa"/>
            <w:tcBorders>
              <w:top w:val="single" w:sz="4" w:space="0" w:color="000000"/>
              <w:left w:val="single" w:sz="4" w:space="0" w:color="000000"/>
              <w:bottom w:val="single" w:sz="4" w:space="0" w:color="000000"/>
              <w:right w:val="single" w:sz="4" w:space="0" w:color="000000"/>
            </w:tcBorders>
          </w:tcPr>
          <w:p w14:paraId="1E5C8DEB" w14:textId="77777777" w:rsidR="00BE0427" w:rsidRPr="00BE0427" w:rsidRDefault="00BE0427" w:rsidP="00BE0427">
            <w:pPr>
              <w:pStyle w:val="FirstParagraph"/>
              <w:rPr>
                <w:rFonts w:ascii="Times New Roman" w:hAnsi="Times New Roman"/>
                <w:sz w:val="22"/>
                <w:szCs w:val="22"/>
              </w:rPr>
            </w:pPr>
            <w:r w:rsidRPr="00BE0427">
              <w:rPr>
                <w:rFonts w:ascii="Times New Roman" w:hAnsi="Times New Roman"/>
                <w:sz w:val="22"/>
                <w:szCs w:val="22"/>
              </w:rPr>
              <w:t>Kimley-Horn already has direct presence in the market this contract will serve. We operate an office in Portland and an office in Boise in addition to our four Washington state offices, for a combined Pacific Northwest staff of more than 175 employees, which means our recruitment for this contract draws from a workforce already established in the region rather than one assembled solely for this pursuit. We supplement that presence with the same firmwide recruiting infrastructure we apply nationally: a robust college recruiting program that targets universities in part based on the diversity of their student bodies, a Diversity Recruiting Specialist who develops partnerships with minority organizations and institutions to identify and hire qualified minority talent, and recruiters who partner with our Employee Resource Groups to connect with minority talent through local and national professional organizations.</w:t>
            </w:r>
          </w:p>
          <w:p w14:paraId="5FBD2FAF" w14:textId="77777777" w:rsidR="00BE0427" w:rsidRPr="00BE0427" w:rsidRDefault="00BE0427" w:rsidP="00BE0427">
            <w:pPr>
              <w:pStyle w:val="BodyText"/>
              <w:rPr>
                <w:rFonts w:ascii="Times New Roman" w:hAnsi="Times New Roman" w:cs="Times New Roman"/>
              </w:rPr>
            </w:pPr>
            <w:r w:rsidRPr="00BE0427">
              <w:rPr>
                <w:rFonts w:ascii="Times New Roman" w:hAnsi="Times New Roman" w:cs="Times New Roman"/>
              </w:rPr>
              <w:t>We also maintain relationships with Historically Black Colleges and Universities through scholarship opportunities, and we employ interns and co-op students, including minorities and females, during the summer and part-time during the school year, which builds a pipeline into our Pacific Northwest offices well before a formal hiring decision is made. Because our recruiting reach is national, a candidate who does not come from a locally diverse applicant pool in the Portland metropolitan area can still be identified through this broader network and brought into our regional team.</w:t>
            </w:r>
          </w:p>
          <w:p w14:paraId="77DB3911"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39D4F6F3" w14:textId="77777777" w:rsidR="001329BB" w:rsidRDefault="001329BB">
      <w:pPr>
        <w:pStyle w:val="BodyText"/>
        <w:kinsoku w:val="0"/>
        <w:overflowPunct w:val="0"/>
        <w:rPr>
          <w:b/>
          <w:bCs/>
          <w:sz w:val="20"/>
          <w:szCs w:val="20"/>
        </w:rPr>
      </w:pPr>
    </w:p>
    <w:p w14:paraId="3A12AE08" w14:textId="77777777" w:rsidR="001329BB" w:rsidRDefault="001329BB">
      <w:pPr>
        <w:pStyle w:val="BodyText"/>
        <w:kinsoku w:val="0"/>
        <w:overflowPunct w:val="0"/>
        <w:spacing w:before="14"/>
        <w:rPr>
          <w:b/>
          <w:bCs/>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3000"/>
        <w:gridCol w:w="6360"/>
      </w:tblGrid>
      <w:tr w:rsidR="001329BB" w:rsidRPr="00D52F88" w14:paraId="3843C10B" w14:textId="77777777">
        <w:trPr>
          <w:trHeight w:val="1012"/>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0F4660"/>
          </w:tcPr>
          <w:p w14:paraId="79AB3601" w14:textId="77777777" w:rsidR="001329BB" w:rsidRPr="00D52F88" w:rsidRDefault="001329BB">
            <w:pPr>
              <w:pStyle w:val="TableParagraph"/>
              <w:kinsoku w:val="0"/>
              <w:overflowPunct w:val="0"/>
              <w:spacing w:line="254" w:lineRule="exact"/>
              <w:ind w:right="167"/>
              <w:rPr>
                <w:color w:val="FFFFFF"/>
                <w:sz w:val="22"/>
                <w:szCs w:val="22"/>
              </w:rPr>
            </w:pPr>
            <w:r w:rsidRPr="00D52F88">
              <w:rPr>
                <w:color w:val="FFFFFF"/>
                <w:sz w:val="22"/>
                <w:szCs w:val="22"/>
              </w:rPr>
              <w:t>List</w:t>
            </w:r>
            <w:r w:rsidRPr="00D52F88">
              <w:rPr>
                <w:color w:val="FFFFFF"/>
                <w:spacing w:val="-3"/>
                <w:sz w:val="22"/>
                <w:szCs w:val="22"/>
              </w:rPr>
              <w:t xml:space="preserve"> </w:t>
            </w:r>
            <w:r w:rsidRPr="00D52F88">
              <w:rPr>
                <w:color w:val="FFFFFF"/>
                <w:sz w:val="22"/>
                <w:szCs w:val="22"/>
              </w:rPr>
              <w:t>the</w:t>
            </w:r>
            <w:r w:rsidRPr="00D52F88">
              <w:rPr>
                <w:color w:val="FFFFFF"/>
                <w:spacing w:val="-3"/>
                <w:sz w:val="22"/>
                <w:szCs w:val="22"/>
              </w:rPr>
              <w:t xml:space="preserve"> </w:t>
            </w:r>
            <w:r w:rsidRPr="00D52F88">
              <w:rPr>
                <w:color w:val="FFFFFF"/>
                <w:sz w:val="22"/>
                <w:szCs w:val="22"/>
              </w:rPr>
              <w:t>top</w:t>
            </w:r>
            <w:r w:rsidRPr="00D52F88">
              <w:rPr>
                <w:color w:val="FFFFFF"/>
                <w:spacing w:val="-3"/>
                <w:sz w:val="22"/>
                <w:szCs w:val="22"/>
              </w:rPr>
              <w:t xml:space="preserve"> </w:t>
            </w:r>
            <w:r w:rsidRPr="00D52F88">
              <w:rPr>
                <w:color w:val="FFFFFF"/>
                <w:sz w:val="22"/>
                <w:szCs w:val="22"/>
              </w:rPr>
              <w:t>three</w:t>
            </w:r>
            <w:r w:rsidRPr="00D52F88">
              <w:rPr>
                <w:color w:val="FFFFFF"/>
                <w:spacing w:val="-3"/>
                <w:sz w:val="22"/>
                <w:szCs w:val="22"/>
              </w:rPr>
              <w:t xml:space="preserve"> </w:t>
            </w:r>
            <w:r w:rsidRPr="00D52F88">
              <w:rPr>
                <w:color w:val="FFFFFF"/>
                <w:sz w:val="22"/>
                <w:szCs w:val="22"/>
              </w:rPr>
              <w:t>actions/ongoing</w:t>
            </w:r>
            <w:r w:rsidRPr="00D52F88">
              <w:rPr>
                <w:color w:val="FFFFFF"/>
                <w:spacing w:val="-3"/>
                <w:sz w:val="22"/>
                <w:szCs w:val="22"/>
              </w:rPr>
              <w:t xml:space="preserve"> </w:t>
            </w:r>
            <w:r w:rsidRPr="00D52F88">
              <w:rPr>
                <w:color w:val="FFFFFF"/>
                <w:sz w:val="22"/>
                <w:szCs w:val="22"/>
              </w:rPr>
              <w:t>practices</w:t>
            </w:r>
            <w:r w:rsidRPr="00D52F88">
              <w:rPr>
                <w:color w:val="FFFFFF"/>
                <w:spacing w:val="-4"/>
                <w:sz w:val="22"/>
                <w:szCs w:val="22"/>
              </w:rPr>
              <w:t xml:space="preserve"> </w:t>
            </w:r>
            <w:r w:rsidRPr="00D52F88">
              <w:rPr>
                <w:color w:val="FFFFFF"/>
                <w:sz w:val="22"/>
                <w:szCs w:val="22"/>
              </w:rPr>
              <w:t>your</w:t>
            </w:r>
            <w:r w:rsidRPr="00D52F88">
              <w:rPr>
                <w:color w:val="FFFFFF"/>
                <w:spacing w:val="-3"/>
                <w:sz w:val="22"/>
                <w:szCs w:val="22"/>
              </w:rPr>
              <w:t xml:space="preserve"> </w:t>
            </w:r>
            <w:r w:rsidRPr="00D52F88">
              <w:rPr>
                <w:color w:val="FFFFFF"/>
                <w:sz w:val="22"/>
                <w:szCs w:val="22"/>
              </w:rPr>
              <w:t>firm</w:t>
            </w:r>
            <w:r w:rsidRPr="00D52F88">
              <w:rPr>
                <w:color w:val="FFFFFF"/>
                <w:spacing w:val="-4"/>
                <w:sz w:val="22"/>
                <w:szCs w:val="22"/>
              </w:rPr>
              <w:t xml:space="preserve"> </w:t>
            </w:r>
            <w:r w:rsidRPr="00D52F88">
              <w:rPr>
                <w:color w:val="FFFFFF"/>
                <w:sz w:val="22"/>
                <w:szCs w:val="22"/>
              </w:rPr>
              <w:t>has</w:t>
            </w:r>
            <w:r w:rsidRPr="00D52F88">
              <w:rPr>
                <w:color w:val="FFFFFF"/>
                <w:spacing w:val="-3"/>
                <w:sz w:val="22"/>
                <w:szCs w:val="22"/>
              </w:rPr>
              <w:t xml:space="preserve"> </w:t>
            </w:r>
            <w:r w:rsidRPr="00D52F88">
              <w:rPr>
                <w:color w:val="FFFFFF"/>
                <w:sz w:val="22"/>
                <w:szCs w:val="22"/>
              </w:rPr>
              <w:t>implemented</w:t>
            </w:r>
            <w:r w:rsidRPr="00D52F88">
              <w:rPr>
                <w:color w:val="FFFFFF"/>
                <w:spacing w:val="-3"/>
                <w:sz w:val="22"/>
                <w:szCs w:val="22"/>
              </w:rPr>
              <w:t xml:space="preserve"> </w:t>
            </w:r>
            <w:r w:rsidRPr="00D52F88">
              <w:rPr>
                <w:color w:val="FFFFFF"/>
                <w:sz w:val="22"/>
                <w:szCs w:val="22"/>
              </w:rPr>
              <w:t>to</w:t>
            </w:r>
            <w:r w:rsidRPr="00D52F88">
              <w:rPr>
                <w:color w:val="FFFFFF"/>
                <w:spacing w:val="-3"/>
                <w:sz w:val="22"/>
                <w:szCs w:val="22"/>
              </w:rPr>
              <w:t xml:space="preserve"> </w:t>
            </w:r>
            <w:r w:rsidRPr="00D52F88">
              <w:rPr>
                <w:color w:val="FFFFFF"/>
                <w:sz w:val="22"/>
                <w:szCs w:val="22"/>
              </w:rPr>
              <w:t>ensure</w:t>
            </w:r>
            <w:r w:rsidRPr="00D52F88">
              <w:rPr>
                <w:color w:val="FFFFFF"/>
                <w:spacing w:val="-2"/>
                <w:sz w:val="22"/>
                <w:szCs w:val="22"/>
              </w:rPr>
              <w:t xml:space="preserve"> </w:t>
            </w:r>
            <w:r w:rsidRPr="00D52F88">
              <w:rPr>
                <w:color w:val="FFFFFF"/>
                <w:sz w:val="22"/>
                <w:szCs w:val="22"/>
              </w:rPr>
              <w:t>you</w:t>
            </w:r>
            <w:r w:rsidRPr="00D52F88">
              <w:rPr>
                <w:color w:val="FFFFFF"/>
                <w:spacing w:val="-4"/>
                <w:sz w:val="22"/>
                <w:szCs w:val="22"/>
              </w:rPr>
              <w:t xml:space="preserve"> </w:t>
            </w:r>
            <w:r w:rsidRPr="00D52F88">
              <w:rPr>
                <w:color w:val="FFFFFF"/>
                <w:sz w:val="22"/>
                <w:szCs w:val="22"/>
              </w:rPr>
              <w:t>provide opportunities for, and remove barriers to, employment in your workforce for everyone, including women and people of color, at all levels of your firm (e.g., upper management, middle management and lower-level management).</w:t>
            </w:r>
          </w:p>
        </w:tc>
      </w:tr>
      <w:tr w:rsidR="001329BB" w:rsidRPr="00D52F88" w14:paraId="496A7EDC" w14:textId="77777777">
        <w:trPr>
          <w:trHeight w:val="295"/>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1A51A66E" w14:textId="77777777" w:rsidR="001329BB" w:rsidRPr="00D52F88" w:rsidRDefault="001329BB">
            <w:pPr>
              <w:pStyle w:val="TableParagraph"/>
              <w:kinsoku w:val="0"/>
              <w:overflowPunct w:val="0"/>
              <w:spacing w:line="249" w:lineRule="exact"/>
              <w:rPr>
                <w:spacing w:val="-10"/>
                <w:sz w:val="22"/>
                <w:szCs w:val="22"/>
              </w:rPr>
            </w:pPr>
            <w:r w:rsidRPr="00D52F88">
              <w:rPr>
                <w:sz w:val="22"/>
                <w:szCs w:val="22"/>
              </w:rPr>
              <w:t>Action/Ongoing</w:t>
            </w:r>
            <w:r w:rsidRPr="00D52F88">
              <w:rPr>
                <w:spacing w:val="-14"/>
                <w:sz w:val="22"/>
                <w:szCs w:val="22"/>
              </w:rPr>
              <w:t xml:space="preserve"> </w:t>
            </w:r>
            <w:r w:rsidRPr="00D52F88">
              <w:rPr>
                <w:sz w:val="22"/>
                <w:szCs w:val="22"/>
              </w:rPr>
              <w:t>Practice</w:t>
            </w:r>
            <w:r w:rsidRPr="00D52F88">
              <w:rPr>
                <w:spacing w:val="-13"/>
                <w:sz w:val="22"/>
                <w:szCs w:val="22"/>
              </w:rPr>
              <w:t xml:space="preserve"> </w:t>
            </w:r>
            <w:r w:rsidRPr="00D52F88">
              <w:rPr>
                <w:spacing w:val="-10"/>
                <w:sz w:val="22"/>
                <w:szCs w:val="22"/>
              </w:rPr>
              <w:t>1</w:t>
            </w:r>
          </w:p>
        </w:tc>
      </w:tr>
      <w:tr w:rsidR="001329BB" w:rsidRPr="00D52F88" w14:paraId="593B22A4" w14:textId="77777777">
        <w:trPr>
          <w:trHeight w:val="665"/>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1591A0E8" w14:textId="77777777" w:rsidR="001329BB" w:rsidRPr="00D52F88" w:rsidRDefault="001329BB">
            <w:pPr>
              <w:pStyle w:val="TableParagraph"/>
              <w:kinsoku w:val="0"/>
              <w:overflowPunct w:val="0"/>
              <w:ind w:right="127"/>
              <w:rPr>
                <w:sz w:val="22"/>
                <w:szCs w:val="22"/>
              </w:rPr>
            </w:pPr>
            <w:r w:rsidRPr="00D52F88">
              <w:rPr>
                <w:sz w:val="22"/>
                <w:szCs w:val="22"/>
              </w:rPr>
              <w:t>Describe</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action</w:t>
            </w:r>
            <w:r w:rsidRPr="00D52F88">
              <w:rPr>
                <w:spacing w:val="-13"/>
                <w:sz w:val="22"/>
                <w:szCs w:val="22"/>
              </w:rPr>
              <w:t xml:space="preserve"> </w:t>
            </w:r>
            <w:r w:rsidRPr="00D52F88">
              <w:rPr>
                <w:sz w:val="22"/>
                <w:szCs w:val="22"/>
              </w:rPr>
              <w:t>or ongoing practice</w:t>
            </w:r>
          </w:p>
        </w:tc>
        <w:tc>
          <w:tcPr>
            <w:tcW w:w="6360" w:type="dxa"/>
            <w:tcBorders>
              <w:top w:val="single" w:sz="4" w:space="0" w:color="000000"/>
              <w:left w:val="single" w:sz="4" w:space="0" w:color="000000"/>
              <w:bottom w:val="single" w:sz="4" w:space="0" w:color="000000"/>
              <w:right w:val="single" w:sz="4" w:space="0" w:color="000000"/>
            </w:tcBorders>
          </w:tcPr>
          <w:p w14:paraId="0ED695BD" w14:textId="77777777" w:rsidR="001329BB" w:rsidRPr="00BC3AB7" w:rsidRDefault="00BC3AB7">
            <w:pPr>
              <w:pStyle w:val="TableParagraph"/>
              <w:kinsoku w:val="0"/>
              <w:overflowPunct w:val="0"/>
              <w:ind w:left="0"/>
              <w:rPr>
                <w:rFonts w:ascii="Times New Roman" w:hAnsi="Times New Roman" w:cs="Times New Roman"/>
                <w:sz w:val="22"/>
                <w:szCs w:val="22"/>
              </w:rPr>
            </w:pPr>
            <w:r w:rsidRPr="00BC3AB7">
              <w:rPr>
                <w:rFonts w:ascii="Times New Roman" w:hAnsi="Times New Roman" w:cs="Times New Roman"/>
                <w:b/>
                <w:bCs/>
                <w:sz w:val="22"/>
                <w:szCs w:val="22"/>
              </w:rPr>
              <w:t>Employee Resource Groups and Diversity and Inclusion Committee.</w:t>
            </w:r>
            <w:r w:rsidRPr="00BC3AB7">
              <w:rPr>
                <w:rFonts w:ascii="Times New Roman" w:hAnsi="Times New Roman" w:cs="Times New Roman"/>
                <w:sz w:val="22"/>
                <w:szCs w:val="22"/>
              </w:rPr>
              <w:t xml:space="preserve"> We maintain Employee Resource Groups, including the Black Kimley-Horn Network (BKN), Pride KHonnect, Unidos @ KH, and Women @ KH, supported by a firmwide Diversity and Inclusion Committee that guides our Equity, Diversity, and Inclusion Program and raises awareness of the importance of a diverse workforce. This is an ongoing practice, refreshed as employees request additional Affinity Groups designed to educate and learn about other diverse employee populations within the firm, and its outcomes are shared internally through new hire orientation materials, a Diversity and Inclusion intranet page, and diverse employee stories highlighted in company communications.</w:t>
            </w:r>
          </w:p>
        </w:tc>
      </w:tr>
      <w:tr w:rsidR="001329BB" w:rsidRPr="00D52F88" w14:paraId="6ADE8B1E" w14:textId="77777777">
        <w:trPr>
          <w:trHeight w:val="918"/>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4CACC325" w14:textId="77777777" w:rsidR="001329BB" w:rsidRPr="00D52F88" w:rsidRDefault="001329BB">
            <w:pPr>
              <w:pStyle w:val="TableParagraph"/>
              <w:kinsoku w:val="0"/>
              <w:overflowPunct w:val="0"/>
              <w:ind w:right="127"/>
              <w:rPr>
                <w:spacing w:val="-2"/>
                <w:sz w:val="22"/>
                <w:szCs w:val="22"/>
              </w:rPr>
            </w:pPr>
            <w:r w:rsidRPr="00D52F88">
              <w:rPr>
                <w:sz w:val="22"/>
                <w:szCs w:val="22"/>
              </w:rPr>
              <w:t>Describe</w:t>
            </w:r>
            <w:r w:rsidRPr="00D52F88">
              <w:rPr>
                <w:spacing w:val="-13"/>
                <w:sz w:val="22"/>
                <w:szCs w:val="22"/>
              </w:rPr>
              <w:t xml:space="preserve"> </w:t>
            </w:r>
            <w:r w:rsidRPr="00D52F88">
              <w:rPr>
                <w:sz w:val="22"/>
                <w:szCs w:val="22"/>
              </w:rPr>
              <w:t>when</w:t>
            </w:r>
            <w:r w:rsidRPr="00D52F88">
              <w:rPr>
                <w:spacing w:val="-13"/>
                <w:sz w:val="22"/>
                <w:szCs w:val="22"/>
              </w:rPr>
              <w:t xml:space="preserve"> </w:t>
            </w:r>
            <w:r w:rsidRPr="00D52F88">
              <w:rPr>
                <w:sz w:val="22"/>
                <w:szCs w:val="22"/>
              </w:rPr>
              <w:t>you</w:t>
            </w:r>
            <w:r w:rsidRPr="00D52F88">
              <w:rPr>
                <w:spacing w:val="-13"/>
                <w:sz w:val="22"/>
                <w:szCs w:val="22"/>
              </w:rPr>
              <w:t xml:space="preserve"> </w:t>
            </w:r>
            <w:r w:rsidRPr="00D52F88">
              <w:rPr>
                <w:sz w:val="22"/>
                <w:szCs w:val="22"/>
              </w:rPr>
              <w:t xml:space="preserve">started and any timelines for </w:t>
            </w:r>
            <w:r w:rsidRPr="00D52F88">
              <w:rPr>
                <w:spacing w:val="-2"/>
                <w:sz w:val="22"/>
                <w:szCs w:val="22"/>
              </w:rPr>
              <w:t>implementation</w:t>
            </w:r>
          </w:p>
        </w:tc>
        <w:tc>
          <w:tcPr>
            <w:tcW w:w="6360" w:type="dxa"/>
            <w:tcBorders>
              <w:top w:val="single" w:sz="4" w:space="0" w:color="000000"/>
              <w:left w:val="single" w:sz="4" w:space="0" w:color="000000"/>
              <w:bottom w:val="single" w:sz="4" w:space="0" w:color="000000"/>
              <w:right w:val="single" w:sz="4" w:space="0" w:color="000000"/>
            </w:tcBorders>
          </w:tcPr>
          <w:p w14:paraId="1AC74CEB"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52BB2157" w14:textId="77777777">
        <w:trPr>
          <w:trHeight w:val="1171"/>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768BDD21" w14:textId="77777777" w:rsidR="001329BB" w:rsidRPr="00D52F88" w:rsidRDefault="001329BB">
            <w:pPr>
              <w:pStyle w:val="TableParagraph"/>
              <w:kinsoku w:val="0"/>
              <w:overflowPunct w:val="0"/>
              <w:spacing w:before="1"/>
              <w:rPr>
                <w:sz w:val="22"/>
                <w:szCs w:val="22"/>
              </w:rPr>
            </w:pPr>
            <w:r w:rsidRPr="00D52F88">
              <w:rPr>
                <w:sz w:val="22"/>
                <w:szCs w:val="22"/>
              </w:rPr>
              <w:lastRenderedPageBreak/>
              <w:t>Describe any performance metrics that characterize these</w:t>
            </w:r>
            <w:r w:rsidRPr="00D52F88">
              <w:rPr>
                <w:spacing w:val="-12"/>
                <w:sz w:val="22"/>
                <w:szCs w:val="22"/>
              </w:rPr>
              <w:t xml:space="preserve"> </w:t>
            </w:r>
            <w:r w:rsidRPr="00D52F88">
              <w:rPr>
                <w:sz w:val="22"/>
                <w:szCs w:val="22"/>
              </w:rPr>
              <w:t>achievements</w:t>
            </w:r>
            <w:r w:rsidRPr="00D52F88">
              <w:rPr>
                <w:spacing w:val="-12"/>
                <w:sz w:val="22"/>
                <w:szCs w:val="22"/>
              </w:rPr>
              <w:t xml:space="preserve"> </w:t>
            </w:r>
            <w:r w:rsidRPr="00D52F88">
              <w:rPr>
                <w:sz w:val="22"/>
                <w:szCs w:val="22"/>
              </w:rPr>
              <w:t>or</w:t>
            </w:r>
            <w:r w:rsidRPr="00D52F88">
              <w:rPr>
                <w:spacing w:val="-12"/>
                <w:sz w:val="22"/>
                <w:szCs w:val="22"/>
              </w:rPr>
              <w:t xml:space="preserve"> </w:t>
            </w:r>
            <w:r w:rsidRPr="00D52F88">
              <w:rPr>
                <w:sz w:val="22"/>
                <w:szCs w:val="22"/>
              </w:rPr>
              <w:t>third-party awards/recognition</w:t>
            </w:r>
          </w:p>
        </w:tc>
        <w:tc>
          <w:tcPr>
            <w:tcW w:w="6360" w:type="dxa"/>
            <w:tcBorders>
              <w:top w:val="single" w:sz="4" w:space="0" w:color="000000"/>
              <w:left w:val="single" w:sz="4" w:space="0" w:color="000000"/>
              <w:bottom w:val="single" w:sz="4" w:space="0" w:color="000000"/>
              <w:right w:val="single" w:sz="4" w:space="0" w:color="000000"/>
            </w:tcBorders>
          </w:tcPr>
          <w:p w14:paraId="6EAF3618"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093EA789" w14:textId="77777777">
        <w:trPr>
          <w:trHeight w:val="30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6FFAF2B9" w14:textId="77777777" w:rsidR="001329BB" w:rsidRPr="00D52F88" w:rsidRDefault="001329BB">
            <w:pPr>
              <w:pStyle w:val="TableParagraph"/>
              <w:kinsoku w:val="0"/>
              <w:overflowPunct w:val="0"/>
              <w:spacing w:before="1"/>
              <w:rPr>
                <w:spacing w:val="-10"/>
                <w:sz w:val="22"/>
                <w:szCs w:val="22"/>
              </w:rPr>
            </w:pPr>
            <w:r w:rsidRPr="00D52F88">
              <w:rPr>
                <w:sz w:val="22"/>
                <w:szCs w:val="22"/>
              </w:rPr>
              <w:t>Action/Ongoing</w:t>
            </w:r>
            <w:r w:rsidRPr="00D52F88">
              <w:rPr>
                <w:spacing w:val="-14"/>
                <w:sz w:val="22"/>
                <w:szCs w:val="22"/>
              </w:rPr>
              <w:t xml:space="preserve"> </w:t>
            </w:r>
            <w:r w:rsidRPr="00D52F88">
              <w:rPr>
                <w:sz w:val="22"/>
                <w:szCs w:val="22"/>
              </w:rPr>
              <w:t>Practice</w:t>
            </w:r>
            <w:r w:rsidRPr="00D52F88">
              <w:rPr>
                <w:spacing w:val="-13"/>
                <w:sz w:val="22"/>
                <w:szCs w:val="22"/>
              </w:rPr>
              <w:t xml:space="preserve"> </w:t>
            </w:r>
            <w:r w:rsidRPr="00D52F88">
              <w:rPr>
                <w:spacing w:val="-10"/>
                <w:sz w:val="22"/>
                <w:szCs w:val="22"/>
              </w:rPr>
              <w:t>2</w:t>
            </w:r>
          </w:p>
        </w:tc>
      </w:tr>
      <w:tr w:rsidR="001329BB" w:rsidRPr="00D52F88" w14:paraId="4CFDDC1F" w14:textId="77777777">
        <w:trPr>
          <w:trHeight w:val="665"/>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43ADDDDA" w14:textId="77777777" w:rsidR="001329BB" w:rsidRPr="00D52F88" w:rsidRDefault="001329BB">
            <w:pPr>
              <w:pStyle w:val="TableParagraph"/>
              <w:kinsoku w:val="0"/>
              <w:overflowPunct w:val="0"/>
              <w:ind w:right="127"/>
              <w:rPr>
                <w:sz w:val="22"/>
                <w:szCs w:val="22"/>
              </w:rPr>
            </w:pPr>
            <w:r w:rsidRPr="00D52F88">
              <w:rPr>
                <w:sz w:val="22"/>
                <w:szCs w:val="22"/>
              </w:rPr>
              <w:t>Describe</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action</w:t>
            </w:r>
            <w:r w:rsidRPr="00D52F88">
              <w:rPr>
                <w:spacing w:val="-13"/>
                <w:sz w:val="22"/>
                <w:szCs w:val="22"/>
              </w:rPr>
              <w:t xml:space="preserve"> </w:t>
            </w:r>
            <w:r w:rsidRPr="00D52F88">
              <w:rPr>
                <w:sz w:val="22"/>
                <w:szCs w:val="22"/>
              </w:rPr>
              <w:t>or ongoing practice</w:t>
            </w:r>
          </w:p>
        </w:tc>
        <w:tc>
          <w:tcPr>
            <w:tcW w:w="6360" w:type="dxa"/>
            <w:tcBorders>
              <w:top w:val="single" w:sz="4" w:space="0" w:color="000000"/>
              <w:left w:val="single" w:sz="4" w:space="0" w:color="000000"/>
              <w:bottom w:val="single" w:sz="4" w:space="0" w:color="000000"/>
              <w:right w:val="single" w:sz="4" w:space="0" w:color="000000"/>
            </w:tcBorders>
          </w:tcPr>
          <w:p w14:paraId="0024DF0C" w14:textId="77777777" w:rsidR="00BC3AB7" w:rsidRPr="00BC3AB7" w:rsidRDefault="00BC3AB7" w:rsidP="00BC3AB7">
            <w:pPr>
              <w:pStyle w:val="BodyText"/>
              <w:rPr>
                <w:rFonts w:ascii="Times New Roman" w:hAnsi="Times New Roman" w:cs="Times New Roman"/>
              </w:rPr>
            </w:pPr>
            <w:r w:rsidRPr="00BC3AB7">
              <w:rPr>
                <w:rFonts w:ascii="Times New Roman" w:hAnsi="Times New Roman" w:cs="Times New Roman"/>
                <w:b/>
                <w:bCs/>
              </w:rPr>
              <w:t>Structured leadership development for underrepresented professionals.</w:t>
            </w:r>
            <w:r w:rsidRPr="00BC3AB7">
              <w:rPr>
                <w:rFonts w:ascii="Times New Roman" w:hAnsi="Times New Roman" w:cs="Times New Roman"/>
              </w:rPr>
              <w:t xml:space="preserve"> Our LIFT Career Development Workshop, offered regularly and focused on developing our emerging female leaders, is paired with a Diversity Recruiting Specialist who works to advance minority talent already inside the firm, not only at the point of hire. The performance metric we track against this practice is participation and retention within our Employee Resource Groups and leadership workshops, which our Diversity and Inclusion Committee is charged with developing metrics to monitor and report.</w:t>
            </w:r>
          </w:p>
          <w:p w14:paraId="218D8396"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41580E1B" w14:textId="77777777">
        <w:trPr>
          <w:trHeight w:val="918"/>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41F27631" w14:textId="77777777" w:rsidR="001329BB" w:rsidRPr="00D52F88" w:rsidRDefault="001329BB">
            <w:pPr>
              <w:pStyle w:val="TableParagraph"/>
              <w:kinsoku w:val="0"/>
              <w:overflowPunct w:val="0"/>
              <w:ind w:right="127"/>
              <w:rPr>
                <w:spacing w:val="-2"/>
                <w:sz w:val="22"/>
                <w:szCs w:val="22"/>
              </w:rPr>
            </w:pPr>
            <w:r w:rsidRPr="00D52F88">
              <w:rPr>
                <w:sz w:val="22"/>
                <w:szCs w:val="22"/>
              </w:rPr>
              <w:t>Describe</w:t>
            </w:r>
            <w:r w:rsidRPr="00D52F88">
              <w:rPr>
                <w:spacing w:val="-13"/>
                <w:sz w:val="22"/>
                <w:szCs w:val="22"/>
              </w:rPr>
              <w:t xml:space="preserve"> </w:t>
            </w:r>
            <w:r w:rsidRPr="00D52F88">
              <w:rPr>
                <w:sz w:val="22"/>
                <w:szCs w:val="22"/>
              </w:rPr>
              <w:t>when</w:t>
            </w:r>
            <w:r w:rsidRPr="00D52F88">
              <w:rPr>
                <w:spacing w:val="-13"/>
                <w:sz w:val="22"/>
                <w:szCs w:val="22"/>
              </w:rPr>
              <w:t xml:space="preserve"> </w:t>
            </w:r>
            <w:r w:rsidRPr="00D52F88">
              <w:rPr>
                <w:sz w:val="22"/>
                <w:szCs w:val="22"/>
              </w:rPr>
              <w:t>you</w:t>
            </w:r>
            <w:r w:rsidRPr="00D52F88">
              <w:rPr>
                <w:spacing w:val="-13"/>
                <w:sz w:val="22"/>
                <w:szCs w:val="22"/>
              </w:rPr>
              <w:t xml:space="preserve"> </w:t>
            </w:r>
            <w:r w:rsidRPr="00D52F88">
              <w:rPr>
                <w:sz w:val="22"/>
                <w:szCs w:val="22"/>
              </w:rPr>
              <w:t xml:space="preserve">started and any timelines for </w:t>
            </w:r>
            <w:r w:rsidRPr="00D52F88">
              <w:rPr>
                <w:spacing w:val="-2"/>
                <w:sz w:val="22"/>
                <w:szCs w:val="22"/>
              </w:rPr>
              <w:t>implementation</w:t>
            </w:r>
          </w:p>
        </w:tc>
        <w:tc>
          <w:tcPr>
            <w:tcW w:w="6360" w:type="dxa"/>
            <w:tcBorders>
              <w:top w:val="single" w:sz="4" w:space="0" w:color="000000"/>
              <w:left w:val="single" w:sz="4" w:space="0" w:color="000000"/>
              <w:bottom w:val="single" w:sz="4" w:space="0" w:color="000000"/>
              <w:right w:val="single" w:sz="4" w:space="0" w:color="000000"/>
            </w:tcBorders>
          </w:tcPr>
          <w:p w14:paraId="0DAD02FB"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323AE23B" w14:textId="77777777">
        <w:trPr>
          <w:trHeight w:val="1172"/>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6A22011D" w14:textId="77777777" w:rsidR="001329BB" w:rsidRPr="00D52F88" w:rsidRDefault="001329BB">
            <w:pPr>
              <w:pStyle w:val="TableParagraph"/>
              <w:kinsoku w:val="0"/>
              <w:overflowPunct w:val="0"/>
              <w:rPr>
                <w:sz w:val="22"/>
                <w:szCs w:val="22"/>
              </w:rPr>
            </w:pPr>
            <w:r w:rsidRPr="00D52F88">
              <w:rPr>
                <w:sz w:val="22"/>
                <w:szCs w:val="22"/>
              </w:rPr>
              <w:t>Describe any performance metrics that characterize these</w:t>
            </w:r>
            <w:r w:rsidRPr="00D52F88">
              <w:rPr>
                <w:spacing w:val="-12"/>
                <w:sz w:val="22"/>
                <w:szCs w:val="22"/>
              </w:rPr>
              <w:t xml:space="preserve"> </w:t>
            </w:r>
            <w:r w:rsidRPr="00D52F88">
              <w:rPr>
                <w:sz w:val="22"/>
                <w:szCs w:val="22"/>
              </w:rPr>
              <w:t>achievements</w:t>
            </w:r>
            <w:r w:rsidRPr="00D52F88">
              <w:rPr>
                <w:spacing w:val="-12"/>
                <w:sz w:val="22"/>
                <w:szCs w:val="22"/>
              </w:rPr>
              <w:t xml:space="preserve"> </w:t>
            </w:r>
            <w:r w:rsidRPr="00D52F88">
              <w:rPr>
                <w:sz w:val="22"/>
                <w:szCs w:val="22"/>
              </w:rPr>
              <w:t>or</w:t>
            </w:r>
            <w:r w:rsidRPr="00D52F88">
              <w:rPr>
                <w:spacing w:val="-12"/>
                <w:sz w:val="22"/>
                <w:szCs w:val="22"/>
              </w:rPr>
              <w:t xml:space="preserve"> </w:t>
            </w:r>
            <w:r w:rsidRPr="00D52F88">
              <w:rPr>
                <w:sz w:val="22"/>
                <w:szCs w:val="22"/>
              </w:rPr>
              <w:t>third-party awards/recognition</w:t>
            </w:r>
          </w:p>
        </w:tc>
        <w:tc>
          <w:tcPr>
            <w:tcW w:w="6360" w:type="dxa"/>
            <w:tcBorders>
              <w:top w:val="single" w:sz="4" w:space="0" w:color="000000"/>
              <w:left w:val="single" w:sz="4" w:space="0" w:color="000000"/>
              <w:bottom w:val="single" w:sz="4" w:space="0" w:color="000000"/>
              <w:right w:val="single" w:sz="4" w:space="0" w:color="000000"/>
            </w:tcBorders>
          </w:tcPr>
          <w:p w14:paraId="3591B789"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1805B4A6" w14:textId="77777777" w:rsidR="001329BB" w:rsidRDefault="001329BB">
      <w:pPr>
        <w:rPr>
          <w:b/>
          <w:bCs/>
          <w:sz w:val="20"/>
          <w:szCs w:val="20"/>
        </w:rPr>
        <w:sectPr w:rsidR="001329BB">
          <w:pgSz w:w="12240" w:h="15840"/>
          <w:pgMar w:top="1420" w:right="1080" w:bottom="1477"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3000"/>
        <w:gridCol w:w="6360"/>
      </w:tblGrid>
      <w:tr w:rsidR="001329BB" w:rsidRPr="00D52F88" w14:paraId="699CE9DA"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2DEFF529" w14:textId="77777777" w:rsidR="001329BB" w:rsidRPr="00D52F88" w:rsidRDefault="001329BB">
            <w:pPr>
              <w:pStyle w:val="TableParagraph"/>
              <w:kinsoku w:val="0"/>
              <w:overflowPunct w:val="0"/>
              <w:rPr>
                <w:spacing w:val="-10"/>
                <w:sz w:val="22"/>
                <w:szCs w:val="22"/>
              </w:rPr>
            </w:pPr>
            <w:r w:rsidRPr="00D52F88">
              <w:rPr>
                <w:sz w:val="22"/>
                <w:szCs w:val="22"/>
              </w:rPr>
              <w:lastRenderedPageBreak/>
              <w:t>Action/Ongoing</w:t>
            </w:r>
            <w:r w:rsidRPr="00D52F88">
              <w:rPr>
                <w:spacing w:val="-14"/>
                <w:sz w:val="22"/>
                <w:szCs w:val="22"/>
              </w:rPr>
              <w:t xml:space="preserve"> </w:t>
            </w:r>
            <w:r w:rsidRPr="00D52F88">
              <w:rPr>
                <w:sz w:val="22"/>
                <w:szCs w:val="22"/>
              </w:rPr>
              <w:t>Practice</w:t>
            </w:r>
            <w:r w:rsidRPr="00D52F88">
              <w:rPr>
                <w:spacing w:val="-13"/>
                <w:sz w:val="22"/>
                <w:szCs w:val="22"/>
              </w:rPr>
              <w:t xml:space="preserve"> </w:t>
            </w:r>
            <w:r w:rsidRPr="00D52F88">
              <w:rPr>
                <w:spacing w:val="-10"/>
                <w:sz w:val="22"/>
                <w:szCs w:val="22"/>
              </w:rPr>
              <w:t>3</w:t>
            </w:r>
          </w:p>
        </w:tc>
      </w:tr>
      <w:tr w:rsidR="001329BB" w:rsidRPr="00D52F88" w14:paraId="6A70136F" w14:textId="77777777">
        <w:trPr>
          <w:trHeight w:val="666"/>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43C446BB" w14:textId="77777777" w:rsidR="001329BB" w:rsidRPr="00D52F88" w:rsidRDefault="001329BB">
            <w:pPr>
              <w:pStyle w:val="TableParagraph"/>
              <w:kinsoku w:val="0"/>
              <w:overflowPunct w:val="0"/>
              <w:ind w:right="127"/>
              <w:rPr>
                <w:sz w:val="22"/>
                <w:szCs w:val="22"/>
              </w:rPr>
            </w:pPr>
            <w:r w:rsidRPr="00D52F88">
              <w:rPr>
                <w:sz w:val="22"/>
                <w:szCs w:val="22"/>
              </w:rPr>
              <w:t>Describe</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action</w:t>
            </w:r>
            <w:r w:rsidRPr="00D52F88">
              <w:rPr>
                <w:spacing w:val="-13"/>
                <w:sz w:val="22"/>
                <w:szCs w:val="22"/>
              </w:rPr>
              <w:t xml:space="preserve"> </w:t>
            </w:r>
            <w:r w:rsidRPr="00D52F88">
              <w:rPr>
                <w:sz w:val="22"/>
                <w:szCs w:val="22"/>
              </w:rPr>
              <w:t>or ongoing practice</w:t>
            </w:r>
          </w:p>
        </w:tc>
        <w:tc>
          <w:tcPr>
            <w:tcW w:w="6360" w:type="dxa"/>
            <w:tcBorders>
              <w:top w:val="single" w:sz="4" w:space="0" w:color="000000"/>
              <w:left w:val="single" w:sz="4" w:space="0" w:color="000000"/>
              <w:bottom w:val="single" w:sz="4" w:space="0" w:color="000000"/>
              <w:right w:val="single" w:sz="4" w:space="0" w:color="000000"/>
            </w:tcBorders>
          </w:tcPr>
          <w:p w14:paraId="5BDA5B68" w14:textId="77777777" w:rsidR="00BC3AB7" w:rsidRPr="00BC3AB7" w:rsidRDefault="00BC3AB7" w:rsidP="00BC3AB7">
            <w:pPr>
              <w:pStyle w:val="BodyText"/>
              <w:rPr>
                <w:rFonts w:ascii="Times New Roman" w:hAnsi="Times New Roman" w:cs="Times New Roman"/>
              </w:rPr>
            </w:pPr>
            <w:r w:rsidRPr="00BC3AB7">
              <w:rPr>
                <w:rFonts w:ascii="Times New Roman" w:hAnsi="Times New Roman" w:cs="Times New Roman"/>
                <w:b/>
                <w:bCs/>
              </w:rPr>
              <w:t>The Kimley-Horn Foundation.</w:t>
            </w:r>
            <w:r w:rsidRPr="00BC3AB7">
              <w:rPr>
                <w:rFonts w:ascii="Times New Roman" w:hAnsi="Times New Roman" w:cs="Times New Roman"/>
              </w:rPr>
              <w:t xml:space="preserve"> Established in 2003 to fund local initiatives, with a minimum of 20 hours of local staff involvement required per grant, the Kimley-Horn Foundation is the mechanism through which our commitment to opportunity extends past our own payroll. In 2024, the Foundation donated approximately $1.4 million to local organizations chosen by our staff across the country, and its funding priorities explicitly include the promotion of STEM education in underrepresented communities.</w:t>
            </w:r>
          </w:p>
          <w:p w14:paraId="62F19F10"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52DAEE48" w14:textId="77777777">
        <w:trPr>
          <w:trHeight w:val="918"/>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68A6755E" w14:textId="77777777" w:rsidR="001329BB" w:rsidRPr="00D52F88" w:rsidRDefault="001329BB">
            <w:pPr>
              <w:pStyle w:val="TableParagraph"/>
              <w:kinsoku w:val="0"/>
              <w:overflowPunct w:val="0"/>
              <w:ind w:right="127"/>
              <w:rPr>
                <w:spacing w:val="-2"/>
                <w:sz w:val="22"/>
                <w:szCs w:val="22"/>
              </w:rPr>
            </w:pPr>
            <w:r w:rsidRPr="00D52F88">
              <w:rPr>
                <w:sz w:val="22"/>
                <w:szCs w:val="22"/>
              </w:rPr>
              <w:t>Describe</w:t>
            </w:r>
            <w:r w:rsidRPr="00D52F88">
              <w:rPr>
                <w:spacing w:val="-13"/>
                <w:sz w:val="22"/>
                <w:szCs w:val="22"/>
              </w:rPr>
              <w:t xml:space="preserve"> </w:t>
            </w:r>
            <w:r w:rsidRPr="00D52F88">
              <w:rPr>
                <w:sz w:val="22"/>
                <w:szCs w:val="22"/>
              </w:rPr>
              <w:t>when</w:t>
            </w:r>
            <w:r w:rsidRPr="00D52F88">
              <w:rPr>
                <w:spacing w:val="-13"/>
                <w:sz w:val="22"/>
                <w:szCs w:val="22"/>
              </w:rPr>
              <w:t xml:space="preserve"> </w:t>
            </w:r>
            <w:r w:rsidRPr="00D52F88">
              <w:rPr>
                <w:sz w:val="22"/>
                <w:szCs w:val="22"/>
              </w:rPr>
              <w:t>you</w:t>
            </w:r>
            <w:r w:rsidRPr="00D52F88">
              <w:rPr>
                <w:spacing w:val="-13"/>
                <w:sz w:val="22"/>
                <w:szCs w:val="22"/>
              </w:rPr>
              <w:t xml:space="preserve"> </w:t>
            </w:r>
            <w:r w:rsidRPr="00D52F88">
              <w:rPr>
                <w:sz w:val="22"/>
                <w:szCs w:val="22"/>
              </w:rPr>
              <w:t xml:space="preserve">started and any timelines for </w:t>
            </w:r>
            <w:r w:rsidRPr="00D52F88">
              <w:rPr>
                <w:spacing w:val="-2"/>
                <w:sz w:val="22"/>
                <w:szCs w:val="22"/>
              </w:rPr>
              <w:t>implementation</w:t>
            </w:r>
          </w:p>
        </w:tc>
        <w:tc>
          <w:tcPr>
            <w:tcW w:w="6360" w:type="dxa"/>
            <w:tcBorders>
              <w:top w:val="single" w:sz="4" w:space="0" w:color="000000"/>
              <w:left w:val="single" w:sz="4" w:space="0" w:color="000000"/>
              <w:bottom w:val="single" w:sz="4" w:space="0" w:color="000000"/>
              <w:right w:val="single" w:sz="4" w:space="0" w:color="000000"/>
            </w:tcBorders>
          </w:tcPr>
          <w:p w14:paraId="54F19481"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39D61D27" w14:textId="77777777">
        <w:trPr>
          <w:trHeight w:val="1172"/>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33F41CB2" w14:textId="77777777" w:rsidR="001329BB" w:rsidRPr="00D52F88" w:rsidRDefault="001329BB">
            <w:pPr>
              <w:pStyle w:val="TableParagraph"/>
              <w:kinsoku w:val="0"/>
              <w:overflowPunct w:val="0"/>
              <w:rPr>
                <w:sz w:val="22"/>
                <w:szCs w:val="22"/>
              </w:rPr>
            </w:pPr>
            <w:r w:rsidRPr="00D52F88">
              <w:rPr>
                <w:sz w:val="22"/>
                <w:szCs w:val="22"/>
              </w:rPr>
              <w:t>Describe any performance metrics that characterize these</w:t>
            </w:r>
            <w:r w:rsidRPr="00D52F88">
              <w:rPr>
                <w:spacing w:val="-12"/>
                <w:sz w:val="22"/>
                <w:szCs w:val="22"/>
              </w:rPr>
              <w:t xml:space="preserve"> </w:t>
            </w:r>
            <w:r w:rsidRPr="00D52F88">
              <w:rPr>
                <w:sz w:val="22"/>
                <w:szCs w:val="22"/>
              </w:rPr>
              <w:t>achievements</w:t>
            </w:r>
            <w:r w:rsidRPr="00D52F88">
              <w:rPr>
                <w:spacing w:val="-12"/>
                <w:sz w:val="22"/>
                <w:szCs w:val="22"/>
              </w:rPr>
              <w:t xml:space="preserve"> </w:t>
            </w:r>
            <w:r w:rsidRPr="00D52F88">
              <w:rPr>
                <w:sz w:val="22"/>
                <w:szCs w:val="22"/>
              </w:rPr>
              <w:t>or</w:t>
            </w:r>
            <w:r w:rsidRPr="00D52F88">
              <w:rPr>
                <w:spacing w:val="-12"/>
                <w:sz w:val="22"/>
                <w:szCs w:val="22"/>
              </w:rPr>
              <w:t xml:space="preserve"> </w:t>
            </w:r>
            <w:r w:rsidRPr="00D52F88">
              <w:rPr>
                <w:sz w:val="22"/>
                <w:szCs w:val="22"/>
              </w:rPr>
              <w:t>third-party awards/recognition</w:t>
            </w:r>
          </w:p>
        </w:tc>
        <w:tc>
          <w:tcPr>
            <w:tcW w:w="6360" w:type="dxa"/>
            <w:tcBorders>
              <w:top w:val="single" w:sz="4" w:space="0" w:color="000000"/>
              <w:left w:val="single" w:sz="4" w:space="0" w:color="000000"/>
              <w:bottom w:val="single" w:sz="4" w:space="0" w:color="000000"/>
              <w:right w:val="single" w:sz="4" w:space="0" w:color="000000"/>
            </w:tcBorders>
          </w:tcPr>
          <w:p w14:paraId="36FD98A7" w14:textId="77777777" w:rsidR="001329BB" w:rsidRPr="00D52F88" w:rsidRDefault="001329BB">
            <w:pPr>
              <w:pStyle w:val="TableParagraph"/>
              <w:kinsoku w:val="0"/>
              <w:overflowPunct w:val="0"/>
              <w:ind w:left="0"/>
              <w:rPr>
                <w:rFonts w:ascii="Times New Roman" w:hAnsi="Times New Roman" w:cs="Times New Roman"/>
                <w:sz w:val="22"/>
                <w:szCs w:val="22"/>
              </w:rPr>
            </w:pPr>
          </w:p>
        </w:tc>
      </w:tr>
    </w:tbl>
    <w:p w14:paraId="66293CE1" w14:textId="77777777" w:rsidR="001329BB" w:rsidRDefault="001329BB">
      <w:pPr>
        <w:pStyle w:val="BodyText"/>
        <w:kinsoku w:val="0"/>
        <w:overflowPunct w:val="0"/>
        <w:rPr>
          <w:b/>
          <w:bCs/>
          <w:sz w:val="20"/>
          <w:szCs w:val="20"/>
        </w:rPr>
      </w:pPr>
    </w:p>
    <w:p w14:paraId="57116A2A" w14:textId="77777777" w:rsidR="001329BB" w:rsidRDefault="001329BB">
      <w:pPr>
        <w:pStyle w:val="BodyText"/>
        <w:kinsoku w:val="0"/>
        <w:overflowPunct w:val="0"/>
        <w:spacing w:before="15"/>
        <w:rPr>
          <w:b/>
          <w:bCs/>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3256"/>
        <w:gridCol w:w="6105"/>
      </w:tblGrid>
      <w:tr w:rsidR="001329BB" w:rsidRPr="00D52F88" w14:paraId="182EC7B6" w14:textId="77777777">
        <w:trPr>
          <w:trHeight w:val="300"/>
        </w:trPr>
        <w:tc>
          <w:tcPr>
            <w:tcW w:w="9361" w:type="dxa"/>
            <w:gridSpan w:val="2"/>
            <w:tcBorders>
              <w:top w:val="single" w:sz="4" w:space="0" w:color="000000"/>
              <w:left w:val="single" w:sz="4" w:space="0" w:color="000000"/>
              <w:bottom w:val="single" w:sz="4" w:space="0" w:color="000000"/>
              <w:right w:val="single" w:sz="4" w:space="0" w:color="000000"/>
            </w:tcBorders>
            <w:shd w:val="clear" w:color="auto" w:fill="0F4660"/>
          </w:tcPr>
          <w:p w14:paraId="5222B2B6" w14:textId="77777777" w:rsidR="001329BB" w:rsidRPr="00D52F88" w:rsidRDefault="001329BB">
            <w:pPr>
              <w:pStyle w:val="TableParagraph"/>
              <w:kinsoku w:val="0"/>
              <w:overflowPunct w:val="0"/>
              <w:spacing w:before="1"/>
              <w:rPr>
                <w:color w:val="FFFFFF"/>
                <w:spacing w:val="-2"/>
                <w:sz w:val="22"/>
                <w:szCs w:val="22"/>
              </w:rPr>
            </w:pPr>
            <w:r w:rsidRPr="00D52F88">
              <w:rPr>
                <w:color w:val="FFFFFF"/>
                <w:sz w:val="22"/>
                <w:szCs w:val="22"/>
              </w:rPr>
              <w:t>Equal</w:t>
            </w:r>
            <w:r w:rsidRPr="00D52F88">
              <w:rPr>
                <w:color w:val="FFFFFF"/>
                <w:spacing w:val="-11"/>
                <w:sz w:val="22"/>
                <w:szCs w:val="22"/>
              </w:rPr>
              <w:t xml:space="preserve"> </w:t>
            </w:r>
            <w:r w:rsidRPr="00D52F88">
              <w:rPr>
                <w:color w:val="FFFFFF"/>
                <w:sz w:val="22"/>
                <w:szCs w:val="22"/>
              </w:rPr>
              <w:t>Opportunity</w:t>
            </w:r>
            <w:r w:rsidRPr="00D52F88">
              <w:rPr>
                <w:color w:val="FFFFFF"/>
                <w:spacing w:val="-10"/>
                <w:sz w:val="22"/>
                <w:szCs w:val="22"/>
              </w:rPr>
              <w:t xml:space="preserve"> </w:t>
            </w:r>
            <w:r w:rsidRPr="00D52F88">
              <w:rPr>
                <w:color w:val="FFFFFF"/>
                <w:sz w:val="22"/>
                <w:szCs w:val="22"/>
              </w:rPr>
              <w:t>Employer</w:t>
            </w:r>
            <w:r w:rsidRPr="00D52F88">
              <w:rPr>
                <w:color w:val="FFFFFF"/>
                <w:spacing w:val="-10"/>
                <w:sz w:val="22"/>
                <w:szCs w:val="22"/>
              </w:rPr>
              <w:t xml:space="preserve"> </w:t>
            </w:r>
            <w:r w:rsidRPr="00D52F88">
              <w:rPr>
                <w:color w:val="FFFFFF"/>
                <w:spacing w:val="-2"/>
                <w:sz w:val="22"/>
                <w:szCs w:val="22"/>
              </w:rPr>
              <w:t>Practices</w:t>
            </w:r>
          </w:p>
        </w:tc>
      </w:tr>
      <w:tr w:rsidR="001329BB" w:rsidRPr="00D52F88" w14:paraId="1C0F85A6" w14:textId="77777777">
        <w:trPr>
          <w:trHeight w:val="1171"/>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55B0518E" w14:textId="77777777" w:rsidR="001329BB" w:rsidRPr="00D52F88" w:rsidRDefault="001329BB">
            <w:pPr>
              <w:pStyle w:val="TableParagraph"/>
              <w:kinsoku w:val="0"/>
              <w:overflowPunct w:val="0"/>
              <w:ind w:right="176"/>
              <w:rPr>
                <w:sz w:val="22"/>
                <w:szCs w:val="22"/>
              </w:rPr>
            </w:pPr>
            <w:r w:rsidRPr="00D52F88">
              <w:rPr>
                <w:sz w:val="22"/>
                <w:szCs w:val="22"/>
              </w:rPr>
              <w:t>Describe your Equal Opportunity Employer recruitment and retention procedures</w:t>
            </w:r>
            <w:r w:rsidRPr="00D52F88">
              <w:rPr>
                <w:spacing w:val="-16"/>
                <w:sz w:val="22"/>
                <w:szCs w:val="22"/>
              </w:rPr>
              <w:t xml:space="preserve"> </w:t>
            </w:r>
            <w:r w:rsidRPr="00D52F88">
              <w:rPr>
                <w:sz w:val="22"/>
                <w:szCs w:val="22"/>
              </w:rPr>
              <w:t>and/or</w:t>
            </w:r>
            <w:r w:rsidRPr="00D52F88">
              <w:rPr>
                <w:spacing w:val="-15"/>
                <w:sz w:val="22"/>
                <w:szCs w:val="22"/>
              </w:rPr>
              <w:t xml:space="preserve"> </w:t>
            </w:r>
            <w:r w:rsidRPr="00D52F88">
              <w:rPr>
                <w:sz w:val="22"/>
                <w:szCs w:val="22"/>
              </w:rPr>
              <w:t>policies.</w:t>
            </w:r>
          </w:p>
        </w:tc>
        <w:tc>
          <w:tcPr>
            <w:tcW w:w="6105" w:type="dxa"/>
            <w:tcBorders>
              <w:top w:val="single" w:sz="4" w:space="0" w:color="000000"/>
              <w:left w:val="single" w:sz="4" w:space="0" w:color="000000"/>
              <w:bottom w:val="single" w:sz="4" w:space="0" w:color="000000"/>
              <w:right w:val="single" w:sz="4" w:space="0" w:color="000000"/>
            </w:tcBorders>
          </w:tcPr>
          <w:p w14:paraId="68359684" w14:textId="77777777" w:rsidR="00F92CFD" w:rsidRPr="00F92CFD" w:rsidRDefault="00F92CFD" w:rsidP="00F92CFD">
            <w:pPr>
              <w:pStyle w:val="FirstParagraph"/>
              <w:rPr>
                <w:rFonts w:ascii="Times New Roman" w:hAnsi="Times New Roman"/>
                <w:sz w:val="22"/>
                <w:szCs w:val="22"/>
              </w:rPr>
            </w:pPr>
            <w:r w:rsidRPr="00F92CFD">
              <w:rPr>
                <w:rFonts w:ascii="Times New Roman" w:hAnsi="Times New Roman"/>
                <w:sz w:val="22"/>
                <w:szCs w:val="22"/>
              </w:rPr>
              <w:t>Our recruitment, hiring, and retention practices are governed by a single written policy: it is our practice to provide fair and equal treatment of all current and prospective employees without regard to race, color, age, religion, sex, sexual orientation, gender identity, marital status, national origin, qualified disability, medical condition, protected veteran status, or any other legally protected reason, and that commitment extends through recruitment, selection, job changes, promotions, terminations, wages or other forms of compensation, benefits, training, and all other terms and conditions of employment. Joy A. Pado, Senior Vice President, and Rachel E. Ferina, Vice President, serve as our EEO and Affirmative Action Officers with overall responsibility for our Affirmative Action Plan, and our Board of Directors reviews that plan and regularly monitors performance against it. We also protect pay transparency directly: we will not discharge or otherwise discriminate against employees or applicants because they have inquired about, discussed, or disclosed their own pay or the pay of another employee, and any employee or applicant who believes this policy has been violated can contact their supervisor, a member of the Regional Human Resources team, our EEO and Affirmative Action Officers, or our President, with no retaliation tolerated for raising a concern.</w:t>
            </w:r>
          </w:p>
          <w:p w14:paraId="6ADC2F4D" w14:textId="77777777" w:rsidR="001329BB" w:rsidRPr="00F92CFD" w:rsidRDefault="001329BB">
            <w:pPr>
              <w:pStyle w:val="TableParagraph"/>
              <w:kinsoku w:val="0"/>
              <w:overflowPunct w:val="0"/>
              <w:ind w:left="0"/>
              <w:rPr>
                <w:rFonts w:ascii="Times New Roman" w:hAnsi="Times New Roman" w:cs="Times New Roman"/>
                <w:sz w:val="22"/>
                <w:szCs w:val="22"/>
              </w:rPr>
            </w:pPr>
          </w:p>
        </w:tc>
      </w:tr>
      <w:tr w:rsidR="001329BB" w:rsidRPr="00D52F88" w14:paraId="20097FB4" w14:textId="77777777">
        <w:trPr>
          <w:trHeight w:val="1677"/>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1A8701B5" w14:textId="77777777" w:rsidR="001329BB" w:rsidRPr="00D52F88" w:rsidRDefault="001329BB">
            <w:pPr>
              <w:pStyle w:val="TableParagraph"/>
              <w:kinsoku w:val="0"/>
              <w:overflowPunct w:val="0"/>
              <w:ind w:right="176"/>
              <w:rPr>
                <w:sz w:val="22"/>
                <w:szCs w:val="22"/>
              </w:rPr>
            </w:pPr>
            <w:r w:rsidRPr="00D52F88">
              <w:rPr>
                <w:sz w:val="22"/>
                <w:szCs w:val="22"/>
              </w:rPr>
              <w:lastRenderedPageBreak/>
              <w:t>How</w:t>
            </w:r>
            <w:r w:rsidRPr="00D52F88">
              <w:rPr>
                <w:spacing w:val="-1"/>
                <w:sz w:val="22"/>
                <w:szCs w:val="22"/>
              </w:rPr>
              <w:t xml:space="preserve"> </w:t>
            </w:r>
            <w:r w:rsidRPr="00D52F88">
              <w:rPr>
                <w:sz w:val="22"/>
                <w:szCs w:val="22"/>
              </w:rPr>
              <w:t>do you approach internal on-the-job</w:t>
            </w:r>
            <w:r w:rsidRPr="00D52F88">
              <w:rPr>
                <w:spacing w:val="-7"/>
                <w:sz w:val="22"/>
                <w:szCs w:val="22"/>
              </w:rPr>
              <w:t xml:space="preserve"> </w:t>
            </w:r>
            <w:r w:rsidRPr="00D52F88">
              <w:rPr>
                <w:sz w:val="22"/>
                <w:szCs w:val="22"/>
              </w:rPr>
              <w:t>training,</w:t>
            </w:r>
            <w:r w:rsidRPr="00D52F88">
              <w:rPr>
                <w:spacing w:val="-7"/>
                <w:sz w:val="22"/>
                <w:szCs w:val="22"/>
              </w:rPr>
              <w:t xml:space="preserve"> </w:t>
            </w:r>
            <w:r w:rsidRPr="00D52F88">
              <w:rPr>
                <w:sz w:val="22"/>
                <w:szCs w:val="22"/>
              </w:rPr>
              <w:t>mentoring, technical training, and/or professional</w:t>
            </w:r>
            <w:r w:rsidRPr="00D52F88">
              <w:rPr>
                <w:spacing w:val="-7"/>
                <w:sz w:val="22"/>
                <w:szCs w:val="22"/>
              </w:rPr>
              <w:t xml:space="preserve"> </w:t>
            </w:r>
            <w:r w:rsidRPr="00D52F88">
              <w:rPr>
                <w:sz w:val="22"/>
                <w:szCs w:val="22"/>
              </w:rPr>
              <w:t>development</w:t>
            </w:r>
            <w:r w:rsidRPr="00D52F88">
              <w:rPr>
                <w:spacing w:val="-6"/>
                <w:sz w:val="22"/>
                <w:szCs w:val="22"/>
              </w:rPr>
              <w:t xml:space="preserve"> </w:t>
            </w:r>
            <w:r w:rsidRPr="00D52F88">
              <w:rPr>
                <w:sz w:val="22"/>
                <w:szCs w:val="22"/>
              </w:rPr>
              <w:t>and advancement</w:t>
            </w:r>
            <w:r w:rsidRPr="00D52F88">
              <w:rPr>
                <w:spacing w:val="-16"/>
                <w:sz w:val="22"/>
                <w:szCs w:val="22"/>
              </w:rPr>
              <w:t xml:space="preserve"> </w:t>
            </w:r>
            <w:r w:rsidRPr="00D52F88">
              <w:rPr>
                <w:sz w:val="22"/>
                <w:szCs w:val="22"/>
              </w:rPr>
              <w:t>opportunities</w:t>
            </w:r>
            <w:r w:rsidRPr="00D52F88">
              <w:rPr>
                <w:spacing w:val="-15"/>
                <w:sz w:val="22"/>
                <w:szCs w:val="22"/>
              </w:rPr>
              <w:t xml:space="preserve"> </w:t>
            </w:r>
            <w:r w:rsidRPr="00D52F88">
              <w:rPr>
                <w:sz w:val="22"/>
                <w:szCs w:val="22"/>
              </w:rPr>
              <w:t>for your workforce?</w:t>
            </w:r>
          </w:p>
        </w:tc>
        <w:tc>
          <w:tcPr>
            <w:tcW w:w="6105" w:type="dxa"/>
            <w:tcBorders>
              <w:top w:val="single" w:sz="4" w:space="0" w:color="000000"/>
              <w:left w:val="single" w:sz="4" w:space="0" w:color="000000"/>
              <w:bottom w:val="single" w:sz="4" w:space="0" w:color="000000"/>
              <w:right w:val="single" w:sz="4" w:space="0" w:color="000000"/>
            </w:tcBorders>
          </w:tcPr>
          <w:p w14:paraId="48592C68"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2E139B66" w14:textId="77777777">
        <w:trPr>
          <w:trHeight w:val="1425"/>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2774E1C7" w14:textId="77777777" w:rsidR="001329BB" w:rsidRPr="00D52F88" w:rsidRDefault="001329BB">
            <w:pPr>
              <w:pStyle w:val="TableParagraph"/>
              <w:kinsoku w:val="0"/>
              <w:overflowPunct w:val="0"/>
              <w:rPr>
                <w:sz w:val="22"/>
                <w:szCs w:val="22"/>
              </w:rPr>
            </w:pPr>
            <w:r w:rsidRPr="00D52F88">
              <w:rPr>
                <w:sz w:val="22"/>
                <w:szCs w:val="22"/>
              </w:rPr>
              <w:t>Describe</w:t>
            </w:r>
            <w:r w:rsidRPr="00D52F88">
              <w:rPr>
                <w:spacing w:val="-13"/>
                <w:sz w:val="22"/>
                <w:szCs w:val="22"/>
              </w:rPr>
              <w:t xml:space="preserve"> </w:t>
            </w:r>
            <w:r w:rsidRPr="00D52F88">
              <w:rPr>
                <w:sz w:val="22"/>
                <w:szCs w:val="22"/>
              </w:rPr>
              <w:t>your</w:t>
            </w:r>
            <w:r w:rsidRPr="00D52F88">
              <w:rPr>
                <w:spacing w:val="-13"/>
                <w:sz w:val="22"/>
                <w:szCs w:val="22"/>
              </w:rPr>
              <w:t xml:space="preserve"> </w:t>
            </w:r>
            <w:r w:rsidRPr="00D52F88">
              <w:rPr>
                <w:sz w:val="22"/>
                <w:szCs w:val="22"/>
              </w:rPr>
              <w:t>firm’s</w:t>
            </w:r>
            <w:r w:rsidRPr="00D52F88">
              <w:rPr>
                <w:spacing w:val="-13"/>
                <w:sz w:val="22"/>
                <w:szCs w:val="22"/>
              </w:rPr>
              <w:t xml:space="preserve"> </w:t>
            </w:r>
            <w:r w:rsidRPr="00D52F88">
              <w:rPr>
                <w:sz w:val="22"/>
                <w:szCs w:val="22"/>
              </w:rPr>
              <w:t>employee compensation structure, (e.g., living wages, healthcare coverage, employee leaves, dependent care, etc.)</w:t>
            </w:r>
          </w:p>
        </w:tc>
        <w:tc>
          <w:tcPr>
            <w:tcW w:w="6105" w:type="dxa"/>
            <w:tcBorders>
              <w:top w:val="single" w:sz="4" w:space="0" w:color="000000"/>
              <w:left w:val="single" w:sz="4" w:space="0" w:color="000000"/>
              <w:bottom w:val="single" w:sz="4" w:space="0" w:color="000000"/>
              <w:right w:val="single" w:sz="4" w:space="0" w:color="000000"/>
            </w:tcBorders>
          </w:tcPr>
          <w:p w14:paraId="4A064A69" w14:textId="77777777" w:rsidR="00F92CFD" w:rsidRPr="00F92CFD" w:rsidRDefault="00F92CFD" w:rsidP="00F92CFD">
            <w:pPr>
              <w:pStyle w:val="BodyText"/>
              <w:rPr>
                <w:rFonts w:ascii="Times New Roman" w:hAnsi="Times New Roman" w:cs="Times New Roman"/>
              </w:rPr>
            </w:pPr>
            <w:r w:rsidRPr="00F92CFD">
              <w:rPr>
                <w:rFonts w:ascii="Times New Roman" w:hAnsi="Times New Roman" w:cs="Times New Roman"/>
              </w:rPr>
              <w:t>On the benefits side, our compensation structure includes a Retirement Savings and Pension Plan with a 401(k) employee deferral and a company match, along with a profit-sharing benefit determined annually by the Board of Directors, and we support career growth financially through tuition reimbursement for full-time employees pursuing an undergraduate or advanced degree. Together, this compensation philosophy and our recruitment policy are designed to keep advancement and reward tied to performance and tenure rather than to any characteristic unrelated to the work.</w:t>
            </w:r>
          </w:p>
          <w:p w14:paraId="6E61840B"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36997D84" w14:textId="77777777">
        <w:trPr>
          <w:trHeight w:val="1425"/>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413D6635" w14:textId="77777777" w:rsidR="001329BB" w:rsidRPr="00D52F88" w:rsidRDefault="001329BB">
            <w:pPr>
              <w:pStyle w:val="TableParagraph"/>
              <w:kinsoku w:val="0"/>
              <w:overflowPunct w:val="0"/>
              <w:ind w:right="176"/>
              <w:rPr>
                <w:sz w:val="22"/>
                <w:szCs w:val="22"/>
              </w:rPr>
            </w:pPr>
            <w:r w:rsidRPr="00D52F88">
              <w:rPr>
                <w:sz w:val="22"/>
                <w:szCs w:val="22"/>
              </w:rPr>
              <w:t>Describe your firm’s commitment to community service (e.g., charitable programs, scholarships, economic</w:t>
            </w:r>
            <w:r w:rsidRPr="00D52F88">
              <w:rPr>
                <w:spacing w:val="-16"/>
                <w:sz w:val="22"/>
                <w:szCs w:val="22"/>
              </w:rPr>
              <w:t xml:space="preserve"> </w:t>
            </w:r>
            <w:r w:rsidRPr="00D52F88">
              <w:rPr>
                <w:sz w:val="22"/>
                <w:szCs w:val="22"/>
              </w:rPr>
              <w:t>development,</w:t>
            </w:r>
            <w:r w:rsidRPr="00D52F88">
              <w:rPr>
                <w:spacing w:val="-15"/>
                <w:sz w:val="22"/>
                <w:szCs w:val="22"/>
              </w:rPr>
              <w:t xml:space="preserve"> </w:t>
            </w:r>
            <w:r w:rsidRPr="00D52F88">
              <w:rPr>
                <w:sz w:val="22"/>
                <w:szCs w:val="22"/>
              </w:rPr>
              <w:t>etc.)</w:t>
            </w:r>
          </w:p>
        </w:tc>
        <w:tc>
          <w:tcPr>
            <w:tcW w:w="6105" w:type="dxa"/>
            <w:tcBorders>
              <w:top w:val="single" w:sz="4" w:space="0" w:color="000000"/>
              <w:left w:val="single" w:sz="4" w:space="0" w:color="000000"/>
              <w:bottom w:val="single" w:sz="4" w:space="0" w:color="000000"/>
              <w:right w:val="single" w:sz="4" w:space="0" w:color="000000"/>
            </w:tcBorders>
          </w:tcPr>
          <w:p w14:paraId="6B86C409" w14:textId="77777777" w:rsidR="00F92CFD" w:rsidRPr="00F92CFD" w:rsidRDefault="00F92CFD" w:rsidP="00F92CFD">
            <w:pPr>
              <w:pStyle w:val="TableParagraph"/>
              <w:kinsoku w:val="0"/>
              <w:overflowPunct w:val="0"/>
              <w:ind w:left="0"/>
              <w:rPr>
                <w:rFonts w:ascii="Times New Roman" w:hAnsi="Times New Roman" w:cs="Times New Roman"/>
                <w:sz w:val="22"/>
                <w:szCs w:val="22"/>
              </w:rPr>
            </w:pPr>
            <w:r w:rsidRPr="00F92CFD">
              <w:rPr>
                <w:rFonts w:ascii="Times New Roman" w:hAnsi="Times New Roman" w:cs="Times New Roman"/>
                <w:sz w:val="22"/>
                <w:szCs w:val="22"/>
              </w:rPr>
              <w:t>Kimley-Horn is dedicated to connecting with the communities in our service region through philanthropy, community involvement, diversity, equity, inclusion, accessibility programs, corporate responsibility, and workforce development, and the Kimley-Horn Foundation is our primary instrument for that commitment in the Pacific Northwest as elsewhere. The Foundation's grant purposes explicitly cover the promotion of STEM education in underrepresented communities, alongside housing, health care, and food for the disadvantaged, children's services for the disadvantaged, environmental conservation, and disaster relief. We also direct our staff's volunteer time toward this goal: our firm asks employees to support Kimley-Horn Foundation funding of volunteer activities that enhance STEM development in underrepresented groups, and our staff are encouraged to volunteer with organizations that support STEM education in underrepresented communities and to participate in Career Days and Youth Motivation Programs in the community.</w:t>
            </w:r>
          </w:p>
          <w:p w14:paraId="2C1B83BC" w14:textId="77777777" w:rsidR="001329BB" w:rsidRPr="00D52F88" w:rsidRDefault="00F92CFD" w:rsidP="00F92CFD">
            <w:pPr>
              <w:pStyle w:val="TableParagraph"/>
              <w:kinsoku w:val="0"/>
              <w:overflowPunct w:val="0"/>
              <w:ind w:left="0"/>
              <w:rPr>
                <w:rFonts w:ascii="Times New Roman" w:hAnsi="Times New Roman" w:cs="Times New Roman"/>
                <w:sz w:val="22"/>
                <w:szCs w:val="22"/>
              </w:rPr>
            </w:pPr>
            <w:r w:rsidRPr="00F92CFD">
              <w:rPr>
                <w:rFonts w:ascii="Times New Roman" w:hAnsi="Times New Roman" w:cs="Times New Roman"/>
                <w:sz w:val="22"/>
                <w:szCs w:val="22"/>
              </w:rPr>
              <w:t>For the City of Portland, this means the professionals staffing this contract from our Pacific Northwest offices are drawn from a firm that treats charitable giving and STEM outreach as an ongoing operating commitment funded and tracked at the firm level, with the 2003-established Kimley-Horn Foundation having distributed approximately $1.4 million to staff-selected local organizations in 2024 alone. We see this civic investment as inseparable from the technical work: a workforce that is engaged in the community it serves brings that same attentiveness to the multimodal transportation priorities at the center of this contract.</w:t>
            </w:r>
          </w:p>
        </w:tc>
      </w:tr>
    </w:tbl>
    <w:p w14:paraId="39710FF7" w14:textId="77777777" w:rsidR="001329BB" w:rsidRDefault="001329BB">
      <w:pPr>
        <w:pStyle w:val="BodyText"/>
        <w:kinsoku w:val="0"/>
        <w:overflowPunct w:val="0"/>
        <w:spacing w:before="133"/>
        <w:rPr>
          <w:b/>
          <w:bCs/>
          <w:sz w:val="28"/>
          <w:szCs w:val="28"/>
        </w:rPr>
      </w:pPr>
    </w:p>
    <w:p w14:paraId="417E367F" w14:textId="77777777" w:rsidR="001329BB" w:rsidRDefault="001329BB">
      <w:pPr>
        <w:pStyle w:val="BodyText"/>
        <w:kinsoku w:val="0"/>
        <w:overflowPunct w:val="0"/>
        <w:spacing w:before="1"/>
        <w:ind w:left="360"/>
        <w:rPr>
          <w:b/>
          <w:bCs/>
          <w:color w:val="0F4660"/>
          <w:spacing w:val="-2"/>
          <w:sz w:val="28"/>
          <w:szCs w:val="28"/>
        </w:rPr>
      </w:pPr>
      <w:bookmarkStart w:id="24" w:name="Sustainable_Business_Practices"/>
      <w:bookmarkEnd w:id="24"/>
      <w:r>
        <w:rPr>
          <w:b/>
          <w:bCs/>
          <w:color w:val="0F4660"/>
          <w:sz w:val="28"/>
          <w:szCs w:val="28"/>
        </w:rPr>
        <w:t>Sustainable</w:t>
      </w:r>
      <w:r>
        <w:rPr>
          <w:b/>
          <w:bCs/>
          <w:color w:val="0F4660"/>
          <w:spacing w:val="-18"/>
          <w:sz w:val="28"/>
          <w:szCs w:val="28"/>
        </w:rPr>
        <w:t xml:space="preserve"> </w:t>
      </w:r>
      <w:r>
        <w:rPr>
          <w:b/>
          <w:bCs/>
          <w:color w:val="0F4660"/>
          <w:sz w:val="28"/>
          <w:szCs w:val="28"/>
        </w:rPr>
        <w:t>Business</w:t>
      </w:r>
      <w:r>
        <w:rPr>
          <w:b/>
          <w:bCs/>
          <w:color w:val="0F4660"/>
          <w:spacing w:val="-17"/>
          <w:sz w:val="28"/>
          <w:szCs w:val="28"/>
        </w:rPr>
        <w:t xml:space="preserve"> </w:t>
      </w:r>
      <w:r>
        <w:rPr>
          <w:b/>
          <w:bCs/>
          <w:color w:val="0F4660"/>
          <w:spacing w:val="-2"/>
          <w:sz w:val="28"/>
          <w:szCs w:val="28"/>
        </w:rPr>
        <w:t>Practices</w:t>
      </w:r>
    </w:p>
    <w:p w14:paraId="21FD6FB8" w14:textId="77777777" w:rsidR="001329BB" w:rsidRDefault="001329BB">
      <w:pPr>
        <w:pStyle w:val="BodyText"/>
        <w:kinsoku w:val="0"/>
        <w:overflowPunct w:val="0"/>
        <w:spacing w:before="213" w:line="278" w:lineRule="auto"/>
        <w:ind w:left="360" w:right="409"/>
      </w:pPr>
      <w:r>
        <w:t>Portland Public Contracting Rule 5.33.010 defines “Sustainable Procurement” as a “procurement that has the greatest positive environmental, social, and economic impacts possible over the entire life cycle.” Sustainable procurement involves the sustainability aspects related</w:t>
      </w:r>
      <w:r>
        <w:rPr>
          <w:spacing w:val="-4"/>
        </w:rPr>
        <w:t xml:space="preserve"> </w:t>
      </w:r>
      <w:r>
        <w:t>to</w:t>
      </w:r>
      <w:r>
        <w:rPr>
          <w:spacing w:val="-4"/>
        </w:rPr>
        <w:t xml:space="preserve"> </w:t>
      </w:r>
      <w:r>
        <w:t>the</w:t>
      </w:r>
      <w:r>
        <w:rPr>
          <w:spacing w:val="-4"/>
        </w:rPr>
        <w:t xml:space="preserve"> </w:t>
      </w:r>
      <w:r>
        <w:t>goods,</w:t>
      </w:r>
      <w:r>
        <w:rPr>
          <w:spacing w:val="-4"/>
        </w:rPr>
        <w:t xml:space="preserve"> </w:t>
      </w:r>
      <w:r>
        <w:t>services,</w:t>
      </w:r>
      <w:r>
        <w:rPr>
          <w:spacing w:val="-4"/>
        </w:rPr>
        <w:t xml:space="preserve"> </w:t>
      </w:r>
      <w:r>
        <w:t>and</w:t>
      </w:r>
      <w:r>
        <w:rPr>
          <w:spacing w:val="-4"/>
        </w:rPr>
        <w:t xml:space="preserve"> </w:t>
      </w:r>
      <w:r>
        <w:t>suppliers</w:t>
      </w:r>
      <w:r>
        <w:rPr>
          <w:spacing w:val="-4"/>
        </w:rPr>
        <w:t xml:space="preserve"> </w:t>
      </w:r>
      <w:r>
        <w:t>along</w:t>
      </w:r>
      <w:r>
        <w:rPr>
          <w:spacing w:val="-4"/>
        </w:rPr>
        <w:t xml:space="preserve"> </w:t>
      </w:r>
      <w:r>
        <w:t>the</w:t>
      </w:r>
      <w:r>
        <w:rPr>
          <w:spacing w:val="-4"/>
        </w:rPr>
        <w:t xml:space="preserve"> </w:t>
      </w:r>
      <w:r>
        <w:t>supply</w:t>
      </w:r>
      <w:r>
        <w:rPr>
          <w:spacing w:val="-4"/>
        </w:rPr>
        <w:t xml:space="preserve"> </w:t>
      </w:r>
      <w:r>
        <w:t>chains.</w:t>
      </w:r>
      <w:r>
        <w:rPr>
          <w:spacing w:val="-4"/>
        </w:rPr>
        <w:t xml:space="preserve"> </w:t>
      </w:r>
      <w:r>
        <w:t>Sustainable</w:t>
      </w:r>
      <w:r>
        <w:rPr>
          <w:spacing w:val="-4"/>
        </w:rPr>
        <w:t xml:space="preserve"> </w:t>
      </w:r>
      <w:r>
        <w:t xml:space="preserve">Procurement </w:t>
      </w:r>
      <w:r>
        <w:lastRenderedPageBreak/>
        <w:t>contributes to the achievement of organizational sustainability objectives and to overall sustainable development.</w:t>
      </w:r>
    </w:p>
    <w:p w14:paraId="12B3A78F" w14:textId="77777777" w:rsidR="001329BB" w:rsidRDefault="001329BB">
      <w:pPr>
        <w:pStyle w:val="BodyText"/>
        <w:kinsoku w:val="0"/>
        <w:overflowPunct w:val="0"/>
        <w:spacing w:before="213" w:line="278" w:lineRule="auto"/>
        <w:ind w:left="360" w:right="409"/>
        <w:sectPr w:rsidR="001329BB">
          <w:pgSz w:w="12240" w:h="15840"/>
          <w:pgMar w:top="1420" w:right="1080" w:bottom="1300"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3256"/>
        <w:gridCol w:w="6105"/>
      </w:tblGrid>
      <w:tr w:rsidR="001329BB" w:rsidRPr="00D52F88" w14:paraId="737A0F7B" w14:textId="77777777">
        <w:trPr>
          <w:trHeight w:val="299"/>
        </w:trPr>
        <w:tc>
          <w:tcPr>
            <w:tcW w:w="9361" w:type="dxa"/>
            <w:gridSpan w:val="2"/>
            <w:tcBorders>
              <w:top w:val="single" w:sz="4" w:space="0" w:color="000000"/>
              <w:left w:val="single" w:sz="4" w:space="0" w:color="000000"/>
              <w:bottom w:val="single" w:sz="4" w:space="0" w:color="000000"/>
              <w:right w:val="single" w:sz="4" w:space="0" w:color="000000"/>
            </w:tcBorders>
            <w:shd w:val="clear" w:color="auto" w:fill="0F4660"/>
          </w:tcPr>
          <w:p w14:paraId="112FD7E4" w14:textId="77777777" w:rsidR="001329BB" w:rsidRPr="00D52F88" w:rsidRDefault="001329BB">
            <w:pPr>
              <w:pStyle w:val="TableParagraph"/>
              <w:kinsoku w:val="0"/>
              <w:overflowPunct w:val="0"/>
              <w:rPr>
                <w:color w:val="FFFFFF"/>
                <w:spacing w:val="-5"/>
                <w:sz w:val="22"/>
                <w:szCs w:val="22"/>
              </w:rPr>
            </w:pPr>
            <w:r w:rsidRPr="00D52F88">
              <w:rPr>
                <w:color w:val="FFFFFF"/>
                <w:sz w:val="22"/>
                <w:szCs w:val="22"/>
              </w:rPr>
              <w:lastRenderedPageBreak/>
              <w:t>Sustainability</w:t>
            </w:r>
            <w:r w:rsidRPr="00D52F88">
              <w:rPr>
                <w:color w:val="FFFFFF"/>
                <w:spacing w:val="-9"/>
                <w:sz w:val="22"/>
                <w:szCs w:val="22"/>
              </w:rPr>
              <w:t xml:space="preserve"> </w:t>
            </w:r>
            <w:r w:rsidRPr="00D52F88">
              <w:rPr>
                <w:color w:val="FFFFFF"/>
                <w:sz w:val="22"/>
                <w:szCs w:val="22"/>
              </w:rPr>
              <w:t>Questions</w:t>
            </w:r>
            <w:r w:rsidRPr="00D52F88">
              <w:rPr>
                <w:color w:val="FFFFFF"/>
                <w:spacing w:val="-10"/>
                <w:sz w:val="22"/>
                <w:szCs w:val="22"/>
              </w:rPr>
              <w:t xml:space="preserve"> </w:t>
            </w:r>
            <w:r w:rsidRPr="00D52F88">
              <w:rPr>
                <w:color w:val="FFFFFF"/>
                <w:sz w:val="22"/>
                <w:szCs w:val="22"/>
              </w:rPr>
              <w:t>Specific</w:t>
            </w:r>
            <w:r w:rsidRPr="00D52F88">
              <w:rPr>
                <w:color w:val="FFFFFF"/>
                <w:spacing w:val="-8"/>
                <w:sz w:val="22"/>
                <w:szCs w:val="22"/>
              </w:rPr>
              <w:t xml:space="preserve"> </w:t>
            </w:r>
            <w:r w:rsidRPr="00D52F88">
              <w:rPr>
                <w:color w:val="FFFFFF"/>
                <w:sz w:val="22"/>
                <w:szCs w:val="22"/>
              </w:rPr>
              <w:t>to</w:t>
            </w:r>
            <w:r w:rsidRPr="00D52F88">
              <w:rPr>
                <w:color w:val="FFFFFF"/>
                <w:spacing w:val="-9"/>
                <w:sz w:val="22"/>
                <w:szCs w:val="22"/>
              </w:rPr>
              <w:t xml:space="preserve"> </w:t>
            </w:r>
            <w:r w:rsidRPr="00D52F88">
              <w:rPr>
                <w:color w:val="FFFFFF"/>
                <w:sz w:val="22"/>
                <w:szCs w:val="22"/>
              </w:rPr>
              <w:t>this</w:t>
            </w:r>
            <w:r w:rsidRPr="00D52F88">
              <w:rPr>
                <w:color w:val="FFFFFF"/>
                <w:spacing w:val="-8"/>
                <w:sz w:val="22"/>
                <w:szCs w:val="22"/>
              </w:rPr>
              <w:t xml:space="preserve"> </w:t>
            </w:r>
            <w:r w:rsidRPr="00D52F88">
              <w:rPr>
                <w:color w:val="FFFFFF"/>
                <w:spacing w:val="-5"/>
                <w:sz w:val="22"/>
                <w:szCs w:val="22"/>
              </w:rPr>
              <w:t>RFP</w:t>
            </w:r>
          </w:p>
        </w:tc>
      </w:tr>
      <w:tr w:rsidR="001329BB" w:rsidRPr="00D52F88" w14:paraId="76CD29DA" w14:textId="77777777">
        <w:trPr>
          <w:trHeight w:val="2943"/>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2CB0D0BB" w14:textId="77777777" w:rsidR="001329BB" w:rsidRPr="00D52F88" w:rsidRDefault="001329BB">
            <w:pPr>
              <w:pStyle w:val="TableParagraph"/>
              <w:kinsoku w:val="0"/>
              <w:overflowPunct w:val="0"/>
              <w:ind w:right="102"/>
              <w:rPr>
                <w:sz w:val="22"/>
                <w:szCs w:val="22"/>
              </w:rPr>
            </w:pPr>
            <w:r w:rsidRPr="00D52F88">
              <w:rPr>
                <w:sz w:val="22"/>
                <w:szCs w:val="22"/>
              </w:rPr>
              <w:t>What top two (2) actions do you take to reduce the greenhouse gas (GHG) emissions</w:t>
            </w:r>
            <w:r w:rsidRPr="00D52F88">
              <w:rPr>
                <w:spacing w:val="-12"/>
                <w:sz w:val="22"/>
                <w:szCs w:val="22"/>
              </w:rPr>
              <w:t xml:space="preserve"> </w:t>
            </w:r>
            <w:r w:rsidRPr="00D52F88">
              <w:rPr>
                <w:sz w:val="22"/>
                <w:szCs w:val="22"/>
              </w:rPr>
              <w:t>associated</w:t>
            </w:r>
            <w:r w:rsidRPr="00D52F88">
              <w:rPr>
                <w:spacing w:val="-12"/>
                <w:sz w:val="22"/>
                <w:szCs w:val="22"/>
              </w:rPr>
              <w:t xml:space="preserve"> </w:t>
            </w:r>
            <w:r w:rsidRPr="00D52F88">
              <w:rPr>
                <w:sz w:val="22"/>
                <w:szCs w:val="22"/>
              </w:rPr>
              <w:t>with</w:t>
            </w:r>
            <w:r w:rsidRPr="00D52F88">
              <w:rPr>
                <w:spacing w:val="-12"/>
                <w:sz w:val="22"/>
                <w:szCs w:val="22"/>
              </w:rPr>
              <w:t xml:space="preserve"> </w:t>
            </w:r>
            <w:r w:rsidRPr="00D52F88">
              <w:rPr>
                <w:sz w:val="22"/>
                <w:szCs w:val="22"/>
              </w:rPr>
              <w:t>your business's operations and/or purchased goods/materials?</w:t>
            </w:r>
          </w:p>
          <w:p w14:paraId="164450E8" w14:textId="77777777" w:rsidR="001329BB" w:rsidRPr="00D52F88" w:rsidRDefault="001329BB">
            <w:pPr>
              <w:pStyle w:val="TableParagraph"/>
              <w:kinsoku w:val="0"/>
              <w:overflowPunct w:val="0"/>
              <w:ind w:right="176"/>
              <w:rPr>
                <w:spacing w:val="-2"/>
                <w:sz w:val="22"/>
                <w:szCs w:val="22"/>
              </w:rPr>
            </w:pPr>
            <w:r w:rsidRPr="00D52F88">
              <w:rPr>
                <w:sz w:val="22"/>
                <w:szCs w:val="22"/>
              </w:rPr>
              <w:t>How long have you been taking these actions?</w:t>
            </w:r>
            <w:r w:rsidRPr="00D52F88">
              <w:rPr>
                <w:spacing w:val="40"/>
                <w:sz w:val="22"/>
                <w:szCs w:val="22"/>
              </w:rPr>
              <w:t xml:space="preserve"> </w:t>
            </w:r>
            <w:r w:rsidRPr="00D52F88">
              <w:rPr>
                <w:sz w:val="22"/>
                <w:szCs w:val="22"/>
              </w:rPr>
              <w:t>If you have any data that quantifies your</w:t>
            </w:r>
            <w:r w:rsidRPr="00D52F88">
              <w:rPr>
                <w:spacing w:val="-12"/>
                <w:sz w:val="22"/>
                <w:szCs w:val="22"/>
              </w:rPr>
              <w:t xml:space="preserve"> </w:t>
            </w:r>
            <w:r w:rsidRPr="00D52F88">
              <w:rPr>
                <w:sz w:val="22"/>
                <w:szCs w:val="22"/>
              </w:rPr>
              <w:t>impact</w:t>
            </w:r>
            <w:r w:rsidRPr="00D52F88">
              <w:rPr>
                <w:spacing w:val="-13"/>
                <w:sz w:val="22"/>
                <w:szCs w:val="22"/>
              </w:rPr>
              <w:t xml:space="preserve"> </w:t>
            </w:r>
            <w:r w:rsidRPr="00D52F88">
              <w:rPr>
                <w:sz w:val="22"/>
                <w:szCs w:val="22"/>
              </w:rPr>
              <w:t>or</w:t>
            </w:r>
            <w:r w:rsidRPr="00D52F88">
              <w:rPr>
                <w:spacing w:val="-12"/>
                <w:sz w:val="22"/>
                <w:szCs w:val="22"/>
              </w:rPr>
              <w:t xml:space="preserve"> </w:t>
            </w:r>
            <w:r w:rsidRPr="00D52F88">
              <w:rPr>
                <w:sz w:val="22"/>
                <w:szCs w:val="22"/>
              </w:rPr>
              <w:t>achievements, include</w:t>
            </w:r>
            <w:r w:rsidRPr="00D52F88">
              <w:rPr>
                <w:spacing w:val="-5"/>
                <w:sz w:val="22"/>
                <w:szCs w:val="22"/>
              </w:rPr>
              <w:t xml:space="preserve"> </w:t>
            </w:r>
            <w:r w:rsidRPr="00D52F88">
              <w:rPr>
                <w:sz w:val="22"/>
                <w:szCs w:val="22"/>
              </w:rPr>
              <w:t>that</w:t>
            </w:r>
            <w:r w:rsidRPr="00D52F88">
              <w:rPr>
                <w:spacing w:val="-5"/>
                <w:sz w:val="22"/>
                <w:szCs w:val="22"/>
              </w:rPr>
              <w:t xml:space="preserve"> </w:t>
            </w:r>
            <w:r w:rsidRPr="00D52F88">
              <w:rPr>
                <w:sz w:val="22"/>
                <w:szCs w:val="22"/>
              </w:rPr>
              <w:t>in</w:t>
            </w:r>
            <w:r w:rsidRPr="00D52F88">
              <w:rPr>
                <w:spacing w:val="-4"/>
                <w:sz w:val="22"/>
                <w:szCs w:val="22"/>
              </w:rPr>
              <w:t xml:space="preserve"> </w:t>
            </w:r>
            <w:r w:rsidRPr="00D52F88">
              <w:rPr>
                <w:sz w:val="22"/>
                <w:szCs w:val="22"/>
              </w:rPr>
              <w:t>your</w:t>
            </w:r>
            <w:r w:rsidRPr="00D52F88">
              <w:rPr>
                <w:spacing w:val="-4"/>
                <w:sz w:val="22"/>
                <w:szCs w:val="22"/>
              </w:rPr>
              <w:t xml:space="preserve"> </w:t>
            </w:r>
            <w:r w:rsidRPr="00D52F88">
              <w:rPr>
                <w:spacing w:val="-2"/>
                <w:sz w:val="22"/>
                <w:szCs w:val="22"/>
              </w:rPr>
              <w:t>response.</w:t>
            </w:r>
          </w:p>
        </w:tc>
        <w:tc>
          <w:tcPr>
            <w:tcW w:w="6105" w:type="dxa"/>
            <w:tcBorders>
              <w:top w:val="single" w:sz="4" w:space="0" w:color="000000"/>
              <w:left w:val="single" w:sz="4" w:space="0" w:color="000000"/>
              <w:bottom w:val="single" w:sz="4" w:space="0" w:color="000000"/>
              <w:right w:val="single" w:sz="4" w:space="0" w:color="000000"/>
            </w:tcBorders>
          </w:tcPr>
          <w:p w14:paraId="55E085E2" w14:textId="77777777" w:rsidR="00F92CFD" w:rsidRDefault="00F92CFD" w:rsidP="00F92CFD">
            <w:pPr>
              <w:pStyle w:val="FirstParagraph"/>
            </w:pPr>
            <w:r>
              <w:t>Two actions anchor our approach to reducing GHG emissions associated with office operations, IT infrastructure, and project delivery:</w:t>
            </w:r>
          </w:p>
          <w:p w14:paraId="217D1262" w14:textId="77777777" w:rsidR="00F92CFD" w:rsidRDefault="00F92CFD" w:rsidP="00F92CFD">
            <w:pPr>
              <w:pStyle w:val="Compact"/>
              <w:numPr>
                <w:ilvl w:val="0"/>
                <w:numId w:val="10"/>
              </w:numPr>
            </w:pPr>
            <w:r>
              <w:rPr>
                <w:b/>
                <w:bCs/>
              </w:rPr>
              <w:t>Flexible and remote work arrangements that reduce commuting emissions.</w:t>
            </w:r>
            <w:r>
              <w:t xml:space="preserve"> Kimley-Horn transitioned from a fully in-person organization to a fully remote model in 2020, and now allows work-from-home flexibility for most employees, which directly reduces the vehicle miles and associated emissions tied to daily staff commuting across our office network.</w:t>
            </w:r>
          </w:p>
          <w:p w14:paraId="563706ED" w14:textId="77777777" w:rsidR="00F92CFD" w:rsidRDefault="00F92CFD" w:rsidP="00F92CFD">
            <w:pPr>
              <w:pStyle w:val="Compact"/>
              <w:numPr>
                <w:ilvl w:val="0"/>
                <w:numId w:val="10"/>
              </w:numPr>
            </w:pPr>
            <w:r>
              <w:rPr>
                <w:b/>
                <w:bCs/>
              </w:rPr>
              <w:t>Promotion of mass transit and carpooling for necessary travel.</w:t>
            </w:r>
            <w:r>
              <w:t xml:space="preserve"> Where in-person presence is required, our internal green initiatives promote mass transit and carpooling as the preferred means of travel, lowering the single-occupancy vehicle trips generated by our workforce.</w:t>
            </w:r>
          </w:p>
          <w:p w14:paraId="18119D53"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490726B8" w14:textId="77777777">
        <w:trPr>
          <w:trHeight w:val="1425"/>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37CB92F2" w14:textId="77777777" w:rsidR="001329BB" w:rsidRPr="00D52F88" w:rsidRDefault="001329BB">
            <w:pPr>
              <w:pStyle w:val="TableParagraph"/>
              <w:kinsoku w:val="0"/>
              <w:overflowPunct w:val="0"/>
              <w:ind w:right="139"/>
              <w:rPr>
                <w:sz w:val="22"/>
                <w:szCs w:val="22"/>
              </w:rPr>
            </w:pPr>
            <w:r w:rsidRPr="00D52F88">
              <w:rPr>
                <w:sz w:val="22"/>
                <w:szCs w:val="22"/>
              </w:rPr>
              <w:t>Provide information on any other</w:t>
            </w:r>
            <w:r w:rsidRPr="00D52F88">
              <w:rPr>
                <w:spacing w:val="-16"/>
                <w:sz w:val="22"/>
                <w:szCs w:val="22"/>
              </w:rPr>
              <w:t xml:space="preserve"> </w:t>
            </w:r>
            <w:r w:rsidRPr="00D52F88">
              <w:rPr>
                <w:sz w:val="22"/>
                <w:szCs w:val="22"/>
              </w:rPr>
              <w:t>sustainability</w:t>
            </w:r>
            <w:r w:rsidRPr="00D52F88">
              <w:rPr>
                <w:spacing w:val="-15"/>
                <w:sz w:val="22"/>
                <w:szCs w:val="22"/>
              </w:rPr>
              <w:t xml:space="preserve"> </w:t>
            </w:r>
            <w:r w:rsidRPr="00D52F88">
              <w:rPr>
                <w:sz w:val="22"/>
                <w:szCs w:val="22"/>
              </w:rPr>
              <w:t>innovations applicable to your proposal that you think the City should know about.</w:t>
            </w:r>
          </w:p>
        </w:tc>
        <w:tc>
          <w:tcPr>
            <w:tcW w:w="6105" w:type="dxa"/>
            <w:tcBorders>
              <w:top w:val="single" w:sz="4" w:space="0" w:color="000000"/>
              <w:left w:val="single" w:sz="4" w:space="0" w:color="000000"/>
              <w:bottom w:val="single" w:sz="4" w:space="0" w:color="000000"/>
              <w:right w:val="single" w:sz="4" w:space="0" w:color="000000"/>
            </w:tcBorders>
          </w:tcPr>
          <w:p w14:paraId="17D12668" w14:textId="77777777" w:rsidR="00F92CFD" w:rsidRDefault="00F92CFD" w:rsidP="00F92CFD">
            <w:pPr>
              <w:pStyle w:val="FirstParagraph"/>
            </w:pPr>
            <w:r>
              <w:t>For technology-driven engagements like this one, we favor operating models that reduce physical infrastructure and travel rather than adding to it:</w:t>
            </w:r>
          </w:p>
          <w:p w14:paraId="4DBB2B1D" w14:textId="77777777" w:rsidR="00F92CFD" w:rsidRDefault="00F92CFD" w:rsidP="00F92CFD">
            <w:pPr>
              <w:pStyle w:val="Compact"/>
              <w:numPr>
                <w:ilvl w:val="0"/>
                <w:numId w:val="11"/>
              </w:numPr>
            </w:pPr>
            <w:r>
              <w:rPr>
                <w:b/>
                <w:bCs/>
              </w:rPr>
              <w:t>Cloud-based virtualization in place of dedicated on-premises hardware.</w:t>
            </w:r>
            <w:r>
              <w:t xml:space="preserve"> Our approach to hosting migrates virtualized computing environments to cloud platforms, using scalable, pay-as-you-go capacity to reduce the physical server footprint and lower lifecycle energy costs compared to maintaining a centralized, always-on server environment.</w:t>
            </w:r>
          </w:p>
          <w:p w14:paraId="2071CE61" w14:textId="77777777" w:rsidR="001329BB" w:rsidRPr="00F92CFD" w:rsidRDefault="00F92CFD" w:rsidP="00F92CFD">
            <w:pPr>
              <w:pStyle w:val="Compact"/>
              <w:numPr>
                <w:ilvl w:val="0"/>
                <w:numId w:val="11"/>
              </w:numPr>
            </w:pPr>
            <w:r>
              <w:rPr>
                <w:b/>
                <w:bCs/>
              </w:rPr>
              <w:t>Virtual-first project delivery.</w:t>
            </w:r>
            <w:r>
              <w:t xml:space="preserve"> Consistent with our travel policy described below, we structure recurring agency coordination as virtual meetings rather than in-person travel, a practice well suited to a multi-stakeholder, multi-agency deployment such as PBOT's Advanced Traffic Signal Performance Measures (ATSPM) system.</w:t>
            </w:r>
          </w:p>
        </w:tc>
      </w:tr>
      <w:tr w:rsidR="001329BB" w:rsidRPr="00D52F88" w14:paraId="3B5C3750" w14:textId="77777777">
        <w:trPr>
          <w:trHeight w:val="3448"/>
        </w:trPr>
        <w:tc>
          <w:tcPr>
            <w:tcW w:w="3256" w:type="dxa"/>
            <w:tcBorders>
              <w:top w:val="single" w:sz="4" w:space="0" w:color="000000"/>
              <w:left w:val="single" w:sz="4" w:space="0" w:color="000000"/>
              <w:bottom w:val="single" w:sz="4" w:space="0" w:color="000000"/>
              <w:right w:val="single" w:sz="4" w:space="0" w:color="000000"/>
            </w:tcBorders>
            <w:shd w:val="clear" w:color="auto" w:fill="E0EDF5"/>
          </w:tcPr>
          <w:p w14:paraId="326545A0" w14:textId="77777777" w:rsidR="001329BB" w:rsidRPr="00D52F88" w:rsidRDefault="001329BB">
            <w:pPr>
              <w:pStyle w:val="TableParagraph"/>
              <w:kinsoku w:val="0"/>
              <w:overflowPunct w:val="0"/>
              <w:ind w:right="176"/>
              <w:rPr>
                <w:sz w:val="22"/>
                <w:szCs w:val="22"/>
              </w:rPr>
            </w:pPr>
            <w:r w:rsidRPr="00D52F88">
              <w:rPr>
                <w:sz w:val="22"/>
                <w:szCs w:val="22"/>
              </w:rPr>
              <w:lastRenderedPageBreak/>
              <w:t>Does your firm have a travel policy that incorporates strategies for reducing greenhouse gas (GHG) emissions?</w:t>
            </w:r>
            <w:r w:rsidRPr="00D52F88">
              <w:rPr>
                <w:spacing w:val="40"/>
                <w:sz w:val="22"/>
                <w:szCs w:val="22"/>
              </w:rPr>
              <w:t xml:space="preserve"> </w:t>
            </w:r>
            <w:r w:rsidRPr="00D52F88">
              <w:rPr>
                <w:sz w:val="22"/>
                <w:szCs w:val="22"/>
              </w:rPr>
              <w:t>If so, attach a copy of the policy (does not contribute to your proposal page limit) or provide a web-link to online documentation; highlight whether the policy includes purchasing carbon offsets</w:t>
            </w:r>
            <w:r w:rsidRPr="00D52F88">
              <w:rPr>
                <w:spacing w:val="-13"/>
                <w:sz w:val="22"/>
                <w:szCs w:val="22"/>
              </w:rPr>
              <w:t xml:space="preserve"> </w:t>
            </w:r>
            <w:r w:rsidRPr="00D52F88">
              <w:rPr>
                <w:sz w:val="22"/>
                <w:szCs w:val="22"/>
              </w:rPr>
              <w:t>to</w:t>
            </w:r>
            <w:r w:rsidRPr="00D52F88">
              <w:rPr>
                <w:spacing w:val="-13"/>
                <w:sz w:val="22"/>
                <w:szCs w:val="22"/>
              </w:rPr>
              <w:t xml:space="preserve"> </w:t>
            </w:r>
            <w:r w:rsidRPr="00D52F88">
              <w:rPr>
                <w:sz w:val="22"/>
                <w:szCs w:val="22"/>
              </w:rPr>
              <w:t>offset</w:t>
            </w:r>
            <w:r w:rsidRPr="00D52F88">
              <w:rPr>
                <w:spacing w:val="-13"/>
                <w:sz w:val="22"/>
                <w:szCs w:val="22"/>
              </w:rPr>
              <w:t xml:space="preserve"> </w:t>
            </w:r>
            <w:r w:rsidRPr="00D52F88">
              <w:rPr>
                <w:sz w:val="22"/>
                <w:szCs w:val="22"/>
              </w:rPr>
              <w:t>travel-related GHG emissions.</w:t>
            </w:r>
          </w:p>
        </w:tc>
        <w:tc>
          <w:tcPr>
            <w:tcW w:w="6105" w:type="dxa"/>
            <w:tcBorders>
              <w:top w:val="single" w:sz="4" w:space="0" w:color="000000"/>
              <w:left w:val="single" w:sz="4" w:space="0" w:color="000000"/>
              <w:bottom w:val="single" w:sz="4" w:space="0" w:color="000000"/>
              <w:right w:val="single" w:sz="4" w:space="0" w:color="000000"/>
            </w:tcBorders>
          </w:tcPr>
          <w:p w14:paraId="722CCA5D" w14:textId="77777777" w:rsidR="001329BB" w:rsidRPr="00D52F88" w:rsidRDefault="00F92CFD">
            <w:pPr>
              <w:pStyle w:val="TableParagraph"/>
              <w:kinsoku w:val="0"/>
              <w:overflowPunct w:val="0"/>
              <w:ind w:left="0"/>
              <w:rPr>
                <w:rFonts w:ascii="Times New Roman" w:hAnsi="Times New Roman" w:cs="Times New Roman"/>
                <w:sz w:val="20"/>
                <w:szCs w:val="20"/>
              </w:rPr>
            </w:pPr>
            <w:r>
              <w:t>Kimley-Horn maintains a corporate travel policy that promotes low-carbon travel and reduces the need for travel altogether. Local travel favors transit, carpooling, and other alternatives to single-occupancy vehicle trips, consistent with our firm-wide commitment to mass transit and carpooling as part of our internal green initiatives. For project coordination, our teams default to virtual meeting protocols wherever they can substitute for in-person travel, as reflected in our approach to scheduling agency and stakeholder coordination through virtual meetings rather than site visits, and our broader shift toward remote and hybrid work arrangements for our workforce. The complete Corporate Travel Policy document, which addresses these practices in full and is excluded from the proposal page limit consistent with the RFP's instructions, is provided as an appendix to this proposal:</w:t>
            </w:r>
          </w:p>
        </w:tc>
      </w:tr>
    </w:tbl>
    <w:p w14:paraId="5BC2D6B2" w14:textId="77777777" w:rsidR="001329BB" w:rsidRDefault="001329BB">
      <w:pPr>
        <w:pStyle w:val="BodyText"/>
        <w:kinsoku w:val="0"/>
        <w:overflowPunct w:val="0"/>
        <w:rPr>
          <w:sz w:val="20"/>
          <w:szCs w:val="20"/>
        </w:rPr>
      </w:pPr>
    </w:p>
    <w:p w14:paraId="5CB35450" w14:textId="77777777" w:rsidR="001329BB" w:rsidRDefault="001329BB">
      <w:pPr>
        <w:pStyle w:val="BodyText"/>
        <w:kinsoku w:val="0"/>
        <w:overflowPunct w:val="0"/>
        <w:spacing w:before="15" w:after="1"/>
        <w:rPr>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3000"/>
        <w:gridCol w:w="6360"/>
      </w:tblGrid>
      <w:tr w:rsidR="001329BB" w:rsidRPr="00D52F88" w14:paraId="6D6B74E7" w14:textId="77777777">
        <w:trPr>
          <w:trHeight w:val="1011"/>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0F4660"/>
          </w:tcPr>
          <w:p w14:paraId="66B65F3F" w14:textId="77777777" w:rsidR="001329BB" w:rsidRPr="00D52F88" w:rsidRDefault="001329BB">
            <w:pPr>
              <w:pStyle w:val="TableParagraph"/>
              <w:kinsoku w:val="0"/>
              <w:overflowPunct w:val="0"/>
              <w:rPr>
                <w:color w:val="FFFFFF"/>
                <w:sz w:val="22"/>
                <w:szCs w:val="22"/>
              </w:rPr>
            </w:pPr>
            <w:r w:rsidRPr="00D52F88">
              <w:rPr>
                <w:color w:val="FFFFFF"/>
                <w:sz w:val="22"/>
                <w:szCs w:val="22"/>
              </w:rPr>
              <w:t>List the top five actions/ongoing practices your firm has implemented to reduce the environmental</w:t>
            </w:r>
            <w:r w:rsidRPr="00D52F88">
              <w:rPr>
                <w:color w:val="FFFFFF"/>
                <w:spacing w:val="-4"/>
                <w:sz w:val="22"/>
                <w:szCs w:val="22"/>
              </w:rPr>
              <w:t xml:space="preserve"> </w:t>
            </w:r>
            <w:r w:rsidRPr="00D52F88">
              <w:rPr>
                <w:color w:val="FFFFFF"/>
                <w:sz w:val="22"/>
                <w:szCs w:val="22"/>
              </w:rPr>
              <w:t>impacts</w:t>
            </w:r>
            <w:r w:rsidRPr="00D52F88">
              <w:rPr>
                <w:color w:val="FFFFFF"/>
                <w:spacing w:val="-4"/>
                <w:sz w:val="22"/>
                <w:szCs w:val="22"/>
              </w:rPr>
              <w:t xml:space="preserve"> </w:t>
            </w:r>
            <w:r w:rsidRPr="00D52F88">
              <w:rPr>
                <w:color w:val="FFFFFF"/>
                <w:sz w:val="22"/>
                <w:szCs w:val="22"/>
              </w:rPr>
              <w:t>of</w:t>
            </w:r>
            <w:r w:rsidRPr="00D52F88">
              <w:rPr>
                <w:color w:val="FFFFFF"/>
                <w:spacing w:val="-4"/>
                <w:sz w:val="22"/>
                <w:szCs w:val="22"/>
              </w:rPr>
              <w:t xml:space="preserve"> </w:t>
            </w:r>
            <w:r w:rsidRPr="00D52F88">
              <w:rPr>
                <w:color w:val="FFFFFF"/>
                <w:sz w:val="22"/>
                <w:szCs w:val="22"/>
              </w:rPr>
              <w:t>your</w:t>
            </w:r>
            <w:r w:rsidRPr="00D52F88">
              <w:rPr>
                <w:color w:val="FFFFFF"/>
                <w:spacing w:val="-4"/>
                <w:sz w:val="22"/>
                <w:szCs w:val="22"/>
              </w:rPr>
              <w:t xml:space="preserve"> </w:t>
            </w:r>
            <w:r w:rsidRPr="00D52F88">
              <w:rPr>
                <w:color w:val="FFFFFF"/>
                <w:sz w:val="22"/>
                <w:szCs w:val="22"/>
              </w:rPr>
              <w:t>operations</w:t>
            </w:r>
            <w:r w:rsidRPr="00D52F88">
              <w:rPr>
                <w:color w:val="FFFFFF"/>
                <w:spacing w:val="-4"/>
                <w:sz w:val="22"/>
                <w:szCs w:val="22"/>
              </w:rPr>
              <w:t xml:space="preserve"> </w:t>
            </w:r>
            <w:r w:rsidRPr="00D52F88">
              <w:rPr>
                <w:color w:val="FFFFFF"/>
                <w:sz w:val="22"/>
                <w:szCs w:val="22"/>
              </w:rPr>
              <w:t>(for</w:t>
            </w:r>
            <w:r w:rsidRPr="00D52F88">
              <w:rPr>
                <w:color w:val="FFFFFF"/>
                <w:spacing w:val="-4"/>
                <w:sz w:val="22"/>
                <w:szCs w:val="22"/>
              </w:rPr>
              <w:t xml:space="preserve"> </w:t>
            </w:r>
            <w:r w:rsidRPr="00D52F88">
              <w:rPr>
                <w:color w:val="FFFFFF"/>
                <w:sz w:val="22"/>
                <w:szCs w:val="22"/>
              </w:rPr>
              <w:t>example,</w:t>
            </w:r>
            <w:r w:rsidRPr="00D52F88">
              <w:rPr>
                <w:color w:val="FFFFFF"/>
                <w:spacing w:val="-4"/>
                <w:sz w:val="22"/>
                <w:szCs w:val="22"/>
              </w:rPr>
              <w:t xml:space="preserve"> </w:t>
            </w:r>
            <w:r w:rsidRPr="00D52F88">
              <w:rPr>
                <w:color w:val="FFFFFF"/>
                <w:sz w:val="22"/>
                <w:szCs w:val="22"/>
              </w:rPr>
              <w:t>energy</w:t>
            </w:r>
            <w:r w:rsidRPr="00D52F88">
              <w:rPr>
                <w:color w:val="FFFFFF"/>
                <w:spacing w:val="-4"/>
                <w:sz w:val="22"/>
                <w:szCs w:val="22"/>
              </w:rPr>
              <w:t xml:space="preserve"> </w:t>
            </w:r>
            <w:r w:rsidRPr="00D52F88">
              <w:rPr>
                <w:color w:val="FFFFFF"/>
                <w:sz w:val="22"/>
                <w:szCs w:val="22"/>
              </w:rPr>
              <w:t>efficiency,</w:t>
            </w:r>
            <w:r w:rsidRPr="00D52F88">
              <w:rPr>
                <w:color w:val="FFFFFF"/>
                <w:spacing w:val="-4"/>
                <w:sz w:val="22"/>
                <w:szCs w:val="22"/>
              </w:rPr>
              <w:t xml:space="preserve"> </w:t>
            </w:r>
            <w:r w:rsidRPr="00D52F88">
              <w:rPr>
                <w:color w:val="FFFFFF"/>
                <w:sz w:val="22"/>
                <w:szCs w:val="22"/>
              </w:rPr>
              <w:t>use</w:t>
            </w:r>
            <w:r w:rsidRPr="00D52F88">
              <w:rPr>
                <w:color w:val="FFFFFF"/>
                <w:spacing w:val="-4"/>
                <w:sz w:val="22"/>
                <w:szCs w:val="22"/>
              </w:rPr>
              <w:t xml:space="preserve"> </w:t>
            </w:r>
            <w:r w:rsidRPr="00D52F88">
              <w:rPr>
                <w:color w:val="FFFFFF"/>
                <w:sz w:val="22"/>
                <w:szCs w:val="22"/>
              </w:rPr>
              <w:t>of</w:t>
            </w:r>
            <w:r w:rsidRPr="00D52F88">
              <w:rPr>
                <w:color w:val="FFFFFF"/>
                <w:spacing w:val="-4"/>
                <w:sz w:val="22"/>
                <w:szCs w:val="22"/>
              </w:rPr>
              <w:t xml:space="preserve"> </w:t>
            </w:r>
            <w:r w:rsidRPr="00D52F88">
              <w:rPr>
                <w:color w:val="FFFFFF"/>
                <w:sz w:val="22"/>
                <w:szCs w:val="22"/>
              </w:rPr>
              <w:t>recycled</w:t>
            </w:r>
          </w:p>
          <w:p w14:paraId="7D70DA16" w14:textId="77777777" w:rsidR="001329BB" w:rsidRPr="00D52F88" w:rsidRDefault="001329BB">
            <w:pPr>
              <w:pStyle w:val="TableParagraph"/>
              <w:kinsoku w:val="0"/>
              <w:overflowPunct w:val="0"/>
              <w:spacing w:line="254" w:lineRule="exact"/>
              <w:ind w:right="167"/>
              <w:rPr>
                <w:color w:val="FFFFFF"/>
                <w:sz w:val="22"/>
                <w:szCs w:val="22"/>
              </w:rPr>
            </w:pPr>
            <w:r w:rsidRPr="00D52F88">
              <w:rPr>
                <w:color w:val="FFFFFF"/>
                <w:sz w:val="22"/>
                <w:szCs w:val="22"/>
              </w:rPr>
              <w:t>content</w:t>
            </w:r>
            <w:r w:rsidRPr="00D52F88">
              <w:rPr>
                <w:color w:val="FFFFFF"/>
                <w:spacing w:val="-3"/>
                <w:sz w:val="22"/>
                <w:szCs w:val="22"/>
              </w:rPr>
              <w:t xml:space="preserve"> </w:t>
            </w:r>
            <w:r w:rsidRPr="00D52F88">
              <w:rPr>
                <w:color w:val="FFFFFF"/>
                <w:sz w:val="22"/>
                <w:szCs w:val="22"/>
              </w:rPr>
              <w:t>or</w:t>
            </w:r>
            <w:r w:rsidRPr="00D52F88">
              <w:rPr>
                <w:color w:val="FFFFFF"/>
                <w:spacing w:val="-3"/>
                <w:sz w:val="22"/>
                <w:szCs w:val="22"/>
              </w:rPr>
              <w:t xml:space="preserve"> </w:t>
            </w:r>
            <w:r w:rsidRPr="00D52F88">
              <w:rPr>
                <w:color w:val="FFFFFF"/>
                <w:sz w:val="22"/>
                <w:szCs w:val="22"/>
              </w:rPr>
              <w:t>non-toxic</w:t>
            </w:r>
            <w:r w:rsidRPr="00D52F88">
              <w:rPr>
                <w:color w:val="FFFFFF"/>
                <w:spacing w:val="-3"/>
                <w:sz w:val="22"/>
                <w:szCs w:val="22"/>
              </w:rPr>
              <w:t xml:space="preserve"> </w:t>
            </w:r>
            <w:r w:rsidRPr="00D52F88">
              <w:rPr>
                <w:color w:val="FFFFFF"/>
                <w:sz w:val="22"/>
                <w:szCs w:val="22"/>
              </w:rPr>
              <w:t>products,</w:t>
            </w:r>
            <w:r w:rsidRPr="00D52F88">
              <w:rPr>
                <w:color w:val="FFFFFF"/>
                <w:spacing w:val="-3"/>
                <w:sz w:val="22"/>
                <w:szCs w:val="22"/>
              </w:rPr>
              <w:t xml:space="preserve"> </w:t>
            </w:r>
            <w:r w:rsidRPr="00D52F88">
              <w:rPr>
                <w:color w:val="FFFFFF"/>
                <w:sz w:val="22"/>
                <w:szCs w:val="22"/>
              </w:rPr>
              <w:t>use</w:t>
            </w:r>
            <w:r w:rsidRPr="00D52F88">
              <w:rPr>
                <w:color w:val="FFFFFF"/>
                <w:spacing w:val="-3"/>
                <w:sz w:val="22"/>
                <w:szCs w:val="22"/>
              </w:rPr>
              <w:t xml:space="preserve"> </w:t>
            </w:r>
            <w:r w:rsidRPr="00D52F88">
              <w:rPr>
                <w:color w:val="FFFFFF"/>
                <w:sz w:val="22"/>
                <w:szCs w:val="22"/>
              </w:rPr>
              <w:t>of</w:t>
            </w:r>
            <w:r w:rsidRPr="00D52F88">
              <w:rPr>
                <w:color w:val="FFFFFF"/>
                <w:spacing w:val="-3"/>
                <w:sz w:val="22"/>
                <w:szCs w:val="22"/>
              </w:rPr>
              <w:t xml:space="preserve"> </w:t>
            </w:r>
            <w:r w:rsidRPr="00D52F88">
              <w:rPr>
                <w:color w:val="FFFFFF"/>
                <w:sz w:val="22"/>
                <w:szCs w:val="22"/>
              </w:rPr>
              <w:t>public</w:t>
            </w:r>
            <w:r w:rsidRPr="00D52F88">
              <w:rPr>
                <w:color w:val="FFFFFF"/>
                <w:spacing w:val="-3"/>
                <w:sz w:val="22"/>
                <w:szCs w:val="22"/>
              </w:rPr>
              <w:t xml:space="preserve"> </w:t>
            </w:r>
            <w:r w:rsidRPr="00D52F88">
              <w:rPr>
                <w:color w:val="FFFFFF"/>
                <w:sz w:val="22"/>
                <w:szCs w:val="22"/>
              </w:rPr>
              <w:t>transit</w:t>
            </w:r>
            <w:r w:rsidRPr="00D52F88">
              <w:rPr>
                <w:color w:val="FFFFFF"/>
                <w:spacing w:val="-3"/>
                <w:sz w:val="22"/>
                <w:szCs w:val="22"/>
              </w:rPr>
              <w:t xml:space="preserve"> </w:t>
            </w:r>
            <w:r w:rsidRPr="00D52F88">
              <w:rPr>
                <w:color w:val="FFFFFF"/>
                <w:sz w:val="22"/>
                <w:szCs w:val="22"/>
              </w:rPr>
              <w:t>or</w:t>
            </w:r>
            <w:r w:rsidRPr="00D52F88">
              <w:rPr>
                <w:color w:val="FFFFFF"/>
                <w:spacing w:val="-3"/>
                <w:sz w:val="22"/>
                <w:szCs w:val="22"/>
              </w:rPr>
              <w:t xml:space="preserve"> </w:t>
            </w:r>
            <w:r w:rsidRPr="00D52F88">
              <w:rPr>
                <w:color w:val="FFFFFF"/>
                <w:sz w:val="22"/>
                <w:szCs w:val="22"/>
              </w:rPr>
              <w:t>alternative</w:t>
            </w:r>
            <w:r w:rsidRPr="00D52F88">
              <w:rPr>
                <w:color w:val="FFFFFF"/>
                <w:spacing w:val="-3"/>
                <w:sz w:val="22"/>
                <w:szCs w:val="22"/>
              </w:rPr>
              <w:t xml:space="preserve"> </w:t>
            </w:r>
            <w:r w:rsidRPr="00D52F88">
              <w:rPr>
                <w:color w:val="FFFFFF"/>
                <w:sz w:val="22"/>
                <w:szCs w:val="22"/>
              </w:rPr>
              <w:t>fuel</w:t>
            </w:r>
            <w:r w:rsidRPr="00D52F88">
              <w:rPr>
                <w:color w:val="FFFFFF"/>
                <w:spacing w:val="-4"/>
                <w:sz w:val="22"/>
                <w:szCs w:val="22"/>
              </w:rPr>
              <w:t xml:space="preserve"> </w:t>
            </w:r>
            <w:r w:rsidRPr="00D52F88">
              <w:rPr>
                <w:color w:val="FFFFFF"/>
                <w:sz w:val="22"/>
                <w:szCs w:val="22"/>
              </w:rPr>
              <w:t>vehicles,</w:t>
            </w:r>
            <w:r w:rsidRPr="00D52F88">
              <w:rPr>
                <w:color w:val="FFFFFF"/>
                <w:spacing w:val="-3"/>
                <w:sz w:val="22"/>
                <w:szCs w:val="22"/>
              </w:rPr>
              <w:t xml:space="preserve"> </w:t>
            </w:r>
            <w:r w:rsidRPr="00D52F88">
              <w:rPr>
                <w:color w:val="FFFFFF"/>
                <w:sz w:val="22"/>
                <w:szCs w:val="22"/>
              </w:rPr>
              <w:t>waste prevention and recycling, water conservation, green building practices, etc.).</w:t>
            </w:r>
          </w:p>
        </w:tc>
      </w:tr>
      <w:tr w:rsidR="001329BB" w:rsidRPr="00D52F88" w14:paraId="529B21A2" w14:textId="77777777">
        <w:trPr>
          <w:trHeight w:val="297"/>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4E70A5F2" w14:textId="77777777" w:rsidR="001329BB" w:rsidRPr="00D52F88" w:rsidRDefault="001329BB">
            <w:pPr>
              <w:pStyle w:val="TableParagraph"/>
              <w:kinsoku w:val="0"/>
              <w:overflowPunct w:val="0"/>
              <w:spacing w:line="251" w:lineRule="exact"/>
              <w:rPr>
                <w:spacing w:val="-10"/>
                <w:sz w:val="22"/>
                <w:szCs w:val="22"/>
              </w:rPr>
            </w:pPr>
            <w:r w:rsidRPr="00D52F88">
              <w:rPr>
                <w:sz w:val="22"/>
                <w:szCs w:val="22"/>
              </w:rPr>
              <w:t>Action/Ongoing</w:t>
            </w:r>
            <w:r w:rsidRPr="00D52F88">
              <w:rPr>
                <w:spacing w:val="-14"/>
                <w:sz w:val="22"/>
                <w:szCs w:val="22"/>
              </w:rPr>
              <w:t xml:space="preserve"> </w:t>
            </w:r>
            <w:r w:rsidRPr="00D52F88">
              <w:rPr>
                <w:sz w:val="22"/>
                <w:szCs w:val="22"/>
              </w:rPr>
              <w:t>Practice</w:t>
            </w:r>
            <w:r w:rsidRPr="00D52F88">
              <w:rPr>
                <w:spacing w:val="-13"/>
                <w:sz w:val="22"/>
                <w:szCs w:val="22"/>
              </w:rPr>
              <w:t xml:space="preserve"> </w:t>
            </w:r>
            <w:r w:rsidRPr="00D52F88">
              <w:rPr>
                <w:spacing w:val="-10"/>
                <w:sz w:val="22"/>
                <w:szCs w:val="22"/>
              </w:rPr>
              <w:t>1</w:t>
            </w:r>
          </w:p>
        </w:tc>
      </w:tr>
      <w:tr w:rsidR="001329BB" w:rsidRPr="00D52F88" w14:paraId="0AED4078" w14:textId="77777777">
        <w:trPr>
          <w:trHeight w:val="665"/>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24663332" w14:textId="77777777" w:rsidR="001329BB" w:rsidRPr="00D52F88" w:rsidRDefault="001329BB">
            <w:pPr>
              <w:pStyle w:val="TableParagraph"/>
              <w:kinsoku w:val="0"/>
              <w:overflowPunct w:val="0"/>
              <w:ind w:right="127"/>
              <w:rPr>
                <w:sz w:val="22"/>
                <w:szCs w:val="22"/>
              </w:rPr>
            </w:pPr>
            <w:r w:rsidRPr="00D52F88">
              <w:rPr>
                <w:sz w:val="22"/>
                <w:szCs w:val="22"/>
              </w:rPr>
              <w:t>Describe</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action</w:t>
            </w:r>
            <w:r w:rsidRPr="00D52F88">
              <w:rPr>
                <w:spacing w:val="-13"/>
                <w:sz w:val="22"/>
                <w:szCs w:val="22"/>
              </w:rPr>
              <w:t xml:space="preserve"> </w:t>
            </w:r>
            <w:r w:rsidRPr="00D52F88">
              <w:rPr>
                <w:sz w:val="22"/>
                <w:szCs w:val="22"/>
              </w:rPr>
              <w:t>or ongoing practice</w:t>
            </w:r>
          </w:p>
        </w:tc>
        <w:tc>
          <w:tcPr>
            <w:tcW w:w="6360" w:type="dxa"/>
            <w:tcBorders>
              <w:top w:val="single" w:sz="4" w:space="0" w:color="000000"/>
              <w:left w:val="single" w:sz="4" w:space="0" w:color="000000"/>
              <w:bottom w:val="single" w:sz="4" w:space="0" w:color="000000"/>
              <w:right w:val="single" w:sz="4" w:space="0" w:color="000000"/>
            </w:tcBorders>
          </w:tcPr>
          <w:p w14:paraId="7FC6DBDA"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57A67004" w14:textId="77777777">
        <w:trPr>
          <w:trHeight w:val="918"/>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4ACF0240" w14:textId="77777777" w:rsidR="001329BB" w:rsidRPr="00D52F88" w:rsidRDefault="001329BB">
            <w:pPr>
              <w:pStyle w:val="TableParagraph"/>
              <w:kinsoku w:val="0"/>
              <w:overflowPunct w:val="0"/>
              <w:ind w:right="127"/>
              <w:rPr>
                <w:spacing w:val="-2"/>
                <w:sz w:val="22"/>
                <w:szCs w:val="22"/>
              </w:rPr>
            </w:pPr>
            <w:r w:rsidRPr="00D52F88">
              <w:rPr>
                <w:sz w:val="22"/>
                <w:szCs w:val="22"/>
              </w:rPr>
              <w:t>Describe</w:t>
            </w:r>
            <w:r w:rsidRPr="00D52F88">
              <w:rPr>
                <w:spacing w:val="-13"/>
                <w:sz w:val="22"/>
                <w:szCs w:val="22"/>
              </w:rPr>
              <w:t xml:space="preserve"> </w:t>
            </w:r>
            <w:r w:rsidRPr="00D52F88">
              <w:rPr>
                <w:sz w:val="22"/>
                <w:szCs w:val="22"/>
              </w:rPr>
              <w:t>when</w:t>
            </w:r>
            <w:r w:rsidRPr="00D52F88">
              <w:rPr>
                <w:spacing w:val="-13"/>
                <w:sz w:val="22"/>
                <w:szCs w:val="22"/>
              </w:rPr>
              <w:t xml:space="preserve"> </w:t>
            </w:r>
            <w:r w:rsidRPr="00D52F88">
              <w:rPr>
                <w:sz w:val="22"/>
                <w:szCs w:val="22"/>
              </w:rPr>
              <w:t>you</w:t>
            </w:r>
            <w:r w:rsidRPr="00D52F88">
              <w:rPr>
                <w:spacing w:val="-13"/>
                <w:sz w:val="22"/>
                <w:szCs w:val="22"/>
              </w:rPr>
              <w:t xml:space="preserve"> </w:t>
            </w:r>
            <w:r w:rsidRPr="00D52F88">
              <w:rPr>
                <w:sz w:val="22"/>
                <w:szCs w:val="22"/>
              </w:rPr>
              <w:t xml:space="preserve">started and any timelines for </w:t>
            </w:r>
            <w:r w:rsidRPr="00D52F88">
              <w:rPr>
                <w:spacing w:val="-2"/>
                <w:sz w:val="22"/>
                <w:szCs w:val="22"/>
              </w:rPr>
              <w:t>implementation</w:t>
            </w:r>
          </w:p>
        </w:tc>
        <w:tc>
          <w:tcPr>
            <w:tcW w:w="6360" w:type="dxa"/>
            <w:tcBorders>
              <w:top w:val="single" w:sz="4" w:space="0" w:color="000000"/>
              <w:left w:val="single" w:sz="4" w:space="0" w:color="000000"/>
              <w:bottom w:val="single" w:sz="4" w:space="0" w:color="000000"/>
              <w:right w:val="single" w:sz="4" w:space="0" w:color="000000"/>
            </w:tcBorders>
          </w:tcPr>
          <w:p w14:paraId="0296361C"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1071E105" w14:textId="77777777">
        <w:trPr>
          <w:trHeight w:val="1171"/>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27242ADD" w14:textId="77777777" w:rsidR="001329BB" w:rsidRPr="00D52F88" w:rsidRDefault="001329BB">
            <w:pPr>
              <w:pStyle w:val="TableParagraph"/>
              <w:kinsoku w:val="0"/>
              <w:overflowPunct w:val="0"/>
              <w:rPr>
                <w:sz w:val="22"/>
                <w:szCs w:val="22"/>
              </w:rPr>
            </w:pPr>
            <w:r w:rsidRPr="00D52F88">
              <w:rPr>
                <w:sz w:val="22"/>
                <w:szCs w:val="22"/>
              </w:rPr>
              <w:t>Describe any performance metrics that characterize these</w:t>
            </w:r>
            <w:r w:rsidRPr="00D52F88">
              <w:rPr>
                <w:spacing w:val="-12"/>
                <w:sz w:val="22"/>
                <w:szCs w:val="22"/>
              </w:rPr>
              <w:t xml:space="preserve"> </w:t>
            </w:r>
            <w:r w:rsidRPr="00D52F88">
              <w:rPr>
                <w:sz w:val="22"/>
                <w:szCs w:val="22"/>
              </w:rPr>
              <w:t>achievements</w:t>
            </w:r>
            <w:r w:rsidRPr="00D52F88">
              <w:rPr>
                <w:spacing w:val="-12"/>
                <w:sz w:val="22"/>
                <w:szCs w:val="22"/>
              </w:rPr>
              <w:t xml:space="preserve"> </w:t>
            </w:r>
            <w:r w:rsidRPr="00D52F88">
              <w:rPr>
                <w:sz w:val="22"/>
                <w:szCs w:val="22"/>
              </w:rPr>
              <w:t>or</w:t>
            </w:r>
            <w:r w:rsidRPr="00D52F88">
              <w:rPr>
                <w:spacing w:val="-12"/>
                <w:sz w:val="22"/>
                <w:szCs w:val="22"/>
              </w:rPr>
              <w:t xml:space="preserve"> </w:t>
            </w:r>
            <w:r w:rsidRPr="00D52F88">
              <w:rPr>
                <w:sz w:val="22"/>
                <w:szCs w:val="22"/>
              </w:rPr>
              <w:t>third-party awards/recognition</w:t>
            </w:r>
          </w:p>
        </w:tc>
        <w:tc>
          <w:tcPr>
            <w:tcW w:w="6360" w:type="dxa"/>
            <w:tcBorders>
              <w:top w:val="single" w:sz="4" w:space="0" w:color="000000"/>
              <w:left w:val="single" w:sz="4" w:space="0" w:color="000000"/>
              <w:bottom w:val="single" w:sz="4" w:space="0" w:color="000000"/>
              <w:right w:val="single" w:sz="4" w:space="0" w:color="000000"/>
            </w:tcBorders>
          </w:tcPr>
          <w:p w14:paraId="318D2FDC"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7BD224FA" w14:textId="77777777" w:rsidR="001329BB" w:rsidRDefault="001329BB">
      <w:pPr>
        <w:rPr>
          <w:sz w:val="20"/>
          <w:szCs w:val="20"/>
        </w:rPr>
        <w:sectPr w:rsidR="001329BB">
          <w:pgSz w:w="12240" w:h="15840"/>
          <w:pgMar w:top="1420" w:right="1080" w:bottom="1505"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3000"/>
        <w:gridCol w:w="6360"/>
      </w:tblGrid>
      <w:tr w:rsidR="001329BB" w:rsidRPr="00D52F88" w14:paraId="2EF06159"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47E17272" w14:textId="77777777" w:rsidR="001329BB" w:rsidRPr="00D52F88" w:rsidRDefault="001329BB">
            <w:pPr>
              <w:pStyle w:val="TableParagraph"/>
              <w:kinsoku w:val="0"/>
              <w:overflowPunct w:val="0"/>
              <w:rPr>
                <w:spacing w:val="-10"/>
                <w:sz w:val="22"/>
                <w:szCs w:val="22"/>
              </w:rPr>
            </w:pPr>
            <w:r w:rsidRPr="00D52F88">
              <w:rPr>
                <w:sz w:val="22"/>
                <w:szCs w:val="22"/>
              </w:rPr>
              <w:lastRenderedPageBreak/>
              <w:t>Action/Ongoing</w:t>
            </w:r>
            <w:r w:rsidRPr="00D52F88">
              <w:rPr>
                <w:spacing w:val="-14"/>
                <w:sz w:val="22"/>
                <w:szCs w:val="22"/>
              </w:rPr>
              <w:t xml:space="preserve"> </w:t>
            </w:r>
            <w:r w:rsidRPr="00D52F88">
              <w:rPr>
                <w:sz w:val="22"/>
                <w:szCs w:val="22"/>
              </w:rPr>
              <w:t>Practice</w:t>
            </w:r>
            <w:r w:rsidRPr="00D52F88">
              <w:rPr>
                <w:spacing w:val="-13"/>
                <w:sz w:val="22"/>
                <w:szCs w:val="22"/>
              </w:rPr>
              <w:t xml:space="preserve"> </w:t>
            </w:r>
            <w:r w:rsidRPr="00D52F88">
              <w:rPr>
                <w:spacing w:val="-10"/>
                <w:sz w:val="22"/>
                <w:szCs w:val="22"/>
              </w:rPr>
              <w:t>2</w:t>
            </w:r>
          </w:p>
        </w:tc>
      </w:tr>
      <w:tr w:rsidR="001329BB" w:rsidRPr="00D52F88" w14:paraId="075E97C6" w14:textId="77777777">
        <w:trPr>
          <w:trHeight w:val="666"/>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56D35651" w14:textId="77777777" w:rsidR="001329BB" w:rsidRPr="00D52F88" w:rsidRDefault="001329BB">
            <w:pPr>
              <w:pStyle w:val="TableParagraph"/>
              <w:kinsoku w:val="0"/>
              <w:overflowPunct w:val="0"/>
              <w:ind w:right="127"/>
              <w:rPr>
                <w:sz w:val="22"/>
                <w:szCs w:val="22"/>
              </w:rPr>
            </w:pPr>
            <w:r w:rsidRPr="00D52F88">
              <w:rPr>
                <w:sz w:val="22"/>
                <w:szCs w:val="22"/>
              </w:rPr>
              <w:t>Describe</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action</w:t>
            </w:r>
            <w:r w:rsidRPr="00D52F88">
              <w:rPr>
                <w:spacing w:val="-13"/>
                <w:sz w:val="22"/>
                <w:szCs w:val="22"/>
              </w:rPr>
              <w:t xml:space="preserve"> </w:t>
            </w:r>
            <w:r w:rsidRPr="00D52F88">
              <w:rPr>
                <w:sz w:val="22"/>
                <w:szCs w:val="22"/>
              </w:rPr>
              <w:t>or ongoing practice</w:t>
            </w:r>
          </w:p>
        </w:tc>
        <w:tc>
          <w:tcPr>
            <w:tcW w:w="6360" w:type="dxa"/>
            <w:tcBorders>
              <w:top w:val="single" w:sz="4" w:space="0" w:color="000000"/>
              <w:left w:val="single" w:sz="4" w:space="0" w:color="000000"/>
              <w:bottom w:val="single" w:sz="4" w:space="0" w:color="000000"/>
              <w:right w:val="single" w:sz="4" w:space="0" w:color="000000"/>
            </w:tcBorders>
          </w:tcPr>
          <w:p w14:paraId="04A34A1B"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2156A047" w14:textId="77777777">
        <w:trPr>
          <w:trHeight w:val="918"/>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52F12F9D" w14:textId="77777777" w:rsidR="001329BB" w:rsidRPr="00D52F88" w:rsidRDefault="001329BB">
            <w:pPr>
              <w:pStyle w:val="TableParagraph"/>
              <w:kinsoku w:val="0"/>
              <w:overflowPunct w:val="0"/>
              <w:ind w:right="127"/>
              <w:rPr>
                <w:spacing w:val="-2"/>
                <w:sz w:val="22"/>
                <w:szCs w:val="22"/>
              </w:rPr>
            </w:pPr>
            <w:r w:rsidRPr="00D52F88">
              <w:rPr>
                <w:sz w:val="22"/>
                <w:szCs w:val="22"/>
              </w:rPr>
              <w:t>Describe</w:t>
            </w:r>
            <w:r w:rsidRPr="00D52F88">
              <w:rPr>
                <w:spacing w:val="-13"/>
                <w:sz w:val="22"/>
                <w:szCs w:val="22"/>
              </w:rPr>
              <w:t xml:space="preserve"> </w:t>
            </w:r>
            <w:r w:rsidRPr="00D52F88">
              <w:rPr>
                <w:sz w:val="22"/>
                <w:szCs w:val="22"/>
              </w:rPr>
              <w:t>when</w:t>
            </w:r>
            <w:r w:rsidRPr="00D52F88">
              <w:rPr>
                <w:spacing w:val="-13"/>
                <w:sz w:val="22"/>
                <w:szCs w:val="22"/>
              </w:rPr>
              <w:t xml:space="preserve"> </w:t>
            </w:r>
            <w:r w:rsidRPr="00D52F88">
              <w:rPr>
                <w:sz w:val="22"/>
                <w:szCs w:val="22"/>
              </w:rPr>
              <w:t>you</w:t>
            </w:r>
            <w:r w:rsidRPr="00D52F88">
              <w:rPr>
                <w:spacing w:val="-13"/>
                <w:sz w:val="22"/>
                <w:szCs w:val="22"/>
              </w:rPr>
              <w:t xml:space="preserve"> </w:t>
            </w:r>
            <w:r w:rsidRPr="00D52F88">
              <w:rPr>
                <w:sz w:val="22"/>
                <w:szCs w:val="22"/>
              </w:rPr>
              <w:t xml:space="preserve">started and any timelines for </w:t>
            </w:r>
            <w:r w:rsidRPr="00D52F88">
              <w:rPr>
                <w:spacing w:val="-2"/>
                <w:sz w:val="22"/>
                <w:szCs w:val="22"/>
              </w:rPr>
              <w:t>implementation</w:t>
            </w:r>
          </w:p>
        </w:tc>
        <w:tc>
          <w:tcPr>
            <w:tcW w:w="6360" w:type="dxa"/>
            <w:tcBorders>
              <w:top w:val="single" w:sz="4" w:space="0" w:color="000000"/>
              <w:left w:val="single" w:sz="4" w:space="0" w:color="000000"/>
              <w:bottom w:val="single" w:sz="4" w:space="0" w:color="000000"/>
              <w:right w:val="single" w:sz="4" w:space="0" w:color="000000"/>
            </w:tcBorders>
          </w:tcPr>
          <w:p w14:paraId="09BC8C14"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2EBDC4C3" w14:textId="77777777">
        <w:trPr>
          <w:trHeight w:val="1172"/>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134F8270" w14:textId="77777777" w:rsidR="001329BB" w:rsidRPr="00D52F88" w:rsidRDefault="001329BB">
            <w:pPr>
              <w:pStyle w:val="TableParagraph"/>
              <w:kinsoku w:val="0"/>
              <w:overflowPunct w:val="0"/>
              <w:rPr>
                <w:sz w:val="22"/>
                <w:szCs w:val="22"/>
              </w:rPr>
            </w:pPr>
            <w:r w:rsidRPr="00D52F88">
              <w:rPr>
                <w:sz w:val="22"/>
                <w:szCs w:val="22"/>
              </w:rPr>
              <w:t>Describe any performance metrics that characterize these</w:t>
            </w:r>
            <w:r w:rsidRPr="00D52F88">
              <w:rPr>
                <w:spacing w:val="-12"/>
                <w:sz w:val="22"/>
                <w:szCs w:val="22"/>
              </w:rPr>
              <w:t xml:space="preserve"> </w:t>
            </w:r>
            <w:r w:rsidRPr="00D52F88">
              <w:rPr>
                <w:sz w:val="22"/>
                <w:szCs w:val="22"/>
              </w:rPr>
              <w:t>achievements</w:t>
            </w:r>
            <w:r w:rsidRPr="00D52F88">
              <w:rPr>
                <w:spacing w:val="-12"/>
                <w:sz w:val="22"/>
                <w:szCs w:val="22"/>
              </w:rPr>
              <w:t xml:space="preserve"> </w:t>
            </w:r>
            <w:r w:rsidRPr="00D52F88">
              <w:rPr>
                <w:sz w:val="22"/>
                <w:szCs w:val="22"/>
              </w:rPr>
              <w:t>or</w:t>
            </w:r>
            <w:r w:rsidRPr="00D52F88">
              <w:rPr>
                <w:spacing w:val="-12"/>
                <w:sz w:val="22"/>
                <w:szCs w:val="22"/>
              </w:rPr>
              <w:t xml:space="preserve"> </w:t>
            </w:r>
            <w:r w:rsidRPr="00D52F88">
              <w:rPr>
                <w:sz w:val="22"/>
                <w:szCs w:val="22"/>
              </w:rPr>
              <w:t>third-party awards/recognition</w:t>
            </w:r>
          </w:p>
        </w:tc>
        <w:tc>
          <w:tcPr>
            <w:tcW w:w="6360" w:type="dxa"/>
            <w:tcBorders>
              <w:top w:val="single" w:sz="4" w:space="0" w:color="000000"/>
              <w:left w:val="single" w:sz="4" w:space="0" w:color="000000"/>
              <w:bottom w:val="single" w:sz="4" w:space="0" w:color="000000"/>
              <w:right w:val="single" w:sz="4" w:space="0" w:color="000000"/>
            </w:tcBorders>
          </w:tcPr>
          <w:p w14:paraId="6C4BB077"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3BF48AC1"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4132264F" w14:textId="77777777" w:rsidR="001329BB" w:rsidRPr="00D52F88" w:rsidRDefault="001329BB">
            <w:pPr>
              <w:pStyle w:val="TableParagraph"/>
              <w:kinsoku w:val="0"/>
              <w:overflowPunct w:val="0"/>
              <w:rPr>
                <w:spacing w:val="-10"/>
                <w:sz w:val="22"/>
                <w:szCs w:val="22"/>
              </w:rPr>
            </w:pPr>
            <w:r w:rsidRPr="00D52F88">
              <w:rPr>
                <w:sz w:val="22"/>
                <w:szCs w:val="22"/>
              </w:rPr>
              <w:t>Action/Ongoing</w:t>
            </w:r>
            <w:r w:rsidRPr="00D52F88">
              <w:rPr>
                <w:spacing w:val="-14"/>
                <w:sz w:val="22"/>
                <w:szCs w:val="22"/>
              </w:rPr>
              <w:t xml:space="preserve"> </w:t>
            </w:r>
            <w:r w:rsidRPr="00D52F88">
              <w:rPr>
                <w:sz w:val="22"/>
                <w:szCs w:val="22"/>
              </w:rPr>
              <w:t>Practice</w:t>
            </w:r>
            <w:r w:rsidRPr="00D52F88">
              <w:rPr>
                <w:spacing w:val="-13"/>
                <w:sz w:val="22"/>
                <w:szCs w:val="22"/>
              </w:rPr>
              <w:t xml:space="preserve"> </w:t>
            </w:r>
            <w:r w:rsidRPr="00D52F88">
              <w:rPr>
                <w:spacing w:val="-10"/>
                <w:sz w:val="22"/>
                <w:szCs w:val="22"/>
              </w:rPr>
              <w:t>3</w:t>
            </w:r>
          </w:p>
        </w:tc>
      </w:tr>
      <w:tr w:rsidR="001329BB" w:rsidRPr="00D52F88" w14:paraId="62249558" w14:textId="77777777">
        <w:trPr>
          <w:trHeight w:val="665"/>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2F7BD0BA" w14:textId="77777777" w:rsidR="001329BB" w:rsidRPr="00D52F88" w:rsidRDefault="001329BB">
            <w:pPr>
              <w:pStyle w:val="TableParagraph"/>
              <w:kinsoku w:val="0"/>
              <w:overflowPunct w:val="0"/>
              <w:ind w:right="127"/>
              <w:rPr>
                <w:sz w:val="22"/>
                <w:szCs w:val="22"/>
              </w:rPr>
            </w:pPr>
            <w:r w:rsidRPr="00D52F88">
              <w:rPr>
                <w:sz w:val="22"/>
                <w:szCs w:val="22"/>
              </w:rPr>
              <w:t>Describe</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action</w:t>
            </w:r>
            <w:r w:rsidRPr="00D52F88">
              <w:rPr>
                <w:spacing w:val="-13"/>
                <w:sz w:val="22"/>
                <w:szCs w:val="22"/>
              </w:rPr>
              <w:t xml:space="preserve"> </w:t>
            </w:r>
            <w:r w:rsidRPr="00D52F88">
              <w:rPr>
                <w:sz w:val="22"/>
                <w:szCs w:val="22"/>
              </w:rPr>
              <w:t>or ongoing practice</w:t>
            </w:r>
          </w:p>
        </w:tc>
        <w:tc>
          <w:tcPr>
            <w:tcW w:w="6360" w:type="dxa"/>
            <w:tcBorders>
              <w:top w:val="single" w:sz="4" w:space="0" w:color="000000"/>
              <w:left w:val="single" w:sz="4" w:space="0" w:color="000000"/>
              <w:bottom w:val="single" w:sz="4" w:space="0" w:color="000000"/>
              <w:right w:val="single" w:sz="4" w:space="0" w:color="000000"/>
            </w:tcBorders>
          </w:tcPr>
          <w:p w14:paraId="3C033567"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416BDCE6" w14:textId="77777777">
        <w:trPr>
          <w:trHeight w:val="918"/>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30824482" w14:textId="77777777" w:rsidR="001329BB" w:rsidRPr="00D52F88" w:rsidRDefault="001329BB">
            <w:pPr>
              <w:pStyle w:val="TableParagraph"/>
              <w:kinsoku w:val="0"/>
              <w:overflowPunct w:val="0"/>
              <w:ind w:right="127"/>
              <w:rPr>
                <w:spacing w:val="-2"/>
                <w:sz w:val="22"/>
                <w:szCs w:val="22"/>
              </w:rPr>
            </w:pPr>
            <w:r w:rsidRPr="00D52F88">
              <w:rPr>
                <w:sz w:val="22"/>
                <w:szCs w:val="22"/>
              </w:rPr>
              <w:t>Describe</w:t>
            </w:r>
            <w:r w:rsidRPr="00D52F88">
              <w:rPr>
                <w:spacing w:val="-13"/>
                <w:sz w:val="22"/>
                <w:szCs w:val="22"/>
              </w:rPr>
              <w:t xml:space="preserve"> </w:t>
            </w:r>
            <w:r w:rsidRPr="00D52F88">
              <w:rPr>
                <w:sz w:val="22"/>
                <w:szCs w:val="22"/>
              </w:rPr>
              <w:t>when</w:t>
            </w:r>
            <w:r w:rsidRPr="00D52F88">
              <w:rPr>
                <w:spacing w:val="-13"/>
                <w:sz w:val="22"/>
                <w:szCs w:val="22"/>
              </w:rPr>
              <w:t xml:space="preserve"> </w:t>
            </w:r>
            <w:r w:rsidRPr="00D52F88">
              <w:rPr>
                <w:sz w:val="22"/>
                <w:szCs w:val="22"/>
              </w:rPr>
              <w:t>you</w:t>
            </w:r>
            <w:r w:rsidRPr="00D52F88">
              <w:rPr>
                <w:spacing w:val="-13"/>
                <w:sz w:val="22"/>
                <w:szCs w:val="22"/>
              </w:rPr>
              <w:t xml:space="preserve"> </w:t>
            </w:r>
            <w:r w:rsidRPr="00D52F88">
              <w:rPr>
                <w:sz w:val="22"/>
                <w:szCs w:val="22"/>
              </w:rPr>
              <w:t xml:space="preserve">started and any timelines for </w:t>
            </w:r>
            <w:r w:rsidRPr="00D52F88">
              <w:rPr>
                <w:spacing w:val="-2"/>
                <w:sz w:val="22"/>
                <w:szCs w:val="22"/>
              </w:rPr>
              <w:t>implementation</w:t>
            </w:r>
          </w:p>
        </w:tc>
        <w:tc>
          <w:tcPr>
            <w:tcW w:w="6360" w:type="dxa"/>
            <w:tcBorders>
              <w:top w:val="single" w:sz="4" w:space="0" w:color="000000"/>
              <w:left w:val="single" w:sz="4" w:space="0" w:color="000000"/>
              <w:bottom w:val="single" w:sz="4" w:space="0" w:color="000000"/>
              <w:right w:val="single" w:sz="4" w:space="0" w:color="000000"/>
            </w:tcBorders>
          </w:tcPr>
          <w:p w14:paraId="108B0C84"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06033F8E" w14:textId="77777777">
        <w:trPr>
          <w:trHeight w:val="1171"/>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62063F31" w14:textId="77777777" w:rsidR="001329BB" w:rsidRPr="00D52F88" w:rsidRDefault="001329BB">
            <w:pPr>
              <w:pStyle w:val="TableParagraph"/>
              <w:kinsoku w:val="0"/>
              <w:overflowPunct w:val="0"/>
              <w:spacing w:before="1"/>
              <w:rPr>
                <w:sz w:val="22"/>
                <w:szCs w:val="22"/>
              </w:rPr>
            </w:pPr>
            <w:r w:rsidRPr="00D52F88">
              <w:rPr>
                <w:sz w:val="22"/>
                <w:szCs w:val="22"/>
              </w:rPr>
              <w:t>Describe any performance metrics that characterize these</w:t>
            </w:r>
            <w:r w:rsidRPr="00D52F88">
              <w:rPr>
                <w:spacing w:val="-12"/>
                <w:sz w:val="22"/>
                <w:szCs w:val="22"/>
              </w:rPr>
              <w:t xml:space="preserve"> </w:t>
            </w:r>
            <w:r w:rsidRPr="00D52F88">
              <w:rPr>
                <w:sz w:val="22"/>
                <w:szCs w:val="22"/>
              </w:rPr>
              <w:t>achievements</w:t>
            </w:r>
            <w:r w:rsidRPr="00D52F88">
              <w:rPr>
                <w:spacing w:val="-12"/>
                <w:sz w:val="22"/>
                <w:szCs w:val="22"/>
              </w:rPr>
              <w:t xml:space="preserve"> </w:t>
            </w:r>
            <w:r w:rsidRPr="00D52F88">
              <w:rPr>
                <w:sz w:val="22"/>
                <w:szCs w:val="22"/>
              </w:rPr>
              <w:t>or</w:t>
            </w:r>
            <w:r w:rsidRPr="00D52F88">
              <w:rPr>
                <w:spacing w:val="-12"/>
                <w:sz w:val="22"/>
                <w:szCs w:val="22"/>
              </w:rPr>
              <w:t xml:space="preserve"> </w:t>
            </w:r>
            <w:r w:rsidRPr="00D52F88">
              <w:rPr>
                <w:sz w:val="22"/>
                <w:szCs w:val="22"/>
              </w:rPr>
              <w:t>third-party awards/recognition</w:t>
            </w:r>
          </w:p>
        </w:tc>
        <w:tc>
          <w:tcPr>
            <w:tcW w:w="6360" w:type="dxa"/>
            <w:tcBorders>
              <w:top w:val="single" w:sz="4" w:space="0" w:color="000000"/>
              <w:left w:val="single" w:sz="4" w:space="0" w:color="000000"/>
              <w:bottom w:val="single" w:sz="4" w:space="0" w:color="000000"/>
              <w:right w:val="single" w:sz="4" w:space="0" w:color="000000"/>
            </w:tcBorders>
          </w:tcPr>
          <w:p w14:paraId="24B31A43"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20544203" w14:textId="77777777">
        <w:trPr>
          <w:trHeight w:val="30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45A9DB70" w14:textId="77777777" w:rsidR="001329BB" w:rsidRPr="00D52F88" w:rsidRDefault="001329BB">
            <w:pPr>
              <w:pStyle w:val="TableParagraph"/>
              <w:kinsoku w:val="0"/>
              <w:overflowPunct w:val="0"/>
              <w:spacing w:before="1"/>
              <w:rPr>
                <w:spacing w:val="-10"/>
                <w:sz w:val="22"/>
                <w:szCs w:val="22"/>
              </w:rPr>
            </w:pPr>
            <w:r w:rsidRPr="00D52F88">
              <w:rPr>
                <w:sz w:val="22"/>
                <w:szCs w:val="22"/>
              </w:rPr>
              <w:t>Action/Ongoing</w:t>
            </w:r>
            <w:r w:rsidRPr="00D52F88">
              <w:rPr>
                <w:spacing w:val="-14"/>
                <w:sz w:val="22"/>
                <w:szCs w:val="22"/>
              </w:rPr>
              <w:t xml:space="preserve"> </w:t>
            </w:r>
            <w:r w:rsidRPr="00D52F88">
              <w:rPr>
                <w:sz w:val="22"/>
                <w:szCs w:val="22"/>
              </w:rPr>
              <w:t>Practice</w:t>
            </w:r>
            <w:r w:rsidRPr="00D52F88">
              <w:rPr>
                <w:spacing w:val="-13"/>
                <w:sz w:val="22"/>
                <w:szCs w:val="22"/>
              </w:rPr>
              <w:t xml:space="preserve"> </w:t>
            </w:r>
            <w:r w:rsidRPr="00D52F88">
              <w:rPr>
                <w:spacing w:val="-10"/>
                <w:sz w:val="22"/>
                <w:szCs w:val="22"/>
              </w:rPr>
              <w:t>4</w:t>
            </w:r>
          </w:p>
        </w:tc>
      </w:tr>
      <w:tr w:rsidR="001329BB" w:rsidRPr="00D52F88" w14:paraId="3A5D97D9" w14:textId="77777777">
        <w:trPr>
          <w:trHeight w:val="665"/>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5B753D43" w14:textId="77777777" w:rsidR="001329BB" w:rsidRPr="00D52F88" w:rsidRDefault="001329BB">
            <w:pPr>
              <w:pStyle w:val="TableParagraph"/>
              <w:kinsoku w:val="0"/>
              <w:overflowPunct w:val="0"/>
              <w:ind w:right="127"/>
              <w:rPr>
                <w:sz w:val="22"/>
                <w:szCs w:val="22"/>
              </w:rPr>
            </w:pPr>
            <w:r w:rsidRPr="00D52F88">
              <w:rPr>
                <w:sz w:val="22"/>
                <w:szCs w:val="22"/>
              </w:rPr>
              <w:t>Describe</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action</w:t>
            </w:r>
            <w:r w:rsidRPr="00D52F88">
              <w:rPr>
                <w:spacing w:val="-13"/>
                <w:sz w:val="22"/>
                <w:szCs w:val="22"/>
              </w:rPr>
              <w:t xml:space="preserve"> </w:t>
            </w:r>
            <w:r w:rsidRPr="00D52F88">
              <w:rPr>
                <w:sz w:val="22"/>
                <w:szCs w:val="22"/>
              </w:rPr>
              <w:t>or ongoing practice</w:t>
            </w:r>
          </w:p>
        </w:tc>
        <w:tc>
          <w:tcPr>
            <w:tcW w:w="6360" w:type="dxa"/>
            <w:tcBorders>
              <w:top w:val="single" w:sz="4" w:space="0" w:color="000000"/>
              <w:left w:val="single" w:sz="4" w:space="0" w:color="000000"/>
              <w:bottom w:val="single" w:sz="4" w:space="0" w:color="000000"/>
              <w:right w:val="single" w:sz="4" w:space="0" w:color="000000"/>
            </w:tcBorders>
          </w:tcPr>
          <w:p w14:paraId="3BBC1AD1"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5141B069" w14:textId="77777777">
        <w:trPr>
          <w:trHeight w:val="918"/>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33972418" w14:textId="77777777" w:rsidR="001329BB" w:rsidRPr="00D52F88" w:rsidRDefault="001329BB">
            <w:pPr>
              <w:pStyle w:val="TableParagraph"/>
              <w:kinsoku w:val="0"/>
              <w:overflowPunct w:val="0"/>
              <w:ind w:right="127"/>
              <w:rPr>
                <w:spacing w:val="-2"/>
                <w:sz w:val="22"/>
                <w:szCs w:val="22"/>
              </w:rPr>
            </w:pPr>
            <w:r w:rsidRPr="00D52F88">
              <w:rPr>
                <w:sz w:val="22"/>
                <w:szCs w:val="22"/>
              </w:rPr>
              <w:t>Describe</w:t>
            </w:r>
            <w:r w:rsidRPr="00D52F88">
              <w:rPr>
                <w:spacing w:val="-13"/>
                <w:sz w:val="22"/>
                <w:szCs w:val="22"/>
              </w:rPr>
              <w:t xml:space="preserve"> </w:t>
            </w:r>
            <w:r w:rsidRPr="00D52F88">
              <w:rPr>
                <w:sz w:val="22"/>
                <w:szCs w:val="22"/>
              </w:rPr>
              <w:t>when</w:t>
            </w:r>
            <w:r w:rsidRPr="00D52F88">
              <w:rPr>
                <w:spacing w:val="-13"/>
                <w:sz w:val="22"/>
                <w:szCs w:val="22"/>
              </w:rPr>
              <w:t xml:space="preserve"> </w:t>
            </w:r>
            <w:r w:rsidRPr="00D52F88">
              <w:rPr>
                <w:sz w:val="22"/>
                <w:szCs w:val="22"/>
              </w:rPr>
              <w:t>you</w:t>
            </w:r>
            <w:r w:rsidRPr="00D52F88">
              <w:rPr>
                <w:spacing w:val="-13"/>
                <w:sz w:val="22"/>
                <w:szCs w:val="22"/>
              </w:rPr>
              <w:t xml:space="preserve"> </w:t>
            </w:r>
            <w:r w:rsidRPr="00D52F88">
              <w:rPr>
                <w:sz w:val="22"/>
                <w:szCs w:val="22"/>
              </w:rPr>
              <w:t xml:space="preserve">started and any timelines for </w:t>
            </w:r>
            <w:r w:rsidRPr="00D52F88">
              <w:rPr>
                <w:spacing w:val="-2"/>
                <w:sz w:val="22"/>
                <w:szCs w:val="22"/>
              </w:rPr>
              <w:t>implementation</w:t>
            </w:r>
          </w:p>
        </w:tc>
        <w:tc>
          <w:tcPr>
            <w:tcW w:w="6360" w:type="dxa"/>
            <w:tcBorders>
              <w:top w:val="single" w:sz="4" w:space="0" w:color="000000"/>
              <w:left w:val="single" w:sz="4" w:space="0" w:color="000000"/>
              <w:bottom w:val="single" w:sz="4" w:space="0" w:color="000000"/>
              <w:right w:val="single" w:sz="4" w:space="0" w:color="000000"/>
            </w:tcBorders>
          </w:tcPr>
          <w:p w14:paraId="48507267"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1A936430" w14:textId="77777777">
        <w:trPr>
          <w:trHeight w:val="1171"/>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60198190" w14:textId="77777777" w:rsidR="001329BB" w:rsidRPr="00D52F88" w:rsidRDefault="001329BB">
            <w:pPr>
              <w:pStyle w:val="TableParagraph"/>
              <w:kinsoku w:val="0"/>
              <w:overflowPunct w:val="0"/>
              <w:rPr>
                <w:sz w:val="22"/>
                <w:szCs w:val="22"/>
              </w:rPr>
            </w:pPr>
            <w:r w:rsidRPr="00D52F88">
              <w:rPr>
                <w:sz w:val="22"/>
                <w:szCs w:val="22"/>
              </w:rPr>
              <w:t>Describe any performance metrics that characterize these</w:t>
            </w:r>
            <w:r w:rsidRPr="00D52F88">
              <w:rPr>
                <w:spacing w:val="-12"/>
                <w:sz w:val="22"/>
                <w:szCs w:val="22"/>
              </w:rPr>
              <w:t xml:space="preserve"> </w:t>
            </w:r>
            <w:r w:rsidRPr="00D52F88">
              <w:rPr>
                <w:sz w:val="22"/>
                <w:szCs w:val="22"/>
              </w:rPr>
              <w:t>achievements</w:t>
            </w:r>
            <w:r w:rsidRPr="00D52F88">
              <w:rPr>
                <w:spacing w:val="-12"/>
                <w:sz w:val="22"/>
                <w:szCs w:val="22"/>
              </w:rPr>
              <w:t xml:space="preserve"> </w:t>
            </w:r>
            <w:r w:rsidRPr="00D52F88">
              <w:rPr>
                <w:sz w:val="22"/>
                <w:szCs w:val="22"/>
              </w:rPr>
              <w:t>or</w:t>
            </w:r>
            <w:r w:rsidRPr="00D52F88">
              <w:rPr>
                <w:spacing w:val="-12"/>
                <w:sz w:val="22"/>
                <w:szCs w:val="22"/>
              </w:rPr>
              <w:t xml:space="preserve"> </w:t>
            </w:r>
            <w:r w:rsidRPr="00D52F88">
              <w:rPr>
                <w:sz w:val="22"/>
                <w:szCs w:val="22"/>
              </w:rPr>
              <w:t>third-party awards/recognition</w:t>
            </w:r>
          </w:p>
        </w:tc>
        <w:tc>
          <w:tcPr>
            <w:tcW w:w="6360" w:type="dxa"/>
            <w:tcBorders>
              <w:top w:val="single" w:sz="4" w:space="0" w:color="000000"/>
              <w:left w:val="single" w:sz="4" w:space="0" w:color="000000"/>
              <w:bottom w:val="single" w:sz="4" w:space="0" w:color="000000"/>
              <w:right w:val="single" w:sz="4" w:space="0" w:color="000000"/>
            </w:tcBorders>
          </w:tcPr>
          <w:p w14:paraId="4D8C4DD9"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308172AA" w14:textId="77777777">
        <w:trPr>
          <w:trHeight w:val="299"/>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83C9EB"/>
          </w:tcPr>
          <w:p w14:paraId="23773D90" w14:textId="77777777" w:rsidR="001329BB" w:rsidRPr="00D52F88" w:rsidRDefault="001329BB">
            <w:pPr>
              <w:pStyle w:val="TableParagraph"/>
              <w:kinsoku w:val="0"/>
              <w:overflowPunct w:val="0"/>
              <w:rPr>
                <w:spacing w:val="-10"/>
                <w:sz w:val="22"/>
                <w:szCs w:val="22"/>
              </w:rPr>
            </w:pPr>
            <w:r w:rsidRPr="00D52F88">
              <w:rPr>
                <w:sz w:val="22"/>
                <w:szCs w:val="22"/>
              </w:rPr>
              <w:t>Action/Ongoing</w:t>
            </w:r>
            <w:r w:rsidRPr="00D52F88">
              <w:rPr>
                <w:spacing w:val="-14"/>
                <w:sz w:val="22"/>
                <w:szCs w:val="22"/>
              </w:rPr>
              <w:t xml:space="preserve"> </w:t>
            </w:r>
            <w:r w:rsidRPr="00D52F88">
              <w:rPr>
                <w:sz w:val="22"/>
                <w:szCs w:val="22"/>
              </w:rPr>
              <w:t>Practice</w:t>
            </w:r>
            <w:r w:rsidRPr="00D52F88">
              <w:rPr>
                <w:spacing w:val="-13"/>
                <w:sz w:val="22"/>
                <w:szCs w:val="22"/>
              </w:rPr>
              <w:t xml:space="preserve"> </w:t>
            </w:r>
            <w:r w:rsidRPr="00D52F88">
              <w:rPr>
                <w:spacing w:val="-10"/>
                <w:sz w:val="22"/>
                <w:szCs w:val="22"/>
              </w:rPr>
              <w:t>5</w:t>
            </w:r>
          </w:p>
        </w:tc>
      </w:tr>
      <w:tr w:rsidR="001329BB" w:rsidRPr="00D52F88" w14:paraId="29C414C4" w14:textId="77777777">
        <w:trPr>
          <w:trHeight w:val="666"/>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7118A3D2" w14:textId="77777777" w:rsidR="001329BB" w:rsidRPr="00D52F88" w:rsidRDefault="001329BB">
            <w:pPr>
              <w:pStyle w:val="TableParagraph"/>
              <w:kinsoku w:val="0"/>
              <w:overflowPunct w:val="0"/>
              <w:ind w:right="127"/>
              <w:rPr>
                <w:sz w:val="22"/>
                <w:szCs w:val="22"/>
              </w:rPr>
            </w:pPr>
            <w:r w:rsidRPr="00D52F88">
              <w:rPr>
                <w:sz w:val="22"/>
                <w:szCs w:val="22"/>
              </w:rPr>
              <w:t>Describe</w:t>
            </w:r>
            <w:r w:rsidRPr="00D52F88">
              <w:rPr>
                <w:spacing w:val="-13"/>
                <w:sz w:val="22"/>
                <w:szCs w:val="22"/>
              </w:rPr>
              <w:t xml:space="preserve"> </w:t>
            </w:r>
            <w:r w:rsidRPr="00D52F88">
              <w:rPr>
                <w:sz w:val="22"/>
                <w:szCs w:val="22"/>
              </w:rPr>
              <w:t>the</w:t>
            </w:r>
            <w:r w:rsidRPr="00D52F88">
              <w:rPr>
                <w:spacing w:val="-13"/>
                <w:sz w:val="22"/>
                <w:szCs w:val="22"/>
              </w:rPr>
              <w:t xml:space="preserve"> </w:t>
            </w:r>
            <w:r w:rsidRPr="00D52F88">
              <w:rPr>
                <w:sz w:val="22"/>
                <w:szCs w:val="22"/>
              </w:rPr>
              <w:t>action</w:t>
            </w:r>
            <w:r w:rsidRPr="00D52F88">
              <w:rPr>
                <w:spacing w:val="-13"/>
                <w:sz w:val="22"/>
                <w:szCs w:val="22"/>
              </w:rPr>
              <w:t xml:space="preserve"> </w:t>
            </w:r>
            <w:r w:rsidRPr="00D52F88">
              <w:rPr>
                <w:sz w:val="22"/>
                <w:szCs w:val="22"/>
              </w:rPr>
              <w:t>or ongoing practice</w:t>
            </w:r>
          </w:p>
        </w:tc>
        <w:tc>
          <w:tcPr>
            <w:tcW w:w="6360" w:type="dxa"/>
            <w:tcBorders>
              <w:top w:val="single" w:sz="4" w:space="0" w:color="000000"/>
              <w:left w:val="single" w:sz="4" w:space="0" w:color="000000"/>
              <w:bottom w:val="single" w:sz="4" w:space="0" w:color="000000"/>
              <w:right w:val="single" w:sz="4" w:space="0" w:color="000000"/>
            </w:tcBorders>
          </w:tcPr>
          <w:p w14:paraId="595194BE"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30AC903E" w14:textId="77777777">
        <w:trPr>
          <w:trHeight w:val="918"/>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625D7194" w14:textId="77777777" w:rsidR="001329BB" w:rsidRPr="00D52F88" w:rsidRDefault="001329BB">
            <w:pPr>
              <w:pStyle w:val="TableParagraph"/>
              <w:kinsoku w:val="0"/>
              <w:overflowPunct w:val="0"/>
              <w:ind w:right="127"/>
              <w:rPr>
                <w:spacing w:val="-2"/>
                <w:sz w:val="22"/>
                <w:szCs w:val="22"/>
              </w:rPr>
            </w:pPr>
            <w:r w:rsidRPr="00D52F88">
              <w:rPr>
                <w:sz w:val="22"/>
                <w:szCs w:val="22"/>
              </w:rPr>
              <w:t>Describe</w:t>
            </w:r>
            <w:r w:rsidRPr="00D52F88">
              <w:rPr>
                <w:spacing w:val="-13"/>
                <w:sz w:val="22"/>
                <w:szCs w:val="22"/>
              </w:rPr>
              <w:t xml:space="preserve"> </w:t>
            </w:r>
            <w:r w:rsidRPr="00D52F88">
              <w:rPr>
                <w:sz w:val="22"/>
                <w:szCs w:val="22"/>
              </w:rPr>
              <w:t>when</w:t>
            </w:r>
            <w:r w:rsidRPr="00D52F88">
              <w:rPr>
                <w:spacing w:val="-13"/>
                <w:sz w:val="22"/>
                <w:szCs w:val="22"/>
              </w:rPr>
              <w:t xml:space="preserve"> </w:t>
            </w:r>
            <w:r w:rsidRPr="00D52F88">
              <w:rPr>
                <w:sz w:val="22"/>
                <w:szCs w:val="22"/>
              </w:rPr>
              <w:t>you</w:t>
            </w:r>
            <w:r w:rsidRPr="00D52F88">
              <w:rPr>
                <w:spacing w:val="-13"/>
                <w:sz w:val="22"/>
                <w:szCs w:val="22"/>
              </w:rPr>
              <w:t xml:space="preserve"> </w:t>
            </w:r>
            <w:r w:rsidRPr="00D52F88">
              <w:rPr>
                <w:sz w:val="22"/>
                <w:szCs w:val="22"/>
              </w:rPr>
              <w:t xml:space="preserve">started and any timelines for </w:t>
            </w:r>
            <w:r w:rsidRPr="00D52F88">
              <w:rPr>
                <w:spacing w:val="-2"/>
                <w:sz w:val="22"/>
                <w:szCs w:val="22"/>
              </w:rPr>
              <w:t>implementation</w:t>
            </w:r>
          </w:p>
        </w:tc>
        <w:tc>
          <w:tcPr>
            <w:tcW w:w="6360" w:type="dxa"/>
            <w:tcBorders>
              <w:top w:val="single" w:sz="4" w:space="0" w:color="000000"/>
              <w:left w:val="single" w:sz="4" w:space="0" w:color="000000"/>
              <w:bottom w:val="single" w:sz="4" w:space="0" w:color="000000"/>
              <w:right w:val="single" w:sz="4" w:space="0" w:color="000000"/>
            </w:tcBorders>
          </w:tcPr>
          <w:p w14:paraId="35DB1475"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1918CF81" w14:textId="77777777">
        <w:trPr>
          <w:trHeight w:val="1172"/>
        </w:trPr>
        <w:tc>
          <w:tcPr>
            <w:tcW w:w="3000" w:type="dxa"/>
            <w:tcBorders>
              <w:top w:val="single" w:sz="4" w:space="0" w:color="000000"/>
              <w:left w:val="single" w:sz="4" w:space="0" w:color="000000"/>
              <w:bottom w:val="single" w:sz="4" w:space="0" w:color="000000"/>
              <w:right w:val="single" w:sz="4" w:space="0" w:color="000000"/>
            </w:tcBorders>
            <w:shd w:val="clear" w:color="auto" w:fill="E0EDF5"/>
          </w:tcPr>
          <w:p w14:paraId="672655CA" w14:textId="77777777" w:rsidR="001329BB" w:rsidRPr="00D52F88" w:rsidRDefault="001329BB">
            <w:pPr>
              <w:pStyle w:val="TableParagraph"/>
              <w:kinsoku w:val="0"/>
              <w:overflowPunct w:val="0"/>
              <w:rPr>
                <w:sz w:val="22"/>
                <w:szCs w:val="22"/>
              </w:rPr>
            </w:pPr>
            <w:r w:rsidRPr="00D52F88">
              <w:rPr>
                <w:sz w:val="22"/>
                <w:szCs w:val="22"/>
              </w:rPr>
              <w:t>Describe any performance metrics that characterize these</w:t>
            </w:r>
            <w:r w:rsidRPr="00D52F88">
              <w:rPr>
                <w:spacing w:val="-12"/>
                <w:sz w:val="22"/>
                <w:szCs w:val="22"/>
              </w:rPr>
              <w:t xml:space="preserve"> </w:t>
            </w:r>
            <w:r w:rsidRPr="00D52F88">
              <w:rPr>
                <w:sz w:val="22"/>
                <w:szCs w:val="22"/>
              </w:rPr>
              <w:t>achievements</w:t>
            </w:r>
            <w:r w:rsidRPr="00D52F88">
              <w:rPr>
                <w:spacing w:val="-12"/>
                <w:sz w:val="22"/>
                <w:szCs w:val="22"/>
              </w:rPr>
              <w:t xml:space="preserve"> </w:t>
            </w:r>
            <w:r w:rsidRPr="00D52F88">
              <w:rPr>
                <w:sz w:val="22"/>
                <w:szCs w:val="22"/>
              </w:rPr>
              <w:t>or</w:t>
            </w:r>
            <w:r w:rsidRPr="00D52F88">
              <w:rPr>
                <w:spacing w:val="-12"/>
                <w:sz w:val="22"/>
                <w:szCs w:val="22"/>
              </w:rPr>
              <w:t xml:space="preserve"> </w:t>
            </w:r>
            <w:r w:rsidRPr="00D52F88">
              <w:rPr>
                <w:sz w:val="22"/>
                <w:szCs w:val="22"/>
              </w:rPr>
              <w:t>third-party awards/recognition</w:t>
            </w:r>
          </w:p>
        </w:tc>
        <w:tc>
          <w:tcPr>
            <w:tcW w:w="6360" w:type="dxa"/>
            <w:tcBorders>
              <w:top w:val="single" w:sz="4" w:space="0" w:color="000000"/>
              <w:left w:val="single" w:sz="4" w:space="0" w:color="000000"/>
              <w:bottom w:val="single" w:sz="4" w:space="0" w:color="000000"/>
              <w:right w:val="single" w:sz="4" w:space="0" w:color="000000"/>
            </w:tcBorders>
          </w:tcPr>
          <w:p w14:paraId="44B61A39"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67DD56B0" w14:textId="77777777" w:rsidR="001329BB" w:rsidRDefault="001329BB">
      <w:pPr>
        <w:rPr>
          <w:sz w:val="20"/>
          <w:szCs w:val="20"/>
        </w:rPr>
        <w:sectPr w:rsidR="001329BB">
          <w:pgSz w:w="12240" w:h="15840"/>
          <w:pgMar w:top="1420" w:right="1080" w:bottom="1780"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3120"/>
        <w:gridCol w:w="3120"/>
        <w:gridCol w:w="3120"/>
      </w:tblGrid>
      <w:tr w:rsidR="001329BB" w:rsidRPr="00D52F88" w14:paraId="6AA55946" w14:textId="77777777">
        <w:trPr>
          <w:trHeight w:val="505"/>
        </w:trPr>
        <w:tc>
          <w:tcPr>
            <w:tcW w:w="9360" w:type="dxa"/>
            <w:gridSpan w:val="3"/>
            <w:tcBorders>
              <w:top w:val="single" w:sz="4" w:space="0" w:color="000000"/>
              <w:left w:val="single" w:sz="4" w:space="0" w:color="000000"/>
              <w:bottom w:val="single" w:sz="4" w:space="0" w:color="000000"/>
              <w:right w:val="single" w:sz="4" w:space="0" w:color="000000"/>
            </w:tcBorders>
            <w:shd w:val="clear" w:color="auto" w:fill="0F4660"/>
          </w:tcPr>
          <w:p w14:paraId="31537B13" w14:textId="77777777" w:rsidR="001329BB" w:rsidRPr="00D52F88" w:rsidRDefault="001329BB">
            <w:pPr>
              <w:pStyle w:val="TableParagraph"/>
              <w:kinsoku w:val="0"/>
              <w:overflowPunct w:val="0"/>
              <w:spacing w:line="254" w:lineRule="exact"/>
              <w:rPr>
                <w:color w:val="FFFFFF"/>
                <w:sz w:val="22"/>
                <w:szCs w:val="22"/>
              </w:rPr>
            </w:pPr>
            <w:r w:rsidRPr="00D52F88">
              <w:rPr>
                <w:color w:val="FFFFFF"/>
                <w:sz w:val="22"/>
                <w:szCs w:val="22"/>
              </w:rPr>
              <w:lastRenderedPageBreak/>
              <w:t>Does</w:t>
            </w:r>
            <w:r w:rsidRPr="00D52F88">
              <w:rPr>
                <w:color w:val="FFFFFF"/>
                <w:spacing w:val="-4"/>
                <w:sz w:val="22"/>
                <w:szCs w:val="22"/>
              </w:rPr>
              <w:t xml:space="preserve"> </w:t>
            </w:r>
            <w:r w:rsidRPr="00D52F88">
              <w:rPr>
                <w:color w:val="FFFFFF"/>
                <w:sz w:val="22"/>
                <w:szCs w:val="22"/>
              </w:rPr>
              <w:t>your</w:t>
            </w:r>
            <w:r w:rsidRPr="00D52F88">
              <w:rPr>
                <w:color w:val="FFFFFF"/>
                <w:spacing w:val="-4"/>
                <w:sz w:val="22"/>
                <w:szCs w:val="22"/>
              </w:rPr>
              <w:t xml:space="preserve"> </w:t>
            </w:r>
            <w:r w:rsidRPr="00D52F88">
              <w:rPr>
                <w:color w:val="FFFFFF"/>
                <w:sz w:val="22"/>
                <w:szCs w:val="22"/>
              </w:rPr>
              <w:t>firm</w:t>
            </w:r>
            <w:r w:rsidRPr="00D52F88">
              <w:rPr>
                <w:color w:val="FFFFFF"/>
                <w:spacing w:val="-5"/>
                <w:sz w:val="22"/>
                <w:szCs w:val="22"/>
              </w:rPr>
              <w:t xml:space="preserve"> </w:t>
            </w:r>
            <w:r w:rsidRPr="00D52F88">
              <w:rPr>
                <w:color w:val="FFFFFF"/>
                <w:sz w:val="22"/>
                <w:szCs w:val="22"/>
              </w:rPr>
              <w:t>hold</w:t>
            </w:r>
            <w:r w:rsidRPr="00D52F88">
              <w:rPr>
                <w:color w:val="FFFFFF"/>
                <w:spacing w:val="-4"/>
                <w:sz w:val="22"/>
                <w:szCs w:val="22"/>
              </w:rPr>
              <w:t xml:space="preserve"> </w:t>
            </w:r>
            <w:r w:rsidRPr="00D52F88">
              <w:rPr>
                <w:color w:val="FFFFFF"/>
                <w:sz w:val="22"/>
                <w:szCs w:val="22"/>
              </w:rPr>
              <w:t>any</w:t>
            </w:r>
            <w:r w:rsidRPr="00D52F88">
              <w:rPr>
                <w:color w:val="FFFFFF"/>
                <w:spacing w:val="-4"/>
                <w:sz w:val="22"/>
                <w:szCs w:val="22"/>
              </w:rPr>
              <w:t xml:space="preserve"> </w:t>
            </w:r>
            <w:r w:rsidRPr="00D52F88">
              <w:rPr>
                <w:color w:val="FFFFFF"/>
                <w:sz w:val="22"/>
                <w:szCs w:val="22"/>
              </w:rPr>
              <w:t>third-party</w:t>
            </w:r>
            <w:r w:rsidRPr="00D52F88">
              <w:rPr>
                <w:color w:val="FFFFFF"/>
                <w:spacing w:val="-4"/>
                <w:sz w:val="22"/>
                <w:szCs w:val="22"/>
              </w:rPr>
              <w:t xml:space="preserve"> </w:t>
            </w:r>
            <w:r w:rsidRPr="00D52F88">
              <w:rPr>
                <w:color w:val="FFFFFF"/>
                <w:sz w:val="22"/>
                <w:szCs w:val="22"/>
              </w:rPr>
              <w:t>certifications</w:t>
            </w:r>
            <w:r w:rsidRPr="00D52F88">
              <w:rPr>
                <w:color w:val="FFFFFF"/>
                <w:spacing w:val="-5"/>
                <w:sz w:val="22"/>
                <w:szCs w:val="22"/>
              </w:rPr>
              <w:t xml:space="preserve"> </w:t>
            </w:r>
            <w:r w:rsidRPr="00D52F88">
              <w:rPr>
                <w:color w:val="FFFFFF"/>
                <w:sz w:val="22"/>
                <w:szCs w:val="22"/>
              </w:rPr>
              <w:t>related</w:t>
            </w:r>
            <w:r w:rsidRPr="00D52F88">
              <w:rPr>
                <w:color w:val="FFFFFF"/>
                <w:spacing w:val="-4"/>
                <w:sz w:val="22"/>
                <w:szCs w:val="22"/>
              </w:rPr>
              <w:t xml:space="preserve"> </w:t>
            </w:r>
            <w:r w:rsidRPr="00D52F88">
              <w:rPr>
                <w:color w:val="FFFFFF"/>
                <w:sz w:val="22"/>
                <w:szCs w:val="22"/>
              </w:rPr>
              <w:t>to</w:t>
            </w:r>
            <w:r w:rsidRPr="00D52F88">
              <w:rPr>
                <w:color w:val="FFFFFF"/>
                <w:spacing w:val="-4"/>
                <w:sz w:val="22"/>
                <w:szCs w:val="22"/>
              </w:rPr>
              <w:t xml:space="preserve"> </w:t>
            </w:r>
            <w:r w:rsidRPr="00D52F88">
              <w:rPr>
                <w:color w:val="FFFFFF"/>
                <w:sz w:val="22"/>
                <w:szCs w:val="22"/>
              </w:rPr>
              <w:t>sustainable</w:t>
            </w:r>
            <w:r w:rsidRPr="00D52F88">
              <w:rPr>
                <w:color w:val="FFFFFF"/>
                <w:spacing w:val="-4"/>
                <w:sz w:val="22"/>
                <w:szCs w:val="22"/>
              </w:rPr>
              <w:t xml:space="preserve"> </w:t>
            </w:r>
            <w:r w:rsidRPr="00D52F88">
              <w:rPr>
                <w:color w:val="FFFFFF"/>
                <w:sz w:val="22"/>
                <w:szCs w:val="22"/>
              </w:rPr>
              <w:t>business</w:t>
            </w:r>
            <w:r w:rsidRPr="00D52F88">
              <w:rPr>
                <w:color w:val="FFFFFF"/>
                <w:spacing w:val="-4"/>
                <w:sz w:val="22"/>
                <w:szCs w:val="22"/>
              </w:rPr>
              <w:t xml:space="preserve"> </w:t>
            </w:r>
            <w:r w:rsidRPr="00D52F88">
              <w:rPr>
                <w:color w:val="FFFFFF"/>
                <w:sz w:val="22"/>
                <w:szCs w:val="22"/>
              </w:rPr>
              <w:t>operations? (e.g. B-Corp certification or similar)</w:t>
            </w:r>
          </w:p>
        </w:tc>
      </w:tr>
      <w:tr w:rsidR="001329BB" w:rsidRPr="00D52F88" w14:paraId="356D7C1F" w14:textId="77777777">
        <w:trPr>
          <w:trHeight w:val="503"/>
        </w:trPr>
        <w:tc>
          <w:tcPr>
            <w:tcW w:w="3120" w:type="dxa"/>
            <w:tcBorders>
              <w:top w:val="single" w:sz="4" w:space="0" w:color="000000"/>
              <w:left w:val="single" w:sz="4" w:space="0" w:color="000000"/>
              <w:bottom w:val="single" w:sz="4" w:space="0" w:color="000000"/>
              <w:right w:val="single" w:sz="4" w:space="0" w:color="000000"/>
            </w:tcBorders>
            <w:shd w:val="clear" w:color="auto" w:fill="E0EDF5"/>
          </w:tcPr>
          <w:p w14:paraId="645EB64F" w14:textId="77777777" w:rsidR="001329BB" w:rsidRPr="00D52F88" w:rsidRDefault="001329BB">
            <w:pPr>
              <w:pStyle w:val="TableParagraph"/>
              <w:kinsoku w:val="0"/>
              <w:overflowPunct w:val="0"/>
              <w:spacing w:line="251" w:lineRule="exact"/>
              <w:rPr>
                <w:spacing w:val="-2"/>
                <w:sz w:val="22"/>
                <w:szCs w:val="22"/>
              </w:rPr>
            </w:pPr>
            <w:r w:rsidRPr="00D52F88">
              <w:rPr>
                <w:sz w:val="22"/>
                <w:szCs w:val="22"/>
              </w:rPr>
              <w:t>Name</w:t>
            </w:r>
            <w:r w:rsidRPr="00D52F88">
              <w:rPr>
                <w:spacing w:val="-5"/>
                <w:sz w:val="22"/>
                <w:szCs w:val="22"/>
              </w:rPr>
              <w:t xml:space="preserve"> </w:t>
            </w:r>
            <w:r w:rsidRPr="00D52F88">
              <w:rPr>
                <w:sz w:val="22"/>
                <w:szCs w:val="22"/>
              </w:rPr>
              <w:t>of</w:t>
            </w:r>
            <w:r w:rsidRPr="00D52F88">
              <w:rPr>
                <w:spacing w:val="-4"/>
                <w:sz w:val="22"/>
                <w:szCs w:val="22"/>
              </w:rPr>
              <w:t xml:space="preserve"> </w:t>
            </w:r>
            <w:r w:rsidRPr="00D52F88">
              <w:rPr>
                <w:sz w:val="22"/>
                <w:szCs w:val="22"/>
              </w:rPr>
              <w:t>the</w:t>
            </w:r>
            <w:r w:rsidRPr="00D52F88">
              <w:rPr>
                <w:spacing w:val="-3"/>
                <w:sz w:val="22"/>
                <w:szCs w:val="22"/>
              </w:rPr>
              <w:t xml:space="preserve"> </w:t>
            </w:r>
            <w:r w:rsidRPr="00D52F88">
              <w:rPr>
                <w:spacing w:val="-2"/>
                <w:sz w:val="22"/>
                <w:szCs w:val="22"/>
              </w:rPr>
              <w:t>Certification</w:t>
            </w:r>
          </w:p>
        </w:tc>
        <w:tc>
          <w:tcPr>
            <w:tcW w:w="3120" w:type="dxa"/>
            <w:tcBorders>
              <w:top w:val="single" w:sz="4" w:space="0" w:color="000000"/>
              <w:left w:val="single" w:sz="4" w:space="0" w:color="000000"/>
              <w:bottom w:val="single" w:sz="4" w:space="0" w:color="000000"/>
              <w:right w:val="single" w:sz="4" w:space="0" w:color="000000"/>
            </w:tcBorders>
            <w:shd w:val="clear" w:color="auto" w:fill="E0EDF5"/>
          </w:tcPr>
          <w:p w14:paraId="2084D369" w14:textId="77777777" w:rsidR="001329BB" w:rsidRPr="00D52F88" w:rsidRDefault="001329BB">
            <w:pPr>
              <w:pStyle w:val="TableParagraph"/>
              <w:kinsoku w:val="0"/>
              <w:overflowPunct w:val="0"/>
              <w:spacing w:line="254" w:lineRule="exact"/>
              <w:rPr>
                <w:spacing w:val="-2"/>
                <w:sz w:val="22"/>
                <w:szCs w:val="22"/>
              </w:rPr>
            </w:pPr>
            <w:r w:rsidRPr="00D52F88">
              <w:rPr>
                <w:sz w:val="22"/>
                <w:szCs w:val="22"/>
              </w:rPr>
              <w:t>Link</w:t>
            </w:r>
            <w:r w:rsidRPr="00D52F88">
              <w:rPr>
                <w:spacing w:val="-12"/>
                <w:sz w:val="22"/>
                <w:szCs w:val="22"/>
              </w:rPr>
              <w:t xml:space="preserve"> </w:t>
            </w:r>
            <w:r w:rsidRPr="00D52F88">
              <w:rPr>
                <w:sz w:val="22"/>
                <w:szCs w:val="22"/>
              </w:rPr>
              <w:t>to</w:t>
            </w:r>
            <w:r w:rsidRPr="00D52F88">
              <w:rPr>
                <w:spacing w:val="-12"/>
                <w:sz w:val="22"/>
                <w:szCs w:val="22"/>
              </w:rPr>
              <w:t xml:space="preserve"> </w:t>
            </w:r>
            <w:r w:rsidRPr="00D52F88">
              <w:rPr>
                <w:sz w:val="22"/>
                <w:szCs w:val="22"/>
              </w:rPr>
              <w:t>the</w:t>
            </w:r>
            <w:r w:rsidRPr="00D52F88">
              <w:rPr>
                <w:spacing w:val="-12"/>
                <w:sz w:val="22"/>
                <w:szCs w:val="22"/>
              </w:rPr>
              <w:t xml:space="preserve"> </w:t>
            </w:r>
            <w:r w:rsidRPr="00D52F88">
              <w:rPr>
                <w:sz w:val="22"/>
                <w:szCs w:val="22"/>
              </w:rPr>
              <w:t xml:space="preserve">certification </w:t>
            </w:r>
            <w:r w:rsidRPr="00D52F88">
              <w:rPr>
                <w:spacing w:val="-2"/>
                <w:sz w:val="22"/>
                <w:szCs w:val="22"/>
              </w:rPr>
              <w:t>requirements</w:t>
            </w:r>
          </w:p>
        </w:tc>
        <w:tc>
          <w:tcPr>
            <w:tcW w:w="3120" w:type="dxa"/>
            <w:tcBorders>
              <w:top w:val="single" w:sz="4" w:space="0" w:color="000000"/>
              <w:left w:val="single" w:sz="4" w:space="0" w:color="000000"/>
              <w:bottom w:val="single" w:sz="4" w:space="0" w:color="000000"/>
              <w:right w:val="single" w:sz="4" w:space="0" w:color="000000"/>
            </w:tcBorders>
            <w:shd w:val="clear" w:color="auto" w:fill="E0EDF5"/>
          </w:tcPr>
          <w:p w14:paraId="22AF2D67" w14:textId="77777777" w:rsidR="001329BB" w:rsidRPr="00D52F88" w:rsidRDefault="001329BB">
            <w:pPr>
              <w:pStyle w:val="TableParagraph"/>
              <w:kinsoku w:val="0"/>
              <w:overflowPunct w:val="0"/>
              <w:spacing w:line="254" w:lineRule="exact"/>
              <w:rPr>
                <w:sz w:val="22"/>
                <w:szCs w:val="22"/>
              </w:rPr>
            </w:pPr>
            <w:r w:rsidRPr="00D52F88">
              <w:rPr>
                <w:sz w:val="22"/>
                <w:szCs w:val="22"/>
              </w:rPr>
              <w:t>Name of organization who administers</w:t>
            </w:r>
            <w:r w:rsidRPr="00D52F88">
              <w:rPr>
                <w:spacing w:val="-16"/>
                <w:sz w:val="22"/>
                <w:szCs w:val="22"/>
              </w:rPr>
              <w:t xml:space="preserve"> </w:t>
            </w:r>
            <w:r w:rsidRPr="00D52F88">
              <w:rPr>
                <w:sz w:val="22"/>
                <w:szCs w:val="22"/>
              </w:rPr>
              <w:t>the</w:t>
            </w:r>
            <w:r w:rsidRPr="00D52F88">
              <w:rPr>
                <w:spacing w:val="-15"/>
                <w:sz w:val="22"/>
                <w:szCs w:val="22"/>
              </w:rPr>
              <w:t xml:space="preserve"> </w:t>
            </w:r>
            <w:r w:rsidRPr="00D52F88">
              <w:rPr>
                <w:sz w:val="22"/>
                <w:szCs w:val="22"/>
              </w:rPr>
              <w:t>certification</w:t>
            </w:r>
          </w:p>
        </w:tc>
      </w:tr>
      <w:tr w:rsidR="001329BB" w:rsidRPr="00D52F88" w14:paraId="46921DC3" w14:textId="77777777">
        <w:trPr>
          <w:trHeight w:val="295"/>
        </w:trPr>
        <w:tc>
          <w:tcPr>
            <w:tcW w:w="3120" w:type="dxa"/>
            <w:tcBorders>
              <w:top w:val="single" w:sz="4" w:space="0" w:color="000000"/>
              <w:left w:val="single" w:sz="4" w:space="0" w:color="000000"/>
              <w:bottom w:val="single" w:sz="4" w:space="0" w:color="000000"/>
              <w:right w:val="single" w:sz="4" w:space="0" w:color="000000"/>
            </w:tcBorders>
          </w:tcPr>
          <w:p w14:paraId="443F717A"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3120" w:type="dxa"/>
            <w:tcBorders>
              <w:top w:val="single" w:sz="4" w:space="0" w:color="000000"/>
              <w:left w:val="single" w:sz="4" w:space="0" w:color="000000"/>
              <w:bottom w:val="single" w:sz="4" w:space="0" w:color="000000"/>
              <w:right w:val="single" w:sz="4" w:space="0" w:color="000000"/>
            </w:tcBorders>
          </w:tcPr>
          <w:p w14:paraId="50F12259"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3120" w:type="dxa"/>
            <w:tcBorders>
              <w:top w:val="single" w:sz="4" w:space="0" w:color="000000"/>
              <w:left w:val="single" w:sz="4" w:space="0" w:color="000000"/>
              <w:bottom w:val="single" w:sz="4" w:space="0" w:color="000000"/>
              <w:right w:val="single" w:sz="4" w:space="0" w:color="000000"/>
            </w:tcBorders>
          </w:tcPr>
          <w:p w14:paraId="4DBF7FAE"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7F2298D5" w14:textId="77777777">
        <w:trPr>
          <w:trHeight w:val="300"/>
        </w:trPr>
        <w:tc>
          <w:tcPr>
            <w:tcW w:w="3120" w:type="dxa"/>
            <w:tcBorders>
              <w:top w:val="single" w:sz="4" w:space="0" w:color="000000"/>
              <w:left w:val="single" w:sz="4" w:space="0" w:color="000000"/>
              <w:bottom w:val="single" w:sz="4" w:space="0" w:color="000000"/>
              <w:right w:val="single" w:sz="4" w:space="0" w:color="000000"/>
            </w:tcBorders>
          </w:tcPr>
          <w:p w14:paraId="6E8C9CBA"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3120" w:type="dxa"/>
            <w:tcBorders>
              <w:top w:val="single" w:sz="4" w:space="0" w:color="000000"/>
              <w:left w:val="single" w:sz="4" w:space="0" w:color="000000"/>
              <w:bottom w:val="single" w:sz="4" w:space="0" w:color="000000"/>
              <w:right w:val="single" w:sz="4" w:space="0" w:color="000000"/>
            </w:tcBorders>
          </w:tcPr>
          <w:p w14:paraId="23657213"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3120" w:type="dxa"/>
            <w:tcBorders>
              <w:top w:val="single" w:sz="4" w:space="0" w:color="000000"/>
              <w:left w:val="single" w:sz="4" w:space="0" w:color="000000"/>
              <w:bottom w:val="single" w:sz="4" w:space="0" w:color="000000"/>
              <w:right w:val="single" w:sz="4" w:space="0" w:color="000000"/>
            </w:tcBorders>
          </w:tcPr>
          <w:p w14:paraId="05D608F7"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0DA86371" w14:textId="77777777">
        <w:trPr>
          <w:trHeight w:val="299"/>
        </w:trPr>
        <w:tc>
          <w:tcPr>
            <w:tcW w:w="3120" w:type="dxa"/>
            <w:tcBorders>
              <w:top w:val="single" w:sz="4" w:space="0" w:color="000000"/>
              <w:left w:val="single" w:sz="4" w:space="0" w:color="000000"/>
              <w:bottom w:val="single" w:sz="4" w:space="0" w:color="000000"/>
              <w:right w:val="single" w:sz="4" w:space="0" w:color="000000"/>
            </w:tcBorders>
          </w:tcPr>
          <w:p w14:paraId="6D4E30EA"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3120" w:type="dxa"/>
            <w:tcBorders>
              <w:top w:val="single" w:sz="4" w:space="0" w:color="000000"/>
              <w:left w:val="single" w:sz="4" w:space="0" w:color="000000"/>
              <w:bottom w:val="single" w:sz="4" w:space="0" w:color="000000"/>
              <w:right w:val="single" w:sz="4" w:space="0" w:color="000000"/>
            </w:tcBorders>
          </w:tcPr>
          <w:p w14:paraId="6BB785DA"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3120" w:type="dxa"/>
            <w:tcBorders>
              <w:top w:val="single" w:sz="4" w:space="0" w:color="000000"/>
              <w:left w:val="single" w:sz="4" w:space="0" w:color="000000"/>
              <w:bottom w:val="single" w:sz="4" w:space="0" w:color="000000"/>
              <w:right w:val="single" w:sz="4" w:space="0" w:color="000000"/>
            </w:tcBorders>
          </w:tcPr>
          <w:p w14:paraId="7A96FE58" w14:textId="77777777" w:rsidR="001329BB" w:rsidRPr="00D52F88" w:rsidRDefault="001329BB">
            <w:pPr>
              <w:pStyle w:val="TableParagraph"/>
              <w:kinsoku w:val="0"/>
              <w:overflowPunct w:val="0"/>
              <w:ind w:left="0"/>
              <w:rPr>
                <w:rFonts w:ascii="Times New Roman" w:hAnsi="Times New Roman" w:cs="Times New Roman"/>
                <w:sz w:val="22"/>
                <w:szCs w:val="22"/>
              </w:rPr>
            </w:pPr>
          </w:p>
        </w:tc>
      </w:tr>
    </w:tbl>
    <w:p w14:paraId="0FFBA811" w14:textId="77777777" w:rsidR="001329BB" w:rsidRDefault="001329BB">
      <w:pPr>
        <w:pStyle w:val="BodyText"/>
        <w:kinsoku w:val="0"/>
        <w:overflowPunct w:val="0"/>
        <w:spacing w:before="18"/>
        <w:rPr>
          <w:sz w:val="40"/>
          <w:szCs w:val="40"/>
        </w:rPr>
      </w:pPr>
    </w:p>
    <w:p w14:paraId="446B48A0" w14:textId="77777777" w:rsidR="001329BB" w:rsidRDefault="001329BB">
      <w:pPr>
        <w:pStyle w:val="Heading2"/>
        <w:kinsoku w:val="0"/>
        <w:overflowPunct w:val="0"/>
        <w:spacing w:before="1"/>
        <w:rPr>
          <w:color w:val="0F4660"/>
          <w:spacing w:val="-2"/>
        </w:rPr>
      </w:pPr>
      <w:bookmarkStart w:id="25" w:name="Civil_Rights_Data_Collection"/>
      <w:bookmarkEnd w:id="25"/>
      <w:r>
        <w:rPr>
          <w:color w:val="0F4660"/>
        </w:rPr>
        <w:t>Civil</w:t>
      </w:r>
      <w:r>
        <w:rPr>
          <w:color w:val="0F4660"/>
          <w:spacing w:val="-11"/>
        </w:rPr>
        <w:t xml:space="preserve"> </w:t>
      </w:r>
      <w:r>
        <w:rPr>
          <w:color w:val="0F4660"/>
        </w:rPr>
        <w:t>Rights</w:t>
      </w:r>
      <w:r>
        <w:rPr>
          <w:color w:val="0F4660"/>
          <w:spacing w:val="-9"/>
        </w:rPr>
        <w:t xml:space="preserve"> </w:t>
      </w:r>
      <w:r>
        <w:rPr>
          <w:color w:val="0F4660"/>
        </w:rPr>
        <w:t>Data</w:t>
      </w:r>
      <w:r>
        <w:rPr>
          <w:color w:val="0F4660"/>
          <w:spacing w:val="-11"/>
        </w:rPr>
        <w:t xml:space="preserve"> </w:t>
      </w:r>
      <w:r>
        <w:rPr>
          <w:color w:val="0F4660"/>
          <w:spacing w:val="-2"/>
        </w:rPr>
        <w:t>Collection</w:t>
      </w:r>
    </w:p>
    <w:p w14:paraId="62CE01A8" w14:textId="77777777" w:rsidR="001329BB" w:rsidRDefault="001329BB">
      <w:pPr>
        <w:pStyle w:val="BodyText"/>
        <w:kinsoku w:val="0"/>
        <w:overflowPunct w:val="0"/>
        <w:spacing w:before="234" w:line="278" w:lineRule="auto"/>
        <w:ind w:left="360" w:right="480"/>
      </w:pPr>
      <w:r>
        <w:t>The</w:t>
      </w:r>
      <w:r>
        <w:rPr>
          <w:spacing w:val="-3"/>
        </w:rPr>
        <w:t xml:space="preserve"> </w:t>
      </w:r>
      <w:r>
        <w:t>information</w:t>
      </w:r>
      <w:r>
        <w:rPr>
          <w:spacing w:val="-3"/>
        </w:rPr>
        <w:t xml:space="preserve"> </w:t>
      </w:r>
      <w:r>
        <w:t>provided</w:t>
      </w:r>
      <w:r>
        <w:rPr>
          <w:spacing w:val="-3"/>
        </w:rPr>
        <w:t xml:space="preserve"> </w:t>
      </w:r>
      <w:r>
        <w:t>in</w:t>
      </w:r>
      <w:r>
        <w:rPr>
          <w:spacing w:val="-3"/>
        </w:rPr>
        <w:t xml:space="preserve"> </w:t>
      </w:r>
      <w:r>
        <w:t>this</w:t>
      </w:r>
      <w:r>
        <w:rPr>
          <w:spacing w:val="-4"/>
        </w:rPr>
        <w:t xml:space="preserve"> </w:t>
      </w:r>
      <w:r>
        <w:t>section</w:t>
      </w:r>
      <w:r>
        <w:rPr>
          <w:spacing w:val="-3"/>
        </w:rPr>
        <w:t xml:space="preserve"> </w:t>
      </w:r>
      <w:r>
        <w:t>will</w:t>
      </w:r>
      <w:r>
        <w:rPr>
          <w:spacing w:val="-3"/>
        </w:rPr>
        <w:t xml:space="preserve"> </w:t>
      </w:r>
      <w:r>
        <w:t>be</w:t>
      </w:r>
      <w:r>
        <w:rPr>
          <w:spacing w:val="-3"/>
        </w:rPr>
        <w:t xml:space="preserve"> </w:t>
      </w:r>
      <w:r>
        <w:t>retained</w:t>
      </w:r>
      <w:r>
        <w:rPr>
          <w:spacing w:val="-3"/>
        </w:rPr>
        <w:t xml:space="preserve"> </w:t>
      </w:r>
      <w:r>
        <w:t>separately</w:t>
      </w:r>
      <w:r>
        <w:rPr>
          <w:spacing w:val="-3"/>
        </w:rPr>
        <w:t xml:space="preserve"> </w:t>
      </w:r>
      <w:r>
        <w:t>and</w:t>
      </w:r>
      <w:r>
        <w:rPr>
          <w:spacing w:val="-3"/>
        </w:rPr>
        <w:t xml:space="preserve"> </w:t>
      </w:r>
      <w:r>
        <w:t>will</w:t>
      </w:r>
      <w:r>
        <w:rPr>
          <w:spacing w:val="-3"/>
        </w:rPr>
        <w:t xml:space="preserve"> </w:t>
      </w:r>
      <w:r>
        <w:t>not</w:t>
      </w:r>
      <w:r>
        <w:rPr>
          <w:spacing w:val="-3"/>
        </w:rPr>
        <w:t xml:space="preserve"> </w:t>
      </w:r>
      <w:r>
        <w:t>be</w:t>
      </w:r>
      <w:r>
        <w:rPr>
          <w:spacing w:val="-3"/>
        </w:rPr>
        <w:t xml:space="preserve"> </w:t>
      </w:r>
      <w:r>
        <w:t>used</w:t>
      </w:r>
      <w:r>
        <w:rPr>
          <w:spacing w:val="-3"/>
        </w:rPr>
        <w:t xml:space="preserve"> </w:t>
      </w:r>
      <w:r>
        <w:t>for purposes of evaluating and scoring proposals.</w:t>
      </w:r>
    </w:p>
    <w:p w14:paraId="14227A94" w14:textId="77777777" w:rsidR="001329BB" w:rsidRDefault="001329BB">
      <w:pPr>
        <w:pStyle w:val="BodyText"/>
        <w:kinsoku w:val="0"/>
        <w:overflowPunct w:val="0"/>
        <w:spacing w:before="11"/>
        <w:rPr>
          <w:sz w:val="13"/>
          <w:szCs w:val="13"/>
        </w:rPr>
      </w:pPr>
    </w:p>
    <w:tbl>
      <w:tblPr>
        <w:tblW w:w="0" w:type="auto"/>
        <w:tblInd w:w="370" w:type="dxa"/>
        <w:tblLayout w:type="fixed"/>
        <w:tblCellMar>
          <w:left w:w="0" w:type="dxa"/>
          <w:right w:w="0" w:type="dxa"/>
        </w:tblCellMar>
        <w:tblLook w:val="0000" w:firstRow="0" w:lastRow="0" w:firstColumn="0" w:lastColumn="0" w:noHBand="0" w:noVBand="0"/>
      </w:tblPr>
      <w:tblGrid>
        <w:gridCol w:w="3466"/>
        <w:gridCol w:w="5895"/>
      </w:tblGrid>
      <w:tr w:rsidR="001329BB" w:rsidRPr="00D52F88" w14:paraId="6C48EED5" w14:textId="77777777">
        <w:trPr>
          <w:trHeight w:val="299"/>
        </w:trPr>
        <w:tc>
          <w:tcPr>
            <w:tcW w:w="9361" w:type="dxa"/>
            <w:gridSpan w:val="2"/>
            <w:tcBorders>
              <w:top w:val="single" w:sz="4" w:space="0" w:color="000000"/>
              <w:left w:val="single" w:sz="4" w:space="0" w:color="000000"/>
              <w:bottom w:val="single" w:sz="4" w:space="0" w:color="000000"/>
              <w:right w:val="single" w:sz="4" w:space="0" w:color="000000"/>
            </w:tcBorders>
            <w:shd w:val="clear" w:color="auto" w:fill="0F4660"/>
          </w:tcPr>
          <w:p w14:paraId="09C52C80" w14:textId="77777777" w:rsidR="001329BB" w:rsidRPr="00D52F88" w:rsidRDefault="001329BB">
            <w:pPr>
              <w:pStyle w:val="TableParagraph"/>
              <w:kinsoku w:val="0"/>
              <w:overflowPunct w:val="0"/>
              <w:rPr>
                <w:color w:val="FFFFFF"/>
                <w:spacing w:val="-2"/>
                <w:sz w:val="22"/>
                <w:szCs w:val="22"/>
              </w:rPr>
            </w:pPr>
            <w:r w:rsidRPr="00D52F88">
              <w:rPr>
                <w:color w:val="FFFFFF"/>
                <w:sz w:val="22"/>
                <w:szCs w:val="22"/>
              </w:rPr>
              <w:t>Proposer</w:t>
            </w:r>
            <w:r w:rsidRPr="00D52F88">
              <w:rPr>
                <w:color w:val="FFFFFF"/>
                <w:spacing w:val="-10"/>
                <w:sz w:val="22"/>
                <w:szCs w:val="22"/>
              </w:rPr>
              <w:t xml:space="preserve"> </w:t>
            </w:r>
            <w:r w:rsidRPr="00D52F88">
              <w:rPr>
                <w:color w:val="FFFFFF"/>
                <w:spacing w:val="-2"/>
                <w:sz w:val="22"/>
                <w:szCs w:val="22"/>
              </w:rPr>
              <w:t>Information</w:t>
            </w:r>
          </w:p>
        </w:tc>
      </w:tr>
      <w:tr w:rsidR="001329BB" w:rsidRPr="00D52F88" w14:paraId="4704D1B7" w14:textId="77777777">
        <w:trPr>
          <w:trHeight w:val="506"/>
        </w:trPr>
        <w:tc>
          <w:tcPr>
            <w:tcW w:w="3466" w:type="dxa"/>
            <w:tcBorders>
              <w:top w:val="single" w:sz="4" w:space="0" w:color="000000"/>
              <w:left w:val="single" w:sz="4" w:space="0" w:color="000000"/>
              <w:bottom w:val="single" w:sz="4" w:space="0" w:color="000000"/>
              <w:right w:val="single" w:sz="4" w:space="0" w:color="000000"/>
            </w:tcBorders>
            <w:shd w:val="clear" w:color="auto" w:fill="E0EDF5"/>
          </w:tcPr>
          <w:p w14:paraId="44FF5465" w14:textId="77777777" w:rsidR="001329BB" w:rsidRPr="00D52F88" w:rsidRDefault="001329BB">
            <w:pPr>
              <w:pStyle w:val="TableParagraph"/>
              <w:kinsoku w:val="0"/>
              <w:overflowPunct w:val="0"/>
              <w:spacing w:before="1"/>
              <w:rPr>
                <w:spacing w:val="-2"/>
                <w:sz w:val="22"/>
                <w:szCs w:val="22"/>
              </w:rPr>
            </w:pPr>
            <w:r w:rsidRPr="00D52F88">
              <w:rPr>
                <w:sz w:val="22"/>
                <w:szCs w:val="22"/>
              </w:rPr>
              <w:t>Is</w:t>
            </w:r>
            <w:r w:rsidRPr="00D52F88">
              <w:rPr>
                <w:spacing w:val="-5"/>
                <w:sz w:val="22"/>
                <w:szCs w:val="22"/>
              </w:rPr>
              <w:t xml:space="preserve"> </w:t>
            </w:r>
            <w:r w:rsidRPr="00D52F88">
              <w:rPr>
                <w:sz w:val="22"/>
                <w:szCs w:val="22"/>
              </w:rPr>
              <w:t>your</w:t>
            </w:r>
            <w:r w:rsidRPr="00D52F88">
              <w:rPr>
                <w:spacing w:val="-5"/>
                <w:sz w:val="22"/>
                <w:szCs w:val="22"/>
              </w:rPr>
              <w:t xml:space="preserve"> </w:t>
            </w:r>
            <w:r w:rsidRPr="00D52F88">
              <w:rPr>
                <w:sz w:val="22"/>
                <w:szCs w:val="22"/>
              </w:rPr>
              <w:t>firm</w:t>
            </w:r>
            <w:r w:rsidRPr="00D52F88">
              <w:rPr>
                <w:spacing w:val="-6"/>
                <w:sz w:val="22"/>
                <w:szCs w:val="22"/>
              </w:rPr>
              <w:t xml:space="preserve"> </w:t>
            </w:r>
            <w:r w:rsidRPr="00D52F88">
              <w:rPr>
                <w:sz w:val="22"/>
                <w:szCs w:val="22"/>
              </w:rPr>
              <w:t>COBID</w:t>
            </w:r>
            <w:r w:rsidRPr="00D52F88">
              <w:rPr>
                <w:spacing w:val="-6"/>
                <w:sz w:val="22"/>
                <w:szCs w:val="22"/>
              </w:rPr>
              <w:t xml:space="preserve"> </w:t>
            </w:r>
            <w:r w:rsidRPr="00D52F88">
              <w:rPr>
                <w:spacing w:val="-2"/>
                <w:sz w:val="22"/>
                <w:szCs w:val="22"/>
              </w:rPr>
              <w:t>Certified?</w:t>
            </w:r>
          </w:p>
        </w:tc>
        <w:tc>
          <w:tcPr>
            <w:tcW w:w="5895" w:type="dxa"/>
            <w:tcBorders>
              <w:top w:val="single" w:sz="4" w:space="0" w:color="000000"/>
              <w:left w:val="single" w:sz="4" w:space="0" w:color="000000"/>
              <w:bottom w:val="single" w:sz="4" w:space="0" w:color="000000"/>
              <w:right w:val="single" w:sz="4" w:space="0" w:color="000000"/>
            </w:tcBorders>
          </w:tcPr>
          <w:p w14:paraId="125579A4" w14:textId="77777777" w:rsidR="001329BB" w:rsidRPr="00D52F88" w:rsidRDefault="001329BB">
            <w:pPr>
              <w:pStyle w:val="TableParagraph"/>
              <w:numPr>
                <w:ilvl w:val="0"/>
                <w:numId w:val="5"/>
              </w:numPr>
              <w:tabs>
                <w:tab w:val="left" w:pos="466"/>
              </w:tabs>
              <w:kinsoku w:val="0"/>
              <w:overflowPunct w:val="0"/>
              <w:spacing w:before="1" w:line="252" w:lineRule="exact"/>
              <w:ind w:left="466" w:hanging="359"/>
              <w:rPr>
                <w:spacing w:val="-5"/>
                <w:sz w:val="22"/>
                <w:szCs w:val="22"/>
              </w:rPr>
            </w:pPr>
            <w:r w:rsidRPr="00D52F88">
              <w:rPr>
                <w:spacing w:val="-5"/>
                <w:sz w:val="22"/>
                <w:szCs w:val="22"/>
              </w:rPr>
              <w:t>Yes</w:t>
            </w:r>
          </w:p>
          <w:p w14:paraId="74283EF9" w14:textId="77777777" w:rsidR="001329BB" w:rsidRPr="00D52F88" w:rsidRDefault="001329BB">
            <w:pPr>
              <w:pStyle w:val="TableParagraph"/>
              <w:numPr>
                <w:ilvl w:val="0"/>
                <w:numId w:val="5"/>
              </w:numPr>
              <w:tabs>
                <w:tab w:val="left" w:pos="466"/>
              </w:tabs>
              <w:kinsoku w:val="0"/>
              <w:overflowPunct w:val="0"/>
              <w:spacing w:line="232" w:lineRule="exact"/>
              <w:ind w:left="466" w:hanging="359"/>
              <w:rPr>
                <w:spacing w:val="-2"/>
                <w:sz w:val="22"/>
                <w:szCs w:val="22"/>
              </w:rPr>
            </w:pPr>
            <w:r w:rsidRPr="00D52F88">
              <w:rPr>
                <w:sz w:val="22"/>
                <w:szCs w:val="22"/>
              </w:rPr>
              <w:t>No,</w:t>
            </w:r>
            <w:r w:rsidRPr="00D52F88">
              <w:rPr>
                <w:spacing w:val="-4"/>
                <w:sz w:val="22"/>
                <w:szCs w:val="22"/>
              </w:rPr>
              <w:t xml:space="preserve"> </w:t>
            </w:r>
            <w:r w:rsidRPr="00D52F88">
              <w:rPr>
                <w:sz w:val="22"/>
                <w:szCs w:val="22"/>
              </w:rPr>
              <w:t>and</w:t>
            </w:r>
            <w:r w:rsidRPr="00D52F88">
              <w:rPr>
                <w:spacing w:val="-4"/>
                <w:sz w:val="22"/>
                <w:szCs w:val="22"/>
              </w:rPr>
              <w:t xml:space="preserve"> </w:t>
            </w:r>
            <w:r w:rsidRPr="00D52F88">
              <w:rPr>
                <w:sz w:val="22"/>
                <w:szCs w:val="22"/>
              </w:rPr>
              <w:t>my</w:t>
            </w:r>
            <w:r w:rsidRPr="00D52F88">
              <w:rPr>
                <w:spacing w:val="-4"/>
                <w:sz w:val="22"/>
                <w:szCs w:val="22"/>
              </w:rPr>
              <w:t xml:space="preserve"> </w:t>
            </w:r>
            <w:r w:rsidRPr="00D52F88">
              <w:rPr>
                <w:sz w:val="22"/>
                <w:szCs w:val="22"/>
              </w:rPr>
              <w:t>firm</w:t>
            </w:r>
            <w:r w:rsidRPr="00D52F88">
              <w:rPr>
                <w:spacing w:val="-5"/>
                <w:sz w:val="22"/>
                <w:szCs w:val="22"/>
              </w:rPr>
              <w:t xml:space="preserve"> </w:t>
            </w:r>
            <w:r w:rsidRPr="00D52F88">
              <w:rPr>
                <w:sz w:val="22"/>
                <w:szCs w:val="22"/>
              </w:rPr>
              <w:t>does</w:t>
            </w:r>
            <w:r w:rsidRPr="00D52F88">
              <w:rPr>
                <w:spacing w:val="-4"/>
                <w:sz w:val="22"/>
                <w:szCs w:val="22"/>
              </w:rPr>
              <w:t xml:space="preserve"> </w:t>
            </w:r>
            <w:r w:rsidRPr="00D52F88">
              <w:rPr>
                <w:sz w:val="22"/>
                <w:szCs w:val="22"/>
              </w:rPr>
              <w:t>not</w:t>
            </w:r>
            <w:r w:rsidRPr="00D52F88">
              <w:rPr>
                <w:spacing w:val="-4"/>
                <w:sz w:val="22"/>
                <w:szCs w:val="22"/>
              </w:rPr>
              <w:t xml:space="preserve"> </w:t>
            </w:r>
            <w:r w:rsidRPr="00D52F88">
              <w:rPr>
                <w:spacing w:val="-2"/>
                <w:sz w:val="22"/>
                <w:szCs w:val="22"/>
              </w:rPr>
              <w:t>qualify.</w:t>
            </w:r>
          </w:p>
        </w:tc>
      </w:tr>
      <w:tr w:rsidR="001329BB" w:rsidRPr="00D52F88" w14:paraId="6EDE3168" w14:textId="77777777">
        <w:trPr>
          <w:trHeight w:val="666"/>
        </w:trPr>
        <w:tc>
          <w:tcPr>
            <w:tcW w:w="3466" w:type="dxa"/>
            <w:tcBorders>
              <w:top w:val="single" w:sz="4" w:space="0" w:color="000000"/>
              <w:left w:val="single" w:sz="4" w:space="0" w:color="000000"/>
              <w:bottom w:val="single" w:sz="4" w:space="0" w:color="000000"/>
              <w:right w:val="single" w:sz="4" w:space="0" w:color="000000"/>
            </w:tcBorders>
            <w:shd w:val="clear" w:color="auto" w:fill="E0EDF5"/>
          </w:tcPr>
          <w:p w14:paraId="1EEE2BAE" w14:textId="77777777" w:rsidR="001329BB" w:rsidRPr="00D52F88" w:rsidRDefault="001329BB">
            <w:pPr>
              <w:pStyle w:val="TableParagraph"/>
              <w:kinsoku w:val="0"/>
              <w:overflowPunct w:val="0"/>
              <w:spacing w:before="1"/>
              <w:rPr>
                <w:spacing w:val="-2"/>
                <w:sz w:val="22"/>
                <w:szCs w:val="22"/>
              </w:rPr>
            </w:pPr>
            <w:r w:rsidRPr="00D52F88">
              <w:rPr>
                <w:sz w:val="22"/>
                <w:szCs w:val="22"/>
              </w:rPr>
              <w:t>Describe</w:t>
            </w:r>
            <w:r w:rsidRPr="00D52F88">
              <w:rPr>
                <w:spacing w:val="-13"/>
                <w:sz w:val="22"/>
                <w:szCs w:val="22"/>
              </w:rPr>
              <w:t xml:space="preserve"> </w:t>
            </w:r>
            <w:r w:rsidRPr="00D52F88">
              <w:rPr>
                <w:sz w:val="22"/>
                <w:szCs w:val="22"/>
              </w:rPr>
              <w:t>your</w:t>
            </w:r>
            <w:r w:rsidRPr="00D52F88">
              <w:rPr>
                <w:spacing w:val="-13"/>
                <w:sz w:val="22"/>
                <w:szCs w:val="22"/>
              </w:rPr>
              <w:t xml:space="preserve"> </w:t>
            </w:r>
            <w:r w:rsidRPr="00D52F88">
              <w:rPr>
                <w:sz w:val="22"/>
                <w:szCs w:val="22"/>
              </w:rPr>
              <w:t>firm’s</w:t>
            </w:r>
            <w:r w:rsidRPr="00D52F88">
              <w:rPr>
                <w:spacing w:val="-13"/>
                <w:sz w:val="22"/>
                <w:szCs w:val="22"/>
              </w:rPr>
              <w:t xml:space="preserve"> </w:t>
            </w:r>
            <w:r w:rsidRPr="00D52F88">
              <w:rPr>
                <w:sz w:val="22"/>
                <w:szCs w:val="22"/>
              </w:rPr>
              <w:t xml:space="preserve">workforce </w:t>
            </w:r>
            <w:r w:rsidRPr="00D52F88">
              <w:rPr>
                <w:spacing w:val="-2"/>
                <w:sz w:val="22"/>
                <w:szCs w:val="22"/>
              </w:rPr>
              <w:t>demographics</w:t>
            </w:r>
          </w:p>
        </w:tc>
        <w:tc>
          <w:tcPr>
            <w:tcW w:w="5895" w:type="dxa"/>
            <w:tcBorders>
              <w:top w:val="single" w:sz="4" w:space="0" w:color="000000"/>
              <w:left w:val="single" w:sz="4" w:space="0" w:color="000000"/>
              <w:bottom w:val="single" w:sz="4" w:space="0" w:color="000000"/>
              <w:right w:val="single" w:sz="4" w:space="0" w:color="000000"/>
            </w:tcBorders>
          </w:tcPr>
          <w:p w14:paraId="320E6FA7"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4894C734" w14:textId="77777777">
        <w:trPr>
          <w:trHeight w:val="1171"/>
        </w:trPr>
        <w:tc>
          <w:tcPr>
            <w:tcW w:w="3466" w:type="dxa"/>
            <w:tcBorders>
              <w:top w:val="single" w:sz="4" w:space="0" w:color="000000"/>
              <w:left w:val="single" w:sz="4" w:space="0" w:color="000000"/>
              <w:bottom w:val="single" w:sz="4" w:space="0" w:color="000000"/>
              <w:right w:val="single" w:sz="4" w:space="0" w:color="000000"/>
            </w:tcBorders>
            <w:shd w:val="clear" w:color="auto" w:fill="E0EDF5"/>
          </w:tcPr>
          <w:p w14:paraId="5D1A5785" w14:textId="77777777" w:rsidR="001329BB" w:rsidRPr="00D52F88" w:rsidRDefault="001329BB">
            <w:pPr>
              <w:pStyle w:val="TableParagraph"/>
              <w:kinsoku w:val="0"/>
              <w:overflowPunct w:val="0"/>
              <w:ind w:right="66"/>
              <w:rPr>
                <w:spacing w:val="-2"/>
                <w:sz w:val="22"/>
                <w:szCs w:val="22"/>
              </w:rPr>
            </w:pPr>
            <w:r w:rsidRPr="00D52F88">
              <w:rPr>
                <w:sz w:val="22"/>
                <w:szCs w:val="22"/>
              </w:rPr>
              <w:t>Approximate number of women and people of color to be assigned</w:t>
            </w:r>
            <w:r w:rsidRPr="00D52F88">
              <w:rPr>
                <w:spacing w:val="-8"/>
                <w:sz w:val="22"/>
                <w:szCs w:val="22"/>
              </w:rPr>
              <w:t xml:space="preserve"> </w:t>
            </w:r>
            <w:r w:rsidRPr="00D52F88">
              <w:rPr>
                <w:sz w:val="22"/>
                <w:szCs w:val="22"/>
              </w:rPr>
              <w:t>to</w:t>
            </w:r>
            <w:r w:rsidRPr="00D52F88">
              <w:rPr>
                <w:spacing w:val="-8"/>
                <w:sz w:val="22"/>
                <w:szCs w:val="22"/>
              </w:rPr>
              <w:t xml:space="preserve"> </w:t>
            </w:r>
            <w:r w:rsidRPr="00D52F88">
              <w:rPr>
                <w:sz w:val="22"/>
                <w:szCs w:val="22"/>
              </w:rPr>
              <w:t>the</w:t>
            </w:r>
            <w:r w:rsidRPr="00D52F88">
              <w:rPr>
                <w:spacing w:val="-8"/>
                <w:sz w:val="22"/>
                <w:szCs w:val="22"/>
              </w:rPr>
              <w:t xml:space="preserve"> </w:t>
            </w:r>
            <w:r w:rsidRPr="00D52F88">
              <w:rPr>
                <w:sz w:val="22"/>
                <w:szCs w:val="22"/>
              </w:rPr>
              <w:t>project,</w:t>
            </w:r>
            <w:r w:rsidRPr="00D52F88">
              <w:rPr>
                <w:spacing w:val="-8"/>
                <w:sz w:val="22"/>
                <w:szCs w:val="22"/>
              </w:rPr>
              <w:t xml:space="preserve"> </w:t>
            </w:r>
            <w:r w:rsidRPr="00D52F88">
              <w:rPr>
                <w:sz w:val="22"/>
                <w:szCs w:val="22"/>
              </w:rPr>
              <w:t>and</w:t>
            </w:r>
            <w:r w:rsidRPr="00D52F88">
              <w:rPr>
                <w:spacing w:val="-8"/>
                <w:sz w:val="22"/>
                <w:szCs w:val="22"/>
              </w:rPr>
              <w:t xml:space="preserve"> </w:t>
            </w:r>
            <w:r w:rsidRPr="00D52F88">
              <w:rPr>
                <w:sz w:val="22"/>
                <w:szCs w:val="22"/>
              </w:rPr>
              <w:t xml:space="preserve">their </w:t>
            </w:r>
            <w:r w:rsidRPr="00D52F88">
              <w:rPr>
                <w:spacing w:val="-2"/>
                <w:sz w:val="22"/>
                <w:szCs w:val="22"/>
              </w:rPr>
              <w:t>roles</w:t>
            </w:r>
          </w:p>
        </w:tc>
        <w:tc>
          <w:tcPr>
            <w:tcW w:w="5895" w:type="dxa"/>
            <w:tcBorders>
              <w:top w:val="single" w:sz="4" w:space="0" w:color="000000"/>
              <w:left w:val="single" w:sz="4" w:space="0" w:color="000000"/>
              <w:bottom w:val="single" w:sz="4" w:space="0" w:color="000000"/>
              <w:right w:val="single" w:sz="4" w:space="0" w:color="000000"/>
            </w:tcBorders>
          </w:tcPr>
          <w:p w14:paraId="569C6328" w14:textId="77777777" w:rsidR="001329BB" w:rsidRPr="00D52F88" w:rsidRDefault="001329BB">
            <w:pPr>
              <w:pStyle w:val="TableParagraph"/>
              <w:kinsoku w:val="0"/>
              <w:overflowPunct w:val="0"/>
              <w:ind w:left="0"/>
              <w:rPr>
                <w:rFonts w:ascii="Times New Roman" w:hAnsi="Times New Roman" w:cs="Times New Roman"/>
                <w:sz w:val="22"/>
                <w:szCs w:val="22"/>
              </w:rPr>
            </w:pPr>
          </w:p>
        </w:tc>
      </w:tr>
    </w:tbl>
    <w:p w14:paraId="0EAAEF49" w14:textId="77777777" w:rsidR="001329BB" w:rsidRDefault="001329BB">
      <w:pPr>
        <w:pStyle w:val="BodyText"/>
        <w:kinsoku w:val="0"/>
        <w:overflowPunct w:val="0"/>
        <w:spacing w:before="225"/>
        <w:rPr>
          <w:sz w:val="20"/>
          <w:szCs w:val="20"/>
        </w:rPr>
      </w:pPr>
    </w:p>
    <w:tbl>
      <w:tblPr>
        <w:tblW w:w="0" w:type="auto"/>
        <w:tblInd w:w="370" w:type="dxa"/>
        <w:tblLayout w:type="fixed"/>
        <w:tblCellMar>
          <w:left w:w="0" w:type="dxa"/>
          <w:right w:w="0" w:type="dxa"/>
        </w:tblCellMar>
        <w:tblLook w:val="0000" w:firstRow="0" w:lastRow="0" w:firstColumn="0" w:lastColumn="0" w:noHBand="0" w:noVBand="0"/>
      </w:tblPr>
      <w:tblGrid>
        <w:gridCol w:w="2340"/>
        <w:gridCol w:w="3600"/>
        <w:gridCol w:w="1435"/>
        <w:gridCol w:w="1985"/>
      </w:tblGrid>
      <w:tr w:rsidR="001329BB" w:rsidRPr="00D52F88" w14:paraId="7AE65A5A" w14:textId="77777777">
        <w:trPr>
          <w:trHeight w:val="506"/>
        </w:trPr>
        <w:tc>
          <w:tcPr>
            <w:tcW w:w="9360" w:type="dxa"/>
            <w:gridSpan w:val="4"/>
            <w:tcBorders>
              <w:top w:val="single" w:sz="4" w:space="0" w:color="000000"/>
              <w:left w:val="single" w:sz="4" w:space="0" w:color="000000"/>
              <w:bottom w:val="single" w:sz="4" w:space="0" w:color="000000"/>
              <w:right w:val="single" w:sz="4" w:space="0" w:color="000000"/>
            </w:tcBorders>
            <w:shd w:val="clear" w:color="auto" w:fill="0F4660"/>
          </w:tcPr>
          <w:p w14:paraId="4EAA6B61" w14:textId="77777777" w:rsidR="001329BB" w:rsidRPr="00D52F88" w:rsidRDefault="001329BB">
            <w:pPr>
              <w:pStyle w:val="TableParagraph"/>
              <w:kinsoku w:val="0"/>
              <w:overflowPunct w:val="0"/>
              <w:spacing w:line="254" w:lineRule="exact"/>
              <w:rPr>
                <w:color w:val="FFFFFF"/>
                <w:sz w:val="22"/>
                <w:szCs w:val="22"/>
              </w:rPr>
            </w:pPr>
            <w:r w:rsidRPr="00D52F88">
              <w:rPr>
                <w:color w:val="FFFFFF"/>
                <w:sz w:val="22"/>
                <w:szCs w:val="22"/>
              </w:rPr>
              <w:t>Subcontractor/Subconsultant</w:t>
            </w:r>
            <w:r w:rsidRPr="00D52F88">
              <w:rPr>
                <w:color w:val="FFFFFF"/>
                <w:spacing w:val="-7"/>
                <w:sz w:val="22"/>
                <w:szCs w:val="22"/>
              </w:rPr>
              <w:t xml:space="preserve"> </w:t>
            </w:r>
            <w:r w:rsidRPr="00D52F88">
              <w:rPr>
                <w:color w:val="FFFFFF"/>
                <w:sz w:val="22"/>
                <w:szCs w:val="22"/>
              </w:rPr>
              <w:t>Information</w:t>
            </w:r>
            <w:r w:rsidRPr="00D52F88">
              <w:rPr>
                <w:color w:val="FFFFFF"/>
                <w:spacing w:val="-7"/>
                <w:sz w:val="22"/>
                <w:szCs w:val="22"/>
              </w:rPr>
              <w:t xml:space="preserve"> </w:t>
            </w:r>
            <w:r w:rsidRPr="00D52F88">
              <w:rPr>
                <w:color w:val="FFFFFF"/>
                <w:sz w:val="22"/>
                <w:szCs w:val="22"/>
              </w:rPr>
              <w:t>(please</w:t>
            </w:r>
            <w:r w:rsidRPr="00D52F88">
              <w:rPr>
                <w:color w:val="FFFFFF"/>
                <w:spacing w:val="-7"/>
                <w:sz w:val="22"/>
                <w:szCs w:val="22"/>
              </w:rPr>
              <w:t xml:space="preserve"> </w:t>
            </w:r>
            <w:r w:rsidRPr="00D52F88">
              <w:rPr>
                <w:color w:val="FFFFFF"/>
                <w:sz w:val="22"/>
                <w:szCs w:val="22"/>
              </w:rPr>
              <w:t>identify</w:t>
            </w:r>
            <w:r w:rsidRPr="00D52F88">
              <w:rPr>
                <w:color w:val="FFFFFF"/>
                <w:spacing w:val="-7"/>
                <w:sz w:val="22"/>
                <w:szCs w:val="22"/>
              </w:rPr>
              <w:t xml:space="preserve"> </w:t>
            </w:r>
            <w:r w:rsidRPr="00D52F88">
              <w:rPr>
                <w:color w:val="FFFFFF"/>
                <w:sz w:val="22"/>
                <w:szCs w:val="22"/>
              </w:rPr>
              <w:t>all</w:t>
            </w:r>
            <w:r w:rsidRPr="00D52F88">
              <w:rPr>
                <w:color w:val="FFFFFF"/>
                <w:spacing w:val="-7"/>
                <w:sz w:val="22"/>
                <w:szCs w:val="22"/>
              </w:rPr>
              <w:t xml:space="preserve"> </w:t>
            </w:r>
            <w:r w:rsidRPr="00D52F88">
              <w:rPr>
                <w:color w:val="FFFFFF"/>
                <w:sz w:val="22"/>
                <w:szCs w:val="22"/>
              </w:rPr>
              <w:t>subcontractors/subconsultants</w:t>
            </w:r>
            <w:r w:rsidRPr="00D52F88">
              <w:rPr>
                <w:color w:val="FFFFFF"/>
                <w:spacing w:val="-6"/>
                <w:sz w:val="22"/>
                <w:szCs w:val="22"/>
              </w:rPr>
              <w:t xml:space="preserve"> </w:t>
            </w:r>
            <w:r w:rsidRPr="00D52F88">
              <w:rPr>
                <w:color w:val="FFFFFF"/>
                <w:sz w:val="22"/>
                <w:szCs w:val="22"/>
              </w:rPr>
              <w:t>to be used)</w:t>
            </w:r>
          </w:p>
        </w:tc>
      </w:tr>
      <w:tr w:rsidR="001329BB" w:rsidRPr="00D52F88" w14:paraId="50F18981" w14:textId="77777777">
        <w:trPr>
          <w:trHeight w:val="757"/>
        </w:trPr>
        <w:tc>
          <w:tcPr>
            <w:tcW w:w="5940" w:type="dxa"/>
            <w:gridSpan w:val="2"/>
            <w:tcBorders>
              <w:top w:val="single" w:sz="4" w:space="0" w:color="000000"/>
              <w:left w:val="single" w:sz="4" w:space="0" w:color="000000"/>
              <w:bottom w:val="single" w:sz="4" w:space="0" w:color="000000"/>
              <w:right w:val="single" w:sz="4" w:space="0" w:color="000000"/>
            </w:tcBorders>
            <w:shd w:val="clear" w:color="auto" w:fill="83C9EB"/>
          </w:tcPr>
          <w:p w14:paraId="72252108" w14:textId="77777777" w:rsidR="001329BB" w:rsidRPr="00D52F88" w:rsidRDefault="001329BB">
            <w:pPr>
              <w:pStyle w:val="TableParagraph"/>
              <w:kinsoku w:val="0"/>
              <w:overflowPunct w:val="0"/>
              <w:spacing w:line="251" w:lineRule="exact"/>
              <w:rPr>
                <w:spacing w:val="-2"/>
                <w:sz w:val="22"/>
                <w:szCs w:val="22"/>
              </w:rPr>
            </w:pPr>
            <w:r w:rsidRPr="00D52F88">
              <w:rPr>
                <w:spacing w:val="-2"/>
                <w:sz w:val="22"/>
                <w:szCs w:val="22"/>
              </w:rPr>
              <w:t>Subcontractor/Subconsultant</w:t>
            </w:r>
            <w:r w:rsidRPr="00D52F88">
              <w:rPr>
                <w:spacing w:val="10"/>
                <w:sz w:val="22"/>
                <w:szCs w:val="22"/>
              </w:rPr>
              <w:t xml:space="preserve"> </w:t>
            </w:r>
            <w:r w:rsidRPr="00D52F88">
              <w:rPr>
                <w:spacing w:val="-2"/>
                <w:sz w:val="22"/>
                <w:szCs w:val="22"/>
              </w:rPr>
              <w:t>1</w:t>
            </w:r>
            <w:r w:rsidRPr="00D52F88">
              <w:rPr>
                <w:spacing w:val="11"/>
                <w:sz w:val="22"/>
                <w:szCs w:val="22"/>
              </w:rPr>
              <w:t xml:space="preserve"> </w:t>
            </w:r>
            <w:r w:rsidRPr="00D52F88">
              <w:rPr>
                <w:spacing w:val="-2"/>
                <w:sz w:val="22"/>
                <w:szCs w:val="22"/>
              </w:rPr>
              <w:t>Information</w:t>
            </w:r>
          </w:p>
        </w:tc>
        <w:tc>
          <w:tcPr>
            <w:tcW w:w="1435" w:type="dxa"/>
            <w:tcBorders>
              <w:top w:val="single" w:sz="4" w:space="0" w:color="000000"/>
              <w:left w:val="single" w:sz="4" w:space="0" w:color="000000"/>
              <w:bottom w:val="single" w:sz="4" w:space="0" w:color="000000"/>
              <w:right w:val="single" w:sz="4" w:space="0" w:color="000000"/>
            </w:tcBorders>
            <w:shd w:val="clear" w:color="auto" w:fill="E0EDF5"/>
          </w:tcPr>
          <w:p w14:paraId="1571374E" w14:textId="77777777" w:rsidR="001329BB" w:rsidRPr="00D52F88" w:rsidRDefault="001329BB">
            <w:pPr>
              <w:pStyle w:val="TableParagraph"/>
              <w:kinsoku w:val="0"/>
              <w:overflowPunct w:val="0"/>
              <w:spacing w:line="251" w:lineRule="exact"/>
              <w:rPr>
                <w:spacing w:val="-2"/>
                <w:sz w:val="22"/>
                <w:szCs w:val="22"/>
              </w:rPr>
            </w:pPr>
            <w:r w:rsidRPr="00D52F88">
              <w:rPr>
                <w:spacing w:val="-2"/>
                <w:sz w:val="22"/>
                <w:szCs w:val="22"/>
              </w:rPr>
              <w:t>COBID</w:t>
            </w:r>
          </w:p>
          <w:p w14:paraId="33636781" w14:textId="77777777" w:rsidR="001329BB" w:rsidRPr="00D52F88" w:rsidRDefault="001329BB">
            <w:pPr>
              <w:pStyle w:val="TableParagraph"/>
              <w:kinsoku w:val="0"/>
              <w:overflowPunct w:val="0"/>
              <w:rPr>
                <w:spacing w:val="-2"/>
                <w:sz w:val="22"/>
                <w:szCs w:val="22"/>
              </w:rPr>
            </w:pPr>
            <w:r w:rsidRPr="00D52F88">
              <w:rPr>
                <w:spacing w:val="-2"/>
                <w:sz w:val="22"/>
                <w:szCs w:val="22"/>
              </w:rPr>
              <w:t>Certified?</w:t>
            </w:r>
          </w:p>
        </w:tc>
        <w:tc>
          <w:tcPr>
            <w:tcW w:w="1985" w:type="dxa"/>
            <w:tcBorders>
              <w:top w:val="single" w:sz="4" w:space="0" w:color="000000"/>
              <w:left w:val="single" w:sz="4" w:space="0" w:color="000000"/>
              <w:bottom w:val="single" w:sz="4" w:space="0" w:color="000000"/>
              <w:right w:val="single" w:sz="4" w:space="0" w:color="000000"/>
            </w:tcBorders>
            <w:shd w:val="clear" w:color="auto" w:fill="E0EDF5"/>
          </w:tcPr>
          <w:p w14:paraId="0786943C" w14:textId="77777777" w:rsidR="001329BB" w:rsidRPr="00D52F88" w:rsidRDefault="001329BB">
            <w:pPr>
              <w:pStyle w:val="TableParagraph"/>
              <w:kinsoku w:val="0"/>
              <w:overflowPunct w:val="0"/>
              <w:spacing w:line="254" w:lineRule="exact"/>
              <w:ind w:right="102"/>
              <w:rPr>
                <w:spacing w:val="-2"/>
                <w:sz w:val="22"/>
                <w:szCs w:val="22"/>
              </w:rPr>
            </w:pPr>
            <w:r w:rsidRPr="00D52F88">
              <w:rPr>
                <w:sz w:val="22"/>
                <w:szCs w:val="22"/>
              </w:rPr>
              <w:t>Scope and percent</w:t>
            </w:r>
            <w:r w:rsidRPr="00D52F88">
              <w:rPr>
                <w:spacing w:val="-16"/>
                <w:sz w:val="22"/>
                <w:szCs w:val="22"/>
              </w:rPr>
              <w:t xml:space="preserve"> </w:t>
            </w:r>
            <w:r w:rsidRPr="00D52F88">
              <w:rPr>
                <w:sz w:val="22"/>
                <w:szCs w:val="22"/>
              </w:rPr>
              <w:t>of</w:t>
            </w:r>
            <w:r w:rsidRPr="00D52F88">
              <w:rPr>
                <w:spacing w:val="-15"/>
                <w:sz w:val="22"/>
                <w:szCs w:val="22"/>
              </w:rPr>
              <w:t xml:space="preserve"> </w:t>
            </w:r>
            <w:r w:rsidRPr="00D52F88">
              <w:rPr>
                <w:sz w:val="22"/>
                <w:szCs w:val="22"/>
              </w:rPr>
              <w:t xml:space="preserve">work </w:t>
            </w:r>
            <w:r w:rsidRPr="00D52F88">
              <w:rPr>
                <w:spacing w:val="-2"/>
                <w:sz w:val="22"/>
                <w:szCs w:val="22"/>
              </w:rPr>
              <w:t>allocated</w:t>
            </w:r>
          </w:p>
        </w:tc>
      </w:tr>
      <w:tr w:rsidR="001329BB" w:rsidRPr="00D52F88" w14:paraId="72BE3146" w14:textId="77777777">
        <w:trPr>
          <w:trHeight w:val="294"/>
        </w:trPr>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5D34ED2F" w14:textId="77777777" w:rsidR="001329BB" w:rsidRPr="00D52F88" w:rsidRDefault="001329BB">
            <w:pPr>
              <w:pStyle w:val="TableParagraph"/>
              <w:kinsoku w:val="0"/>
              <w:overflowPunct w:val="0"/>
              <w:spacing w:line="248" w:lineRule="exact"/>
              <w:rPr>
                <w:spacing w:val="-4"/>
                <w:sz w:val="22"/>
                <w:szCs w:val="22"/>
              </w:rPr>
            </w:pPr>
            <w:r w:rsidRPr="00D52F88">
              <w:rPr>
                <w:sz w:val="22"/>
                <w:szCs w:val="22"/>
              </w:rPr>
              <w:t>Firm’s</w:t>
            </w:r>
            <w:r w:rsidRPr="00D52F88">
              <w:rPr>
                <w:spacing w:val="-6"/>
                <w:sz w:val="22"/>
                <w:szCs w:val="22"/>
              </w:rPr>
              <w:t xml:space="preserve"> </w:t>
            </w:r>
            <w:r w:rsidRPr="00D52F88">
              <w:rPr>
                <w:sz w:val="22"/>
                <w:szCs w:val="22"/>
              </w:rPr>
              <w:t>legal</w:t>
            </w:r>
            <w:r w:rsidRPr="00D52F88">
              <w:rPr>
                <w:spacing w:val="-7"/>
                <w:sz w:val="22"/>
                <w:szCs w:val="22"/>
              </w:rPr>
              <w:t xml:space="preserve"> </w:t>
            </w:r>
            <w:r w:rsidRPr="00D52F88">
              <w:rPr>
                <w:spacing w:val="-4"/>
                <w:sz w:val="22"/>
                <w:szCs w:val="22"/>
              </w:rPr>
              <w:t>name</w:t>
            </w:r>
          </w:p>
        </w:tc>
        <w:tc>
          <w:tcPr>
            <w:tcW w:w="3600" w:type="dxa"/>
            <w:tcBorders>
              <w:top w:val="single" w:sz="4" w:space="0" w:color="000000"/>
              <w:left w:val="single" w:sz="4" w:space="0" w:color="000000"/>
              <w:bottom w:val="single" w:sz="4" w:space="0" w:color="000000"/>
              <w:right w:val="single" w:sz="4" w:space="0" w:color="000000"/>
            </w:tcBorders>
          </w:tcPr>
          <w:p w14:paraId="527BFD50"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1435" w:type="dxa"/>
            <w:vMerge w:val="restart"/>
            <w:tcBorders>
              <w:top w:val="single" w:sz="4" w:space="0" w:color="000000"/>
              <w:left w:val="single" w:sz="4" w:space="0" w:color="000000"/>
              <w:bottom w:val="single" w:sz="4" w:space="0" w:color="000000"/>
              <w:right w:val="single" w:sz="4" w:space="0" w:color="000000"/>
            </w:tcBorders>
          </w:tcPr>
          <w:p w14:paraId="79B1CCB6" w14:textId="77777777" w:rsidR="001329BB" w:rsidRPr="00D52F88" w:rsidRDefault="001329BB">
            <w:pPr>
              <w:pStyle w:val="TableParagraph"/>
              <w:numPr>
                <w:ilvl w:val="0"/>
                <w:numId w:val="4"/>
              </w:numPr>
              <w:tabs>
                <w:tab w:val="left" w:pos="466"/>
              </w:tabs>
              <w:kinsoku w:val="0"/>
              <w:overflowPunct w:val="0"/>
              <w:ind w:right="152" w:firstLine="0"/>
              <w:rPr>
                <w:spacing w:val="-6"/>
                <w:sz w:val="22"/>
                <w:szCs w:val="22"/>
              </w:rPr>
            </w:pPr>
            <w:r w:rsidRPr="00D52F88">
              <w:rPr>
                <w:spacing w:val="-4"/>
                <w:sz w:val="22"/>
                <w:szCs w:val="22"/>
              </w:rPr>
              <w:t xml:space="preserve">Yes </w:t>
            </w:r>
            <w:r w:rsidRPr="00D52F88">
              <w:rPr>
                <w:spacing w:val="-2"/>
                <w:sz w:val="22"/>
                <w:szCs w:val="22"/>
              </w:rPr>
              <w:t xml:space="preserve">Certification </w:t>
            </w:r>
            <w:r w:rsidRPr="00D52F88">
              <w:rPr>
                <w:spacing w:val="-6"/>
                <w:sz w:val="22"/>
                <w:szCs w:val="22"/>
              </w:rPr>
              <w:t>#:</w:t>
            </w:r>
          </w:p>
          <w:p w14:paraId="35075C7A" w14:textId="77777777" w:rsidR="001329BB" w:rsidRPr="00D52F88" w:rsidRDefault="001329BB">
            <w:pPr>
              <w:pStyle w:val="TableParagraph"/>
              <w:kinsoku w:val="0"/>
              <w:overflowPunct w:val="0"/>
              <w:spacing w:before="247"/>
              <w:ind w:left="0"/>
              <w:rPr>
                <w:sz w:val="22"/>
                <w:szCs w:val="22"/>
              </w:rPr>
            </w:pPr>
          </w:p>
          <w:p w14:paraId="76737F9F" w14:textId="77777777" w:rsidR="001329BB" w:rsidRPr="00D52F88" w:rsidRDefault="001329BB">
            <w:pPr>
              <w:pStyle w:val="TableParagraph"/>
              <w:numPr>
                <w:ilvl w:val="0"/>
                <w:numId w:val="4"/>
              </w:numPr>
              <w:tabs>
                <w:tab w:val="left" w:pos="466"/>
              </w:tabs>
              <w:kinsoku w:val="0"/>
              <w:overflowPunct w:val="0"/>
              <w:spacing w:before="1" w:line="233" w:lineRule="exact"/>
              <w:ind w:left="466" w:hanging="359"/>
              <w:rPr>
                <w:spacing w:val="-5"/>
                <w:sz w:val="22"/>
                <w:szCs w:val="22"/>
              </w:rPr>
            </w:pPr>
            <w:r w:rsidRPr="00D52F88">
              <w:rPr>
                <w:spacing w:val="-5"/>
                <w:sz w:val="22"/>
                <w:szCs w:val="22"/>
              </w:rPr>
              <w:t>No</w:t>
            </w:r>
          </w:p>
        </w:tc>
        <w:tc>
          <w:tcPr>
            <w:tcW w:w="1985" w:type="dxa"/>
            <w:vMerge w:val="restart"/>
            <w:tcBorders>
              <w:top w:val="single" w:sz="4" w:space="0" w:color="000000"/>
              <w:left w:val="single" w:sz="4" w:space="0" w:color="000000"/>
              <w:bottom w:val="single" w:sz="4" w:space="0" w:color="000000"/>
              <w:right w:val="single" w:sz="4" w:space="0" w:color="000000"/>
            </w:tcBorders>
          </w:tcPr>
          <w:p w14:paraId="47F3E5A8"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0486D2D7" w14:textId="77777777">
        <w:trPr>
          <w:trHeight w:val="300"/>
        </w:trPr>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05754311" w14:textId="77777777" w:rsidR="001329BB" w:rsidRPr="00D52F88" w:rsidRDefault="001329BB">
            <w:pPr>
              <w:pStyle w:val="TableParagraph"/>
              <w:kinsoku w:val="0"/>
              <w:overflowPunct w:val="0"/>
              <w:spacing w:before="1"/>
              <w:rPr>
                <w:spacing w:val="-2"/>
                <w:sz w:val="22"/>
                <w:szCs w:val="22"/>
              </w:rPr>
            </w:pPr>
            <w:r w:rsidRPr="00D52F88">
              <w:rPr>
                <w:spacing w:val="-2"/>
                <w:sz w:val="22"/>
                <w:szCs w:val="22"/>
              </w:rPr>
              <w:t>Email</w:t>
            </w:r>
          </w:p>
        </w:tc>
        <w:tc>
          <w:tcPr>
            <w:tcW w:w="3600" w:type="dxa"/>
            <w:tcBorders>
              <w:top w:val="single" w:sz="4" w:space="0" w:color="000000"/>
              <w:left w:val="single" w:sz="4" w:space="0" w:color="000000"/>
              <w:bottom w:val="single" w:sz="4" w:space="0" w:color="000000"/>
              <w:right w:val="single" w:sz="4" w:space="0" w:color="000000"/>
            </w:tcBorders>
          </w:tcPr>
          <w:p w14:paraId="7E9AA7BB"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1435" w:type="dxa"/>
            <w:vMerge/>
            <w:tcBorders>
              <w:top w:val="nil"/>
              <w:left w:val="single" w:sz="4" w:space="0" w:color="000000"/>
              <w:bottom w:val="single" w:sz="4" w:space="0" w:color="000000"/>
              <w:right w:val="single" w:sz="4" w:space="0" w:color="000000"/>
            </w:tcBorders>
          </w:tcPr>
          <w:p w14:paraId="0E21B8DB" w14:textId="77777777" w:rsidR="001329BB" w:rsidRPr="00D52F88" w:rsidRDefault="001329BB">
            <w:pPr>
              <w:pStyle w:val="BodyText"/>
              <w:kinsoku w:val="0"/>
              <w:overflowPunct w:val="0"/>
              <w:spacing w:before="225"/>
              <w:rPr>
                <w:sz w:val="2"/>
                <w:szCs w:val="2"/>
              </w:rPr>
            </w:pPr>
          </w:p>
        </w:tc>
        <w:tc>
          <w:tcPr>
            <w:tcW w:w="1985" w:type="dxa"/>
            <w:vMerge/>
            <w:tcBorders>
              <w:top w:val="nil"/>
              <w:left w:val="single" w:sz="4" w:space="0" w:color="000000"/>
              <w:bottom w:val="single" w:sz="4" w:space="0" w:color="000000"/>
              <w:right w:val="single" w:sz="4" w:space="0" w:color="000000"/>
            </w:tcBorders>
          </w:tcPr>
          <w:p w14:paraId="3EBD7037" w14:textId="77777777" w:rsidR="001329BB" w:rsidRPr="00D52F88" w:rsidRDefault="001329BB">
            <w:pPr>
              <w:pStyle w:val="BodyText"/>
              <w:kinsoku w:val="0"/>
              <w:overflowPunct w:val="0"/>
              <w:spacing w:before="225"/>
              <w:rPr>
                <w:sz w:val="2"/>
                <w:szCs w:val="2"/>
              </w:rPr>
            </w:pPr>
          </w:p>
        </w:tc>
      </w:tr>
      <w:tr w:rsidR="001329BB" w:rsidRPr="00D52F88" w14:paraId="3E5595AA" w14:textId="77777777">
        <w:trPr>
          <w:trHeight w:val="299"/>
        </w:trPr>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435321F3" w14:textId="77777777" w:rsidR="001329BB" w:rsidRPr="00D52F88" w:rsidRDefault="001329BB">
            <w:pPr>
              <w:pStyle w:val="TableParagraph"/>
              <w:kinsoku w:val="0"/>
              <w:overflowPunct w:val="0"/>
              <w:rPr>
                <w:spacing w:val="-2"/>
                <w:sz w:val="22"/>
                <w:szCs w:val="22"/>
              </w:rPr>
            </w:pPr>
            <w:r w:rsidRPr="00D52F88">
              <w:rPr>
                <w:sz w:val="22"/>
                <w:szCs w:val="22"/>
              </w:rPr>
              <w:t>Phone</w:t>
            </w:r>
            <w:r w:rsidRPr="00D52F88">
              <w:rPr>
                <w:spacing w:val="-8"/>
                <w:sz w:val="22"/>
                <w:szCs w:val="22"/>
              </w:rPr>
              <w:t xml:space="preserve"> </w:t>
            </w:r>
            <w:r w:rsidRPr="00D52F88">
              <w:rPr>
                <w:spacing w:val="-2"/>
                <w:sz w:val="22"/>
                <w:szCs w:val="22"/>
              </w:rPr>
              <w:t>number</w:t>
            </w:r>
          </w:p>
        </w:tc>
        <w:tc>
          <w:tcPr>
            <w:tcW w:w="3600" w:type="dxa"/>
            <w:tcBorders>
              <w:top w:val="single" w:sz="4" w:space="0" w:color="000000"/>
              <w:left w:val="single" w:sz="4" w:space="0" w:color="000000"/>
              <w:bottom w:val="single" w:sz="4" w:space="0" w:color="000000"/>
              <w:right w:val="single" w:sz="4" w:space="0" w:color="000000"/>
            </w:tcBorders>
          </w:tcPr>
          <w:p w14:paraId="674A48AF"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1435" w:type="dxa"/>
            <w:vMerge/>
            <w:tcBorders>
              <w:top w:val="nil"/>
              <w:left w:val="single" w:sz="4" w:space="0" w:color="000000"/>
              <w:bottom w:val="single" w:sz="4" w:space="0" w:color="000000"/>
              <w:right w:val="single" w:sz="4" w:space="0" w:color="000000"/>
            </w:tcBorders>
          </w:tcPr>
          <w:p w14:paraId="27D34083" w14:textId="77777777" w:rsidR="001329BB" w:rsidRPr="00D52F88" w:rsidRDefault="001329BB">
            <w:pPr>
              <w:pStyle w:val="BodyText"/>
              <w:kinsoku w:val="0"/>
              <w:overflowPunct w:val="0"/>
              <w:spacing w:before="225"/>
              <w:rPr>
                <w:sz w:val="2"/>
                <w:szCs w:val="2"/>
              </w:rPr>
            </w:pPr>
          </w:p>
        </w:tc>
        <w:tc>
          <w:tcPr>
            <w:tcW w:w="1985" w:type="dxa"/>
            <w:vMerge/>
            <w:tcBorders>
              <w:top w:val="nil"/>
              <w:left w:val="single" w:sz="4" w:space="0" w:color="000000"/>
              <w:bottom w:val="single" w:sz="4" w:space="0" w:color="000000"/>
              <w:right w:val="single" w:sz="4" w:space="0" w:color="000000"/>
            </w:tcBorders>
          </w:tcPr>
          <w:p w14:paraId="6E5E9A62" w14:textId="77777777" w:rsidR="001329BB" w:rsidRPr="00D52F88" w:rsidRDefault="001329BB">
            <w:pPr>
              <w:pStyle w:val="BodyText"/>
              <w:kinsoku w:val="0"/>
              <w:overflowPunct w:val="0"/>
              <w:spacing w:before="225"/>
              <w:rPr>
                <w:sz w:val="2"/>
                <w:szCs w:val="2"/>
              </w:rPr>
            </w:pPr>
          </w:p>
        </w:tc>
      </w:tr>
      <w:tr w:rsidR="001329BB" w:rsidRPr="00D52F88" w14:paraId="7367691C" w14:textId="77777777">
        <w:trPr>
          <w:trHeight w:val="587"/>
        </w:trPr>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745B8288" w14:textId="77777777" w:rsidR="001329BB" w:rsidRPr="00D52F88" w:rsidRDefault="001329BB">
            <w:pPr>
              <w:pStyle w:val="TableParagraph"/>
              <w:kinsoku w:val="0"/>
              <w:overflowPunct w:val="0"/>
              <w:ind w:right="133"/>
              <w:rPr>
                <w:sz w:val="22"/>
                <w:szCs w:val="22"/>
              </w:rPr>
            </w:pPr>
            <w:r w:rsidRPr="00D52F88">
              <w:rPr>
                <w:sz w:val="22"/>
                <w:szCs w:val="22"/>
              </w:rPr>
              <w:t>BuySpeed</w:t>
            </w:r>
            <w:r w:rsidRPr="00D52F88">
              <w:rPr>
                <w:spacing w:val="-16"/>
                <w:sz w:val="22"/>
                <w:szCs w:val="22"/>
              </w:rPr>
              <w:t xml:space="preserve"> </w:t>
            </w:r>
            <w:r w:rsidRPr="00D52F88">
              <w:rPr>
                <w:sz w:val="22"/>
                <w:szCs w:val="22"/>
              </w:rPr>
              <w:t>Vendor</w:t>
            </w:r>
            <w:r w:rsidRPr="00D52F88">
              <w:rPr>
                <w:spacing w:val="-15"/>
                <w:sz w:val="22"/>
                <w:szCs w:val="22"/>
              </w:rPr>
              <w:t xml:space="preserve"> </w:t>
            </w:r>
            <w:r w:rsidRPr="00D52F88">
              <w:rPr>
                <w:sz w:val="22"/>
                <w:szCs w:val="22"/>
              </w:rPr>
              <w:t>#, if applicable</w:t>
            </w:r>
          </w:p>
        </w:tc>
        <w:tc>
          <w:tcPr>
            <w:tcW w:w="3600" w:type="dxa"/>
            <w:tcBorders>
              <w:top w:val="single" w:sz="4" w:space="0" w:color="000000"/>
              <w:left w:val="single" w:sz="4" w:space="0" w:color="000000"/>
              <w:bottom w:val="single" w:sz="4" w:space="0" w:color="000000"/>
              <w:right w:val="single" w:sz="4" w:space="0" w:color="000000"/>
            </w:tcBorders>
          </w:tcPr>
          <w:p w14:paraId="75AB8B32"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1435" w:type="dxa"/>
            <w:vMerge/>
            <w:tcBorders>
              <w:top w:val="nil"/>
              <w:left w:val="single" w:sz="4" w:space="0" w:color="000000"/>
              <w:bottom w:val="single" w:sz="4" w:space="0" w:color="000000"/>
              <w:right w:val="single" w:sz="4" w:space="0" w:color="000000"/>
            </w:tcBorders>
          </w:tcPr>
          <w:p w14:paraId="5107FDAA" w14:textId="77777777" w:rsidR="001329BB" w:rsidRPr="00D52F88" w:rsidRDefault="001329BB">
            <w:pPr>
              <w:pStyle w:val="BodyText"/>
              <w:kinsoku w:val="0"/>
              <w:overflowPunct w:val="0"/>
              <w:spacing w:before="225"/>
              <w:rPr>
                <w:sz w:val="2"/>
                <w:szCs w:val="2"/>
              </w:rPr>
            </w:pPr>
          </w:p>
        </w:tc>
        <w:tc>
          <w:tcPr>
            <w:tcW w:w="1985" w:type="dxa"/>
            <w:vMerge/>
            <w:tcBorders>
              <w:top w:val="nil"/>
              <w:left w:val="single" w:sz="4" w:space="0" w:color="000000"/>
              <w:bottom w:val="single" w:sz="4" w:space="0" w:color="000000"/>
              <w:right w:val="single" w:sz="4" w:space="0" w:color="000000"/>
            </w:tcBorders>
          </w:tcPr>
          <w:p w14:paraId="3A9B5061" w14:textId="77777777" w:rsidR="001329BB" w:rsidRPr="00D52F88" w:rsidRDefault="001329BB">
            <w:pPr>
              <w:pStyle w:val="BodyText"/>
              <w:kinsoku w:val="0"/>
              <w:overflowPunct w:val="0"/>
              <w:spacing w:before="225"/>
              <w:rPr>
                <w:sz w:val="2"/>
                <w:szCs w:val="2"/>
              </w:rPr>
            </w:pPr>
          </w:p>
        </w:tc>
      </w:tr>
      <w:tr w:rsidR="001329BB" w:rsidRPr="00D52F88" w14:paraId="5E67BC3D" w14:textId="77777777">
        <w:trPr>
          <w:trHeight w:val="759"/>
        </w:trPr>
        <w:tc>
          <w:tcPr>
            <w:tcW w:w="5940" w:type="dxa"/>
            <w:gridSpan w:val="2"/>
            <w:tcBorders>
              <w:top w:val="single" w:sz="4" w:space="0" w:color="000000"/>
              <w:left w:val="single" w:sz="4" w:space="0" w:color="000000"/>
              <w:bottom w:val="single" w:sz="4" w:space="0" w:color="000000"/>
              <w:right w:val="single" w:sz="4" w:space="0" w:color="000000"/>
            </w:tcBorders>
            <w:shd w:val="clear" w:color="auto" w:fill="83C9EB"/>
          </w:tcPr>
          <w:p w14:paraId="61384923" w14:textId="77777777" w:rsidR="001329BB" w:rsidRPr="00D52F88" w:rsidRDefault="001329BB">
            <w:pPr>
              <w:pStyle w:val="TableParagraph"/>
              <w:kinsoku w:val="0"/>
              <w:overflowPunct w:val="0"/>
              <w:rPr>
                <w:spacing w:val="-2"/>
                <w:sz w:val="22"/>
                <w:szCs w:val="22"/>
              </w:rPr>
            </w:pPr>
            <w:r w:rsidRPr="00D52F88">
              <w:rPr>
                <w:spacing w:val="-2"/>
                <w:sz w:val="22"/>
                <w:szCs w:val="22"/>
              </w:rPr>
              <w:t>Subcontractor/Subconsultant</w:t>
            </w:r>
            <w:r w:rsidRPr="00D52F88">
              <w:rPr>
                <w:spacing w:val="10"/>
                <w:sz w:val="22"/>
                <w:szCs w:val="22"/>
              </w:rPr>
              <w:t xml:space="preserve"> </w:t>
            </w:r>
            <w:r w:rsidRPr="00D52F88">
              <w:rPr>
                <w:spacing w:val="-2"/>
                <w:sz w:val="22"/>
                <w:szCs w:val="22"/>
              </w:rPr>
              <w:t>2</w:t>
            </w:r>
            <w:r w:rsidRPr="00D52F88">
              <w:rPr>
                <w:spacing w:val="11"/>
                <w:sz w:val="22"/>
                <w:szCs w:val="22"/>
              </w:rPr>
              <w:t xml:space="preserve"> </w:t>
            </w:r>
            <w:r w:rsidRPr="00D52F88">
              <w:rPr>
                <w:spacing w:val="-2"/>
                <w:sz w:val="22"/>
                <w:szCs w:val="22"/>
              </w:rPr>
              <w:t>Information</w:t>
            </w:r>
          </w:p>
        </w:tc>
        <w:tc>
          <w:tcPr>
            <w:tcW w:w="1435" w:type="dxa"/>
            <w:tcBorders>
              <w:top w:val="single" w:sz="4" w:space="0" w:color="000000"/>
              <w:left w:val="single" w:sz="4" w:space="0" w:color="000000"/>
              <w:bottom w:val="single" w:sz="4" w:space="0" w:color="000000"/>
              <w:right w:val="single" w:sz="4" w:space="0" w:color="000000"/>
            </w:tcBorders>
            <w:shd w:val="clear" w:color="auto" w:fill="E0EDF5"/>
          </w:tcPr>
          <w:p w14:paraId="475AA832" w14:textId="77777777" w:rsidR="001329BB" w:rsidRPr="00D52F88" w:rsidRDefault="001329BB">
            <w:pPr>
              <w:pStyle w:val="TableParagraph"/>
              <w:kinsoku w:val="0"/>
              <w:overflowPunct w:val="0"/>
              <w:rPr>
                <w:spacing w:val="-2"/>
                <w:sz w:val="22"/>
                <w:szCs w:val="22"/>
              </w:rPr>
            </w:pPr>
            <w:r w:rsidRPr="00D52F88">
              <w:rPr>
                <w:spacing w:val="-2"/>
                <w:sz w:val="22"/>
                <w:szCs w:val="22"/>
              </w:rPr>
              <w:t>COBID</w:t>
            </w:r>
          </w:p>
          <w:p w14:paraId="7BF34FE4" w14:textId="77777777" w:rsidR="001329BB" w:rsidRPr="00D52F88" w:rsidRDefault="001329BB">
            <w:pPr>
              <w:pStyle w:val="TableParagraph"/>
              <w:kinsoku w:val="0"/>
              <w:overflowPunct w:val="0"/>
              <w:rPr>
                <w:spacing w:val="-2"/>
                <w:sz w:val="22"/>
                <w:szCs w:val="22"/>
              </w:rPr>
            </w:pPr>
            <w:r w:rsidRPr="00D52F88">
              <w:rPr>
                <w:spacing w:val="-2"/>
                <w:sz w:val="22"/>
                <w:szCs w:val="22"/>
              </w:rPr>
              <w:t>Certified?</w:t>
            </w:r>
          </w:p>
        </w:tc>
        <w:tc>
          <w:tcPr>
            <w:tcW w:w="1985" w:type="dxa"/>
            <w:tcBorders>
              <w:top w:val="single" w:sz="4" w:space="0" w:color="000000"/>
              <w:left w:val="single" w:sz="4" w:space="0" w:color="000000"/>
              <w:bottom w:val="single" w:sz="4" w:space="0" w:color="000000"/>
              <w:right w:val="single" w:sz="4" w:space="0" w:color="000000"/>
            </w:tcBorders>
            <w:shd w:val="clear" w:color="auto" w:fill="E0EDF5"/>
          </w:tcPr>
          <w:p w14:paraId="404CD3D7" w14:textId="77777777" w:rsidR="001329BB" w:rsidRPr="00D52F88" w:rsidRDefault="001329BB">
            <w:pPr>
              <w:pStyle w:val="TableParagraph"/>
              <w:kinsoku w:val="0"/>
              <w:overflowPunct w:val="0"/>
              <w:spacing w:line="254" w:lineRule="exact"/>
              <w:ind w:right="102"/>
              <w:rPr>
                <w:spacing w:val="-2"/>
                <w:sz w:val="22"/>
                <w:szCs w:val="22"/>
              </w:rPr>
            </w:pPr>
            <w:r w:rsidRPr="00D52F88">
              <w:rPr>
                <w:sz w:val="22"/>
                <w:szCs w:val="22"/>
              </w:rPr>
              <w:t>Scope and percent</w:t>
            </w:r>
            <w:r w:rsidRPr="00D52F88">
              <w:rPr>
                <w:spacing w:val="-16"/>
                <w:sz w:val="22"/>
                <w:szCs w:val="22"/>
              </w:rPr>
              <w:t xml:space="preserve"> </w:t>
            </w:r>
            <w:r w:rsidRPr="00D52F88">
              <w:rPr>
                <w:sz w:val="22"/>
                <w:szCs w:val="22"/>
              </w:rPr>
              <w:t>of</w:t>
            </w:r>
            <w:r w:rsidRPr="00D52F88">
              <w:rPr>
                <w:spacing w:val="-15"/>
                <w:sz w:val="22"/>
                <w:szCs w:val="22"/>
              </w:rPr>
              <w:t xml:space="preserve"> </w:t>
            </w:r>
            <w:r w:rsidRPr="00D52F88">
              <w:rPr>
                <w:sz w:val="22"/>
                <w:szCs w:val="22"/>
              </w:rPr>
              <w:t xml:space="preserve">work </w:t>
            </w:r>
            <w:r w:rsidRPr="00D52F88">
              <w:rPr>
                <w:spacing w:val="-2"/>
                <w:sz w:val="22"/>
                <w:szCs w:val="22"/>
              </w:rPr>
              <w:t>allocated</w:t>
            </w:r>
          </w:p>
        </w:tc>
      </w:tr>
      <w:tr w:rsidR="001329BB" w:rsidRPr="00D52F88" w14:paraId="3C36BFE0" w14:textId="77777777">
        <w:trPr>
          <w:trHeight w:val="296"/>
        </w:trPr>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4CAD67E5" w14:textId="77777777" w:rsidR="001329BB" w:rsidRPr="00D52F88" w:rsidRDefault="001329BB">
            <w:pPr>
              <w:pStyle w:val="TableParagraph"/>
              <w:kinsoku w:val="0"/>
              <w:overflowPunct w:val="0"/>
              <w:spacing w:line="250" w:lineRule="exact"/>
              <w:rPr>
                <w:spacing w:val="-4"/>
                <w:sz w:val="22"/>
                <w:szCs w:val="22"/>
              </w:rPr>
            </w:pPr>
            <w:r w:rsidRPr="00D52F88">
              <w:rPr>
                <w:sz w:val="22"/>
                <w:szCs w:val="22"/>
              </w:rPr>
              <w:t>Firm’s</w:t>
            </w:r>
            <w:r w:rsidRPr="00D52F88">
              <w:rPr>
                <w:spacing w:val="-6"/>
                <w:sz w:val="22"/>
                <w:szCs w:val="22"/>
              </w:rPr>
              <w:t xml:space="preserve"> </w:t>
            </w:r>
            <w:r w:rsidRPr="00D52F88">
              <w:rPr>
                <w:sz w:val="22"/>
                <w:szCs w:val="22"/>
              </w:rPr>
              <w:t>legal</w:t>
            </w:r>
            <w:r w:rsidRPr="00D52F88">
              <w:rPr>
                <w:spacing w:val="-7"/>
                <w:sz w:val="22"/>
                <w:szCs w:val="22"/>
              </w:rPr>
              <w:t xml:space="preserve"> </w:t>
            </w:r>
            <w:r w:rsidRPr="00D52F88">
              <w:rPr>
                <w:spacing w:val="-4"/>
                <w:sz w:val="22"/>
                <w:szCs w:val="22"/>
              </w:rPr>
              <w:t>name</w:t>
            </w:r>
          </w:p>
        </w:tc>
        <w:tc>
          <w:tcPr>
            <w:tcW w:w="3600" w:type="dxa"/>
            <w:tcBorders>
              <w:top w:val="single" w:sz="4" w:space="0" w:color="000000"/>
              <w:left w:val="single" w:sz="4" w:space="0" w:color="000000"/>
              <w:bottom w:val="single" w:sz="4" w:space="0" w:color="000000"/>
              <w:right w:val="single" w:sz="4" w:space="0" w:color="000000"/>
            </w:tcBorders>
          </w:tcPr>
          <w:p w14:paraId="3377A012"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1435" w:type="dxa"/>
            <w:vMerge w:val="restart"/>
            <w:tcBorders>
              <w:top w:val="single" w:sz="4" w:space="0" w:color="000000"/>
              <w:left w:val="single" w:sz="4" w:space="0" w:color="000000"/>
              <w:bottom w:val="single" w:sz="4" w:space="0" w:color="000000"/>
              <w:right w:val="single" w:sz="4" w:space="0" w:color="000000"/>
            </w:tcBorders>
          </w:tcPr>
          <w:p w14:paraId="0F44B140" w14:textId="77777777" w:rsidR="001329BB" w:rsidRPr="00D52F88" w:rsidRDefault="001329BB">
            <w:pPr>
              <w:pStyle w:val="TableParagraph"/>
              <w:numPr>
                <w:ilvl w:val="0"/>
                <w:numId w:val="3"/>
              </w:numPr>
              <w:tabs>
                <w:tab w:val="left" w:pos="466"/>
              </w:tabs>
              <w:kinsoku w:val="0"/>
              <w:overflowPunct w:val="0"/>
              <w:ind w:right="152" w:firstLine="0"/>
              <w:rPr>
                <w:spacing w:val="-6"/>
                <w:sz w:val="22"/>
                <w:szCs w:val="22"/>
              </w:rPr>
            </w:pPr>
            <w:r w:rsidRPr="00D52F88">
              <w:rPr>
                <w:spacing w:val="-4"/>
                <w:sz w:val="22"/>
                <w:szCs w:val="22"/>
              </w:rPr>
              <w:t xml:space="preserve">Yes </w:t>
            </w:r>
            <w:r w:rsidRPr="00D52F88">
              <w:rPr>
                <w:spacing w:val="-2"/>
                <w:sz w:val="22"/>
                <w:szCs w:val="22"/>
              </w:rPr>
              <w:t xml:space="preserve">Certification </w:t>
            </w:r>
            <w:r w:rsidRPr="00D52F88">
              <w:rPr>
                <w:spacing w:val="-6"/>
                <w:sz w:val="22"/>
                <w:szCs w:val="22"/>
              </w:rPr>
              <w:t>#:</w:t>
            </w:r>
          </w:p>
          <w:p w14:paraId="5950AE81" w14:textId="77777777" w:rsidR="001329BB" w:rsidRPr="00D52F88" w:rsidRDefault="001329BB">
            <w:pPr>
              <w:pStyle w:val="TableParagraph"/>
              <w:kinsoku w:val="0"/>
              <w:overflowPunct w:val="0"/>
              <w:spacing w:before="249"/>
              <w:ind w:left="0"/>
              <w:rPr>
                <w:sz w:val="22"/>
                <w:szCs w:val="22"/>
              </w:rPr>
            </w:pPr>
          </w:p>
          <w:p w14:paraId="074364EE" w14:textId="77777777" w:rsidR="001329BB" w:rsidRPr="00D52F88" w:rsidRDefault="001329BB">
            <w:pPr>
              <w:pStyle w:val="TableParagraph"/>
              <w:numPr>
                <w:ilvl w:val="0"/>
                <w:numId w:val="3"/>
              </w:numPr>
              <w:tabs>
                <w:tab w:val="left" w:pos="466"/>
              </w:tabs>
              <w:kinsoku w:val="0"/>
              <w:overflowPunct w:val="0"/>
              <w:spacing w:before="1" w:line="233" w:lineRule="exact"/>
              <w:ind w:left="466" w:hanging="359"/>
              <w:rPr>
                <w:spacing w:val="-5"/>
                <w:sz w:val="22"/>
                <w:szCs w:val="22"/>
              </w:rPr>
            </w:pPr>
            <w:r w:rsidRPr="00D52F88">
              <w:rPr>
                <w:spacing w:val="-5"/>
                <w:sz w:val="22"/>
                <w:szCs w:val="22"/>
              </w:rPr>
              <w:t>No</w:t>
            </w:r>
          </w:p>
        </w:tc>
        <w:tc>
          <w:tcPr>
            <w:tcW w:w="1985" w:type="dxa"/>
            <w:vMerge w:val="restart"/>
            <w:tcBorders>
              <w:top w:val="single" w:sz="4" w:space="0" w:color="000000"/>
              <w:left w:val="single" w:sz="4" w:space="0" w:color="000000"/>
              <w:bottom w:val="single" w:sz="4" w:space="0" w:color="000000"/>
              <w:right w:val="single" w:sz="4" w:space="0" w:color="000000"/>
            </w:tcBorders>
          </w:tcPr>
          <w:p w14:paraId="3F83BEAD"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4DBA02F1" w14:textId="77777777">
        <w:trPr>
          <w:trHeight w:val="300"/>
        </w:trPr>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1B6BC3BA" w14:textId="77777777" w:rsidR="001329BB" w:rsidRPr="00D52F88" w:rsidRDefault="001329BB">
            <w:pPr>
              <w:pStyle w:val="TableParagraph"/>
              <w:kinsoku w:val="0"/>
              <w:overflowPunct w:val="0"/>
              <w:spacing w:before="1"/>
              <w:rPr>
                <w:spacing w:val="-2"/>
                <w:sz w:val="22"/>
                <w:szCs w:val="22"/>
              </w:rPr>
            </w:pPr>
            <w:r w:rsidRPr="00D52F88">
              <w:rPr>
                <w:spacing w:val="-2"/>
                <w:sz w:val="22"/>
                <w:szCs w:val="22"/>
              </w:rPr>
              <w:t>Email</w:t>
            </w:r>
          </w:p>
        </w:tc>
        <w:tc>
          <w:tcPr>
            <w:tcW w:w="3600" w:type="dxa"/>
            <w:tcBorders>
              <w:top w:val="single" w:sz="4" w:space="0" w:color="000000"/>
              <w:left w:val="single" w:sz="4" w:space="0" w:color="000000"/>
              <w:bottom w:val="single" w:sz="4" w:space="0" w:color="000000"/>
              <w:right w:val="single" w:sz="4" w:space="0" w:color="000000"/>
            </w:tcBorders>
          </w:tcPr>
          <w:p w14:paraId="104077C3"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1435" w:type="dxa"/>
            <w:vMerge/>
            <w:tcBorders>
              <w:top w:val="nil"/>
              <w:left w:val="single" w:sz="4" w:space="0" w:color="000000"/>
              <w:bottom w:val="single" w:sz="4" w:space="0" w:color="000000"/>
              <w:right w:val="single" w:sz="4" w:space="0" w:color="000000"/>
            </w:tcBorders>
          </w:tcPr>
          <w:p w14:paraId="143F285E" w14:textId="77777777" w:rsidR="001329BB" w:rsidRPr="00D52F88" w:rsidRDefault="001329BB">
            <w:pPr>
              <w:pStyle w:val="BodyText"/>
              <w:kinsoku w:val="0"/>
              <w:overflowPunct w:val="0"/>
              <w:spacing w:before="225"/>
              <w:rPr>
                <w:sz w:val="2"/>
                <w:szCs w:val="2"/>
              </w:rPr>
            </w:pPr>
          </w:p>
        </w:tc>
        <w:tc>
          <w:tcPr>
            <w:tcW w:w="1985" w:type="dxa"/>
            <w:vMerge/>
            <w:tcBorders>
              <w:top w:val="nil"/>
              <w:left w:val="single" w:sz="4" w:space="0" w:color="000000"/>
              <w:bottom w:val="single" w:sz="4" w:space="0" w:color="000000"/>
              <w:right w:val="single" w:sz="4" w:space="0" w:color="000000"/>
            </w:tcBorders>
          </w:tcPr>
          <w:p w14:paraId="55FC5E49" w14:textId="77777777" w:rsidR="001329BB" w:rsidRPr="00D52F88" w:rsidRDefault="001329BB">
            <w:pPr>
              <w:pStyle w:val="BodyText"/>
              <w:kinsoku w:val="0"/>
              <w:overflowPunct w:val="0"/>
              <w:spacing w:before="225"/>
              <w:rPr>
                <w:sz w:val="2"/>
                <w:szCs w:val="2"/>
              </w:rPr>
            </w:pPr>
          </w:p>
        </w:tc>
      </w:tr>
      <w:tr w:rsidR="001329BB" w:rsidRPr="00D52F88" w14:paraId="2AE244DE" w14:textId="77777777">
        <w:trPr>
          <w:trHeight w:val="299"/>
        </w:trPr>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740FAB05" w14:textId="77777777" w:rsidR="001329BB" w:rsidRPr="00D52F88" w:rsidRDefault="001329BB">
            <w:pPr>
              <w:pStyle w:val="TableParagraph"/>
              <w:kinsoku w:val="0"/>
              <w:overflowPunct w:val="0"/>
              <w:rPr>
                <w:spacing w:val="-2"/>
                <w:sz w:val="22"/>
                <w:szCs w:val="22"/>
              </w:rPr>
            </w:pPr>
            <w:r w:rsidRPr="00D52F88">
              <w:rPr>
                <w:sz w:val="22"/>
                <w:szCs w:val="22"/>
              </w:rPr>
              <w:t>Phone</w:t>
            </w:r>
            <w:r w:rsidRPr="00D52F88">
              <w:rPr>
                <w:spacing w:val="-8"/>
                <w:sz w:val="22"/>
                <w:szCs w:val="22"/>
              </w:rPr>
              <w:t xml:space="preserve"> </w:t>
            </w:r>
            <w:r w:rsidRPr="00D52F88">
              <w:rPr>
                <w:spacing w:val="-2"/>
                <w:sz w:val="22"/>
                <w:szCs w:val="22"/>
              </w:rPr>
              <w:t>number</w:t>
            </w:r>
          </w:p>
        </w:tc>
        <w:tc>
          <w:tcPr>
            <w:tcW w:w="3600" w:type="dxa"/>
            <w:tcBorders>
              <w:top w:val="single" w:sz="4" w:space="0" w:color="000000"/>
              <w:left w:val="single" w:sz="4" w:space="0" w:color="000000"/>
              <w:bottom w:val="single" w:sz="4" w:space="0" w:color="000000"/>
              <w:right w:val="single" w:sz="4" w:space="0" w:color="000000"/>
            </w:tcBorders>
          </w:tcPr>
          <w:p w14:paraId="1820C5FF"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1435" w:type="dxa"/>
            <w:vMerge/>
            <w:tcBorders>
              <w:top w:val="nil"/>
              <w:left w:val="single" w:sz="4" w:space="0" w:color="000000"/>
              <w:bottom w:val="single" w:sz="4" w:space="0" w:color="000000"/>
              <w:right w:val="single" w:sz="4" w:space="0" w:color="000000"/>
            </w:tcBorders>
          </w:tcPr>
          <w:p w14:paraId="3C587FC2" w14:textId="77777777" w:rsidR="001329BB" w:rsidRPr="00D52F88" w:rsidRDefault="001329BB">
            <w:pPr>
              <w:pStyle w:val="BodyText"/>
              <w:kinsoku w:val="0"/>
              <w:overflowPunct w:val="0"/>
              <w:spacing w:before="225"/>
              <w:rPr>
                <w:sz w:val="2"/>
                <w:szCs w:val="2"/>
              </w:rPr>
            </w:pPr>
          </w:p>
        </w:tc>
        <w:tc>
          <w:tcPr>
            <w:tcW w:w="1985" w:type="dxa"/>
            <w:vMerge/>
            <w:tcBorders>
              <w:top w:val="nil"/>
              <w:left w:val="single" w:sz="4" w:space="0" w:color="000000"/>
              <w:bottom w:val="single" w:sz="4" w:space="0" w:color="000000"/>
              <w:right w:val="single" w:sz="4" w:space="0" w:color="000000"/>
            </w:tcBorders>
          </w:tcPr>
          <w:p w14:paraId="2A2A1131" w14:textId="77777777" w:rsidR="001329BB" w:rsidRPr="00D52F88" w:rsidRDefault="001329BB">
            <w:pPr>
              <w:pStyle w:val="BodyText"/>
              <w:kinsoku w:val="0"/>
              <w:overflowPunct w:val="0"/>
              <w:spacing w:before="225"/>
              <w:rPr>
                <w:sz w:val="2"/>
                <w:szCs w:val="2"/>
              </w:rPr>
            </w:pPr>
          </w:p>
        </w:tc>
      </w:tr>
      <w:tr w:rsidR="001329BB" w:rsidRPr="00D52F88" w14:paraId="7C7C1B04" w14:textId="77777777">
        <w:trPr>
          <w:trHeight w:val="587"/>
        </w:trPr>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4578B7BD" w14:textId="77777777" w:rsidR="001329BB" w:rsidRPr="00D52F88" w:rsidRDefault="001329BB">
            <w:pPr>
              <w:pStyle w:val="TableParagraph"/>
              <w:kinsoku w:val="0"/>
              <w:overflowPunct w:val="0"/>
              <w:ind w:right="133"/>
              <w:rPr>
                <w:sz w:val="22"/>
                <w:szCs w:val="22"/>
              </w:rPr>
            </w:pPr>
            <w:r w:rsidRPr="00D52F88">
              <w:rPr>
                <w:sz w:val="22"/>
                <w:szCs w:val="22"/>
              </w:rPr>
              <w:t>BuySpeed</w:t>
            </w:r>
            <w:r w:rsidRPr="00D52F88">
              <w:rPr>
                <w:spacing w:val="-16"/>
                <w:sz w:val="22"/>
                <w:szCs w:val="22"/>
              </w:rPr>
              <w:t xml:space="preserve"> </w:t>
            </w:r>
            <w:r w:rsidRPr="00D52F88">
              <w:rPr>
                <w:sz w:val="22"/>
                <w:szCs w:val="22"/>
              </w:rPr>
              <w:t>Vendor</w:t>
            </w:r>
            <w:r w:rsidRPr="00D52F88">
              <w:rPr>
                <w:spacing w:val="-15"/>
                <w:sz w:val="22"/>
                <w:szCs w:val="22"/>
              </w:rPr>
              <w:t xml:space="preserve"> </w:t>
            </w:r>
            <w:r w:rsidRPr="00D52F88">
              <w:rPr>
                <w:sz w:val="22"/>
                <w:szCs w:val="22"/>
              </w:rPr>
              <w:t>#, if applicable</w:t>
            </w:r>
          </w:p>
        </w:tc>
        <w:tc>
          <w:tcPr>
            <w:tcW w:w="3600" w:type="dxa"/>
            <w:tcBorders>
              <w:top w:val="single" w:sz="4" w:space="0" w:color="000000"/>
              <w:left w:val="single" w:sz="4" w:space="0" w:color="000000"/>
              <w:bottom w:val="single" w:sz="4" w:space="0" w:color="000000"/>
              <w:right w:val="single" w:sz="4" w:space="0" w:color="000000"/>
            </w:tcBorders>
          </w:tcPr>
          <w:p w14:paraId="432DA540"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1435" w:type="dxa"/>
            <w:vMerge/>
            <w:tcBorders>
              <w:top w:val="nil"/>
              <w:left w:val="single" w:sz="4" w:space="0" w:color="000000"/>
              <w:bottom w:val="single" w:sz="4" w:space="0" w:color="000000"/>
              <w:right w:val="single" w:sz="4" w:space="0" w:color="000000"/>
            </w:tcBorders>
          </w:tcPr>
          <w:p w14:paraId="49296F0D" w14:textId="77777777" w:rsidR="001329BB" w:rsidRPr="00D52F88" w:rsidRDefault="001329BB">
            <w:pPr>
              <w:pStyle w:val="BodyText"/>
              <w:kinsoku w:val="0"/>
              <w:overflowPunct w:val="0"/>
              <w:spacing w:before="225"/>
              <w:rPr>
                <w:sz w:val="2"/>
                <w:szCs w:val="2"/>
              </w:rPr>
            </w:pPr>
          </w:p>
        </w:tc>
        <w:tc>
          <w:tcPr>
            <w:tcW w:w="1985" w:type="dxa"/>
            <w:vMerge/>
            <w:tcBorders>
              <w:top w:val="nil"/>
              <w:left w:val="single" w:sz="4" w:space="0" w:color="000000"/>
              <w:bottom w:val="single" w:sz="4" w:space="0" w:color="000000"/>
              <w:right w:val="single" w:sz="4" w:space="0" w:color="000000"/>
            </w:tcBorders>
          </w:tcPr>
          <w:p w14:paraId="559627A7" w14:textId="77777777" w:rsidR="001329BB" w:rsidRPr="00D52F88" w:rsidRDefault="001329BB">
            <w:pPr>
              <w:pStyle w:val="BodyText"/>
              <w:kinsoku w:val="0"/>
              <w:overflowPunct w:val="0"/>
              <w:spacing w:before="225"/>
              <w:rPr>
                <w:sz w:val="2"/>
                <w:szCs w:val="2"/>
              </w:rPr>
            </w:pPr>
          </w:p>
        </w:tc>
      </w:tr>
      <w:tr w:rsidR="001329BB" w:rsidRPr="00D52F88" w14:paraId="16FE7E45" w14:textId="77777777">
        <w:trPr>
          <w:trHeight w:val="759"/>
        </w:trPr>
        <w:tc>
          <w:tcPr>
            <w:tcW w:w="5940" w:type="dxa"/>
            <w:gridSpan w:val="2"/>
            <w:tcBorders>
              <w:top w:val="single" w:sz="4" w:space="0" w:color="000000"/>
              <w:left w:val="single" w:sz="4" w:space="0" w:color="000000"/>
              <w:bottom w:val="single" w:sz="4" w:space="0" w:color="000000"/>
              <w:right w:val="single" w:sz="4" w:space="0" w:color="000000"/>
            </w:tcBorders>
            <w:shd w:val="clear" w:color="auto" w:fill="83C9EB"/>
          </w:tcPr>
          <w:p w14:paraId="40255121" w14:textId="77777777" w:rsidR="001329BB" w:rsidRPr="00D52F88" w:rsidRDefault="001329BB">
            <w:pPr>
              <w:pStyle w:val="TableParagraph"/>
              <w:kinsoku w:val="0"/>
              <w:overflowPunct w:val="0"/>
              <w:rPr>
                <w:spacing w:val="-2"/>
                <w:sz w:val="22"/>
                <w:szCs w:val="22"/>
              </w:rPr>
            </w:pPr>
            <w:r w:rsidRPr="00D52F88">
              <w:rPr>
                <w:spacing w:val="-2"/>
                <w:sz w:val="22"/>
                <w:szCs w:val="22"/>
              </w:rPr>
              <w:t>Subcontractor/Subconsultant</w:t>
            </w:r>
            <w:r w:rsidRPr="00D52F88">
              <w:rPr>
                <w:spacing w:val="10"/>
                <w:sz w:val="22"/>
                <w:szCs w:val="22"/>
              </w:rPr>
              <w:t xml:space="preserve"> </w:t>
            </w:r>
            <w:r w:rsidRPr="00D52F88">
              <w:rPr>
                <w:spacing w:val="-2"/>
                <w:sz w:val="22"/>
                <w:szCs w:val="22"/>
              </w:rPr>
              <w:t>3</w:t>
            </w:r>
            <w:r w:rsidRPr="00D52F88">
              <w:rPr>
                <w:spacing w:val="11"/>
                <w:sz w:val="22"/>
                <w:szCs w:val="22"/>
              </w:rPr>
              <w:t xml:space="preserve"> </w:t>
            </w:r>
            <w:r w:rsidRPr="00D52F88">
              <w:rPr>
                <w:spacing w:val="-2"/>
                <w:sz w:val="22"/>
                <w:szCs w:val="22"/>
              </w:rPr>
              <w:t>Information</w:t>
            </w:r>
          </w:p>
        </w:tc>
        <w:tc>
          <w:tcPr>
            <w:tcW w:w="1435" w:type="dxa"/>
            <w:tcBorders>
              <w:top w:val="single" w:sz="4" w:space="0" w:color="000000"/>
              <w:left w:val="single" w:sz="4" w:space="0" w:color="000000"/>
              <w:bottom w:val="single" w:sz="4" w:space="0" w:color="000000"/>
              <w:right w:val="single" w:sz="4" w:space="0" w:color="000000"/>
            </w:tcBorders>
            <w:shd w:val="clear" w:color="auto" w:fill="E0EDF5"/>
          </w:tcPr>
          <w:p w14:paraId="72A62F62" w14:textId="77777777" w:rsidR="001329BB" w:rsidRPr="00D52F88" w:rsidRDefault="001329BB">
            <w:pPr>
              <w:pStyle w:val="TableParagraph"/>
              <w:kinsoku w:val="0"/>
              <w:overflowPunct w:val="0"/>
              <w:rPr>
                <w:spacing w:val="-2"/>
                <w:sz w:val="22"/>
                <w:szCs w:val="22"/>
              </w:rPr>
            </w:pPr>
            <w:r w:rsidRPr="00D52F88">
              <w:rPr>
                <w:spacing w:val="-2"/>
                <w:sz w:val="22"/>
                <w:szCs w:val="22"/>
              </w:rPr>
              <w:t>COBID</w:t>
            </w:r>
          </w:p>
          <w:p w14:paraId="6C74BEFB" w14:textId="77777777" w:rsidR="001329BB" w:rsidRPr="00D52F88" w:rsidRDefault="001329BB">
            <w:pPr>
              <w:pStyle w:val="TableParagraph"/>
              <w:kinsoku w:val="0"/>
              <w:overflowPunct w:val="0"/>
              <w:rPr>
                <w:spacing w:val="-2"/>
                <w:sz w:val="22"/>
                <w:szCs w:val="22"/>
              </w:rPr>
            </w:pPr>
            <w:r w:rsidRPr="00D52F88">
              <w:rPr>
                <w:spacing w:val="-2"/>
                <w:sz w:val="22"/>
                <w:szCs w:val="22"/>
              </w:rPr>
              <w:t>Certified?</w:t>
            </w:r>
          </w:p>
        </w:tc>
        <w:tc>
          <w:tcPr>
            <w:tcW w:w="1985" w:type="dxa"/>
            <w:tcBorders>
              <w:top w:val="single" w:sz="4" w:space="0" w:color="000000"/>
              <w:left w:val="single" w:sz="4" w:space="0" w:color="000000"/>
              <w:bottom w:val="single" w:sz="4" w:space="0" w:color="000000"/>
              <w:right w:val="single" w:sz="4" w:space="0" w:color="000000"/>
            </w:tcBorders>
            <w:shd w:val="clear" w:color="auto" w:fill="E0EDF5"/>
          </w:tcPr>
          <w:p w14:paraId="55CF911A" w14:textId="77777777" w:rsidR="001329BB" w:rsidRPr="00D52F88" w:rsidRDefault="001329BB">
            <w:pPr>
              <w:pStyle w:val="TableParagraph"/>
              <w:kinsoku w:val="0"/>
              <w:overflowPunct w:val="0"/>
              <w:spacing w:line="254" w:lineRule="exact"/>
              <w:ind w:right="102"/>
              <w:rPr>
                <w:spacing w:val="-2"/>
                <w:sz w:val="22"/>
                <w:szCs w:val="22"/>
              </w:rPr>
            </w:pPr>
            <w:r w:rsidRPr="00D52F88">
              <w:rPr>
                <w:sz w:val="22"/>
                <w:szCs w:val="22"/>
              </w:rPr>
              <w:t>Scope and percent</w:t>
            </w:r>
            <w:r w:rsidRPr="00D52F88">
              <w:rPr>
                <w:spacing w:val="-16"/>
                <w:sz w:val="22"/>
                <w:szCs w:val="22"/>
              </w:rPr>
              <w:t xml:space="preserve"> </w:t>
            </w:r>
            <w:r w:rsidRPr="00D52F88">
              <w:rPr>
                <w:sz w:val="22"/>
                <w:szCs w:val="22"/>
              </w:rPr>
              <w:t>of</w:t>
            </w:r>
            <w:r w:rsidRPr="00D52F88">
              <w:rPr>
                <w:spacing w:val="-15"/>
                <w:sz w:val="22"/>
                <w:szCs w:val="22"/>
              </w:rPr>
              <w:t xml:space="preserve"> </w:t>
            </w:r>
            <w:r w:rsidRPr="00D52F88">
              <w:rPr>
                <w:sz w:val="22"/>
                <w:szCs w:val="22"/>
              </w:rPr>
              <w:t xml:space="preserve">work </w:t>
            </w:r>
            <w:r w:rsidRPr="00D52F88">
              <w:rPr>
                <w:spacing w:val="-2"/>
                <w:sz w:val="22"/>
                <w:szCs w:val="22"/>
              </w:rPr>
              <w:t>allocated</w:t>
            </w:r>
          </w:p>
        </w:tc>
      </w:tr>
    </w:tbl>
    <w:p w14:paraId="3C3EDF27" w14:textId="77777777" w:rsidR="001329BB" w:rsidRDefault="001329BB">
      <w:pPr>
        <w:rPr>
          <w:sz w:val="20"/>
          <w:szCs w:val="20"/>
        </w:rPr>
        <w:sectPr w:rsidR="001329BB">
          <w:pgSz w:w="12240" w:h="15840"/>
          <w:pgMar w:top="1420" w:right="1080" w:bottom="1300" w:left="1080" w:header="0" w:footer="1106" w:gutter="0"/>
          <w:cols w:space="720"/>
          <w:noEndnote/>
        </w:sectPr>
      </w:pPr>
    </w:p>
    <w:tbl>
      <w:tblPr>
        <w:tblW w:w="0" w:type="auto"/>
        <w:tblInd w:w="370" w:type="dxa"/>
        <w:tblLayout w:type="fixed"/>
        <w:tblCellMar>
          <w:left w:w="0" w:type="dxa"/>
          <w:right w:w="0" w:type="dxa"/>
        </w:tblCellMar>
        <w:tblLook w:val="0000" w:firstRow="0" w:lastRow="0" w:firstColumn="0" w:lastColumn="0" w:noHBand="0" w:noVBand="0"/>
      </w:tblPr>
      <w:tblGrid>
        <w:gridCol w:w="2340"/>
        <w:gridCol w:w="3600"/>
        <w:gridCol w:w="1435"/>
        <w:gridCol w:w="1985"/>
      </w:tblGrid>
      <w:tr w:rsidR="001329BB" w:rsidRPr="00D52F88" w14:paraId="64EEBAC2" w14:textId="77777777">
        <w:trPr>
          <w:trHeight w:val="299"/>
        </w:trPr>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5303BCF3" w14:textId="77777777" w:rsidR="001329BB" w:rsidRPr="00D52F88" w:rsidRDefault="001329BB">
            <w:pPr>
              <w:pStyle w:val="TableParagraph"/>
              <w:kinsoku w:val="0"/>
              <w:overflowPunct w:val="0"/>
              <w:rPr>
                <w:spacing w:val="-4"/>
                <w:sz w:val="22"/>
                <w:szCs w:val="22"/>
              </w:rPr>
            </w:pPr>
            <w:r w:rsidRPr="00D52F88">
              <w:rPr>
                <w:sz w:val="22"/>
                <w:szCs w:val="22"/>
              </w:rPr>
              <w:lastRenderedPageBreak/>
              <w:t>Firm’s</w:t>
            </w:r>
            <w:r w:rsidRPr="00D52F88">
              <w:rPr>
                <w:spacing w:val="-6"/>
                <w:sz w:val="22"/>
                <w:szCs w:val="22"/>
              </w:rPr>
              <w:t xml:space="preserve"> </w:t>
            </w:r>
            <w:r w:rsidRPr="00D52F88">
              <w:rPr>
                <w:sz w:val="22"/>
                <w:szCs w:val="22"/>
              </w:rPr>
              <w:t>legal</w:t>
            </w:r>
            <w:r w:rsidRPr="00D52F88">
              <w:rPr>
                <w:spacing w:val="-7"/>
                <w:sz w:val="22"/>
                <w:szCs w:val="22"/>
              </w:rPr>
              <w:t xml:space="preserve"> </w:t>
            </w:r>
            <w:r w:rsidRPr="00D52F88">
              <w:rPr>
                <w:spacing w:val="-4"/>
                <w:sz w:val="22"/>
                <w:szCs w:val="22"/>
              </w:rPr>
              <w:t>name</w:t>
            </w:r>
          </w:p>
        </w:tc>
        <w:tc>
          <w:tcPr>
            <w:tcW w:w="3600" w:type="dxa"/>
            <w:tcBorders>
              <w:top w:val="single" w:sz="4" w:space="0" w:color="000000"/>
              <w:left w:val="single" w:sz="4" w:space="0" w:color="000000"/>
              <w:bottom w:val="single" w:sz="4" w:space="0" w:color="000000"/>
              <w:right w:val="single" w:sz="4" w:space="0" w:color="000000"/>
            </w:tcBorders>
          </w:tcPr>
          <w:p w14:paraId="517491B0"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1435" w:type="dxa"/>
            <w:vMerge w:val="restart"/>
            <w:tcBorders>
              <w:top w:val="single" w:sz="4" w:space="0" w:color="000000"/>
              <w:left w:val="single" w:sz="4" w:space="0" w:color="000000"/>
              <w:bottom w:val="single" w:sz="4" w:space="0" w:color="000000"/>
              <w:right w:val="single" w:sz="4" w:space="0" w:color="000000"/>
            </w:tcBorders>
          </w:tcPr>
          <w:p w14:paraId="0005FDDC" w14:textId="77777777" w:rsidR="001329BB" w:rsidRPr="00D52F88" w:rsidRDefault="001329BB">
            <w:pPr>
              <w:pStyle w:val="TableParagraph"/>
              <w:numPr>
                <w:ilvl w:val="0"/>
                <w:numId w:val="2"/>
              </w:numPr>
              <w:tabs>
                <w:tab w:val="left" w:pos="466"/>
              </w:tabs>
              <w:kinsoku w:val="0"/>
              <w:overflowPunct w:val="0"/>
              <w:ind w:right="152" w:firstLine="0"/>
              <w:rPr>
                <w:spacing w:val="-6"/>
                <w:sz w:val="22"/>
                <w:szCs w:val="22"/>
              </w:rPr>
            </w:pPr>
            <w:r w:rsidRPr="00D52F88">
              <w:rPr>
                <w:spacing w:val="-4"/>
                <w:sz w:val="22"/>
                <w:szCs w:val="22"/>
              </w:rPr>
              <w:t xml:space="preserve">Yes </w:t>
            </w:r>
            <w:r w:rsidRPr="00D52F88">
              <w:rPr>
                <w:spacing w:val="-2"/>
                <w:sz w:val="22"/>
                <w:szCs w:val="22"/>
              </w:rPr>
              <w:t xml:space="preserve">Certification </w:t>
            </w:r>
            <w:r w:rsidRPr="00D52F88">
              <w:rPr>
                <w:spacing w:val="-6"/>
                <w:sz w:val="22"/>
                <w:szCs w:val="22"/>
              </w:rPr>
              <w:t>#:</w:t>
            </w:r>
          </w:p>
          <w:p w14:paraId="00E88A23" w14:textId="77777777" w:rsidR="001329BB" w:rsidRPr="00D52F88" w:rsidRDefault="001329BB">
            <w:pPr>
              <w:pStyle w:val="TableParagraph"/>
              <w:kinsoku w:val="0"/>
              <w:overflowPunct w:val="0"/>
              <w:spacing w:before="252"/>
              <w:ind w:left="0"/>
              <w:rPr>
                <w:sz w:val="22"/>
                <w:szCs w:val="22"/>
              </w:rPr>
            </w:pPr>
          </w:p>
          <w:p w14:paraId="74081071" w14:textId="77777777" w:rsidR="001329BB" w:rsidRPr="00D52F88" w:rsidRDefault="001329BB">
            <w:pPr>
              <w:pStyle w:val="TableParagraph"/>
              <w:numPr>
                <w:ilvl w:val="0"/>
                <w:numId w:val="2"/>
              </w:numPr>
              <w:tabs>
                <w:tab w:val="left" w:pos="466"/>
              </w:tabs>
              <w:kinsoku w:val="0"/>
              <w:overflowPunct w:val="0"/>
              <w:spacing w:before="1"/>
              <w:ind w:left="466" w:hanging="359"/>
              <w:rPr>
                <w:spacing w:val="-5"/>
                <w:sz w:val="22"/>
                <w:szCs w:val="22"/>
              </w:rPr>
            </w:pPr>
            <w:r w:rsidRPr="00D52F88">
              <w:rPr>
                <w:spacing w:val="-5"/>
                <w:sz w:val="22"/>
                <w:szCs w:val="22"/>
              </w:rPr>
              <w:t>No</w:t>
            </w:r>
          </w:p>
        </w:tc>
        <w:tc>
          <w:tcPr>
            <w:tcW w:w="1985" w:type="dxa"/>
            <w:vMerge w:val="restart"/>
            <w:tcBorders>
              <w:top w:val="single" w:sz="4" w:space="0" w:color="000000"/>
              <w:left w:val="single" w:sz="4" w:space="0" w:color="000000"/>
              <w:bottom w:val="single" w:sz="4" w:space="0" w:color="000000"/>
              <w:right w:val="single" w:sz="4" w:space="0" w:color="000000"/>
            </w:tcBorders>
          </w:tcPr>
          <w:p w14:paraId="746BC197"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34372440" w14:textId="77777777">
        <w:trPr>
          <w:trHeight w:val="300"/>
        </w:trPr>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357F9CE3" w14:textId="77777777" w:rsidR="001329BB" w:rsidRPr="00D52F88" w:rsidRDefault="001329BB">
            <w:pPr>
              <w:pStyle w:val="TableParagraph"/>
              <w:kinsoku w:val="0"/>
              <w:overflowPunct w:val="0"/>
              <w:rPr>
                <w:spacing w:val="-2"/>
                <w:sz w:val="22"/>
                <w:szCs w:val="22"/>
              </w:rPr>
            </w:pPr>
            <w:r w:rsidRPr="00D52F88">
              <w:rPr>
                <w:spacing w:val="-2"/>
                <w:sz w:val="22"/>
                <w:szCs w:val="22"/>
              </w:rPr>
              <w:t>Email</w:t>
            </w:r>
          </w:p>
        </w:tc>
        <w:tc>
          <w:tcPr>
            <w:tcW w:w="3600" w:type="dxa"/>
            <w:tcBorders>
              <w:top w:val="single" w:sz="4" w:space="0" w:color="000000"/>
              <w:left w:val="single" w:sz="4" w:space="0" w:color="000000"/>
              <w:bottom w:val="single" w:sz="4" w:space="0" w:color="000000"/>
              <w:right w:val="single" w:sz="4" w:space="0" w:color="000000"/>
            </w:tcBorders>
          </w:tcPr>
          <w:p w14:paraId="7BB28654"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1435" w:type="dxa"/>
            <w:vMerge/>
            <w:tcBorders>
              <w:top w:val="nil"/>
              <w:left w:val="single" w:sz="4" w:space="0" w:color="000000"/>
              <w:bottom w:val="single" w:sz="4" w:space="0" w:color="000000"/>
              <w:right w:val="single" w:sz="4" w:space="0" w:color="000000"/>
            </w:tcBorders>
          </w:tcPr>
          <w:p w14:paraId="0AD84ADE" w14:textId="77777777" w:rsidR="001329BB" w:rsidRPr="00D52F88" w:rsidRDefault="001329BB">
            <w:pPr>
              <w:rPr>
                <w:sz w:val="2"/>
                <w:szCs w:val="2"/>
              </w:rPr>
            </w:pPr>
          </w:p>
        </w:tc>
        <w:tc>
          <w:tcPr>
            <w:tcW w:w="1985" w:type="dxa"/>
            <w:vMerge/>
            <w:tcBorders>
              <w:top w:val="nil"/>
              <w:left w:val="single" w:sz="4" w:space="0" w:color="000000"/>
              <w:bottom w:val="single" w:sz="4" w:space="0" w:color="000000"/>
              <w:right w:val="single" w:sz="4" w:space="0" w:color="000000"/>
            </w:tcBorders>
          </w:tcPr>
          <w:p w14:paraId="26BCCDFD" w14:textId="77777777" w:rsidR="001329BB" w:rsidRPr="00D52F88" w:rsidRDefault="001329BB">
            <w:pPr>
              <w:rPr>
                <w:sz w:val="2"/>
                <w:szCs w:val="2"/>
              </w:rPr>
            </w:pPr>
          </w:p>
        </w:tc>
      </w:tr>
      <w:tr w:rsidR="001329BB" w:rsidRPr="00D52F88" w14:paraId="54FCBC59" w14:textId="77777777">
        <w:trPr>
          <w:trHeight w:val="299"/>
        </w:trPr>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42766DB6" w14:textId="77777777" w:rsidR="001329BB" w:rsidRPr="00D52F88" w:rsidRDefault="001329BB">
            <w:pPr>
              <w:pStyle w:val="TableParagraph"/>
              <w:kinsoku w:val="0"/>
              <w:overflowPunct w:val="0"/>
              <w:rPr>
                <w:spacing w:val="-2"/>
                <w:sz w:val="22"/>
                <w:szCs w:val="22"/>
              </w:rPr>
            </w:pPr>
            <w:r w:rsidRPr="00D52F88">
              <w:rPr>
                <w:sz w:val="22"/>
                <w:szCs w:val="22"/>
              </w:rPr>
              <w:t>Phone</w:t>
            </w:r>
            <w:r w:rsidRPr="00D52F88">
              <w:rPr>
                <w:spacing w:val="-8"/>
                <w:sz w:val="22"/>
                <w:szCs w:val="22"/>
              </w:rPr>
              <w:t xml:space="preserve"> </w:t>
            </w:r>
            <w:r w:rsidRPr="00D52F88">
              <w:rPr>
                <w:spacing w:val="-2"/>
                <w:sz w:val="22"/>
                <w:szCs w:val="22"/>
              </w:rPr>
              <w:t>number</w:t>
            </w:r>
          </w:p>
        </w:tc>
        <w:tc>
          <w:tcPr>
            <w:tcW w:w="3600" w:type="dxa"/>
            <w:tcBorders>
              <w:top w:val="single" w:sz="4" w:space="0" w:color="000000"/>
              <w:left w:val="single" w:sz="4" w:space="0" w:color="000000"/>
              <w:bottom w:val="single" w:sz="4" w:space="0" w:color="000000"/>
              <w:right w:val="single" w:sz="4" w:space="0" w:color="000000"/>
            </w:tcBorders>
          </w:tcPr>
          <w:p w14:paraId="545BBD60"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1435" w:type="dxa"/>
            <w:vMerge/>
            <w:tcBorders>
              <w:top w:val="nil"/>
              <w:left w:val="single" w:sz="4" w:space="0" w:color="000000"/>
              <w:bottom w:val="single" w:sz="4" w:space="0" w:color="000000"/>
              <w:right w:val="single" w:sz="4" w:space="0" w:color="000000"/>
            </w:tcBorders>
          </w:tcPr>
          <w:p w14:paraId="5E7CF90B" w14:textId="77777777" w:rsidR="001329BB" w:rsidRPr="00D52F88" w:rsidRDefault="001329BB">
            <w:pPr>
              <w:rPr>
                <w:sz w:val="2"/>
                <w:szCs w:val="2"/>
              </w:rPr>
            </w:pPr>
          </w:p>
        </w:tc>
        <w:tc>
          <w:tcPr>
            <w:tcW w:w="1985" w:type="dxa"/>
            <w:vMerge/>
            <w:tcBorders>
              <w:top w:val="nil"/>
              <w:left w:val="single" w:sz="4" w:space="0" w:color="000000"/>
              <w:bottom w:val="single" w:sz="4" w:space="0" w:color="000000"/>
              <w:right w:val="single" w:sz="4" w:space="0" w:color="000000"/>
            </w:tcBorders>
          </w:tcPr>
          <w:p w14:paraId="7B6B0DC8" w14:textId="77777777" w:rsidR="001329BB" w:rsidRPr="00D52F88" w:rsidRDefault="001329BB">
            <w:pPr>
              <w:rPr>
                <w:sz w:val="2"/>
                <w:szCs w:val="2"/>
              </w:rPr>
            </w:pPr>
          </w:p>
        </w:tc>
      </w:tr>
      <w:tr w:rsidR="001329BB" w:rsidRPr="00D52F88" w14:paraId="588F4F99" w14:textId="77777777">
        <w:trPr>
          <w:trHeight w:val="705"/>
        </w:trPr>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7ED2848F" w14:textId="77777777" w:rsidR="001329BB" w:rsidRPr="00D52F88" w:rsidRDefault="001329BB">
            <w:pPr>
              <w:pStyle w:val="TableParagraph"/>
              <w:kinsoku w:val="0"/>
              <w:overflowPunct w:val="0"/>
              <w:ind w:right="133"/>
              <w:rPr>
                <w:sz w:val="22"/>
                <w:szCs w:val="22"/>
              </w:rPr>
            </w:pPr>
            <w:r w:rsidRPr="00D52F88">
              <w:rPr>
                <w:sz w:val="22"/>
                <w:szCs w:val="22"/>
              </w:rPr>
              <w:t>BuySpeed</w:t>
            </w:r>
            <w:r w:rsidRPr="00D52F88">
              <w:rPr>
                <w:spacing w:val="-16"/>
                <w:sz w:val="22"/>
                <w:szCs w:val="22"/>
              </w:rPr>
              <w:t xml:space="preserve"> </w:t>
            </w:r>
            <w:r w:rsidRPr="00D52F88">
              <w:rPr>
                <w:sz w:val="22"/>
                <w:szCs w:val="22"/>
              </w:rPr>
              <w:t>Vendor</w:t>
            </w:r>
            <w:r w:rsidRPr="00D52F88">
              <w:rPr>
                <w:spacing w:val="-15"/>
                <w:sz w:val="22"/>
                <w:szCs w:val="22"/>
              </w:rPr>
              <w:t xml:space="preserve"> </w:t>
            </w:r>
            <w:r w:rsidRPr="00D52F88">
              <w:rPr>
                <w:sz w:val="22"/>
                <w:szCs w:val="22"/>
              </w:rPr>
              <w:t>#, if applicable</w:t>
            </w:r>
          </w:p>
        </w:tc>
        <w:tc>
          <w:tcPr>
            <w:tcW w:w="3600" w:type="dxa"/>
            <w:tcBorders>
              <w:top w:val="single" w:sz="4" w:space="0" w:color="000000"/>
              <w:left w:val="single" w:sz="4" w:space="0" w:color="000000"/>
              <w:bottom w:val="single" w:sz="4" w:space="0" w:color="000000"/>
              <w:right w:val="single" w:sz="4" w:space="0" w:color="000000"/>
            </w:tcBorders>
          </w:tcPr>
          <w:p w14:paraId="6D34672B"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1435" w:type="dxa"/>
            <w:vMerge/>
            <w:tcBorders>
              <w:top w:val="nil"/>
              <w:left w:val="single" w:sz="4" w:space="0" w:color="000000"/>
              <w:bottom w:val="single" w:sz="4" w:space="0" w:color="000000"/>
              <w:right w:val="single" w:sz="4" w:space="0" w:color="000000"/>
            </w:tcBorders>
          </w:tcPr>
          <w:p w14:paraId="0E66DB54" w14:textId="77777777" w:rsidR="001329BB" w:rsidRPr="00D52F88" w:rsidRDefault="001329BB">
            <w:pPr>
              <w:rPr>
                <w:sz w:val="2"/>
                <w:szCs w:val="2"/>
              </w:rPr>
            </w:pPr>
          </w:p>
        </w:tc>
        <w:tc>
          <w:tcPr>
            <w:tcW w:w="1985" w:type="dxa"/>
            <w:vMerge/>
            <w:tcBorders>
              <w:top w:val="nil"/>
              <w:left w:val="single" w:sz="4" w:space="0" w:color="000000"/>
              <w:bottom w:val="single" w:sz="4" w:space="0" w:color="000000"/>
              <w:right w:val="single" w:sz="4" w:space="0" w:color="000000"/>
            </w:tcBorders>
          </w:tcPr>
          <w:p w14:paraId="1AF8DEFD" w14:textId="77777777" w:rsidR="001329BB" w:rsidRPr="00D52F88" w:rsidRDefault="001329BB">
            <w:pPr>
              <w:rPr>
                <w:sz w:val="2"/>
                <w:szCs w:val="2"/>
              </w:rPr>
            </w:pPr>
          </w:p>
        </w:tc>
      </w:tr>
      <w:tr w:rsidR="001329BB" w:rsidRPr="00D52F88" w14:paraId="0FC2F8C9" w14:textId="77777777">
        <w:trPr>
          <w:trHeight w:val="300"/>
        </w:trPr>
        <w:tc>
          <w:tcPr>
            <w:tcW w:w="9360" w:type="dxa"/>
            <w:gridSpan w:val="4"/>
            <w:tcBorders>
              <w:top w:val="single" w:sz="4" w:space="0" w:color="000000"/>
              <w:left w:val="single" w:sz="4" w:space="0" w:color="000000"/>
              <w:bottom w:val="single" w:sz="4" w:space="0" w:color="000000"/>
              <w:right w:val="single" w:sz="4" w:space="0" w:color="000000"/>
            </w:tcBorders>
            <w:shd w:val="clear" w:color="auto" w:fill="83C9EB"/>
          </w:tcPr>
          <w:p w14:paraId="0CED898F" w14:textId="77777777" w:rsidR="001329BB" w:rsidRPr="00D52F88" w:rsidRDefault="001329BB">
            <w:pPr>
              <w:pStyle w:val="TableParagraph"/>
              <w:kinsoku w:val="0"/>
              <w:overflowPunct w:val="0"/>
              <w:rPr>
                <w:spacing w:val="-2"/>
                <w:sz w:val="22"/>
                <w:szCs w:val="22"/>
              </w:rPr>
            </w:pPr>
            <w:r w:rsidRPr="00D52F88">
              <w:rPr>
                <w:sz w:val="22"/>
                <w:szCs w:val="22"/>
              </w:rPr>
              <w:t>Add</w:t>
            </w:r>
            <w:r w:rsidRPr="00D52F88">
              <w:rPr>
                <w:spacing w:val="-11"/>
                <w:sz w:val="22"/>
                <w:szCs w:val="22"/>
              </w:rPr>
              <w:t xml:space="preserve"> </w:t>
            </w:r>
            <w:r w:rsidRPr="00D52F88">
              <w:rPr>
                <w:sz w:val="22"/>
                <w:szCs w:val="22"/>
              </w:rPr>
              <w:t>additional</w:t>
            </w:r>
            <w:r w:rsidRPr="00D52F88">
              <w:rPr>
                <w:spacing w:val="-10"/>
                <w:sz w:val="22"/>
                <w:szCs w:val="22"/>
              </w:rPr>
              <w:t xml:space="preserve"> </w:t>
            </w:r>
            <w:r w:rsidRPr="00D52F88">
              <w:rPr>
                <w:sz w:val="22"/>
                <w:szCs w:val="22"/>
              </w:rPr>
              <w:t>rows</w:t>
            </w:r>
            <w:r w:rsidRPr="00D52F88">
              <w:rPr>
                <w:spacing w:val="-10"/>
                <w:sz w:val="22"/>
                <w:szCs w:val="22"/>
              </w:rPr>
              <w:t xml:space="preserve"> </w:t>
            </w:r>
            <w:r w:rsidRPr="00D52F88">
              <w:rPr>
                <w:sz w:val="22"/>
                <w:szCs w:val="22"/>
              </w:rPr>
              <w:t>for</w:t>
            </w:r>
            <w:r w:rsidRPr="00D52F88">
              <w:rPr>
                <w:spacing w:val="-10"/>
                <w:sz w:val="22"/>
                <w:szCs w:val="22"/>
              </w:rPr>
              <w:t xml:space="preserve"> </w:t>
            </w:r>
            <w:r w:rsidRPr="00D52F88">
              <w:rPr>
                <w:sz w:val="22"/>
                <w:szCs w:val="22"/>
              </w:rPr>
              <w:t>additional</w:t>
            </w:r>
            <w:r w:rsidRPr="00D52F88">
              <w:rPr>
                <w:spacing w:val="-11"/>
                <w:sz w:val="22"/>
                <w:szCs w:val="22"/>
              </w:rPr>
              <w:t xml:space="preserve"> </w:t>
            </w:r>
            <w:r w:rsidRPr="00D52F88">
              <w:rPr>
                <w:sz w:val="22"/>
                <w:szCs w:val="22"/>
              </w:rPr>
              <w:t>Subcontractors/Subconsultants</w:t>
            </w:r>
            <w:r w:rsidRPr="00D52F88">
              <w:rPr>
                <w:spacing w:val="-9"/>
                <w:sz w:val="22"/>
                <w:szCs w:val="22"/>
              </w:rPr>
              <w:t xml:space="preserve"> </w:t>
            </w:r>
            <w:r w:rsidRPr="00D52F88">
              <w:rPr>
                <w:sz w:val="22"/>
                <w:szCs w:val="22"/>
              </w:rPr>
              <w:t>as</w:t>
            </w:r>
            <w:r w:rsidRPr="00D52F88">
              <w:rPr>
                <w:spacing w:val="-10"/>
                <w:sz w:val="22"/>
                <w:szCs w:val="22"/>
              </w:rPr>
              <w:t xml:space="preserve"> </w:t>
            </w:r>
            <w:r w:rsidRPr="00D52F88">
              <w:rPr>
                <w:spacing w:val="-2"/>
                <w:sz w:val="22"/>
                <w:szCs w:val="22"/>
              </w:rPr>
              <w:t>needed</w:t>
            </w:r>
          </w:p>
        </w:tc>
      </w:tr>
    </w:tbl>
    <w:p w14:paraId="45CEF596" w14:textId="77777777" w:rsidR="001329BB" w:rsidRDefault="001329BB">
      <w:pPr>
        <w:pStyle w:val="BodyText"/>
        <w:kinsoku w:val="0"/>
        <w:overflowPunct w:val="0"/>
        <w:spacing w:before="16"/>
        <w:rPr>
          <w:sz w:val="40"/>
          <w:szCs w:val="40"/>
        </w:rPr>
      </w:pPr>
    </w:p>
    <w:p w14:paraId="2FB048AB" w14:textId="77777777" w:rsidR="001329BB" w:rsidRDefault="001329BB">
      <w:pPr>
        <w:pStyle w:val="Heading2"/>
        <w:kinsoku w:val="0"/>
        <w:overflowPunct w:val="0"/>
        <w:spacing w:before="0"/>
        <w:rPr>
          <w:color w:val="0F4660"/>
          <w:spacing w:val="-2"/>
        </w:rPr>
      </w:pPr>
      <w:bookmarkStart w:id="26" w:name="Exceptions_and_Deviations_to_the_Sample_"/>
      <w:bookmarkEnd w:id="26"/>
      <w:r>
        <w:rPr>
          <w:color w:val="0F4660"/>
        </w:rPr>
        <w:t>Exceptions</w:t>
      </w:r>
      <w:r>
        <w:rPr>
          <w:color w:val="0F4660"/>
          <w:spacing w:val="-13"/>
        </w:rPr>
        <w:t xml:space="preserve"> </w:t>
      </w:r>
      <w:r>
        <w:rPr>
          <w:color w:val="0F4660"/>
        </w:rPr>
        <w:t>and</w:t>
      </w:r>
      <w:r>
        <w:rPr>
          <w:color w:val="0F4660"/>
          <w:spacing w:val="-14"/>
        </w:rPr>
        <w:t xml:space="preserve"> </w:t>
      </w:r>
      <w:r>
        <w:rPr>
          <w:color w:val="0F4660"/>
        </w:rPr>
        <w:t>Deviations</w:t>
      </w:r>
      <w:r>
        <w:rPr>
          <w:color w:val="0F4660"/>
          <w:spacing w:val="-12"/>
        </w:rPr>
        <w:t xml:space="preserve"> </w:t>
      </w:r>
      <w:r>
        <w:rPr>
          <w:color w:val="0F4660"/>
        </w:rPr>
        <w:t>to</w:t>
      </w:r>
      <w:r>
        <w:rPr>
          <w:color w:val="0F4660"/>
          <w:spacing w:val="-15"/>
        </w:rPr>
        <w:t xml:space="preserve"> </w:t>
      </w:r>
      <w:r>
        <w:rPr>
          <w:color w:val="0F4660"/>
        </w:rPr>
        <w:t>the</w:t>
      </w:r>
      <w:r>
        <w:rPr>
          <w:color w:val="0F4660"/>
          <w:spacing w:val="-13"/>
        </w:rPr>
        <w:t xml:space="preserve"> </w:t>
      </w:r>
      <w:r>
        <w:rPr>
          <w:color w:val="0F4660"/>
        </w:rPr>
        <w:t>Sample</w:t>
      </w:r>
      <w:r>
        <w:rPr>
          <w:color w:val="0F4660"/>
          <w:spacing w:val="-14"/>
        </w:rPr>
        <w:t xml:space="preserve"> </w:t>
      </w:r>
      <w:r>
        <w:rPr>
          <w:color w:val="0F4660"/>
          <w:spacing w:val="-2"/>
        </w:rPr>
        <w:t>Contract</w:t>
      </w:r>
    </w:p>
    <w:p w14:paraId="18E0A569" w14:textId="77777777" w:rsidR="001329BB" w:rsidRDefault="001329BB">
      <w:pPr>
        <w:pStyle w:val="BodyText"/>
        <w:kinsoku w:val="0"/>
        <w:overflowPunct w:val="0"/>
        <w:spacing w:before="235" w:line="278" w:lineRule="auto"/>
        <w:ind w:left="360" w:right="251"/>
      </w:pPr>
      <w:r>
        <w:t>The Sample Contract is available in Section 5 of the RFP Information Packet. It contains the terms</w:t>
      </w:r>
      <w:r>
        <w:rPr>
          <w:spacing w:val="-3"/>
        </w:rPr>
        <w:t xml:space="preserve"> </w:t>
      </w:r>
      <w:r>
        <w:t>and</w:t>
      </w:r>
      <w:r>
        <w:rPr>
          <w:spacing w:val="-3"/>
        </w:rPr>
        <w:t xml:space="preserve"> </w:t>
      </w:r>
      <w:r>
        <w:t>conditions</w:t>
      </w:r>
      <w:r>
        <w:rPr>
          <w:spacing w:val="-3"/>
        </w:rPr>
        <w:t xml:space="preserve"> </w:t>
      </w:r>
      <w:r>
        <w:t>that</w:t>
      </w:r>
      <w:r>
        <w:rPr>
          <w:spacing w:val="-3"/>
        </w:rPr>
        <w:t xml:space="preserve"> </w:t>
      </w:r>
      <w:r>
        <w:t>will</w:t>
      </w:r>
      <w:r>
        <w:rPr>
          <w:spacing w:val="-3"/>
        </w:rPr>
        <w:t xml:space="preserve"> </w:t>
      </w:r>
      <w:r>
        <w:t>govern</w:t>
      </w:r>
      <w:r>
        <w:rPr>
          <w:spacing w:val="-3"/>
        </w:rPr>
        <w:t xml:space="preserve"> </w:t>
      </w:r>
      <w:r>
        <w:t>the</w:t>
      </w:r>
      <w:r>
        <w:rPr>
          <w:spacing w:val="-3"/>
        </w:rPr>
        <w:t xml:space="preserve"> </w:t>
      </w:r>
      <w:r>
        <w:t>resulting</w:t>
      </w:r>
      <w:r>
        <w:rPr>
          <w:spacing w:val="-3"/>
        </w:rPr>
        <w:t xml:space="preserve"> </w:t>
      </w:r>
      <w:r>
        <w:t>Contract</w:t>
      </w:r>
      <w:r>
        <w:rPr>
          <w:spacing w:val="-3"/>
        </w:rPr>
        <w:t xml:space="preserve"> </w:t>
      </w:r>
      <w:r>
        <w:t>between</w:t>
      </w:r>
      <w:r>
        <w:rPr>
          <w:spacing w:val="-3"/>
        </w:rPr>
        <w:t xml:space="preserve"> </w:t>
      </w:r>
      <w:r>
        <w:t>the</w:t>
      </w:r>
      <w:r>
        <w:rPr>
          <w:spacing w:val="-3"/>
        </w:rPr>
        <w:t xml:space="preserve"> </w:t>
      </w:r>
      <w:r>
        <w:t>City</w:t>
      </w:r>
      <w:r>
        <w:rPr>
          <w:spacing w:val="-3"/>
        </w:rPr>
        <w:t xml:space="preserve"> </w:t>
      </w:r>
      <w:r>
        <w:t>and</w:t>
      </w:r>
      <w:r>
        <w:rPr>
          <w:spacing w:val="-3"/>
        </w:rPr>
        <w:t xml:space="preserve"> </w:t>
      </w:r>
      <w:r>
        <w:t>the</w:t>
      </w:r>
      <w:r>
        <w:rPr>
          <w:spacing w:val="-3"/>
        </w:rPr>
        <w:t xml:space="preserve"> </w:t>
      </w:r>
      <w:r>
        <w:t>Contractor.</w:t>
      </w:r>
    </w:p>
    <w:p w14:paraId="7D366616" w14:textId="77777777" w:rsidR="001329BB" w:rsidRDefault="001329BB">
      <w:pPr>
        <w:pStyle w:val="BodyText"/>
        <w:kinsoku w:val="0"/>
        <w:overflowPunct w:val="0"/>
        <w:spacing w:before="161" w:line="278" w:lineRule="auto"/>
        <w:ind w:left="360" w:right="480"/>
      </w:pPr>
      <w:r>
        <w:t>As</w:t>
      </w:r>
      <w:r>
        <w:rPr>
          <w:spacing w:val="-3"/>
        </w:rPr>
        <w:t xml:space="preserve"> </w:t>
      </w:r>
      <w:r>
        <w:t>part</w:t>
      </w:r>
      <w:r>
        <w:rPr>
          <w:spacing w:val="-3"/>
        </w:rPr>
        <w:t xml:space="preserve"> </w:t>
      </w:r>
      <w:r>
        <w:t>of</w:t>
      </w:r>
      <w:r>
        <w:rPr>
          <w:spacing w:val="-3"/>
        </w:rPr>
        <w:t xml:space="preserve"> </w:t>
      </w:r>
      <w:r>
        <w:t>the</w:t>
      </w:r>
      <w:r>
        <w:rPr>
          <w:spacing w:val="-3"/>
        </w:rPr>
        <w:t xml:space="preserve"> </w:t>
      </w:r>
      <w:r>
        <w:t>Evaluation</w:t>
      </w:r>
      <w:r>
        <w:rPr>
          <w:spacing w:val="-4"/>
        </w:rPr>
        <w:t xml:space="preserve"> </w:t>
      </w:r>
      <w:r>
        <w:t>Phase</w:t>
      </w:r>
      <w:r>
        <w:rPr>
          <w:spacing w:val="-3"/>
        </w:rPr>
        <w:t xml:space="preserve"> </w:t>
      </w:r>
      <w:r>
        <w:t>2,</w:t>
      </w:r>
      <w:r>
        <w:rPr>
          <w:spacing w:val="-3"/>
        </w:rPr>
        <w:t xml:space="preserve"> </w:t>
      </w:r>
      <w:r>
        <w:t>shortlisted</w:t>
      </w:r>
      <w:r>
        <w:rPr>
          <w:spacing w:val="-3"/>
        </w:rPr>
        <w:t xml:space="preserve"> </w:t>
      </w:r>
      <w:r>
        <w:t>proposers</w:t>
      </w:r>
      <w:r>
        <w:rPr>
          <w:spacing w:val="-3"/>
        </w:rPr>
        <w:t xml:space="preserve"> </w:t>
      </w:r>
      <w:r>
        <w:t>will</w:t>
      </w:r>
      <w:r>
        <w:rPr>
          <w:spacing w:val="-3"/>
        </w:rPr>
        <w:t xml:space="preserve"> </w:t>
      </w:r>
      <w:r>
        <w:t>be</w:t>
      </w:r>
      <w:r>
        <w:rPr>
          <w:spacing w:val="-3"/>
        </w:rPr>
        <w:t xml:space="preserve"> </w:t>
      </w:r>
      <w:r>
        <w:t>required</w:t>
      </w:r>
      <w:r>
        <w:rPr>
          <w:spacing w:val="-3"/>
        </w:rPr>
        <w:t xml:space="preserve"> </w:t>
      </w:r>
      <w:r>
        <w:t>to</w:t>
      </w:r>
      <w:r>
        <w:rPr>
          <w:spacing w:val="-3"/>
        </w:rPr>
        <w:t xml:space="preserve"> </w:t>
      </w:r>
      <w:r>
        <w:t>submit</w:t>
      </w:r>
      <w:r>
        <w:rPr>
          <w:spacing w:val="-3"/>
        </w:rPr>
        <w:t xml:space="preserve"> </w:t>
      </w:r>
      <w:r>
        <w:t>exceptions and deviations to the City’s Sample Contract. Proposers must make exception and deviation requests through this form.</w:t>
      </w:r>
    </w:p>
    <w:p w14:paraId="2AF75BFF" w14:textId="77777777" w:rsidR="001329BB" w:rsidRDefault="001329BB">
      <w:pPr>
        <w:pStyle w:val="BodyText"/>
        <w:kinsoku w:val="0"/>
        <w:overflowPunct w:val="0"/>
        <w:spacing w:before="162" w:line="278" w:lineRule="auto"/>
        <w:ind w:left="360" w:right="409"/>
      </w:pPr>
      <w:r>
        <w:t>Only</w:t>
      </w:r>
      <w:r>
        <w:rPr>
          <w:spacing w:val="-3"/>
        </w:rPr>
        <w:t xml:space="preserve"> </w:t>
      </w:r>
      <w:r>
        <w:t>requests</w:t>
      </w:r>
      <w:r>
        <w:rPr>
          <w:spacing w:val="-3"/>
        </w:rPr>
        <w:t xml:space="preserve"> </w:t>
      </w:r>
      <w:r>
        <w:t>submitted</w:t>
      </w:r>
      <w:r>
        <w:rPr>
          <w:spacing w:val="-4"/>
        </w:rPr>
        <w:t xml:space="preserve"> </w:t>
      </w:r>
      <w:r>
        <w:t>on</w:t>
      </w:r>
      <w:r>
        <w:rPr>
          <w:spacing w:val="-3"/>
        </w:rPr>
        <w:t xml:space="preserve"> </w:t>
      </w:r>
      <w:r>
        <w:t>the</w:t>
      </w:r>
      <w:r>
        <w:rPr>
          <w:spacing w:val="-3"/>
        </w:rPr>
        <w:t xml:space="preserve"> </w:t>
      </w:r>
      <w:r>
        <w:t>form</w:t>
      </w:r>
      <w:r>
        <w:rPr>
          <w:spacing w:val="-4"/>
        </w:rPr>
        <w:t xml:space="preserve"> </w:t>
      </w:r>
      <w:r>
        <w:t>will</w:t>
      </w:r>
      <w:r>
        <w:rPr>
          <w:spacing w:val="-3"/>
        </w:rPr>
        <w:t xml:space="preserve"> </w:t>
      </w:r>
      <w:r>
        <w:t>be</w:t>
      </w:r>
      <w:r>
        <w:rPr>
          <w:spacing w:val="-3"/>
        </w:rPr>
        <w:t xml:space="preserve"> </w:t>
      </w:r>
      <w:r>
        <w:t>considered.</w:t>
      </w:r>
      <w:r>
        <w:rPr>
          <w:spacing w:val="-3"/>
        </w:rPr>
        <w:t xml:space="preserve"> </w:t>
      </w:r>
      <w:r>
        <w:t>Requests</w:t>
      </w:r>
      <w:r>
        <w:rPr>
          <w:spacing w:val="-3"/>
        </w:rPr>
        <w:t xml:space="preserve"> </w:t>
      </w:r>
      <w:r>
        <w:t>that</w:t>
      </w:r>
      <w:r>
        <w:rPr>
          <w:spacing w:val="-4"/>
        </w:rPr>
        <w:t xml:space="preserve"> </w:t>
      </w:r>
      <w:r>
        <w:t>state</w:t>
      </w:r>
      <w:r>
        <w:rPr>
          <w:spacing w:val="-3"/>
        </w:rPr>
        <w:t xml:space="preserve"> </w:t>
      </w:r>
      <w:r>
        <w:t>the</w:t>
      </w:r>
      <w:r>
        <w:rPr>
          <w:spacing w:val="-3"/>
        </w:rPr>
        <w:t xml:space="preserve"> </w:t>
      </w:r>
      <w:r>
        <w:t>entire</w:t>
      </w:r>
      <w:r>
        <w:rPr>
          <w:spacing w:val="-3"/>
        </w:rPr>
        <w:t xml:space="preserve"> </w:t>
      </w:r>
      <w:r>
        <w:t>Contract be negotiated will not be considered.</w:t>
      </w:r>
    </w:p>
    <w:p w14:paraId="6E90FECE" w14:textId="77777777" w:rsidR="001329BB" w:rsidRDefault="001329BB">
      <w:pPr>
        <w:pStyle w:val="BodyText"/>
        <w:kinsoku w:val="0"/>
        <w:overflowPunct w:val="0"/>
        <w:spacing w:before="11"/>
        <w:rPr>
          <w:sz w:val="13"/>
          <w:szCs w:val="13"/>
        </w:rPr>
      </w:pPr>
    </w:p>
    <w:tbl>
      <w:tblPr>
        <w:tblW w:w="0" w:type="auto"/>
        <w:tblInd w:w="370" w:type="dxa"/>
        <w:tblLayout w:type="fixed"/>
        <w:tblCellMar>
          <w:left w:w="0" w:type="dxa"/>
          <w:right w:w="0" w:type="dxa"/>
        </w:tblCellMar>
        <w:tblLook w:val="0000" w:firstRow="0" w:lastRow="0" w:firstColumn="0" w:lastColumn="0" w:noHBand="0" w:noVBand="0"/>
      </w:tblPr>
      <w:tblGrid>
        <w:gridCol w:w="1470"/>
        <w:gridCol w:w="2700"/>
        <w:gridCol w:w="2850"/>
        <w:gridCol w:w="2340"/>
      </w:tblGrid>
      <w:tr w:rsidR="001329BB" w:rsidRPr="00D52F88" w14:paraId="581CFD7C" w14:textId="77777777">
        <w:trPr>
          <w:trHeight w:val="300"/>
        </w:trPr>
        <w:tc>
          <w:tcPr>
            <w:tcW w:w="9360" w:type="dxa"/>
            <w:gridSpan w:val="4"/>
            <w:tcBorders>
              <w:top w:val="single" w:sz="4" w:space="0" w:color="000000"/>
              <w:left w:val="single" w:sz="4" w:space="0" w:color="000000"/>
              <w:bottom w:val="single" w:sz="4" w:space="0" w:color="000000"/>
              <w:right w:val="single" w:sz="4" w:space="0" w:color="000000"/>
            </w:tcBorders>
            <w:shd w:val="clear" w:color="auto" w:fill="0F4660"/>
          </w:tcPr>
          <w:p w14:paraId="4B8C1561" w14:textId="77777777" w:rsidR="001329BB" w:rsidRPr="00D52F88" w:rsidRDefault="001329BB">
            <w:pPr>
              <w:pStyle w:val="TableParagraph"/>
              <w:kinsoku w:val="0"/>
              <w:overflowPunct w:val="0"/>
              <w:rPr>
                <w:color w:val="FFFFFF"/>
                <w:spacing w:val="-4"/>
                <w:sz w:val="22"/>
                <w:szCs w:val="22"/>
              </w:rPr>
            </w:pPr>
            <w:r w:rsidRPr="00D52F88">
              <w:rPr>
                <w:color w:val="FFFFFF"/>
                <w:sz w:val="22"/>
                <w:szCs w:val="22"/>
              </w:rPr>
              <w:t>Contract</w:t>
            </w:r>
            <w:r w:rsidRPr="00D52F88">
              <w:rPr>
                <w:color w:val="FFFFFF"/>
                <w:spacing w:val="-10"/>
                <w:sz w:val="22"/>
                <w:szCs w:val="22"/>
              </w:rPr>
              <w:t xml:space="preserve"> </w:t>
            </w:r>
            <w:r w:rsidRPr="00D52F88">
              <w:rPr>
                <w:color w:val="FFFFFF"/>
                <w:sz w:val="22"/>
                <w:szCs w:val="22"/>
              </w:rPr>
              <w:t>Exceptions</w:t>
            </w:r>
            <w:r w:rsidRPr="00D52F88">
              <w:rPr>
                <w:color w:val="FFFFFF"/>
                <w:spacing w:val="-9"/>
                <w:sz w:val="22"/>
                <w:szCs w:val="22"/>
              </w:rPr>
              <w:t xml:space="preserve"> </w:t>
            </w:r>
            <w:r w:rsidRPr="00D52F88">
              <w:rPr>
                <w:color w:val="FFFFFF"/>
                <w:sz w:val="22"/>
                <w:szCs w:val="22"/>
              </w:rPr>
              <w:t>and</w:t>
            </w:r>
            <w:r w:rsidRPr="00D52F88">
              <w:rPr>
                <w:color w:val="FFFFFF"/>
                <w:spacing w:val="-9"/>
                <w:sz w:val="22"/>
                <w:szCs w:val="22"/>
              </w:rPr>
              <w:t xml:space="preserve"> </w:t>
            </w:r>
            <w:r w:rsidRPr="00D52F88">
              <w:rPr>
                <w:color w:val="FFFFFF"/>
                <w:sz w:val="22"/>
                <w:szCs w:val="22"/>
              </w:rPr>
              <w:t>Deviations</w:t>
            </w:r>
            <w:r w:rsidRPr="00D52F88">
              <w:rPr>
                <w:color w:val="FFFFFF"/>
                <w:spacing w:val="-11"/>
                <w:sz w:val="22"/>
                <w:szCs w:val="22"/>
              </w:rPr>
              <w:t xml:space="preserve"> </w:t>
            </w:r>
            <w:r w:rsidRPr="00D52F88">
              <w:rPr>
                <w:color w:val="FFFFFF"/>
                <w:spacing w:val="-4"/>
                <w:sz w:val="22"/>
                <w:szCs w:val="22"/>
              </w:rPr>
              <w:t>Form</w:t>
            </w:r>
          </w:p>
        </w:tc>
      </w:tr>
      <w:tr w:rsidR="001329BB" w:rsidRPr="00D52F88" w14:paraId="23F1B584" w14:textId="77777777">
        <w:trPr>
          <w:trHeight w:val="505"/>
        </w:trPr>
        <w:tc>
          <w:tcPr>
            <w:tcW w:w="1470" w:type="dxa"/>
            <w:tcBorders>
              <w:top w:val="single" w:sz="4" w:space="0" w:color="000000"/>
              <w:left w:val="single" w:sz="4" w:space="0" w:color="000000"/>
              <w:bottom w:val="single" w:sz="4" w:space="0" w:color="000000"/>
              <w:right w:val="single" w:sz="4" w:space="0" w:color="000000"/>
            </w:tcBorders>
            <w:shd w:val="clear" w:color="auto" w:fill="E0EDF5"/>
          </w:tcPr>
          <w:p w14:paraId="6B355051" w14:textId="77777777" w:rsidR="001329BB" w:rsidRPr="00D52F88" w:rsidRDefault="001329BB">
            <w:pPr>
              <w:pStyle w:val="TableParagraph"/>
              <w:kinsoku w:val="0"/>
              <w:overflowPunct w:val="0"/>
              <w:spacing w:line="254" w:lineRule="exact"/>
              <w:ind w:right="211"/>
              <w:rPr>
                <w:sz w:val="22"/>
                <w:szCs w:val="22"/>
              </w:rPr>
            </w:pPr>
            <w:r w:rsidRPr="00D52F88">
              <w:rPr>
                <w:spacing w:val="-2"/>
                <w:sz w:val="22"/>
                <w:szCs w:val="22"/>
              </w:rPr>
              <w:t xml:space="preserve">Contract </w:t>
            </w:r>
            <w:r w:rsidRPr="00D52F88">
              <w:rPr>
                <w:sz w:val="22"/>
                <w:szCs w:val="22"/>
              </w:rPr>
              <w:t>Section</w:t>
            </w:r>
            <w:r w:rsidRPr="00D52F88">
              <w:rPr>
                <w:spacing w:val="-16"/>
                <w:sz w:val="22"/>
                <w:szCs w:val="22"/>
              </w:rPr>
              <w:t xml:space="preserve"> </w:t>
            </w:r>
            <w:r w:rsidRPr="00D52F88">
              <w:rPr>
                <w:sz w:val="22"/>
                <w:szCs w:val="22"/>
              </w:rPr>
              <w:t>No.</w:t>
            </w:r>
          </w:p>
        </w:tc>
        <w:tc>
          <w:tcPr>
            <w:tcW w:w="2700" w:type="dxa"/>
            <w:tcBorders>
              <w:top w:val="single" w:sz="4" w:space="0" w:color="000000"/>
              <w:left w:val="single" w:sz="4" w:space="0" w:color="000000"/>
              <w:bottom w:val="single" w:sz="4" w:space="0" w:color="000000"/>
              <w:right w:val="single" w:sz="4" w:space="0" w:color="000000"/>
            </w:tcBorders>
            <w:shd w:val="clear" w:color="auto" w:fill="E0EDF5"/>
          </w:tcPr>
          <w:p w14:paraId="77571E32" w14:textId="77777777" w:rsidR="001329BB" w:rsidRPr="00D52F88" w:rsidRDefault="001329BB">
            <w:pPr>
              <w:pStyle w:val="TableParagraph"/>
              <w:kinsoku w:val="0"/>
              <w:overflowPunct w:val="0"/>
              <w:rPr>
                <w:spacing w:val="-2"/>
                <w:sz w:val="22"/>
                <w:szCs w:val="22"/>
              </w:rPr>
            </w:pPr>
            <w:r w:rsidRPr="00D52F88">
              <w:rPr>
                <w:sz w:val="22"/>
                <w:szCs w:val="22"/>
              </w:rPr>
              <w:t>Current</w:t>
            </w:r>
            <w:r w:rsidRPr="00D52F88">
              <w:rPr>
                <w:spacing w:val="-9"/>
                <w:sz w:val="22"/>
                <w:szCs w:val="22"/>
              </w:rPr>
              <w:t xml:space="preserve"> </w:t>
            </w:r>
            <w:r w:rsidRPr="00D52F88">
              <w:rPr>
                <w:spacing w:val="-2"/>
                <w:sz w:val="22"/>
                <w:szCs w:val="22"/>
              </w:rPr>
              <w:t>language</w:t>
            </w:r>
          </w:p>
        </w:tc>
        <w:tc>
          <w:tcPr>
            <w:tcW w:w="2850" w:type="dxa"/>
            <w:tcBorders>
              <w:top w:val="single" w:sz="4" w:space="0" w:color="000000"/>
              <w:left w:val="single" w:sz="4" w:space="0" w:color="000000"/>
              <w:bottom w:val="single" w:sz="4" w:space="0" w:color="000000"/>
              <w:right w:val="single" w:sz="4" w:space="0" w:color="000000"/>
            </w:tcBorders>
            <w:shd w:val="clear" w:color="auto" w:fill="E0EDF5"/>
          </w:tcPr>
          <w:p w14:paraId="642E5E38" w14:textId="77777777" w:rsidR="001329BB" w:rsidRPr="00D52F88" w:rsidRDefault="001329BB">
            <w:pPr>
              <w:pStyle w:val="TableParagraph"/>
              <w:kinsoku w:val="0"/>
              <w:overflowPunct w:val="0"/>
              <w:spacing w:line="254" w:lineRule="exact"/>
              <w:rPr>
                <w:color w:val="000000"/>
                <w:spacing w:val="-2"/>
                <w:sz w:val="22"/>
                <w:szCs w:val="22"/>
              </w:rPr>
            </w:pPr>
            <w:r w:rsidRPr="00D52F88">
              <w:rPr>
                <w:sz w:val="22"/>
                <w:szCs w:val="22"/>
              </w:rPr>
              <w:t>Requested</w:t>
            </w:r>
            <w:r w:rsidRPr="00D52F88">
              <w:rPr>
                <w:spacing w:val="-16"/>
                <w:sz w:val="22"/>
                <w:szCs w:val="22"/>
              </w:rPr>
              <w:t xml:space="preserve"> </w:t>
            </w:r>
            <w:r w:rsidRPr="00D52F88">
              <w:rPr>
                <w:sz w:val="22"/>
                <w:szCs w:val="22"/>
              </w:rPr>
              <w:t>exception</w:t>
            </w:r>
            <w:r w:rsidRPr="00D52F88">
              <w:rPr>
                <w:spacing w:val="-15"/>
                <w:sz w:val="22"/>
                <w:szCs w:val="22"/>
              </w:rPr>
              <w:t xml:space="preserve"> </w:t>
            </w:r>
            <w:r w:rsidRPr="00D52F88">
              <w:rPr>
                <w:sz w:val="22"/>
                <w:szCs w:val="22"/>
              </w:rPr>
              <w:t>(</w:t>
            </w:r>
            <w:r w:rsidRPr="00D52F88">
              <w:rPr>
                <w:color w:val="FF0000"/>
                <w:sz w:val="22"/>
                <w:szCs w:val="22"/>
                <w:u w:val="single"/>
              </w:rPr>
              <w:t>in</w:t>
            </w:r>
            <w:r w:rsidRPr="00D52F88">
              <w:rPr>
                <w:color w:val="FF0000"/>
                <w:sz w:val="22"/>
                <w:szCs w:val="22"/>
              </w:rPr>
              <w:t xml:space="preserve"> </w:t>
            </w:r>
            <w:r w:rsidRPr="00D52F88">
              <w:rPr>
                <w:color w:val="FF0000"/>
                <w:spacing w:val="-2"/>
                <w:sz w:val="22"/>
                <w:szCs w:val="22"/>
                <w:u w:val="single"/>
              </w:rPr>
              <w:t>redline</w:t>
            </w:r>
            <w:r w:rsidRPr="00D52F88">
              <w:rPr>
                <w:color w:val="000000"/>
                <w:spacing w:val="-2"/>
                <w:sz w:val="22"/>
                <w:szCs w:val="22"/>
              </w:rPr>
              <w:t>)</w:t>
            </w:r>
          </w:p>
        </w:tc>
        <w:tc>
          <w:tcPr>
            <w:tcW w:w="2340" w:type="dxa"/>
            <w:tcBorders>
              <w:top w:val="single" w:sz="4" w:space="0" w:color="000000"/>
              <w:left w:val="single" w:sz="4" w:space="0" w:color="000000"/>
              <w:bottom w:val="single" w:sz="4" w:space="0" w:color="000000"/>
              <w:right w:val="single" w:sz="4" w:space="0" w:color="000000"/>
            </w:tcBorders>
            <w:shd w:val="clear" w:color="auto" w:fill="E0EDF5"/>
          </w:tcPr>
          <w:p w14:paraId="61E18680" w14:textId="77777777" w:rsidR="001329BB" w:rsidRPr="00D52F88" w:rsidRDefault="001329BB">
            <w:pPr>
              <w:pStyle w:val="TableParagraph"/>
              <w:kinsoku w:val="0"/>
              <w:overflowPunct w:val="0"/>
              <w:rPr>
                <w:spacing w:val="-2"/>
                <w:sz w:val="22"/>
                <w:szCs w:val="22"/>
              </w:rPr>
            </w:pPr>
            <w:r w:rsidRPr="00D52F88">
              <w:rPr>
                <w:spacing w:val="-2"/>
                <w:sz w:val="22"/>
                <w:szCs w:val="22"/>
              </w:rPr>
              <w:t>Reason</w:t>
            </w:r>
          </w:p>
        </w:tc>
      </w:tr>
      <w:tr w:rsidR="001329BB" w:rsidRPr="00D52F88" w14:paraId="50AD279D" w14:textId="77777777">
        <w:trPr>
          <w:trHeight w:val="2020"/>
        </w:trPr>
        <w:tc>
          <w:tcPr>
            <w:tcW w:w="1470" w:type="dxa"/>
            <w:tcBorders>
              <w:top w:val="single" w:sz="4" w:space="0" w:color="000000"/>
              <w:left w:val="single" w:sz="4" w:space="0" w:color="000000"/>
              <w:bottom w:val="single" w:sz="4" w:space="0" w:color="000000"/>
              <w:right w:val="single" w:sz="4" w:space="0" w:color="000000"/>
            </w:tcBorders>
            <w:shd w:val="clear" w:color="auto" w:fill="F1F1F1"/>
          </w:tcPr>
          <w:p w14:paraId="0ACD5AB4" w14:textId="77777777" w:rsidR="001329BB" w:rsidRPr="00D52F88" w:rsidRDefault="001329BB">
            <w:pPr>
              <w:pStyle w:val="TableParagraph"/>
              <w:kinsoku w:val="0"/>
              <w:overflowPunct w:val="0"/>
              <w:spacing w:line="251" w:lineRule="exact"/>
              <w:rPr>
                <w:spacing w:val="-2"/>
                <w:sz w:val="22"/>
                <w:szCs w:val="22"/>
              </w:rPr>
            </w:pPr>
            <w:r w:rsidRPr="00D52F88">
              <w:rPr>
                <w:spacing w:val="-2"/>
                <w:sz w:val="22"/>
                <w:szCs w:val="22"/>
              </w:rPr>
              <w:t>EXAMPLE:</w:t>
            </w:r>
          </w:p>
          <w:p w14:paraId="031D6564" w14:textId="77777777" w:rsidR="001329BB" w:rsidRPr="00D52F88" w:rsidRDefault="001329BB">
            <w:pPr>
              <w:pStyle w:val="TableParagraph"/>
              <w:kinsoku w:val="0"/>
              <w:overflowPunct w:val="0"/>
              <w:ind w:right="248"/>
              <w:jc w:val="both"/>
              <w:rPr>
                <w:spacing w:val="-2"/>
                <w:sz w:val="22"/>
                <w:szCs w:val="22"/>
              </w:rPr>
            </w:pPr>
            <w:r w:rsidRPr="00D52F88">
              <w:rPr>
                <w:sz w:val="22"/>
                <w:szCs w:val="22"/>
              </w:rPr>
              <w:t>Section</w:t>
            </w:r>
            <w:r w:rsidRPr="00D52F88">
              <w:rPr>
                <w:spacing w:val="-16"/>
                <w:sz w:val="22"/>
                <w:szCs w:val="22"/>
              </w:rPr>
              <w:t xml:space="preserve"> </w:t>
            </w:r>
            <w:r w:rsidRPr="00D52F88">
              <w:rPr>
                <w:sz w:val="22"/>
                <w:szCs w:val="22"/>
              </w:rPr>
              <w:t xml:space="preserve">1.0 Definition - </w:t>
            </w:r>
            <w:r w:rsidRPr="00D52F88">
              <w:rPr>
                <w:spacing w:val="-2"/>
                <w:sz w:val="22"/>
                <w:szCs w:val="22"/>
              </w:rPr>
              <w:t>System</w:t>
            </w:r>
          </w:p>
        </w:tc>
        <w:tc>
          <w:tcPr>
            <w:tcW w:w="2700" w:type="dxa"/>
            <w:tcBorders>
              <w:top w:val="single" w:sz="4" w:space="0" w:color="000000"/>
              <w:left w:val="single" w:sz="4" w:space="0" w:color="000000"/>
              <w:bottom w:val="single" w:sz="4" w:space="0" w:color="000000"/>
              <w:right w:val="single" w:sz="4" w:space="0" w:color="000000"/>
            </w:tcBorders>
            <w:shd w:val="clear" w:color="auto" w:fill="F1F1F1"/>
          </w:tcPr>
          <w:p w14:paraId="19C75112" w14:textId="77777777" w:rsidR="001329BB" w:rsidRPr="00D52F88" w:rsidRDefault="001329BB">
            <w:pPr>
              <w:pStyle w:val="TableParagraph"/>
              <w:kinsoku w:val="0"/>
              <w:overflowPunct w:val="0"/>
              <w:ind w:right="157"/>
              <w:rPr>
                <w:spacing w:val="-2"/>
                <w:sz w:val="22"/>
                <w:szCs w:val="22"/>
              </w:rPr>
            </w:pPr>
            <w:r w:rsidRPr="00D52F88">
              <w:rPr>
                <w:sz w:val="22"/>
                <w:szCs w:val="22"/>
              </w:rPr>
              <w:t>“System” means collectively all Products to be provided by Contractor to City and the</w:t>
            </w:r>
            <w:r w:rsidRPr="00D52F88">
              <w:rPr>
                <w:spacing w:val="-9"/>
                <w:sz w:val="22"/>
                <w:szCs w:val="22"/>
              </w:rPr>
              <w:t xml:space="preserve"> </w:t>
            </w:r>
            <w:r w:rsidRPr="00D52F88">
              <w:rPr>
                <w:sz w:val="22"/>
                <w:szCs w:val="22"/>
              </w:rPr>
              <w:t>Third</w:t>
            </w:r>
            <w:r w:rsidRPr="00D52F88">
              <w:rPr>
                <w:spacing w:val="-9"/>
                <w:sz w:val="22"/>
                <w:szCs w:val="22"/>
              </w:rPr>
              <w:t xml:space="preserve"> </w:t>
            </w:r>
            <w:r w:rsidRPr="00D52F88">
              <w:rPr>
                <w:sz w:val="22"/>
                <w:szCs w:val="22"/>
              </w:rPr>
              <w:t>Party</w:t>
            </w:r>
            <w:r w:rsidRPr="00D52F88">
              <w:rPr>
                <w:spacing w:val="-9"/>
                <w:sz w:val="22"/>
                <w:szCs w:val="22"/>
              </w:rPr>
              <w:t xml:space="preserve"> </w:t>
            </w:r>
            <w:r w:rsidRPr="00D52F88">
              <w:rPr>
                <w:sz w:val="22"/>
                <w:szCs w:val="22"/>
              </w:rPr>
              <w:t>Software and</w:t>
            </w:r>
            <w:r w:rsidRPr="00D52F88">
              <w:rPr>
                <w:spacing w:val="-8"/>
                <w:sz w:val="22"/>
                <w:szCs w:val="22"/>
              </w:rPr>
              <w:t xml:space="preserve"> </w:t>
            </w:r>
            <w:r w:rsidRPr="00D52F88">
              <w:rPr>
                <w:sz w:val="22"/>
                <w:szCs w:val="22"/>
              </w:rPr>
              <w:t>equipment</w:t>
            </w:r>
            <w:r w:rsidRPr="00D52F88">
              <w:rPr>
                <w:spacing w:val="-7"/>
                <w:sz w:val="22"/>
                <w:szCs w:val="22"/>
              </w:rPr>
              <w:t xml:space="preserve"> </w:t>
            </w:r>
            <w:r w:rsidRPr="00D52F88">
              <w:rPr>
                <w:spacing w:val="-2"/>
                <w:sz w:val="22"/>
                <w:szCs w:val="22"/>
              </w:rPr>
              <w:t>specified</w:t>
            </w:r>
          </w:p>
          <w:p w14:paraId="0E7DEBAC" w14:textId="77777777" w:rsidR="001329BB" w:rsidRPr="00D52F88" w:rsidRDefault="001329BB">
            <w:pPr>
              <w:pStyle w:val="TableParagraph"/>
              <w:kinsoku w:val="0"/>
              <w:overflowPunct w:val="0"/>
              <w:spacing w:line="252" w:lineRule="exact"/>
              <w:rPr>
                <w:spacing w:val="-2"/>
                <w:sz w:val="22"/>
                <w:szCs w:val="22"/>
              </w:rPr>
            </w:pPr>
            <w:r w:rsidRPr="00D52F88">
              <w:rPr>
                <w:sz w:val="22"/>
                <w:szCs w:val="22"/>
              </w:rPr>
              <w:t>by</w:t>
            </w:r>
            <w:r w:rsidRPr="00D52F88">
              <w:rPr>
                <w:spacing w:val="-13"/>
                <w:sz w:val="22"/>
                <w:szCs w:val="22"/>
              </w:rPr>
              <w:t xml:space="preserve"> </w:t>
            </w:r>
            <w:r w:rsidRPr="00D52F88">
              <w:rPr>
                <w:sz w:val="22"/>
                <w:szCs w:val="22"/>
              </w:rPr>
              <w:t>Contractor</w:t>
            </w:r>
            <w:r w:rsidRPr="00D52F88">
              <w:rPr>
                <w:spacing w:val="-13"/>
                <w:sz w:val="22"/>
                <w:szCs w:val="22"/>
              </w:rPr>
              <w:t xml:space="preserve"> </w:t>
            </w:r>
            <w:r w:rsidRPr="00D52F88">
              <w:rPr>
                <w:sz w:val="22"/>
                <w:szCs w:val="22"/>
              </w:rPr>
              <w:t>under</w:t>
            </w:r>
            <w:r w:rsidRPr="00D52F88">
              <w:rPr>
                <w:spacing w:val="-13"/>
                <w:sz w:val="22"/>
                <w:szCs w:val="22"/>
              </w:rPr>
              <w:t xml:space="preserve"> </w:t>
            </w:r>
            <w:r w:rsidRPr="00D52F88">
              <w:rPr>
                <w:sz w:val="22"/>
                <w:szCs w:val="22"/>
              </w:rPr>
              <w:t xml:space="preserve">this </w:t>
            </w:r>
            <w:r w:rsidRPr="00D52F88">
              <w:rPr>
                <w:spacing w:val="-2"/>
                <w:sz w:val="22"/>
                <w:szCs w:val="22"/>
              </w:rPr>
              <w:t>Contract.</w:t>
            </w:r>
          </w:p>
        </w:tc>
        <w:tc>
          <w:tcPr>
            <w:tcW w:w="2850" w:type="dxa"/>
            <w:tcBorders>
              <w:top w:val="single" w:sz="4" w:space="0" w:color="000000"/>
              <w:left w:val="single" w:sz="4" w:space="0" w:color="000000"/>
              <w:bottom w:val="single" w:sz="4" w:space="0" w:color="000000"/>
              <w:right w:val="single" w:sz="4" w:space="0" w:color="000000"/>
            </w:tcBorders>
            <w:shd w:val="clear" w:color="auto" w:fill="F1F1F1"/>
          </w:tcPr>
          <w:p w14:paraId="0FC6DE95" w14:textId="77777777" w:rsidR="001329BB" w:rsidRPr="00D52F88" w:rsidRDefault="001329BB">
            <w:pPr>
              <w:pStyle w:val="TableParagraph"/>
              <w:kinsoku w:val="0"/>
              <w:overflowPunct w:val="0"/>
              <w:rPr>
                <w:color w:val="000000"/>
                <w:sz w:val="22"/>
                <w:szCs w:val="22"/>
              </w:rPr>
            </w:pPr>
            <w:r w:rsidRPr="00D52F88">
              <w:rPr>
                <w:sz w:val="22"/>
                <w:szCs w:val="22"/>
              </w:rPr>
              <w:t xml:space="preserve">“System” </w:t>
            </w:r>
            <w:r w:rsidRPr="00D52F88">
              <w:rPr>
                <w:color w:val="FF0000"/>
                <w:sz w:val="22"/>
                <w:szCs w:val="22"/>
                <w:u w:val="single"/>
              </w:rPr>
              <w:t>or “Solution”</w:t>
            </w:r>
            <w:r w:rsidRPr="00D52F88">
              <w:rPr>
                <w:color w:val="FF0000"/>
                <w:sz w:val="22"/>
                <w:szCs w:val="22"/>
              </w:rPr>
              <w:t xml:space="preserve"> </w:t>
            </w:r>
            <w:r w:rsidRPr="00D52F88">
              <w:rPr>
                <w:color w:val="000000"/>
                <w:sz w:val="22"/>
                <w:szCs w:val="22"/>
              </w:rPr>
              <w:t>means collectively all Products</w:t>
            </w:r>
            <w:r w:rsidRPr="00D52F88">
              <w:rPr>
                <w:color w:val="000000"/>
                <w:spacing w:val="-10"/>
                <w:sz w:val="22"/>
                <w:szCs w:val="22"/>
              </w:rPr>
              <w:t xml:space="preserve"> </w:t>
            </w:r>
            <w:r w:rsidRPr="00D52F88">
              <w:rPr>
                <w:color w:val="000000"/>
                <w:sz w:val="22"/>
                <w:szCs w:val="22"/>
              </w:rPr>
              <w:t>to</w:t>
            </w:r>
            <w:r w:rsidRPr="00D52F88">
              <w:rPr>
                <w:color w:val="000000"/>
                <w:spacing w:val="-10"/>
                <w:sz w:val="22"/>
                <w:szCs w:val="22"/>
              </w:rPr>
              <w:t xml:space="preserve"> </w:t>
            </w:r>
            <w:r w:rsidRPr="00D52F88">
              <w:rPr>
                <w:color w:val="000000"/>
                <w:sz w:val="22"/>
                <w:szCs w:val="22"/>
              </w:rPr>
              <w:t>be</w:t>
            </w:r>
            <w:r w:rsidRPr="00D52F88">
              <w:rPr>
                <w:color w:val="000000"/>
                <w:spacing w:val="-10"/>
                <w:sz w:val="22"/>
                <w:szCs w:val="22"/>
              </w:rPr>
              <w:t xml:space="preserve"> </w:t>
            </w:r>
            <w:r w:rsidRPr="00D52F88">
              <w:rPr>
                <w:color w:val="000000"/>
                <w:sz w:val="22"/>
                <w:szCs w:val="22"/>
              </w:rPr>
              <w:t>provided</w:t>
            </w:r>
            <w:r w:rsidRPr="00D52F88">
              <w:rPr>
                <w:color w:val="000000"/>
                <w:spacing w:val="-10"/>
                <w:sz w:val="22"/>
                <w:szCs w:val="22"/>
              </w:rPr>
              <w:t xml:space="preserve"> </w:t>
            </w:r>
            <w:r w:rsidRPr="00D52F88">
              <w:rPr>
                <w:color w:val="000000"/>
                <w:sz w:val="22"/>
                <w:szCs w:val="22"/>
              </w:rPr>
              <w:t xml:space="preserve">by Contractor to City and the Third Party Software </w:t>
            </w:r>
            <w:r w:rsidRPr="00D52F88">
              <w:rPr>
                <w:strike/>
                <w:color w:val="FF0000"/>
                <w:sz w:val="22"/>
                <w:szCs w:val="22"/>
              </w:rPr>
              <w:t>and</w:t>
            </w:r>
            <w:r w:rsidRPr="00D52F88">
              <w:rPr>
                <w:color w:val="FF0000"/>
                <w:sz w:val="22"/>
                <w:szCs w:val="22"/>
              </w:rPr>
              <w:t xml:space="preserve"> </w:t>
            </w:r>
            <w:r w:rsidRPr="00D52F88">
              <w:rPr>
                <w:strike/>
                <w:color w:val="FF0000"/>
                <w:sz w:val="22"/>
                <w:szCs w:val="22"/>
              </w:rPr>
              <w:t xml:space="preserve">equipment </w:t>
            </w:r>
            <w:r w:rsidRPr="00D52F88">
              <w:rPr>
                <w:color w:val="000000"/>
                <w:sz w:val="22"/>
                <w:szCs w:val="22"/>
              </w:rPr>
              <w:t>specified by</w:t>
            </w:r>
          </w:p>
          <w:p w14:paraId="5B55BD57" w14:textId="77777777" w:rsidR="001329BB" w:rsidRPr="00D52F88" w:rsidRDefault="001329BB">
            <w:pPr>
              <w:pStyle w:val="TableParagraph"/>
              <w:kinsoku w:val="0"/>
              <w:overflowPunct w:val="0"/>
              <w:spacing w:line="252" w:lineRule="exact"/>
              <w:rPr>
                <w:spacing w:val="-2"/>
                <w:sz w:val="22"/>
                <w:szCs w:val="22"/>
              </w:rPr>
            </w:pPr>
            <w:r w:rsidRPr="00D52F88">
              <w:rPr>
                <w:sz w:val="22"/>
                <w:szCs w:val="22"/>
              </w:rPr>
              <w:t>Contractor</w:t>
            </w:r>
            <w:r w:rsidRPr="00D52F88">
              <w:rPr>
                <w:spacing w:val="-16"/>
                <w:sz w:val="22"/>
                <w:szCs w:val="22"/>
              </w:rPr>
              <w:t xml:space="preserve"> </w:t>
            </w:r>
            <w:r w:rsidRPr="00D52F88">
              <w:rPr>
                <w:sz w:val="22"/>
                <w:szCs w:val="22"/>
              </w:rPr>
              <w:t>under</w:t>
            </w:r>
            <w:r w:rsidRPr="00D52F88">
              <w:rPr>
                <w:spacing w:val="-15"/>
                <w:sz w:val="22"/>
                <w:szCs w:val="22"/>
              </w:rPr>
              <w:t xml:space="preserve"> </w:t>
            </w:r>
            <w:r w:rsidRPr="00D52F88">
              <w:rPr>
                <w:sz w:val="22"/>
                <w:szCs w:val="22"/>
              </w:rPr>
              <w:t xml:space="preserve">this </w:t>
            </w:r>
            <w:r w:rsidRPr="00D52F88">
              <w:rPr>
                <w:spacing w:val="-2"/>
                <w:sz w:val="22"/>
                <w:szCs w:val="22"/>
              </w:rPr>
              <w:t>Contract.</w:t>
            </w:r>
          </w:p>
        </w:tc>
        <w:tc>
          <w:tcPr>
            <w:tcW w:w="2340" w:type="dxa"/>
            <w:tcBorders>
              <w:top w:val="single" w:sz="4" w:space="0" w:color="000000"/>
              <w:left w:val="single" w:sz="4" w:space="0" w:color="000000"/>
              <w:bottom w:val="single" w:sz="4" w:space="0" w:color="000000"/>
              <w:right w:val="single" w:sz="4" w:space="0" w:color="000000"/>
            </w:tcBorders>
            <w:shd w:val="clear" w:color="auto" w:fill="F1F1F1"/>
          </w:tcPr>
          <w:p w14:paraId="034D89D3" w14:textId="77777777" w:rsidR="001329BB" w:rsidRPr="00D52F88" w:rsidRDefault="001329BB">
            <w:pPr>
              <w:pStyle w:val="TableParagraph"/>
              <w:kinsoku w:val="0"/>
              <w:overflowPunct w:val="0"/>
              <w:ind w:right="54"/>
              <w:rPr>
                <w:spacing w:val="-2"/>
                <w:sz w:val="22"/>
                <w:szCs w:val="22"/>
              </w:rPr>
            </w:pPr>
            <w:r w:rsidRPr="00D52F88">
              <w:rPr>
                <w:sz w:val="22"/>
                <w:szCs w:val="22"/>
              </w:rPr>
              <w:t>Company requests this change because our SLA and EULA refer</w:t>
            </w:r>
            <w:r w:rsidRPr="00D52F88">
              <w:rPr>
                <w:spacing w:val="-13"/>
                <w:sz w:val="22"/>
                <w:szCs w:val="22"/>
              </w:rPr>
              <w:t xml:space="preserve"> </w:t>
            </w:r>
            <w:r w:rsidRPr="00D52F88">
              <w:rPr>
                <w:sz w:val="22"/>
                <w:szCs w:val="22"/>
              </w:rPr>
              <w:t>to</w:t>
            </w:r>
            <w:r w:rsidRPr="00D52F88">
              <w:rPr>
                <w:spacing w:val="-13"/>
                <w:sz w:val="22"/>
                <w:szCs w:val="22"/>
              </w:rPr>
              <w:t xml:space="preserve"> </w:t>
            </w:r>
            <w:r w:rsidRPr="00D52F88">
              <w:rPr>
                <w:sz w:val="22"/>
                <w:szCs w:val="22"/>
              </w:rPr>
              <w:t>“Solution”.</w:t>
            </w:r>
            <w:r w:rsidRPr="00D52F88">
              <w:rPr>
                <w:spacing w:val="-13"/>
                <w:sz w:val="22"/>
                <w:szCs w:val="22"/>
              </w:rPr>
              <w:t xml:space="preserve"> </w:t>
            </w:r>
            <w:r w:rsidRPr="00D52F88">
              <w:rPr>
                <w:sz w:val="22"/>
                <w:szCs w:val="22"/>
              </w:rPr>
              <w:t xml:space="preserve">No equipment is being provided under this </w:t>
            </w:r>
            <w:r w:rsidRPr="00D52F88">
              <w:rPr>
                <w:spacing w:val="-2"/>
                <w:sz w:val="22"/>
                <w:szCs w:val="22"/>
              </w:rPr>
              <w:t>Contract.</w:t>
            </w:r>
          </w:p>
        </w:tc>
      </w:tr>
      <w:tr w:rsidR="001329BB" w:rsidRPr="00D52F88" w14:paraId="706A4838" w14:textId="77777777">
        <w:trPr>
          <w:trHeight w:val="299"/>
        </w:trPr>
        <w:tc>
          <w:tcPr>
            <w:tcW w:w="1470" w:type="dxa"/>
            <w:tcBorders>
              <w:top w:val="single" w:sz="4" w:space="0" w:color="000000"/>
              <w:left w:val="single" w:sz="4" w:space="0" w:color="000000"/>
              <w:bottom w:val="single" w:sz="4" w:space="0" w:color="000000"/>
              <w:right w:val="single" w:sz="4" w:space="0" w:color="000000"/>
            </w:tcBorders>
          </w:tcPr>
          <w:p w14:paraId="1DD58237"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2700" w:type="dxa"/>
            <w:tcBorders>
              <w:top w:val="single" w:sz="4" w:space="0" w:color="000000"/>
              <w:left w:val="single" w:sz="4" w:space="0" w:color="000000"/>
              <w:bottom w:val="single" w:sz="4" w:space="0" w:color="000000"/>
              <w:right w:val="single" w:sz="4" w:space="0" w:color="000000"/>
            </w:tcBorders>
          </w:tcPr>
          <w:p w14:paraId="22F129BC"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2850" w:type="dxa"/>
            <w:tcBorders>
              <w:top w:val="single" w:sz="4" w:space="0" w:color="000000"/>
              <w:left w:val="single" w:sz="4" w:space="0" w:color="000000"/>
              <w:bottom w:val="single" w:sz="4" w:space="0" w:color="000000"/>
              <w:right w:val="single" w:sz="4" w:space="0" w:color="000000"/>
            </w:tcBorders>
          </w:tcPr>
          <w:p w14:paraId="18DADC27"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2340" w:type="dxa"/>
            <w:tcBorders>
              <w:top w:val="single" w:sz="4" w:space="0" w:color="000000"/>
              <w:left w:val="single" w:sz="4" w:space="0" w:color="000000"/>
              <w:bottom w:val="single" w:sz="4" w:space="0" w:color="000000"/>
              <w:right w:val="single" w:sz="4" w:space="0" w:color="000000"/>
            </w:tcBorders>
          </w:tcPr>
          <w:p w14:paraId="1F3C8941"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7AB62BA7" w14:textId="77777777">
        <w:trPr>
          <w:trHeight w:val="299"/>
        </w:trPr>
        <w:tc>
          <w:tcPr>
            <w:tcW w:w="1470" w:type="dxa"/>
            <w:tcBorders>
              <w:top w:val="single" w:sz="4" w:space="0" w:color="000000"/>
              <w:left w:val="single" w:sz="4" w:space="0" w:color="000000"/>
              <w:bottom w:val="single" w:sz="4" w:space="0" w:color="000000"/>
              <w:right w:val="single" w:sz="4" w:space="0" w:color="000000"/>
            </w:tcBorders>
          </w:tcPr>
          <w:p w14:paraId="386182BB"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2700" w:type="dxa"/>
            <w:tcBorders>
              <w:top w:val="single" w:sz="4" w:space="0" w:color="000000"/>
              <w:left w:val="single" w:sz="4" w:space="0" w:color="000000"/>
              <w:bottom w:val="single" w:sz="4" w:space="0" w:color="000000"/>
              <w:right w:val="single" w:sz="4" w:space="0" w:color="000000"/>
            </w:tcBorders>
          </w:tcPr>
          <w:p w14:paraId="0FE1197A"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2850" w:type="dxa"/>
            <w:tcBorders>
              <w:top w:val="single" w:sz="4" w:space="0" w:color="000000"/>
              <w:left w:val="single" w:sz="4" w:space="0" w:color="000000"/>
              <w:bottom w:val="single" w:sz="4" w:space="0" w:color="000000"/>
              <w:right w:val="single" w:sz="4" w:space="0" w:color="000000"/>
            </w:tcBorders>
          </w:tcPr>
          <w:p w14:paraId="499B131E"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2340" w:type="dxa"/>
            <w:tcBorders>
              <w:top w:val="single" w:sz="4" w:space="0" w:color="000000"/>
              <w:left w:val="single" w:sz="4" w:space="0" w:color="000000"/>
              <w:bottom w:val="single" w:sz="4" w:space="0" w:color="000000"/>
              <w:right w:val="single" w:sz="4" w:space="0" w:color="000000"/>
            </w:tcBorders>
          </w:tcPr>
          <w:p w14:paraId="5D394FC5"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6A09C2F5" w14:textId="77777777">
        <w:trPr>
          <w:trHeight w:val="299"/>
        </w:trPr>
        <w:tc>
          <w:tcPr>
            <w:tcW w:w="1470" w:type="dxa"/>
            <w:tcBorders>
              <w:top w:val="single" w:sz="4" w:space="0" w:color="000000"/>
              <w:left w:val="single" w:sz="4" w:space="0" w:color="000000"/>
              <w:bottom w:val="single" w:sz="4" w:space="0" w:color="000000"/>
              <w:right w:val="single" w:sz="4" w:space="0" w:color="000000"/>
            </w:tcBorders>
          </w:tcPr>
          <w:p w14:paraId="39B5A5DF"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2700" w:type="dxa"/>
            <w:tcBorders>
              <w:top w:val="single" w:sz="4" w:space="0" w:color="000000"/>
              <w:left w:val="single" w:sz="4" w:space="0" w:color="000000"/>
              <w:bottom w:val="single" w:sz="4" w:space="0" w:color="000000"/>
              <w:right w:val="single" w:sz="4" w:space="0" w:color="000000"/>
            </w:tcBorders>
          </w:tcPr>
          <w:p w14:paraId="08A92DC3"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2850" w:type="dxa"/>
            <w:tcBorders>
              <w:top w:val="single" w:sz="4" w:space="0" w:color="000000"/>
              <w:left w:val="single" w:sz="4" w:space="0" w:color="000000"/>
              <w:bottom w:val="single" w:sz="4" w:space="0" w:color="000000"/>
              <w:right w:val="single" w:sz="4" w:space="0" w:color="000000"/>
            </w:tcBorders>
          </w:tcPr>
          <w:p w14:paraId="5D4D4BD5"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2340" w:type="dxa"/>
            <w:tcBorders>
              <w:top w:val="single" w:sz="4" w:space="0" w:color="000000"/>
              <w:left w:val="single" w:sz="4" w:space="0" w:color="000000"/>
              <w:bottom w:val="single" w:sz="4" w:space="0" w:color="000000"/>
              <w:right w:val="single" w:sz="4" w:space="0" w:color="000000"/>
            </w:tcBorders>
          </w:tcPr>
          <w:p w14:paraId="79631AD8" w14:textId="77777777" w:rsidR="001329BB" w:rsidRPr="00D52F88" w:rsidRDefault="001329BB">
            <w:pPr>
              <w:pStyle w:val="TableParagraph"/>
              <w:kinsoku w:val="0"/>
              <w:overflowPunct w:val="0"/>
              <w:ind w:left="0"/>
              <w:rPr>
                <w:rFonts w:ascii="Times New Roman" w:hAnsi="Times New Roman" w:cs="Times New Roman"/>
                <w:sz w:val="22"/>
                <w:szCs w:val="22"/>
              </w:rPr>
            </w:pPr>
          </w:p>
        </w:tc>
      </w:tr>
      <w:tr w:rsidR="001329BB" w:rsidRPr="00D52F88" w14:paraId="7D7EA05B" w14:textId="77777777">
        <w:trPr>
          <w:trHeight w:val="300"/>
        </w:trPr>
        <w:tc>
          <w:tcPr>
            <w:tcW w:w="1470" w:type="dxa"/>
            <w:tcBorders>
              <w:top w:val="single" w:sz="4" w:space="0" w:color="000000"/>
              <w:left w:val="single" w:sz="4" w:space="0" w:color="000000"/>
              <w:bottom w:val="single" w:sz="4" w:space="0" w:color="000000"/>
              <w:right w:val="single" w:sz="4" w:space="0" w:color="000000"/>
            </w:tcBorders>
          </w:tcPr>
          <w:p w14:paraId="13891FD3"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2700" w:type="dxa"/>
            <w:tcBorders>
              <w:top w:val="single" w:sz="4" w:space="0" w:color="000000"/>
              <w:left w:val="single" w:sz="4" w:space="0" w:color="000000"/>
              <w:bottom w:val="single" w:sz="4" w:space="0" w:color="000000"/>
              <w:right w:val="single" w:sz="4" w:space="0" w:color="000000"/>
            </w:tcBorders>
          </w:tcPr>
          <w:p w14:paraId="0E96ADEF"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2850" w:type="dxa"/>
            <w:tcBorders>
              <w:top w:val="single" w:sz="4" w:space="0" w:color="000000"/>
              <w:left w:val="single" w:sz="4" w:space="0" w:color="000000"/>
              <w:bottom w:val="single" w:sz="4" w:space="0" w:color="000000"/>
              <w:right w:val="single" w:sz="4" w:space="0" w:color="000000"/>
            </w:tcBorders>
          </w:tcPr>
          <w:p w14:paraId="459B59DA" w14:textId="77777777" w:rsidR="001329BB" w:rsidRPr="00D52F88" w:rsidRDefault="001329BB">
            <w:pPr>
              <w:pStyle w:val="TableParagraph"/>
              <w:kinsoku w:val="0"/>
              <w:overflowPunct w:val="0"/>
              <w:ind w:left="0"/>
              <w:rPr>
                <w:rFonts w:ascii="Times New Roman" w:hAnsi="Times New Roman" w:cs="Times New Roman"/>
                <w:sz w:val="22"/>
                <w:szCs w:val="22"/>
              </w:rPr>
            </w:pPr>
          </w:p>
        </w:tc>
        <w:tc>
          <w:tcPr>
            <w:tcW w:w="2340" w:type="dxa"/>
            <w:tcBorders>
              <w:top w:val="single" w:sz="4" w:space="0" w:color="000000"/>
              <w:left w:val="single" w:sz="4" w:space="0" w:color="000000"/>
              <w:bottom w:val="single" w:sz="4" w:space="0" w:color="000000"/>
              <w:right w:val="single" w:sz="4" w:space="0" w:color="000000"/>
            </w:tcBorders>
          </w:tcPr>
          <w:p w14:paraId="73D2EA97" w14:textId="77777777" w:rsidR="001329BB" w:rsidRPr="00D52F88" w:rsidRDefault="001329BB">
            <w:pPr>
              <w:pStyle w:val="TableParagraph"/>
              <w:kinsoku w:val="0"/>
              <w:overflowPunct w:val="0"/>
              <w:ind w:left="0"/>
              <w:rPr>
                <w:rFonts w:ascii="Times New Roman" w:hAnsi="Times New Roman" w:cs="Times New Roman"/>
                <w:sz w:val="22"/>
                <w:szCs w:val="22"/>
              </w:rPr>
            </w:pPr>
          </w:p>
        </w:tc>
      </w:tr>
    </w:tbl>
    <w:p w14:paraId="7DDACCD9" w14:textId="77777777" w:rsidR="001329BB" w:rsidRDefault="001329BB">
      <w:pPr>
        <w:pStyle w:val="BodyText"/>
        <w:kinsoku w:val="0"/>
        <w:overflowPunct w:val="0"/>
        <w:spacing w:before="207"/>
      </w:pPr>
    </w:p>
    <w:p w14:paraId="4DF1A288" w14:textId="77777777" w:rsidR="001329BB" w:rsidRDefault="001329BB">
      <w:pPr>
        <w:pStyle w:val="Heading2"/>
        <w:kinsoku w:val="0"/>
        <w:overflowPunct w:val="0"/>
        <w:spacing w:before="0"/>
        <w:rPr>
          <w:color w:val="0F4660"/>
          <w:spacing w:val="-2"/>
        </w:rPr>
      </w:pPr>
      <w:bookmarkStart w:id="27" w:name="Proposal_Redactions_for_Public_Records_P"/>
      <w:bookmarkEnd w:id="27"/>
      <w:r>
        <w:rPr>
          <w:color w:val="0F4660"/>
        </w:rPr>
        <w:t>Proposal</w:t>
      </w:r>
      <w:r>
        <w:rPr>
          <w:color w:val="0F4660"/>
          <w:spacing w:val="-17"/>
        </w:rPr>
        <w:t xml:space="preserve"> </w:t>
      </w:r>
      <w:r>
        <w:rPr>
          <w:color w:val="0F4660"/>
        </w:rPr>
        <w:t>Redactions</w:t>
      </w:r>
      <w:r>
        <w:rPr>
          <w:color w:val="0F4660"/>
          <w:spacing w:val="-15"/>
        </w:rPr>
        <w:t xml:space="preserve"> </w:t>
      </w:r>
      <w:r>
        <w:rPr>
          <w:color w:val="0F4660"/>
        </w:rPr>
        <w:t>for</w:t>
      </w:r>
      <w:r>
        <w:rPr>
          <w:color w:val="0F4660"/>
          <w:spacing w:val="-18"/>
        </w:rPr>
        <w:t xml:space="preserve"> </w:t>
      </w:r>
      <w:r>
        <w:rPr>
          <w:color w:val="0F4660"/>
        </w:rPr>
        <w:t>Public</w:t>
      </w:r>
      <w:r>
        <w:rPr>
          <w:color w:val="0F4660"/>
          <w:spacing w:val="-15"/>
        </w:rPr>
        <w:t xml:space="preserve"> </w:t>
      </w:r>
      <w:r>
        <w:rPr>
          <w:color w:val="0F4660"/>
        </w:rPr>
        <w:t>Records</w:t>
      </w:r>
      <w:r>
        <w:rPr>
          <w:color w:val="0F4660"/>
          <w:spacing w:val="-16"/>
        </w:rPr>
        <w:t xml:space="preserve"> </w:t>
      </w:r>
      <w:r>
        <w:rPr>
          <w:color w:val="0F4660"/>
          <w:spacing w:val="-2"/>
        </w:rPr>
        <w:t>Purposes</w:t>
      </w:r>
    </w:p>
    <w:p w14:paraId="49F5256E" w14:textId="77777777" w:rsidR="001329BB" w:rsidRDefault="001329BB">
      <w:pPr>
        <w:pStyle w:val="BodyText"/>
        <w:kinsoku w:val="0"/>
        <w:overflowPunct w:val="0"/>
        <w:spacing w:before="233"/>
        <w:ind w:left="360"/>
        <w:rPr>
          <w:spacing w:val="-2"/>
        </w:rPr>
      </w:pPr>
      <w:r>
        <w:t>If</w:t>
      </w:r>
      <w:r>
        <w:rPr>
          <w:spacing w:val="-6"/>
        </w:rPr>
        <w:t xml:space="preserve"> </w:t>
      </w:r>
      <w:r>
        <w:t>you</w:t>
      </w:r>
      <w:r>
        <w:rPr>
          <w:spacing w:val="-5"/>
        </w:rPr>
        <w:t xml:space="preserve"> </w:t>
      </w:r>
      <w:r>
        <w:t>want</w:t>
      </w:r>
      <w:r>
        <w:rPr>
          <w:spacing w:val="-5"/>
        </w:rPr>
        <w:t xml:space="preserve"> </w:t>
      </w:r>
      <w:r>
        <w:t>to</w:t>
      </w:r>
      <w:r>
        <w:rPr>
          <w:spacing w:val="-6"/>
        </w:rPr>
        <w:t xml:space="preserve"> </w:t>
      </w:r>
      <w:r>
        <w:t>request</w:t>
      </w:r>
      <w:r>
        <w:rPr>
          <w:spacing w:val="-5"/>
        </w:rPr>
        <w:t xml:space="preserve"> </w:t>
      </w:r>
      <w:r>
        <w:t>redactions</w:t>
      </w:r>
      <w:r>
        <w:rPr>
          <w:spacing w:val="-5"/>
        </w:rPr>
        <w:t xml:space="preserve"> </w:t>
      </w:r>
      <w:r>
        <w:t>to</w:t>
      </w:r>
      <w:r>
        <w:rPr>
          <w:spacing w:val="-6"/>
        </w:rPr>
        <w:t xml:space="preserve"> </w:t>
      </w:r>
      <w:r>
        <w:t>your</w:t>
      </w:r>
      <w:r>
        <w:rPr>
          <w:spacing w:val="-5"/>
        </w:rPr>
        <w:t xml:space="preserve"> </w:t>
      </w:r>
      <w:r>
        <w:t>proposal,</w:t>
      </w:r>
      <w:r>
        <w:rPr>
          <w:spacing w:val="-6"/>
        </w:rPr>
        <w:t xml:space="preserve"> </w:t>
      </w:r>
      <w:r>
        <w:t>you</w:t>
      </w:r>
      <w:r>
        <w:rPr>
          <w:spacing w:val="-5"/>
        </w:rPr>
        <w:t xml:space="preserve"> </w:t>
      </w:r>
      <w:r>
        <w:rPr>
          <w:spacing w:val="-2"/>
        </w:rPr>
        <w:t>must:</w:t>
      </w:r>
    </w:p>
    <w:p w14:paraId="5CA9C79F" w14:textId="77777777" w:rsidR="001329BB" w:rsidRDefault="001329BB">
      <w:pPr>
        <w:pStyle w:val="ListParagraph"/>
        <w:numPr>
          <w:ilvl w:val="0"/>
          <w:numId w:val="1"/>
        </w:numPr>
        <w:tabs>
          <w:tab w:val="left" w:pos="1079"/>
        </w:tabs>
        <w:kinsoku w:val="0"/>
        <w:overflowPunct w:val="0"/>
        <w:spacing w:before="202" w:line="278" w:lineRule="auto"/>
        <w:ind w:right="1148"/>
        <w:rPr>
          <w:sz w:val="22"/>
          <w:szCs w:val="22"/>
        </w:rPr>
      </w:pPr>
      <w:r>
        <w:rPr>
          <w:sz w:val="22"/>
          <w:szCs w:val="22"/>
        </w:rPr>
        <w:t>Include</w:t>
      </w:r>
      <w:r>
        <w:rPr>
          <w:spacing w:val="-4"/>
          <w:sz w:val="22"/>
          <w:szCs w:val="22"/>
        </w:rPr>
        <w:t xml:space="preserve"> </w:t>
      </w:r>
      <w:r>
        <w:rPr>
          <w:sz w:val="22"/>
          <w:szCs w:val="22"/>
        </w:rPr>
        <w:t>one</w:t>
      </w:r>
      <w:r>
        <w:rPr>
          <w:spacing w:val="-5"/>
          <w:sz w:val="22"/>
          <w:szCs w:val="22"/>
        </w:rPr>
        <w:t xml:space="preserve"> </w:t>
      </w:r>
      <w:r>
        <w:rPr>
          <w:sz w:val="22"/>
          <w:szCs w:val="22"/>
        </w:rPr>
        <w:t>“Redacted</w:t>
      </w:r>
      <w:r>
        <w:rPr>
          <w:spacing w:val="-4"/>
          <w:sz w:val="22"/>
          <w:szCs w:val="22"/>
        </w:rPr>
        <w:t xml:space="preserve"> </w:t>
      </w:r>
      <w:r>
        <w:rPr>
          <w:sz w:val="22"/>
          <w:szCs w:val="22"/>
        </w:rPr>
        <w:t>for</w:t>
      </w:r>
      <w:r>
        <w:rPr>
          <w:spacing w:val="-4"/>
          <w:sz w:val="22"/>
          <w:szCs w:val="22"/>
        </w:rPr>
        <w:t xml:space="preserve"> </w:t>
      </w:r>
      <w:r>
        <w:rPr>
          <w:sz w:val="22"/>
          <w:szCs w:val="22"/>
        </w:rPr>
        <w:t>Public</w:t>
      </w:r>
      <w:r>
        <w:rPr>
          <w:spacing w:val="-4"/>
          <w:sz w:val="22"/>
          <w:szCs w:val="22"/>
        </w:rPr>
        <w:t xml:space="preserve"> </w:t>
      </w:r>
      <w:r>
        <w:rPr>
          <w:sz w:val="22"/>
          <w:szCs w:val="22"/>
        </w:rPr>
        <w:t>Disclosure”</w:t>
      </w:r>
      <w:r>
        <w:rPr>
          <w:spacing w:val="-6"/>
          <w:sz w:val="22"/>
          <w:szCs w:val="22"/>
        </w:rPr>
        <w:t xml:space="preserve"> </w:t>
      </w:r>
      <w:r>
        <w:rPr>
          <w:sz w:val="22"/>
          <w:szCs w:val="22"/>
        </w:rPr>
        <w:t>copy</w:t>
      </w:r>
      <w:r>
        <w:rPr>
          <w:spacing w:val="-4"/>
          <w:sz w:val="22"/>
          <w:szCs w:val="22"/>
        </w:rPr>
        <w:t xml:space="preserve"> </w:t>
      </w:r>
      <w:r>
        <w:rPr>
          <w:sz w:val="22"/>
          <w:szCs w:val="22"/>
        </w:rPr>
        <w:t>of</w:t>
      </w:r>
      <w:r>
        <w:rPr>
          <w:spacing w:val="-4"/>
          <w:sz w:val="22"/>
          <w:szCs w:val="22"/>
        </w:rPr>
        <w:t xml:space="preserve"> </w:t>
      </w:r>
      <w:r>
        <w:rPr>
          <w:sz w:val="22"/>
          <w:szCs w:val="22"/>
        </w:rPr>
        <w:t>the</w:t>
      </w:r>
      <w:r>
        <w:rPr>
          <w:spacing w:val="-4"/>
          <w:sz w:val="22"/>
          <w:szCs w:val="22"/>
        </w:rPr>
        <w:t xml:space="preserve"> </w:t>
      </w:r>
      <w:r>
        <w:rPr>
          <w:sz w:val="22"/>
          <w:szCs w:val="22"/>
        </w:rPr>
        <w:t>proposal</w:t>
      </w:r>
      <w:r>
        <w:rPr>
          <w:spacing w:val="-4"/>
          <w:sz w:val="22"/>
          <w:szCs w:val="22"/>
        </w:rPr>
        <w:t xml:space="preserve"> </w:t>
      </w:r>
      <w:r>
        <w:rPr>
          <w:sz w:val="22"/>
          <w:szCs w:val="22"/>
        </w:rPr>
        <w:t>in</w:t>
      </w:r>
      <w:r>
        <w:rPr>
          <w:spacing w:val="-4"/>
          <w:sz w:val="22"/>
          <w:szCs w:val="22"/>
        </w:rPr>
        <w:t xml:space="preserve"> </w:t>
      </w:r>
      <w:r>
        <w:rPr>
          <w:sz w:val="22"/>
          <w:szCs w:val="22"/>
        </w:rPr>
        <w:t>unprotected Microsoft Word format, with the requested redactions highlighted in yellow</w:t>
      </w:r>
    </w:p>
    <w:p w14:paraId="785C16B8" w14:textId="77777777" w:rsidR="001329BB" w:rsidRDefault="001329BB">
      <w:pPr>
        <w:pStyle w:val="ListParagraph"/>
        <w:numPr>
          <w:ilvl w:val="1"/>
          <w:numId w:val="1"/>
        </w:numPr>
        <w:tabs>
          <w:tab w:val="left" w:pos="1799"/>
        </w:tabs>
        <w:kinsoku w:val="0"/>
        <w:overflowPunct w:val="0"/>
        <w:spacing w:line="278" w:lineRule="auto"/>
        <w:ind w:right="881"/>
        <w:rPr>
          <w:sz w:val="22"/>
          <w:szCs w:val="22"/>
        </w:rPr>
      </w:pPr>
      <w:r>
        <w:rPr>
          <w:sz w:val="22"/>
          <w:szCs w:val="22"/>
        </w:rPr>
        <w:t>When</w:t>
      </w:r>
      <w:r>
        <w:rPr>
          <w:spacing w:val="-4"/>
          <w:sz w:val="22"/>
          <w:szCs w:val="22"/>
        </w:rPr>
        <w:t xml:space="preserve"> </w:t>
      </w:r>
      <w:r>
        <w:rPr>
          <w:sz w:val="22"/>
          <w:szCs w:val="22"/>
        </w:rPr>
        <w:t>exempt</w:t>
      </w:r>
      <w:r>
        <w:rPr>
          <w:spacing w:val="-4"/>
          <w:sz w:val="22"/>
          <w:szCs w:val="22"/>
        </w:rPr>
        <w:t xml:space="preserve"> </w:t>
      </w:r>
      <w:r>
        <w:rPr>
          <w:sz w:val="22"/>
          <w:szCs w:val="22"/>
        </w:rPr>
        <w:t>information</w:t>
      </w:r>
      <w:r>
        <w:rPr>
          <w:spacing w:val="-4"/>
          <w:sz w:val="22"/>
          <w:szCs w:val="22"/>
        </w:rPr>
        <w:t xml:space="preserve"> </w:t>
      </w:r>
      <w:r>
        <w:rPr>
          <w:sz w:val="22"/>
          <w:szCs w:val="22"/>
        </w:rPr>
        <w:t>is</w:t>
      </w:r>
      <w:r>
        <w:rPr>
          <w:spacing w:val="-4"/>
          <w:sz w:val="22"/>
          <w:szCs w:val="22"/>
        </w:rPr>
        <w:t xml:space="preserve"> </w:t>
      </w:r>
      <w:r>
        <w:rPr>
          <w:sz w:val="22"/>
          <w:szCs w:val="22"/>
        </w:rPr>
        <w:t>mixed</w:t>
      </w:r>
      <w:r>
        <w:rPr>
          <w:spacing w:val="-4"/>
          <w:sz w:val="22"/>
          <w:szCs w:val="22"/>
        </w:rPr>
        <w:t xml:space="preserve"> </w:t>
      </w:r>
      <w:r>
        <w:rPr>
          <w:sz w:val="22"/>
          <w:szCs w:val="22"/>
        </w:rPr>
        <w:t>with</w:t>
      </w:r>
      <w:r>
        <w:rPr>
          <w:spacing w:val="-4"/>
          <w:sz w:val="22"/>
          <w:szCs w:val="22"/>
        </w:rPr>
        <w:t xml:space="preserve"> </w:t>
      </w:r>
      <w:r>
        <w:rPr>
          <w:sz w:val="22"/>
          <w:szCs w:val="22"/>
        </w:rPr>
        <w:t>nonexempt</w:t>
      </w:r>
      <w:r>
        <w:rPr>
          <w:spacing w:val="-4"/>
          <w:sz w:val="22"/>
          <w:szCs w:val="22"/>
        </w:rPr>
        <w:t xml:space="preserve"> </w:t>
      </w:r>
      <w:r>
        <w:rPr>
          <w:sz w:val="22"/>
          <w:szCs w:val="22"/>
        </w:rPr>
        <w:t>information</w:t>
      </w:r>
      <w:r>
        <w:rPr>
          <w:spacing w:val="-4"/>
          <w:sz w:val="22"/>
          <w:szCs w:val="22"/>
        </w:rPr>
        <w:t xml:space="preserve"> </w:t>
      </w:r>
      <w:r>
        <w:rPr>
          <w:sz w:val="22"/>
          <w:szCs w:val="22"/>
        </w:rPr>
        <w:t>on</w:t>
      </w:r>
      <w:r>
        <w:rPr>
          <w:spacing w:val="-4"/>
          <w:sz w:val="22"/>
          <w:szCs w:val="22"/>
        </w:rPr>
        <w:t xml:space="preserve"> </w:t>
      </w:r>
      <w:r>
        <w:rPr>
          <w:sz w:val="22"/>
          <w:szCs w:val="22"/>
        </w:rPr>
        <w:t>the</w:t>
      </w:r>
      <w:r>
        <w:rPr>
          <w:spacing w:val="-4"/>
          <w:sz w:val="22"/>
          <w:szCs w:val="22"/>
        </w:rPr>
        <w:t xml:space="preserve"> </w:t>
      </w:r>
      <w:r>
        <w:rPr>
          <w:sz w:val="22"/>
          <w:szCs w:val="22"/>
        </w:rPr>
        <w:t>same page, the exempt information must be redacted in a way that allows the disclosure of the non-exempt information</w:t>
      </w:r>
    </w:p>
    <w:p w14:paraId="7FE089A0" w14:textId="77777777" w:rsidR="001329BB" w:rsidRDefault="001329BB">
      <w:pPr>
        <w:pStyle w:val="ListParagraph"/>
        <w:numPr>
          <w:ilvl w:val="1"/>
          <w:numId w:val="1"/>
        </w:numPr>
        <w:tabs>
          <w:tab w:val="left" w:pos="1799"/>
        </w:tabs>
        <w:kinsoku w:val="0"/>
        <w:overflowPunct w:val="0"/>
        <w:spacing w:line="278" w:lineRule="auto"/>
        <w:ind w:right="881"/>
        <w:rPr>
          <w:sz w:val="22"/>
          <w:szCs w:val="22"/>
        </w:rPr>
        <w:sectPr w:rsidR="001329BB">
          <w:pgSz w:w="12240" w:h="15840"/>
          <w:pgMar w:top="1420" w:right="1080" w:bottom="1300" w:left="1080" w:header="0" w:footer="1106" w:gutter="0"/>
          <w:cols w:space="720"/>
          <w:noEndnote/>
        </w:sectPr>
      </w:pPr>
    </w:p>
    <w:p w14:paraId="640CB7D5" w14:textId="77777777" w:rsidR="001329BB" w:rsidRDefault="001329BB">
      <w:pPr>
        <w:pStyle w:val="ListParagraph"/>
        <w:numPr>
          <w:ilvl w:val="1"/>
          <w:numId w:val="1"/>
        </w:numPr>
        <w:tabs>
          <w:tab w:val="left" w:pos="1799"/>
        </w:tabs>
        <w:kinsoku w:val="0"/>
        <w:overflowPunct w:val="0"/>
        <w:spacing w:before="80" w:line="278" w:lineRule="auto"/>
        <w:ind w:right="758"/>
        <w:rPr>
          <w:sz w:val="22"/>
          <w:szCs w:val="22"/>
        </w:rPr>
      </w:pPr>
      <w:r>
        <w:rPr>
          <w:sz w:val="22"/>
          <w:szCs w:val="22"/>
        </w:rPr>
        <w:lastRenderedPageBreak/>
        <w:t>Any</w:t>
      </w:r>
      <w:r>
        <w:rPr>
          <w:spacing w:val="-3"/>
          <w:sz w:val="22"/>
          <w:szCs w:val="22"/>
        </w:rPr>
        <w:t xml:space="preserve"> </w:t>
      </w:r>
      <w:r>
        <w:rPr>
          <w:sz w:val="22"/>
          <w:szCs w:val="22"/>
        </w:rPr>
        <w:t>portion</w:t>
      </w:r>
      <w:r>
        <w:rPr>
          <w:spacing w:val="-4"/>
          <w:sz w:val="22"/>
          <w:szCs w:val="22"/>
        </w:rPr>
        <w:t xml:space="preserve"> </w:t>
      </w:r>
      <w:r>
        <w:rPr>
          <w:sz w:val="22"/>
          <w:szCs w:val="22"/>
        </w:rPr>
        <w:t>of</w:t>
      </w:r>
      <w:r>
        <w:rPr>
          <w:spacing w:val="-3"/>
          <w:sz w:val="22"/>
          <w:szCs w:val="22"/>
        </w:rPr>
        <w:t xml:space="preserve"> </w:t>
      </w:r>
      <w:r>
        <w:rPr>
          <w:sz w:val="22"/>
          <w:szCs w:val="22"/>
        </w:rPr>
        <w:t>a</w:t>
      </w:r>
      <w:r>
        <w:rPr>
          <w:spacing w:val="-3"/>
          <w:sz w:val="22"/>
          <w:szCs w:val="22"/>
        </w:rPr>
        <w:t xml:space="preserve"> </w:t>
      </w:r>
      <w:r>
        <w:rPr>
          <w:sz w:val="22"/>
          <w:szCs w:val="22"/>
        </w:rPr>
        <w:t>proposal</w:t>
      </w:r>
      <w:r>
        <w:rPr>
          <w:spacing w:val="-3"/>
          <w:sz w:val="22"/>
          <w:szCs w:val="22"/>
        </w:rPr>
        <w:t xml:space="preserve"> </w:t>
      </w:r>
      <w:r>
        <w:rPr>
          <w:sz w:val="22"/>
          <w:szCs w:val="22"/>
        </w:rPr>
        <w:t>you</w:t>
      </w:r>
      <w:r>
        <w:rPr>
          <w:spacing w:val="-3"/>
          <w:sz w:val="22"/>
          <w:szCs w:val="22"/>
        </w:rPr>
        <w:t xml:space="preserve"> </w:t>
      </w:r>
      <w:r>
        <w:rPr>
          <w:sz w:val="22"/>
          <w:szCs w:val="22"/>
        </w:rPr>
        <w:t>claim</w:t>
      </w:r>
      <w:r>
        <w:rPr>
          <w:spacing w:val="-4"/>
          <w:sz w:val="22"/>
          <w:szCs w:val="22"/>
        </w:rPr>
        <w:t xml:space="preserve"> </w:t>
      </w:r>
      <w:r>
        <w:rPr>
          <w:sz w:val="22"/>
          <w:szCs w:val="22"/>
        </w:rPr>
        <w:t>as</w:t>
      </w:r>
      <w:r>
        <w:rPr>
          <w:spacing w:val="-3"/>
          <w:sz w:val="22"/>
          <w:szCs w:val="22"/>
        </w:rPr>
        <w:t xml:space="preserve"> </w:t>
      </w:r>
      <w:r>
        <w:rPr>
          <w:sz w:val="22"/>
          <w:szCs w:val="22"/>
        </w:rPr>
        <w:t>exempt</w:t>
      </w:r>
      <w:r>
        <w:rPr>
          <w:spacing w:val="-3"/>
          <w:sz w:val="22"/>
          <w:szCs w:val="22"/>
        </w:rPr>
        <w:t xml:space="preserve"> </w:t>
      </w:r>
      <w:r>
        <w:rPr>
          <w:sz w:val="22"/>
          <w:szCs w:val="22"/>
        </w:rPr>
        <w:t>from</w:t>
      </w:r>
      <w:r>
        <w:rPr>
          <w:spacing w:val="-4"/>
          <w:sz w:val="22"/>
          <w:szCs w:val="22"/>
        </w:rPr>
        <w:t xml:space="preserve"> </w:t>
      </w:r>
      <w:r>
        <w:rPr>
          <w:sz w:val="22"/>
          <w:szCs w:val="22"/>
        </w:rPr>
        <w:t>disclosure</w:t>
      </w:r>
      <w:r>
        <w:rPr>
          <w:spacing w:val="-3"/>
          <w:sz w:val="22"/>
          <w:szCs w:val="22"/>
        </w:rPr>
        <w:t xml:space="preserve"> </w:t>
      </w:r>
      <w:r>
        <w:rPr>
          <w:sz w:val="22"/>
          <w:szCs w:val="22"/>
        </w:rPr>
        <w:t>must</w:t>
      </w:r>
      <w:r>
        <w:rPr>
          <w:spacing w:val="-3"/>
          <w:sz w:val="22"/>
          <w:szCs w:val="22"/>
        </w:rPr>
        <w:t xml:space="preserve"> </w:t>
      </w:r>
      <w:r>
        <w:rPr>
          <w:sz w:val="22"/>
          <w:szCs w:val="22"/>
        </w:rPr>
        <w:t>meet</w:t>
      </w:r>
      <w:r>
        <w:rPr>
          <w:spacing w:val="-2"/>
          <w:sz w:val="22"/>
          <w:szCs w:val="22"/>
        </w:rPr>
        <w:t xml:space="preserve"> </w:t>
      </w:r>
      <w:r>
        <w:rPr>
          <w:sz w:val="22"/>
          <w:szCs w:val="22"/>
        </w:rPr>
        <w:t>the requirements of ORS 192.345, ORS 192.355 and/or ORS 646.461 et seq.</w:t>
      </w:r>
    </w:p>
    <w:p w14:paraId="56F55832" w14:textId="77777777" w:rsidR="001329BB" w:rsidRDefault="001329BB">
      <w:pPr>
        <w:pStyle w:val="ListParagraph"/>
        <w:numPr>
          <w:ilvl w:val="0"/>
          <w:numId w:val="1"/>
        </w:numPr>
        <w:tabs>
          <w:tab w:val="left" w:pos="1078"/>
        </w:tabs>
        <w:kinsoku w:val="0"/>
        <w:overflowPunct w:val="0"/>
        <w:ind w:left="1078" w:hanging="359"/>
        <w:rPr>
          <w:spacing w:val="-2"/>
          <w:sz w:val="22"/>
          <w:szCs w:val="22"/>
        </w:rPr>
      </w:pPr>
      <w:r>
        <w:rPr>
          <w:sz w:val="22"/>
          <w:szCs w:val="22"/>
        </w:rPr>
        <w:t>Complete</w:t>
      </w:r>
      <w:r>
        <w:rPr>
          <w:spacing w:val="-6"/>
          <w:sz w:val="22"/>
          <w:szCs w:val="22"/>
        </w:rPr>
        <w:t xml:space="preserve"> </w:t>
      </w:r>
      <w:r>
        <w:rPr>
          <w:sz w:val="22"/>
          <w:szCs w:val="22"/>
        </w:rPr>
        <w:t>the</w:t>
      </w:r>
      <w:r>
        <w:rPr>
          <w:spacing w:val="-5"/>
          <w:sz w:val="22"/>
          <w:szCs w:val="22"/>
        </w:rPr>
        <w:t xml:space="preserve"> </w:t>
      </w:r>
      <w:r>
        <w:rPr>
          <w:sz w:val="22"/>
          <w:szCs w:val="22"/>
        </w:rPr>
        <w:t>table</w:t>
      </w:r>
      <w:r>
        <w:rPr>
          <w:spacing w:val="-5"/>
          <w:sz w:val="22"/>
          <w:szCs w:val="22"/>
        </w:rPr>
        <w:t xml:space="preserve"> </w:t>
      </w:r>
      <w:r>
        <w:rPr>
          <w:sz w:val="22"/>
          <w:szCs w:val="22"/>
        </w:rPr>
        <w:t>below</w:t>
      </w:r>
      <w:r>
        <w:rPr>
          <w:spacing w:val="-7"/>
          <w:sz w:val="22"/>
          <w:szCs w:val="22"/>
        </w:rPr>
        <w:t xml:space="preserve"> </w:t>
      </w:r>
      <w:r>
        <w:rPr>
          <w:sz w:val="22"/>
          <w:szCs w:val="22"/>
        </w:rPr>
        <w:t>and</w:t>
      </w:r>
      <w:r>
        <w:rPr>
          <w:spacing w:val="-5"/>
          <w:sz w:val="22"/>
          <w:szCs w:val="22"/>
        </w:rPr>
        <w:t xml:space="preserve"> </w:t>
      </w:r>
      <w:r>
        <w:rPr>
          <w:sz w:val="22"/>
          <w:szCs w:val="22"/>
        </w:rPr>
        <w:t>submit</w:t>
      </w:r>
      <w:r>
        <w:rPr>
          <w:spacing w:val="-5"/>
          <w:sz w:val="22"/>
          <w:szCs w:val="22"/>
        </w:rPr>
        <w:t xml:space="preserve"> </w:t>
      </w:r>
      <w:r>
        <w:rPr>
          <w:sz w:val="22"/>
          <w:szCs w:val="22"/>
        </w:rPr>
        <w:t>it</w:t>
      </w:r>
      <w:r>
        <w:rPr>
          <w:spacing w:val="-5"/>
          <w:sz w:val="22"/>
          <w:szCs w:val="22"/>
        </w:rPr>
        <w:t xml:space="preserve"> </w:t>
      </w:r>
      <w:r>
        <w:rPr>
          <w:sz w:val="22"/>
          <w:szCs w:val="22"/>
        </w:rPr>
        <w:t>with</w:t>
      </w:r>
      <w:r>
        <w:rPr>
          <w:spacing w:val="-6"/>
          <w:sz w:val="22"/>
          <w:szCs w:val="22"/>
        </w:rPr>
        <w:t xml:space="preserve"> </w:t>
      </w:r>
      <w:r>
        <w:rPr>
          <w:sz w:val="22"/>
          <w:szCs w:val="22"/>
        </w:rPr>
        <w:t>your</w:t>
      </w:r>
      <w:r>
        <w:rPr>
          <w:spacing w:val="-6"/>
          <w:sz w:val="22"/>
          <w:szCs w:val="22"/>
        </w:rPr>
        <w:t xml:space="preserve"> </w:t>
      </w:r>
      <w:r>
        <w:rPr>
          <w:spacing w:val="-2"/>
          <w:sz w:val="22"/>
          <w:szCs w:val="22"/>
        </w:rPr>
        <w:t>proposal.</w:t>
      </w:r>
    </w:p>
    <w:p w14:paraId="1D454CA2" w14:textId="77777777" w:rsidR="001329BB" w:rsidRDefault="001329BB">
      <w:pPr>
        <w:pStyle w:val="BodyText"/>
        <w:kinsoku w:val="0"/>
        <w:overflowPunct w:val="0"/>
        <w:spacing w:before="6"/>
        <w:rPr>
          <w:sz w:val="17"/>
          <w:szCs w:val="17"/>
        </w:rPr>
      </w:pPr>
    </w:p>
    <w:tbl>
      <w:tblPr>
        <w:tblW w:w="0" w:type="auto"/>
        <w:tblInd w:w="370" w:type="dxa"/>
        <w:tblLayout w:type="fixed"/>
        <w:tblCellMar>
          <w:left w:w="0" w:type="dxa"/>
          <w:right w:w="0" w:type="dxa"/>
        </w:tblCellMar>
        <w:tblLook w:val="0000" w:firstRow="0" w:lastRow="0" w:firstColumn="0" w:lastColumn="0" w:noHBand="0" w:noVBand="0"/>
      </w:tblPr>
      <w:tblGrid>
        <w:gridCol w:w="1576"/>
        <w:gridCol w:w="4665"/>
        <w:gridCol w:w="3121"/>
      </w:tblGrid>
      <w:tr w:rsidR="001329BB" w:rsidRPr="00D52F88" w14:paraId="50AF7D94" w14:textId="77777777">
        <w:trPr>
          <w:trHeight w:val="299"/>
        </w:trPr>
        <w:tc>
          <w:tcPr>
            <w:tcW w:w="9362" w:type="dxa"/>
            <w:gridSpan w:val="3"/>
            <w:tcBorders>
              <w:top w:val="single" w:sz="4" w:space="0" w:color="000000"/>
              <w:left w:val="single" w:sz="4" w:space="0" w:color="000000"/>
              <w:bottom w:val="single" w:sz="4" w:space="0" w:color="000000"/>
              <w:right w:val="single" w:sz="4" w:space="0" w:color="000000"/>
            </w:tcBorders>
            <w:shd w:val="clear" w:color="auto" w:fill="0F4660"/>
          </w:tcPr>
          <w:p w14:paraId="0699ADDC" w14:textId="77777777" w:rsidR="001329BB" w:rsidRPr="00D52F88" w:rsidRDefault="001329BB">
            <w:pPr>
              <w:pStyle w:val="TableParagraph"/>
              <w:kinsoku w:val="0"/>
              <w:overflowPunct w:val="0"/>
              <w:rPr>
                <w:color w:val="FFFFFF"/>
                <w:spacing w:val="-4"/>
                <w:sz w:val="22"/>
                <w:szCs w:val="22"/>
              </w:rPr>
            </w:pPr>
            <w:r w:rsidRPr="00D52F88">
              <w:rPr>
                <w:color w:val="FFFFFF"/>
                <w:sz w:val="22"/>
                <w:szCs w:val="22"/>
              </w:rPr>
              <w:t>Redaction</w:t>
            </w:r>
            <w:r w:rsidRPr="00D52F88">
              <w:rPr>
                <w:color w:val="FFFFFF"/>
                <w:spacing w:val="-12"/>
                <w:sz w:val="22"/>
                <w:szCs w:val="22"/>
              </w:rPr>
              <w:t xml:space="preserve"> </w:t>
            </w:r>
            <w:r w:rsidRPr="00D52F88">
              <w:rPr>
                <w:color w:val="FFFFFF"/>
                <w:sz w:val="22"/>
                <w:szCs w:val="22"/>
              </w:rPr>
              <w:t>Summary</w:t>
            </w:r>
            <w:r w:rsidRPr="00D52F88">
              <w:rPr>
                <w:color w:val="FFFFFF"/>
                <w:spacing w:val="-12"/>
                <w:sz w:val="22"/>
                <w:szCs w:val="22"/>
              </w:rPr>
              <w:t xml:space="preserve"> </w:t>
            </w:r>
            <w:r w:rsidRPr="00D52F88">
              <w:rPr>
                <w:color w:val="FFFFFF"/>
                <w:spacing w:val="-4"/>
                <w:sz w:val="22"/>
                <w:szCs w:val="22"/>
              </w:rPr>
              <w:t>Form</w:t>
            </w:r>
          </w:p>
        </w:tc>
      </w:tr>
      <w:tr w:rsidR="001329BB" w:rsidRPr="00D52F88" w14:paraId="127DA123" w14:textId="77777777">
        <w:trPr>
          <w:trHeight w:val="759"/>
        </w:trPr>
        <w:tc>
          <w:tcPr>
            <w:tcW w:w="1576" w:type="dxa"/>
            <w:tcBorders>
              <w:top w:val="single" w:sz="4" w:space="0" w:color="000000"/>
              <w:left w:val="single" w:sz="4" w:space="0" w:color="000000"/>
              <w:bottom w:val="single" w:sz="4" w:space="0" w:color="000000"/>
              <w:right w:val="single" w:sz="4" w:space="0" w:color="000000"/>
            </w:tcBorders>
            <w:shd w:val="clear" w:color="auto" w:fill="E0EDF5"/>
          </w:tcPr>
          <w:p w14:paraId="77717A7E" w14:textId="77777777" w:rsidR="001329BB" w:rsidRPr="00D52F88" w:rsidRDefault="001329BB">
            <w:pPr>
              <w:pStyle w:val="TableParagraph"/>
              <w:kinsoku w:val="0"/>
              <w:overflowPunct w:val="0"/>
              <w:spacing w:line="254" w:lineRule="exact"/>
              <w:ind w:right="99"/>
              <w:rPr>
                <w:sz w:val="22"/>
                <w:szCs w:val="22"/>
              </w:rPr>
            </w:pPr>
            <w:r w:rsidRPr="00D52F88">
              <w:rPr>
                <w:spacing w:val="-2"/>
                <w:sz w:val="22"/>
                <w:szCs w:val="22"/>
              </w:rPr>
              <w:t xml:space="preserve">Proposal </w:t>
            </w:r>
            <w:r w:rsidRPr="00D52F88">
              <w:rPr>
                <w:sz w:val="22"/>
                <w:szCs w:val="22"/>
              </w:rPr>
              <w:t>Page</w:t>
            </w:r>
            <w:r w:rsidRPr="00D52F88">
              <w:rPr>
                <w:spacing w:val="-16"/>
                <w:sz w:val="22"/>
                <w:szCs w:val="22"/>
              </w:rPr>
              <w:t xml:space="preserve"> </w:t>
            </w:r>
            <w:r w:rsidRPr="00D52F88">
              <w:rPr>
                <w:sz w:val="22"/>
                <w:szCs w:val="22"/>
              </w:rPr>
              <w:t>Number and Section</w:t>
            </w:r>
          </w:p>
        </w:tc>
        <w:tc>
          <w:tcPr>
            <w:tcW w:w="4665" w:type="dxa"/>
            <w:tcBorders>
              <w:top w:val="single" w:sz="4" w:space="0" w:color="000000"/>
              <w:left w:val="single" w:sz="4" w:space="0" w:color="000000"/>
              <w:bottom w:val="single" w:sz="4" w:space="0" w:color="000000"/>
              <w:right w:val="single" w:sz="4" w:space="0" w:color="000000"/>
            </w:tcBorders>
            <w:shd w:val="clear" w:color="auto" w:fill="E0EDF5"/>
          </w:tcPr>
          <w:p w14:paraId="57752AE9" w14:textId="77777777" w:rsidR="001329BB" w:rsidRPr="00D52F88" w:rsidRDefault="001329BB">
            <w:pPr>
              <w:pStyle w:val="TableParagraph"/>
              <w:kinsoku w:val="0"/>
              <w:overflowPunct w:val="0"/>
              <w:rPr>
                <w:spacing w:val="-2"/>
                <w:sz w:val="22"/>
                <w:szCs w:val="22"/>
              </w:rPr>
            </w:pPr>
            <w:r w:rsidRPr="00D52F88">
              <w:rPr>
                <w:sz w:val="22"/>
                <w:szCs w:val="22"/>
              </w:rPr>
              <w:t>Content</w:t>
            </w:r>
            <w:r w:rsidRPr="00D52F88">
              <w:rPr>
                <w:spacing w:val="-5"/>
                <w:sz w:val="22"/>
                <w:szCs w:val="22"/>
              </w:rPr>
              <w:t xml:space="preserve"> </w:t>
            </w:r>
            <w:r w:rsidRPr="00D52F88">
              <w:rPr>
                <w:sz w:val="22"/>
                <w:szCs w:val="22"/>
              </w:rPr>
              <w:t>to</w:t>
            </w:r>
            <w:r w:rsidRPr="00D52F88">
              <w:rPr>
                <w:spacing w:val="-4"/>
                <w:sz w:val="22"/>
                <w:szCs w:val="22"/>
              </w:rPr>
              <w:t xml:space="preserve"> </w:t>
            </w:r>
            <w:r w:rsidRPr="00D52F88">
              <w:rPr>
                <w:sz w:val="22"/>
                <w:szCs w:val="22"/>
              </w:rPr>
              <w:t>be</w:t>
            </w:r>
            <w:r w:rsidRPr="00D52F88">
              <w:rPr>
                <w:spacing w:val="-4"/>
                <w:sz w:val="22"/>
                <w:szCs w:val="22"/>
              </w:rPr>
              <w:t xml:space="preserve"> </w:t>
            </w:r>
            <w:r w:rsidRPr="00D52F88">
              <w:rPr>
                <w:spacing w:val="-2"/>
                <w:sz w:val="22"/>
                <w:szCs w:val="22"/>
              </w:rPr>
              <w:t>redacted</w:t>
            </w:r>
          </w:p>
        </w:tc>
        <w:tc>
          <w:tcPr>
            <w:tcW w:w="3121" w:type="dxa"/>
            <w:tcBorders>
              <w:top w:val="single" w:sz="4" w:space="0" w:color="000000"/>
              <w:left w:val="single" w:sz="4" w:space="0" w:color="000000"/>
              <w:bottom w:val="single" w:sz="4" w:space="0" w:color="000000"/>
              <w:right w:val="single" w:sz="4" w:space="0" w:color="000000"/>
            </w:tcBorders>
            <w:shd w:val="clear" w:color="auto" w:fill="E0EDF5"/>
          </w:tcPr>
          <w:p w14:paraId="44FBFF4A" w14:textId="77777777" w:rsidR="001329BB" w:rsidRPr="00D52F88" w:rsidRDefault="001329BB">
            <w:pPr>
              <w:pStyle w:val="TableParagraph"/>
              <w:kinsoku w:val="0"/>
              <w:overflowPunct w:val="0"/>
              <w:ind w:left="106"/>
              <w:rPr>
                <w:spacing w:val="-2"/>
                <w:sz w:val="22"/>
                <w:szCs w:val="22"/>
              </w:rPr>
            </w:pPr>
            <w:r w:rsidRPr="00D52F88">
              <w:rPr>
                <w:sz w:val="22"/>
                <w:szCs w:val="22"/>
              </w:rPr>
              <w:t>Reason</w:t>
            </w:r>
            <w:r w:rsidRPr="00D52F88">
              <w:rPr>
                <w:spacing w:val="-6"/>
                <w:sz w:val="22"/>
                <w:szCs w:val="22"/>
              </w:rPr>
              <w:t xml:space="preserve"> </w:t>
            </w:r>
            <w:r w:rsidRPr="00D52F88">
              <w:rPr>
                <w:sz w:val="22"/>
                <w:szCs w:val="22"/>
              </w:rPr>
              <w:t>for</w:t>
            </w:r>
            <w:r w:rsidRPr="00D52F88">
              <w:rPr>
                <w:spacing w:val="-6"/>
                <w:sz w:val="22"/>
                <w:szCs w:val="22"/>
              </w:rPr>
              <w:t xml:space="preserve"> </w:t>
            </w:r>
            <w:r w:rsidRPr="00D52F88">
              <w:rPr>
                <w:spacing w:val="-2"/>
                <w:sz w:val="22"/>
                <w:szCs w:val="22"/>
              </w:rPr>
              <w:t>redaction</w:t>
            </w:r>
          </w:p>
        </w:tc>
      </w:tr>
      <w:tr w:rsidR="001329BB" w:rsidRPr="00D52F88" w14:paraId="0D5FEEDD" w14:textId="77777777">
        <w:trPr>
          <w:trHeight w:val="296"/>
        </w:trPr>
        <w:tc>
          <w:tcPr>
            <w:tcW w:w="1576" w:type="dxa"/>
            <w:tcBorders>
              <w:top w:val="single" w:sz="4" w:space="0" w:color="000000"/>
              <w:left w:val="single" w:sz="4" w:space="0" w:color="000000"/>
              <w:bottom w:val="single" w:sz="4" w:space="0" w:color="000000"/>
              <w:right w:val="single" w:sz="4" w:space="0" w:color="000000"/>
            </w:tcBorders>
          </w:tcPr>
          <w:p w14:paraId="789B7ABA" w14:textId="77777777" w:rsidR="001329BB" w:rsidRPr="00D52F88" w:rsidRDefault="001329BB">
            <w:pPr>
              <w:pStyle w:val="TableParagraph"/>
              <w:kinsoku w:val="0"/>
              <w:overflowPunct w:val="0"/>
              <w:ind w:left="0"/>
              <w:rPr>
                <w:rFonts w:ascii="Times New Roman" w:hAnsi="Times New Roman" w:cs="Times New Roman"/>
                <w:sz w:val="20"/>
                <w:szCs w:val="20"/>
              </w:rPr>
            </w:pPr>
          </w:p>
        </w:tc>
        <w:tc>
          <w:tcPr>
            <w:tcW w:w="4665" w:type="dxa"/>
            <w:tcBorders>
              <w:top w:val="single" w:sz="4" w:space="0" w:color="000000"/>
              <w:left w:val="single" w:sz="4" w:space="0" w:color="000000"/>
              <w:bottom w:val="single" w:sz="4" w:space="0" w:color="000000"/>
              <w:right w:val="single" w:sz="4" w:space="0" w:color="000000"/>
            </w:tcBorders>
          </w:tcPr>
          <w:p w14:paraId="7FC0288E" w14:textId="77777777" w:rsidR="001329BB" w:rsidRPr="00D52F88" w:rsidRDefault="001329BB">
            <w:pPr>
              <w:pStyle w:val="TableParagraph"/>
              <w:kinsoku w:val="0"/>
              <w:overflowPunct w:val="0"/>
              <w:ind w:left="0"/>
              <w:rPr>
                <w:rFonts w:ascii="Times New Roman" w:hAnsi="Times New Roman" w:cs="Times New Roman"/>
                <w:sz w:val="20"/>
                <w:szCs w:val="20"/>
              </w:rPr>
            </w:pPr>
          </w:p>
        </w:tc>
        <w:tc>
          <w:tcPr>
            <w:tcW w:w="3121" w:type="dxa"/>
            <w:tcBorders>
              <w:top w:val="single" w:sz="4" w:space="0" w:color="000000"/>
              <w:left w:val="single" w:sz="4" w:space="0" w:color="000000"/>
              <w:bottom w:val="single" w:sz="4" w:space="0" w:color="000000"/>
              <w:right w:val="single" w:sz="4" w:space="0" w:color="000000"/>
            </w:tcBorders>
          </w:tcPr>
          <w:p w14:paraId="09E0BA83"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558F48F4" w14:textId="77777777">
        <w:trPr>
          <w:trHeight w:val="299"/>
        </w:trPr>
        <w:tc>
          <w:tcPr>
            <w:tcW w:w="1576" w:type="dxa"/>
            <w:tcBorders>
              <w:top w:val="single" w:sz="4" w:space="0" w:color="000000"/>
              <w:left w:val="single" w:sz="4" w:space="0" w:color="000000"/>
              <w:bottom w:val="single" w:sz="4" w:space="0" w:color="000000"/>
              <w:right w:val="single" w:sz="4" w:space="0" w:color="000000"/>
            </w:tcBorders>
          </w:tcPr>
          <w:p w14:paraId="345B3B66" w14:textId="77777777" w:rsidR="001329BB" w:rsidRPr="00D52F88" w:rsidRDefault="001329BB">
            <w:pPr>
              <w:pStyle w:val="TableParagraph"/>
              <w:kinsoku w:val="0"/>
              <w:overflowPunct w:val="0"/>
              <w:ind w:left="0"/>
              <w:rPr>
                <w:rFonts w:ascii="Times New Roman" w:hAnsi="Times New Roman" w:cs="Times New Roman"/>
                <w:sz w:val="20"/>
                <w:szCs w:val="20"/>
              </w:rPr>
            </w:pPr>
          </w:p>
        </w:tc>
        <w:tc>
          <w:tcPr>
            <w:tcW w:w="4665" w:type="dxa"/>
            <w:tcBorders>
              <w:top w:val="single" w:sz="4" w:space="0" w:color="000000"/>
              <w:left w:val="single" w:sz="4" w:space="0" w:color="000000"/>
              <w:bottom w:val="single" w:sz="4" w:space="0" w:color="000000"/>
              <w:right w:val="single" w:sz="4" w:space="0" w:color="000000"/>
            </w:tcBorders>
          </w:tcPr>
          <w:p w14:paraId="2B028ADA" w14:textId="77777777" w:rsidR="001329BB" w:rsidRPr="00D52F88" w:rsidRDefault="001329BB">
            <w:pPr>
              <w:pStyle w:val="TableParagraph"/>
              <w:kinsoku w:val="0"/>
              <w:overflowPunct w:val="0"/>
              <w:ind w:left="0"/>
              <w:rPr>
                <w:rFonts w:ascii="Times New Roman" w:hAnsi="Times New Roman" w:cs="Times New Roman"/>
                <w:sz w:val="20"/>
                <w:szCs w:val="20"/>
              </w:rPr>
            </w:pPr>
          </w:p>
        </w:tc>
        <w:tc>
          <w:tcPr>
            <w:tcW w:w="3121" w:type="dxa"/>
            <w:tcBorders>
              <w:top w:val="single" w:sz="4" w:space="0" w:color="000000"/>
              <w:left w:val="single" w:sz="4" w:space="0" w:color="000000"/>
              <w:bottom w:val="single" w:sz="4" w:space="0" w:color="000000"/>
              <w:right w:val="single" w:sz="4" w:space="0" w:color="000000"/>
            </w:tcBorders>
          </w:tcPr>
          <w:p w14:paraId="1B959C06"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0BFAA90A" w14:textId="77777777">
        <w:trPr>
          <w:trHeight w:val="300"/>
        </w:trPr>
        <w:tc>
          <w:tcPr>
            <w:tcW w:w="1576" w:type="dxa"/>
            <w:tcBorders>
              <w:top w:val="single" w:sz="4" w:space="0" w:color="000000"/>
              <w:left w:val="single" w:sz="4" w:space="0" w:color="000000"/>
              <w:bottom w:val="single" w:sz="4" w:space="0" w:color="000000"/>
              <w:right w:val="single" w:sz="4" w:space="0" w:color="000000"/>
            </w:tcBorders>
          </w:tcPr>
          <w:p w14:paraId="74EE8A03" w14:textId="77777777" w:rsidR="001329BB" w:rsidRPr="00D52F88" w:rsidRDefault="001329BB">
            <w:pPr>
              <w:pStyle w:val="TableParagraph"/>
              <w:kinsoku w:val="0"/>
              <w:overflowPunct w:val="0"/>
              <w:ind w:left="0"/>
              <w:rPr>
                <w:rFonts w:ascii="Times New Roman" w:hAnsi="Times New Roman" w:cs="Times New Roman"/>
                <w:sz w:val="20"/>
                <w:szCs w:val="20"/>
              </w:rPr>
            </w:pPr>
          </w:p>
        </w:tc>
        <w:tc>
          <w:tcPr>
            <w:tcW w:w="4665" w:type="dxa"/>
            <w:tcBorders>
              <w:top w:val="single" w:sz="4" w:space="0" w:color="000000"/>
              <w:left w:val="single" w:sz="4" w:space="0" w:color="000000"/>
              <w:bottom w:val="single" w:sz="4" w:space="0" w:color="000000"/>
              <w:right w:val="single" w:sz="4" w:space="0" w:color="000000"/>
            </w:tcBorders>
          </w:tcPr>
          <w:p w14:paraId="7E3178F7" w14:textId="77777777" w:rsidR="001329BB" w:rsidRPr="00D52F88" w:rsidRDefault="001329BB">
            <w:pPr>
              <w:pStyle w:val="TableParagraph"/>
              <w:kinsoku w:val="0"/>
              <w:overflowPunct w:val="0"/>
              <w:ind w:left="0"/>
              <w:rPr>
                <w:rFonts w:ascii="Times New Roman" w:hAnsi="Times New Roman" w:cs="Times New Roman"/>
                <w:sz w:val="20"/>
                <w:szCs w:val="20"/>
              </w:rPr>
            </w:pPr>
          </w:p>
        </w:tc>
        <w:tc>
          <w:tcPr>
            <w:tcW w:w="3121" w:type="dxa"/>
            <w:tcBorders>
              <w:top w:val="single" w:sz="4" w:space="0" w:color="000000"/>
              <w:left w:val="single" w:sz="4" w:space="0" w:color="000000"/>
              <w:bottom w:val="single" w:sz="4" w:space="0" w:color="000000"/>
              <w:right w:val="single" w:sz="4" w:space="0" w:color="000000"/>
            </w:tcBorders>
          </w:tcPr>
          <w:p w14:paraId="4AFAA0E1" w14:textId="77777777" w:rsidR="001329BB" w:rsidRPr="00D52F88" w:rsidRDefault="001329BB">
            <w:pPr>
              <w:pStyle w:val="TableParagraph"/>
              <w:kinsoku w:val="0"/>
              <w:overflowPunct w:val="0"/>
              <w:ind w:left="0"/>
              <w:rPr>
                <w:rFonts w:ascii="Times New Roman" w:hAnsi="Times New Roman" w:cs="Times New Roman"/>
                <w:sz w:val="20"/>
                <w:szCs w:val="20"/>
              </w:rPr>
            </w:pPr>
          </w:p>
        </w:tc>
      </w:tr>
      <w:tr w:rsidR="001329BB" w:rsidRPr="00D52F88" w14:paraId="2E51EC76" w14:textId="77777777">
        <w:trPr>
          <w:trHeight w:val="299"/>
        </w:trPr>
        <w:tc>
          <w:tcPr>
            <w:tcW w:w="1576" w:type="dxa"/>
            <w:tcBorders>
              <w:top w:val="single" w:sz="4" w:space="0" w:color="000000"/>
              <w:left w:val="single" w:sz="4" w:space="0" w:color="000000"/>
              <w:bottom w:val="single" w:sz="4" w:space="0" w:color="000000"/>
              <w:right w:val="single" w:sz="4" w:space="0" w:color="000000"/>
            </w:tcBorders>
          </w:tcPr>
          <w:p w14:paraId="2A339B2F" w14:textId="77777777" w:rsidR="001329BB" w:rsidRPr="00D52F88" w:rsidRDefault="001329BB">
            <w:pPr>
              <w:pStyle w:val="TableParagraph"/>
              <w:kinsoku w:val="0"/>
              <w:overflowPunct w:val="0"/>
              <w:ind w:left="0"/>
              <w:rPr>
                <w:rFonts w:ascii="Times New Roman" w:hAnsi="Times New Roman" w:cs="Times New Roman"/>
                <w:sz w:val="20"/>
                <w:szCs w:val="20"/>
              </w:rPr>
            </w:pPr>
          </w:p>
        </w:tc>
        <w:tc>
          <w:tcPr>
            <w:tcW w:w="4665" w:type="dxa"/>
            <w:tcBorders>
              <w:top w:val="single" w:sz="4" w:space="0" w:color="000000"/>
              <w:left w:val="single" w:sz="4" w:space="0" w:color="000000"/>
              <w:bottom w:val="single" w:sz="4" w:space="0" w:color="000000"/>
              <w:right w:val="single" w:sz="4" w:space="0" w:color="000000"/>
            </w:tcBorders>
          </w:tcPr>
          <w:p w14:paraId="18D5168B" w14:textId="77777777" w:rsidR="001329BB" w:rsidRPr="00D52F88" w:rsidRDefault="001329BB">
            <w:pPr>
              <w:pStyle w:val="TableParagraph"/>
              <w:kinsoku w:val="0"/>
              <w:overflowPunct w:val="0"/>
              <w:ind w:left="0"/>
              <w:rPr>
                <w:rFonts w:ascii="Times New Roman" w:hAnsi="Times New Roman" w:cs="Times New Roman"/>
                <w:sz w:val="20"/>
                <w:szCs w:val="20"/>
              </w:rPr>
            </w:pPr>
          </w:p>
        </w:tc>
        <w:tc>
          <w:tcPr>
            <w:tcW w:w="3121" w:type="dxa"/>
            <w:tcBorders>
              <w:top w:val="single" w:sz="4" w:space="0" w:color="000000"/>
              <w:left w:val="single" w:sz="4" w:space="0" w:color="000000"/>
              <w:bottom w:val="single" w:sz="4" w:space="0" w:color="000000"/>
              <w:right w:val="single" w:sz="4" w:space="0" w:color="000000"/>
            </w:tcBorders>
          </w:tcPr>
          <w:p w14:paraId="41CE9C60" w14:textId="77777777" w:rsidR="001329BB" w:rsidRPr="00D52F88" w:rsidRDefault="001329BB">
            <w:pPr>
              <w:pStyle w:val="TableParagraph"/>
              <w:kinsoku w:val="0"/>
              <w:overflowPunct w:val="0"/>
              <w:ind w:left="0"/>
              <w:rPr>
                <w:rFonts w:ascii="Times New Roman" w:hAnsi="Times New Roman" w:cs="Times New Roman"/>
                <w:sz w:val="20"/>
                <w:szCs w:val="20"/>
              </w:rPr>
            </w:pPr>
          </w:p>
        </w:tc>
      </w:tr>
    </w:tbl>
    <w:p w14:paraId="17E93FB0" w14:textId="77777777" w:rsidR="001329BB" w:rsidRDefault="001329BB"/>
    <w:sectPr w:rsidR="001329BB">
      <w:pgSz w:w="12240" w:h="15840"/>
      <w:pgMar w:top="1360" w:right="1080" w:bottom="1300" w:left="1080" w:header="0" w:footer="1106"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Wood, Mark" w:date="2026-09-11T13:27:00Z" w:initials="MW">
    <w:p w14:paraId="0E3B74DC" w14:textId="77777777" w:rsidR="008A441B" w:rsidRDefault="008A441B" w:rsidP="008A441B">
      <w:pPr>
        <w:pStyle w:val="CommentText"/>
      </w:pPr>
      <w:r>
        <w:rPr>
          <w:rStyle w:val="CommentReference"/>
        </w:rPr>
        <w:annotationRef/>
      </w:r>
      <w:r>
        <w:t>Get info from Citizen</w:t>
      </w:r>
    </w:p>
  </w:comment>
  <w:comment w:id="7" w:author="Wood, Mark" w:date="2026-09-11T13:32:00Z" w:initials="MW">
    <w:p w14:paraId="5E9F5782" w14:textId="672DD9E8" w:rsidR="00B459FB" w:rsidRDefault="00B459FB" w:rsidP="00B459FB">
      <w:pPr>
        <w:pStyle w:val="CommentText"/>
      </w:pPr>
      <w:r>
        <w:rPr>
          <w:rStyle w:val="CommentReference"/>
        </w:rPr>
        <w:annotationRef/>
      </w:r>
      <w:r>
        <w:t xml:space="preserve">Confirm with </w:t>
      </w:r>
      <w:r>
        <w:fldChar w:fldCharType="begin"/>
      </w:r>
      <w:r>
        <w:instrText>HYPERLINK "mailto:seth.searle@kimley-horn.com"</w:instrText>
      </w:r>
      <w:bookmarkStart w:id="8" w:name="_@_2BE5E991941440E7AACF1CF8C583BB04Z"/>
      <w:r>
        <w:fldChar w:fldCharType="separate"/>
      </w:r>
      <w:bookmarkEnd w:id="8"/>
      <w:r w:rsidRPr="00B459FB">
        <w:rPr>
          <w:rStyle w:val="Mention"/>
          <w:noProof/>
        </w:rPr>
        <w:t>@Searle, Seth</w:t>
      </w:r>
      <w:r>
        <w:fldChar w:fldCharType="end"/>
      </w:r>
      <w:r>
        <w:t xml:space="preserve"> that Jacob is still the right contact.</w:t>
      </w:r>
    </w:p>
  </w:comment>
  <w:comment w:id="9" w:author="Wood, Mark" w:date="2026-09-11T13:34:00Z" w:initials="MW">
    <w:p w14:paraId="4F6976A7" w14:textId="77777777" w:rsidR="00154E7B" w:rsidRDefault="00154E7B" w:rsidP="00154E7B">
      <w:pPr>
        <w:pStyle w:val="CommentText"/>
      </w:pPr>
      <w:r>
        <w:rPr>
          <w:rStyle w:val="CommentReference"/>
        </w:rPr>
        <w:annotationRef/>
      </w:r>
      <w:r>
        <w:t>Confirm with Seth</w:t>
      </w:r>
    </w:p>
  </w:comment>
  <w:comment w:id="10" w:author="Dunkle, Taylor" w:date="2026-09-11T10:57:00Z" w:initials="TD">
    <w:p w14:paraId="17E0288F" w14:textId="59AEA80C" w:rsidR="003E22AA" w:rsidRDefault="003E22AA" w:rsidP="003E22AA">
      <w:pPr>
        <w:pStyle w:val="CommentText"/>
      </w:pPr>
      <w:r>
        <w:rPr>
          <w:rStyle w:val="CommentReference"/>
        </w:rPr>
        <w:annotationRef/>
      </w:r>
      <w:r>
        <w:fldChar w:fldCharType="begin"/>
      </w:r>
      <w:r>
        <w:instrText>HYPERLINK "mailto:Joseph.Young@kimley-horn.com"</w:instrText>
      </w:r>
      <w:bookmarkStart w:id="11" w:name="_@_DE936C578D4F4B179DE441A4C10937AAZ"/>
      <w:r>
        <w:fldChar w:fldCharType="separate"/>
      </w:r>
      <w:bookmarkEnd w:id="11"/>
      <w:r w:rsidRPr="003E22AA">
        <w:rPr>
          <w:rStyle w:val="Mention"/>
          <w:noProof/>
        </w:rPr>
        <w:t>@Young, Joseph</w:t>
      </w:r>
      <w:r>
        <w:fldChar w:fldCharType="end"/>
      </w:r>
      <w:r>
        <w:t xml:space="preserve"> working on org chart</w:t>
      </w:r>
    </w:p>
  </w:comment>
  <w:comment w:id="12" w:author="Wood, Mark" w:date="2026-09-11T11:49:00Z" w:initials="MW">
    <w:p w14:paraId="66793DE8" w14:textId="77777777" w:rsidR="00D12FAE" w:rsidRDefault="00D12FAE" w:rsidP="00D12FAE">
      <w:pPr>
        <w:pStyle w:val="CommentText"/>
      </w:pPr>
      <w:r>
        <w:rPr>
          <w:rStyle w:val="CommentReference"/>
        </w:rPr>
        <w:annotationRef/>
      </w:r>
      <w:r>
        <w:t>Get info from Citizen</w:t>
      </w:r>
    </w:p>
  </w:comment>
  <w:comment w:id="14" w:author="Wood, Mark" w:date="2026-09-11T11:49:00Z" w:initials="MW">
    <w:p w14:paraId="010BF918" w14:textId="77777777" w:rsidR="00D12FAE" w:rsidRDefault="00D12FAE" w:rsidP="00D12FAE">
      <w:pPr>
        <w:pStyle w:val="CommentText"/>
      </w:pPr>
      <w:r>
        <w:rPr>
          <w:rStyle w:val="CommentReference"/>
        </w:rPr>
        <w:annotationRef/>
      </w:r>
      <w:r>
        <w:t>Doug?</w:t>
      </w:r>
    </w:p>
  </w:comment>
  <w:comment w:id="15" w:author="Dunkle, Taylor" w:date="2026-09-11T09:59:00Z" w:initials="TD">
    <w:p w14:paraId="56034CE4" w14:textId="77777777" w:rsidR="00EE686B" w:rsidRDefault="00EE686B" w:rsidP="00EE686B">
      <w:pPr>
        <w:pStyle w:val="CommentText"/>
      </w:pPr>
      <w:r>
        <w:rPr>
          <w:rStyle w:val="CommentReference"/>
        </w:rPr>
        <w:annotationRef/>
      </w:r>
      <w:r>
        <w:t>Im good with Doug</w:t>
      </w:r>
    </w:p>
  </w:comment>
  <w:comment w:id="16" w:author="Dunkle, Taylor" w:date="2026-09-11T11:23:00Z" w:initials="TD">
    <w:p w14:paraId="0D8C913E" w14:textId="77777777" w:rsidR="000E2380" w:rsidRDefault="000E2380" w:rsidP="000E2380">
      <w:pPr>
        <w:pStyle w:val="CommentText"/>
      </w:pPr>
      <w:r>
        <w:rPr>
          <w:rStyle w:val="CommentReference"/>
        </w:rPr>
        <w:annotationRef/>
      </w:r>
      <w:r>
        <w:t>There are UDOT seminars that we attend correct?</w:t>
      </w:r>
    </w:p>
  </w:comment>
  <w:comment w:id="17" w:author="Wood, Mark" w:date="2026-09-11T11:50:00Z" w:initials="MW">
    <w:p w14:paraId="3DF51165" w14:textId="77777777" w:rsidR="00D12FAE" w:rsidRDefault="00D12FAE" w:rsidP="00D12FAE">
      <w:pPr>
        <w:pStyle w:val="CommentText"/>
      </w:pPr>
      <w:r>
        <w:rPr>
          <w:rStyle w:val="CommentReference"/>
        </w:rPr>
        <w:annotationRef/>
      </w:r>
      <w:r>
        <w:t>Taylor</w:t>
      </w:r>
    </w:p>
  </w:comment>
  <w:comment w:id="19" w:author="Wood, Mark" w:date="2026-09-11T12:26:00Z" w:initials="MW">
    <w:p w14:paraId="64130B68" w14:textId="77777777" w:rsidR="00026F66" w:rsidRDefault="00026F66" w:rsidP="00026F66">
      <w:pPr>
        <w:pStyle w:val="CommentText"/>
      </w:pPr>
      <w:r>
        <w:rPr>
          <w:rStyle w:val="CommentReference"/>
        </w:rPr>
        <w:annotationRef/>
      </w:r>
      <w:r>
        <w:t>Timeline needs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3B74DC" w15:done="0"/>
  <w15:commentEx w15:paraId="5E9F5782" w15:done="0"/>
  <w15:commentEx w15:paraId="4F6976A7" w15:done="0"/>
  <w15:commentEx w15:paraId="17E0288F" w15:done="0"/>
  <w15:commentEx w15:paraId="66793DE8" w15:done="0"/>
  <w15:commentEx w15:paraId="010BF918" w15:done="0"/>
  <w15:commentEx w15:paraId="56034CE4" w15:paraIdParent="010BF918" w15:done="0"/>
  <w15:commentEx w15:paraId="0D8C913E" w15:done="0"/>
  <w15:commentEx w15:paraId="3DF51165" w15:done="0"/>
  <w15:commentEx w15:paraId="64130B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A6C0CD" w16cex:dateUtc="2026-09-11T17:27:00Z"/>
  <w16cex:commentExtensible w16cex:durableId="280AE546" w16cex:dateUtc="2026-09-11T17:32:00Z"/>
  <w16cex:commentExtensible w16cex:durableId="19CEBF32" w16cex:dateUtc="2026-09-11T17:34:00Z"/>
  <w16cex:commentExtensible w16cex:durableId="58FC1309" w16cex:dateUtc="2026-09-11T17:57:00Z"/>
  <w16cex:commentExtensible w16cex:durableId="421A6545" w16cex:dateUtc="2026-09-11T15:49:00Z"/>
  <w16cex:commentExtensible w16cex:durableId="21D8654F" w16cex:dateUtc="2026-09-11T15:49:00Z"/>
  <w16cex:commentExtensible w16cex:durableId="2F6F5145" w16cex:dateUtc="2026-09-11T16:59:00Z"/>
  <w16cex:commentExtensible w16cex:durableId="4388F778" w16cex:dateUtc="2026-09-11T18:23:00Z"/>
  <w16cex:commentExtensible w16cex:durableId="07480BDB" w16cex:dateUtc="2026-09-11T15:50:00Z"/>
  <w16cex:commentExtensible w16cex:durableId="2E5E6AD8" w16cex:dateUtc="2026-09-11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3B74DC" w16cid:durableId="14A6C0CD"/>
  <w16cid:commentId w16cid:paraId="5E9F5782" w16cid:durableId="280AE546"/>
  <w16cid:commentId w16cid:paraId="4F6976A7" w16cid:durableId="19CEBF32"/>
  <w16cid:commentId w16cid:paraId="17E0288F" w16cid:durableId="58FC1309"/>
  <w16cid:commentId w16cid:paraId="66793DE8" w16cid:durableId="421A6545"/>
  <w16cid:commentId w16cid:paraId="010BF918" w16cid:durableId="21D8654F"/>
  <w16cid:commentId w16cid:paraId="56034CE4" w16cid:durableId="2F6F5145"/>
  <w16cid:commentId w16cid:paraId="0D8C913E" w16cid:durableId="4388F778"/>
  <w16cid:commentId w16cid:paraId="3DF51165" w16cid:durableId="07480BDB"/>
  <w16cid:commentId w16cid:paraId="64130B68" w16cid:durableId="2E5E6A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6F15E" w14:textId="77777777" w:rsidR="00926B36" w:rsidRDefault="00926B36">
      <w:r>
        <w:separator/>
      </w:r>
    </w:p>
  </w:endnote>
  <w:endnote w:type="continuationSeparator" w:id="0">
    <w:p w14:paraId="16DE1A94" w14:textId="77777777" w:rsidR="00926B36" w:rsidRDefault="00926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CD841" w14:textId="7E0908BD" w:rsidR="001329BB" w:rsidRDefault="00BB7374">
    <w:pPr>
      <w:pStyle w:val="BodyText"/>
      <w:kinsoku w:val="0"/>
      <w:overflowPunct w:val="0"/>
      <w:spacing w:line="14" w:lineRule="auto"/>
      <w:rPr>
        <w:rFonts w:ascii="Times New Roman" w:hAnsi="Times New Roman" w:cs="Times New Roman"/>
        <w:sz w:val="20"/>
        <w:szCs w:val="20"/>
      </w:rPr>
    </w:pPr>
    <w:r>
      <w:rPr>
        <w:noProof/>
      </w:rPr>
      <mc:AlternateContent>
        <mc:Choice Requires="wps">
          <w:drawing>
            <wp:anchor distT="0" distB="0" distL="114300" distR="114300" simplePos="0" relativeHeight="251658240" behindDoc="1" locked="0" layoutInCell="0" allowOverlap="1" wp14:anchorId="76116DB7" wp14:editId="01358A58">
              <wp:simplePos x="0" y="0"/>
              <wp:positionH relativeFrom="page">
                <wp:posOffset>897255</wp:posOffset>
              </wp:positionH>
              <wp:positionV relativeFrom="page">
                <wp:posOffset>9216390</wp:posOffset>
              </wp:positionV>
              <wp:extent cx="1236980" cy="181610"/>
              <wp:effectExtent l="0" t="0" r="0" b="0"/>
              <wp:wrapNone/>
              <wp:docPr id="9795385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698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75EBB" w14:textId="77777777" w:rsidR="001329BB" w:rsidRDefault="001329BB">
                          <w:pPr>
                            <w:pStyle w:val="BodyText"/>
                            <w:kinsoku w:val="0"/>
                            <w:overflowPunct w:val="0"/>
                            <w:spacing w:before="12"/>
                            <w:ind w:left="20"/>
                            <w:rPr>
                              <w:spacing w:val="-2"/>
                            </w:rPr>
                          </w:pPr>
                          <w:r>
                            <w:t>RFP</w:t>
                          </w:r>
                          <w:r>
                            <w:rPr>
                              <w:spacing w:val="-4"/>
                            </w:rPr>
                            <w:t xml:space="preserve"> </w:t>
                          </w:r>
                          <w:r>
                            <w:t>#</w:t>
                          </w:r>
                          <w:r>
                            <w:rPr>
                              <w:spacing w:val="-3"/>
                            </w:rPr>
                            <w:t xml:space="preserve"> </w:t>
                          </w:r>
                          <w:r>
                            <w:rPr>
                              <w:spacing w:val="-2"/>
                            </w:rPr>
                            <w:t>2384785615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116DB7" id="_x0000_t202" coordsize="21600,21600" o:spt="202" path="m,l,21600r21600,l21600,xe">
              <v:stroke joinstyle="miter"/>
              <v:path gradientshapeok="t" o:connecttype="rect"/>
            </v:shapetype>
            <v:shape id="Text Box 1" o:spid="_x0000_s1027" type="#_x0000_t202" style="position:absolute;margin-left:70.65pt;margin-top:725.7pt;width:97.4pt;height:14.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" o:allowincell="f" filled="f" stroked="f">
              <v:textbox inset="0,0,0,0">
                <w:txbxContent>
                  <w:p w14:paraId="0EF75EBB" w14:textId="77777777" w:rsidR="001329BB" w:rsidRDefault="001329BB">
                    <w:pPr>
                      <w:pStyle w:val="BodyText"/>
                      <w:kinsoku w:val="0"/>
                      <w:overflowPunct w:val="0"/>
                      <w:spacing w:before="12"/>
                      <w:ind w:left="20"/>
                      <w:rPr>
                        <w:spacing w:val="-2"/>
                      </w:rPr>
                    </w:pPr>
                    <w:r>
                      <w:t>RFP</w:t>
                    </w:r>
                    <w:r>
                      <w:rPr>
                        <w:spacing w:val="-4"/>
                      </w:rPr>
                      <w:t xml:space="preserve"> </w:t>
                    </w:r>
                    <w:r>
                      <w:t>#</w:t>
                    </w:r>
                    <w:r>
                      <w:rPr>
                        <w:spacing w:val="-3"/>
                      </w:rPr>
                      <w:t xml:space="preserve"> </w:t>
                    </w:r>
                    <w:r>
                      <w:rPr>
                        <w:spacing w:val="-2"/>
                      </w:rPr>
                      <w:t>2384785615</w:t>
                    </w:r>
                  </w:p>
                </w:txbxContent>
              </v:textbox>
              <w10:wrap anchorx="page" anchory="page"/>
            </v:shape>
          </w:pict>
        </mc:Fallback>
      </mc:AlternateContent>
    </w:r>
    <w:r>
      <w:rPr>
        <w:noProof/>
      </w:rPr>
      <mc:AlternateContent>
        <mc:Choice Requires="wps">
          <w:drawing>
            <wp:anchor distT="0" distB="0" distL="114300" distR="114300" simplePos="0" relativeHeight="251658241" behindDoc="1" locked="0" layoutInCell="0" allowOverlap="1" wp14:anchorId="15AAF773" wp14:editId="143448D8">
              <wp:simplePos x="0" y="0"/>
              <wp:positionH relativeFrom="page">
                <wp:posOffset>3620770</wp:posOffset>
              </wp:positionH>
              <wp:positionV relativeFrom="page">
                <wp:posOffset>9216390</wp:posOffset>
              </wp:positionV>
              <wp:extent cx="530860" cy="181610"/>
              <wp:effectExtent l="0" t="0" r="0" b="0"/>
              <wp:wrapNone/>
              <wp:docPr id="466835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86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66981" w14:textId="77777777" w:rsidR="001329BB" w:rsidRDefault="001329BB">
                          <w:pPr>
                            <w:pStyle w:val="BodyText"/>
                            <w:kinsoku w:val="0"/>
                            <w:overflowPunct w:val="0"/>
                            <w:spacing w:before="12"/>
                            <w:ind w:left="20"/>
                            <w:rPr>
                              <w:color w:val="2B569A"/>
                              <w:spacing w:val="-5"/>
                            </w:rPr>
                          </w:pPr>
                          <w:r>
                            <w:rPr>
                              <w:color w:val="2B569A"/>
                              <w:shd w:val="clear" w:color="auto" w:fill="E6E6E6"/>
                            </w:rPr>
                            <w:fldChar w:fldCharType="begin"/>
                          </w:r>
                          <w:r>
                            <w:rPr>
                              <w:color w:val="2B569A"/>
                              <w:shd w:val="clear" w:color="auto" w:fill="E6E6E6"/>
                            </w:rPr>
                            <w:instrText xml:space="preserve"> PAGE </w:instrText>
                          </w:r>
                          <w:r>
                            <w:rPr>
                              <w:color w:val="2B569A"/>
                              <w:shd w:val="clear" w:color="auto" w:fill="E6E6E6"/>
                            </w:rPr>
                            <w:fldChar w:fldCharType="separate"/>
                          </w:r>
                          <w:r w:rsidR="00BF1045">
                            <w:rPr>
                              <w:noProof/>
                              <w:color w:val="2B569A"/>
                              <w:shd w:val="clear" w:color="auto" w:fill="E6E6E6"/>
                            </w:rPr>
                            <w:t>1</w:t>
                          </w:r>
                          <w:r>
                            <w:rPr>
                              <w:color w:val="2B569A"/>
                              <w:shd w:val="clear" w:color="auto" w:fill="E6E6E6"/>
                            </w:rPr>
                            <w:fldChar w:fldCharType="end"/>
                          </w:r>
                          <w:r>
                            <w:rPr>
                              <w:color w:val="2B569A"/>
                              <w:spacing w:val="-3"/>
                            </w:rPr>
                            <w:t xml:space="preserve"> </w:t>
                          </w:r>
                          <w:r>
                            <w:rPr>
                              <w:color w:val="000000"/>
                            </w:rPr>
                            <w:t>of</w:t>
                          </w:r>
                          <w:r>
                            <w:rPr>
                              <w:color w:val="000000"/>
                              <w:spacing w:val="-2"/>
                            </w:rPr>
                            <w:t xml:space="preserve"> </w:t>
                          </w:r>
                          <w:r>
                            <w:rPr>
                              <w:color w:val="2B569A"/>
                              <w:spacing w:val="-5"/>
                              <w:shd w:val="clear" w:color="auto" w:fill="E6E6E6"/>
                            </w:rPr>
                            <w:fldChar w:fldCharType="begin"/>
                          </w:r>
                          <w:r>
                            <w:rPr>
                              <w:color w:val="2B569A"/>
                              <w:spacing w:val="-5"/>
                              <w:shd w:val="clear" w:color="auto" w:fill="E6E6E6"/>
                            </w:rPr>
                            <w:instrText xml:space="preserve"> NUMPAGES </w:instrText>
                          </w:r>
                          <w:r>
                            <w:rPr>
                              <w:color w:val="2B569A"/>
                              <w:spacing w:val="-5"/>
                              <w:shd w:val="clear" w:color="auto" w:fill="E6E6E6"/>
                            </w:rPr>
                            <w:fldChar w:fldCharType="separate"/>
                          </w:r>
                          <w:r w:rsidR="00BF1045">
                            <w:rPr>
                              <w:noProof/>
                              <w:color w:val="2B569A"/>
                              <w:spacing w:val="-5"/>
                              <w:shd w:val="clear" w:color="auto" w:fill="E6E6E6"/>
                            </w:rPr>
                            <w:t>2</w:t>
                          </w:r>
                          <w:r>
                            <w:rPr>
                              <w:color w:val="2B569A"/>
                              <w:spacing w:val="-5"/>
                              <w:shd w:val="clear" w:color="auto" w:fill="E6E6E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AF773" id="Text Box 2" o:spid="_x0000_s1028" type="#_x0000_t202" style="position:absolute;margin-left:285.1pt;margin-top:725.7pt;width:41.8pt;height:14.3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" o:allowincell="f" filled="f" stroked="f">
              <v:textbox inset="0,0,0,0">
                <w:txbxContent>
                  <w:p w14:paraId="0A666981" w14:textId="77777777" w:rsidR="001329BB" w:rsidRDefault="001329BB">
                    <w:pPr>
                      <w:pStyle w:val="BodyText"/>
                      <w:kinsoku w:val="0"/>
                      <w:overflowPunct w:val="0"/>
                      <w:spacing w:before="12"/>
                      <w:ind w:left="20"/>
                      <w:rPr>
                        <w:color w:val="2B569A"/>
                        <w:spacing w:val="-5"/>
                      </w:rPr>
                    </w:pPr>
                    <w:r>
                      <w:rPr>
                        <w:color w:val="2B569A"/>
                        <w:shd w:val="clear" w:color="auto" w:fill="E6E6E6"/>
                      </w:rPr>
                      <w:fldChar w:fldCharType="begin"/>
                    </w:r>
                    <w:r>
                      <w:rPr>
                        <w:color w:val="2B569A"/>
                        <w:shd w:val="clear" w:color="auto" w:fill="E6E6E6"/>
                      </w:rPr>
                      <w:instrText xml:space="preserve"> PAGE </w:instrText>
                    </w:r>
                    <w:r>
                      <w:rPr>
                        <w:color w:val="2B569A"/>
                        <w:shd w:val="clear" w:color="auto" w:fill="E6E6E6"/>
                      </w:rPr>
                      <w:fldChar w:fldCharType="separate"/>
                    </w:r>
                    <w:r w:rsidR="00BF1045">
                      <w:rPr>
                        <w:noProof/>
                        <w:color w:val="2B569A"/>
                        <w:shd w:val="clear" w:color="auto" w:fill="E6E6E6"/>
                      </w:rPr>
                      <w:t>1</w:t>
                    </w:r>
                    <w:r>
                      <w:rPr>
                        <w:color w:val="2B569A"/>
                        <w:shd w:val="clear" w:color="auto" w:fill="E6E6E6"/>
                      </w:rPr>
                      <w:fldChar w:fldCharType="end"/>
                    </w:r>
                    <w:r>
                      <w:rPr>
                        <w:color w:val="2B569A"/>
                        <w:spacing w:val="-3"/>
                      </w:rPr>
                      <w:t xml:space="preserve"> </w:t>
                    </w:r>
                    <w:r>
                      <w:rPr>
                        <w:color w:val="000000"/>
                      </w:rPr>
                      <w:t>of</w:t>
                    </w:r>
                    <w:r>
                      <w:rPr>
                        <w:color w:val="000000"/>
                        <w:spacing w:val="-2"/>
                      </w:rPr>
                      <w:t xml:space="preserve"> </w:t>
                    </w:r>
                    <w:r>
                      <w:rPr>
                        <w:color w:val="2B569A"/>
                        <w:spacing w:val="-5"/>
                        <w:shd w:val="clear" w:color="auto" w:fill="E6E6E6"/>
                      </w:rPr>
                      <w:fldChar w:fldCharType="begin"/>
                    </w:r>
                    <w:r>
                      <w:rPr>
                        <w:color w:val="2B569A"/>
                        <w:spacing w:val="-5"/>
                        <w:shd w:val="clear" w:color="auto" w:fill="E6E6E6"/>
                      </w:rPr>
                      <w:instrText xml:space="preserve"> NUMPAGES </w:instrText>
                    </w:r>
                    <w:r>
                      <w:rPr>
                        <w:color w:val="2B569A"/>
                        <w:spacing w:val="-5"/>
                        <w:shd w:val="clear" w:color="auto" w:fill="E6E6E6"/>
                      </w:rPr>
                      <w:fldChar w:fldCharType="separate"/>
                    </w:r>
                    <w:r w:rsidR="00BF1045">
                      <w:rPr>
                        <w:noProof/>
                        <w:color w:val="2B569A"/>
                        <w:spacing w:val="-5"/>
                        <w:shd w:val="clear" w:color="auto" w:fill="E6E6E6"/>
                      </w:rPr>
                      <w:t>2</w:t>
                    </w:r>
                    <w:r>
                      <w:rPr>
                        <w:color w:val="2B569A"/>
                        <w:spacing w:val="-5"/>
                        <w:shd w:val="clear" w:color="auto" w:fill="E6E6E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0" allowOverlap="1" wp14:anchorId="5AE3B4E4" wp14:editId="6BFBFB72">
              <wp:simplePos x="0" y="0"/>
              <wp:positionH relativeFrom="page">
                <wp:posOffset>5436235</wp:posOffset>
              </wp:positionH>
              <wp:positionV relativeFrom="page">
                <wp:posOffset>9216390</wp:posOffset>
              </wp:positionV>
              <wp:extent cx="1440180" cy="181610"/>
              <wp:effectExtent l="0" t="0" r="0" b="0"/>
              <wp:wrapNone/>
              <wp:docPr id="94989438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2DE4A" w14:textId="77777777" w:rsidR="001329BB" w:rsidRDefault="001329BB">
                          <w:pPr>
                            <w:pStyle w:val="BodyText"/>
                            <w:kinsoku w:val="0"/>
                            <w:overflowPunct w:val="0"/>
                            <w:spacing w:before="12"/>
                            <w:ind w:left="20"/>
                            <w:rPr>
                              <w:spacing w:val="-2"/>
                            </w:rPr>
                          </w:pPr>
                          <w:r>
                            <w:t>RFP</w:t>
                          </w:r>
                          <w:r>
                            <w:rPr>
                              <w:spacing w:val="-8"/>
                            </w:rPr>
                            <w:t xml:space="preserve"> </w:t>
                          </w:r>
                          <w:r>
                            <w:t>Response</w:t>
                          </w:r>
                          <w:r>
                            <w:rPr>
                              <w:spacing w:val="-8"/>
                            </w:rPr>
                            <w:t xml:space="preserve"> </w:t>
                          </w:r>
                          <w:r>
                            <w:rPr>
                              <w:spacing w:val="-2"/>
                            </w:rPr>
                            <w:t>Packet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E3B4E4" id="Text Box 3" o:spid="_x0000_s1029" type="#_x0000_t202" style="position:absolute;margin-left:428.05pt;margin-top:725.7pt;width:113.4pt;height:14.3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" o:allowincell="f" filled="f" stroked="f">
              <v:textbox inset="0,0,0,0">
                <w:txbxContent>
                  <w:p w14:paraId="55C2DE4A" w14:textId="77777777" w:rsidR="001329BB" w:rsidRDefault="001329BB">
                    <w:pPr>
                      <w:pStyle w:val="BodyText"/>
                      <w:kinsoku w:val="0"/>
                      <w:overflowPunct w:val="0"/>
                      <w:spacing w:before="12"/>
                      <w:ind w:left="20"/>
                      <w:rPr>
                        <w:spacing w:val="-2"/>
                      </w:rPr>
                    </w:pPr>
                    <w:r>
                      <w:t>RFP</w:t>
                    </w:r>
                    <w:r>
                      <w:rPr>
                        <w:spacing w:val="-8"/>
                      </w:rPr>
                      <w:t xml:space="preserve"> </w:t>
                    </w:r>
                    <w:r>
                      <w:t>Response</w:t>
                    </w:r>
                    <w:r>
                      <w:rPr>
                        <w:spacing w:val="-8"/>
                      </w:rPr>
                      <w:t xml:space="preserve"> </w:t>
                    </w:r>
                    <w:r>
                      <w:rPr>
                        <w:spacing w:val="-2"/>
                      </w:rPr>
                      <w:t>Packet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831C0" w14:textId="77777777" w:rsidR="00926B36" w:rsidRDefault="00926B36">
      <w:r>
        <w:separator/>
      </w:r>
    </w:p>
  </w:footnote>
  <w:footnote w:type="continuationSeparator" w:id="0">
    <w:p w14:paraId="59FC9ADE" w14:textId="77777777" w:rsidR="00926B36" w:rsidRDefault="00926B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827" w:hanging="360"/>
      </w:pPr>
      <w:rPr>
        <w:rFonts w:ascii="Wingdings" w:hAnsi="Wingdings"/>
        <w:b w:val="0"/>
        <w:i w:val="0"/>
        <w:spacing w:val="0"/>
        <w:w w:val="99"/>
        <w:sz w:val="22"/>
      </w:rPr>
    </w:lvl>
    <w:lvl w:ilvl="1">
      <w:numFmt w:val="bullet"/>
      <w:lvlText w:val="•"/>
      <w:lvlJc w:val="left"/>
      <w:pPr>
        <w:ind w:left="1268" w:hanging="360"/>
      </w:pPr>
    </w:lvl>
    <w:lvl w:ilvl="2">
      <w:numFmt w:val="bullet"/>
      <w:lvlText w:val="•"/>
      <w:lvlJc w:val="left"/>
      <w:pPr>
        <w:ind w:left="1716" w:hanging="360"/>
      </w:pPr>
    </w:lvl>
    <w:lvl w:ilvl="3">
      <w:numFmt w:val="bullet"/>
      <w:lvlText w:val="•"/>
      <w:lvlJc w:val="left"/>
      <w:pPr>
        <w:ind w:left="2164" w:hanging="360"/>
      </w:pPr>
    </w:lvl>
    <w:lvl w:ilvl="4">
      <w:numFmt w:val="bullet"/>
      <w:lvlText w:val="•"/>
      <w:lvlJc w:val="left"/>
      <w:pPr>
        <w:ind w:left="2612" w:hanging="360"/>
      </w:pPr>
    </w:lvl>
    <w:lvl w:ilvl="5">
      <w:numFmt w:val="bullet"/>
      <w:lvlText w:val="•"/>
      <w:lvlJc w:val="left"/>
      <w:pPr>
        <w:ind w:left="3060" w:hanging="360"/>
      </w:pPr>
    </w:lvl>
    <w:lvl w:ilvl="6">
      <w:numFmt w:val="bullet"/>
      <w:lvlText w:val="•"/>
      <w:lvlJc w:val="left"/>
      <w:pPr>
        <w:ind w:left="3508" w:hanging="360"/>
      </w:pPr>
    </w:lvl>
    <w:lvl w:ilvl="7">
      <w:numFmt w:val="bullet"/>
      <w:lvlText w:val="•"/>
      <w:lvlJc w:val="left"/>
      <w:pPr>
        <w:ind w:left="3956" w:hanging="360"/>
      </w:pPr>
    </w:lvl>
    <w:lvl w:ilvl="8">
      <w:numFmt w:val="bullet"/>
      <w:lvlText w:val="•"/>
      <w:lvlJc w:val="left"/>
      <w:pPr>
        <w:ind w:left="4404" w:hanging="360"/>
      </w:pPr>
    </w:lvl>
  </w:abstractNum>
  <w:abstractNum w:abstractNumId="1" w15:restartNumberingAfterBreak="0">
    <w:nsid w:val="00000403"/>
    <w:multiLevelType w:val="multilevel"/>
    <w:tmpl w:val="FFFFFFFF"/>
    <w:lvl w:ilvl="0">
      <w:numFmt w:val="bullet"/>
      <w:lvlText w:val=""/>
      <w:lvlJc w:val="left"/>
      <w:pPr>
        <w:ind w:left="827" w:hanging="360"/>
      </w:pPr>
      <w:rPr>
        <w:rFonts w:ascii="Wingdings" w:hAnsi="Wingdings"/>
        <w:b w:val="0"/>
        <w:i w:val="0"/>
        <w:spacing w:val="0"/>
        <w:w w:val="99"/>
        <w:sz w:val="22"/>
      </w:rPr>
    </w:lvl>
    <w:lvl w:ilvl="1">
      <w:numFmt w:val="bullet"/>
      <w:lvlText w:val="•"/>
      <w:lvlJc w:val="left"/>
      <w:pPr>
        <w:ind w:left="1268" w:hanging="360"/>
      </w:pPr>
    </w:lvl>
    <w:lvl w:ilvl="2">
      <w:numFmt w:val="bullet"/>
      <w:lvlText w:val="•"/>
      <w:lvlJc w:val="left"/>
      <w:pPr>
        <w:ind w:left="1716" w:hanging="360"/>
      </w:pPr>
    </w:lvl>
    <w:lvl w:ilvl="3">
      <w:numFmt w:val="bullet"/>
      <w:lvlText w:val="•"/>
      <w:lvlJc w:val="left"/>
      <w:pPr>
        <w:ind w:left="2164" w:hanging="360"/>
      </w:pPr>
    </w:lvl>
    <w:lvl w:ilvl="4">
      <w:numFmt w:val="bullet"/>
      <w:lvlText w:val="•"/>
      <w:lvlJc w:val="left"/>
      <w:pPr>
        <w:ind w:left="2612" w:hanging="360"/>
      </w:pPr>
    </w:lvl>
    <w:lvl w:ilvl="5">
      <w:numFmt w:val="bullet"/>
      <w:lvlText w:val="•"/>
      <w:lvlJc w:val="left"/>
      <w:pPr>
        <w:ind w:left="3060" w:hanging="360"/>
      </w:pPr>
    </w:lvl>
    <w:lvl w:ilvl="6">
      <w:numFmt w:val="bullet"/>
      <w:lvlText w:val="•"/>
      <w:lvlJc w:val="left"/>
      <w:pPr>
        <w:ind w:left="3508" w:hanging="360"/>
      </w:pPr>
    </w:lvl>
    <w:lvl w:ilvl="7">
      <w:numFmt w:val="bullet"/>
      <w:lvlText w:val="•"/>
      <w:lvlJc w:val="left"/>
      <w:pPr>
        <w:ind w:left="3956" w:hanging="360"/>
      </w:pPr>
    </w:lvl>
    <w:lvl w:ilvl="8">
      <w:numFmt w:val="bullet"/>
      <w:lvlText w:val="•"/>
      <w:lvlJc w:val="left"/>
      <w:pPr>
        <w:ind w:left="4404" w:hanging="360"/>
      </w:pPr>
    </w:lvl>
  </w:abstractNum>
  <w:abstractNum w:abstractNumId="2" w15:restartNumberingAfterBreak="0">
    <w:nsid w:val="00000404"/>
    <w:multiLevelType w:val="multilevel"/>
    <w:tmpl w:val="FFFFFFFF"/>
    <w:lvl w:ilvl="0">
      <w:numFmt w:val="bullet"/>
      <w:lvlText w:val=""/>
      <w:lvlJc w:val="left"/>
      <w:pPr>
        <w:ind w:left="827" w:hanging="360"/>
      </w:pPr>
      <w:rPr>
        <w:rFonts w:ascii="Wingdings" w:hAnsi="Wingdings"/>
        <w:b w:val="0"/>
        <w:i w:val="0"/>
        <w:spacing w:val="0"/>
        <w:w w:val="99"/>
        <w:sz w:val="22"/>
      </w:rPr>
    </w:lvl>
    <w:lvl w:ilvl="1">
      <w:numFmt w:val="bullet"/>
      <w:lvlText w:val="•"/>
      <w:lvlJc w:val="left"/>
      <w:pPr>
        <w:ind w:left="1268" w:hanging="360"/>
      </w:pPr>
    </w:lvl>
    <w:lvl w:ilvl="2">
      <w:numFmt w:val="bullet"/>
      <w:lvlText w:val="•"/>
      <w:lvlJc w:val="left"/>
      <w:pPr>
        <w:ind w:left="1716" w:hanging="360"/>
      </w:pPr>
    </w:lvl>
    <w:lvl w:ilvl="3">
      <w:numFmt w:val="bullet"/>
      <w:lvlText w:val="•"/>
      <w:lvlJc w:val="left"/>
      <w:pPr>
        <w:ind w:left="2164" w:hanging="360"/>
      </w:pPr>
    </w:lvl>
    <w:lvl w:ilvl="4">
      <w:numFmt w:val="bullet"/>
      <w:lvlText w:val="•"/>
      <w:lvlJc w:val="left"/>
      <w:pPr>
        <w:ind w:left="2612" w:hanging="360"/>
      </w:pPr>
    </w:lvl>
    <w:lvl w:ilvl="5">
      <w:numFmt w:val="bullet"/>
      <w:lvlText w:val="•"/>
      <w:lvlJc w:val="left"/>
      <w:pPr>
        <w:ind w:left="3060" w:hanging="360"/>
      </w:pPr>
    </w:lvl>
    <w:lvl w:ilvl="6">
      <w:numFmt w:val="bullet"/>
      <w:lvlText w:val="•"/>
      <w:lvlJc w:val="left"/>
      <w:pPr>
        <w:ind w:left="3508" w:hanging="360"/>
      </w:pPr>
    </w:lvl>
    <w:lvl w:ilvl="7">
      <w:numFmt w:val="bullet"/>
      <w:lvlText w:val="•"/>
      <w:lvlJc w:val="left"/>
      <w:pPr>
        <w:ind w:left="3956" w:hanging="360"/>
      </w:pPr>
    </w:lvl>
    <w:lvl w:ilvl="8">
      <w:numFmt w:val="bullet"/>
      <w:lvlText w:val="•"/>
      <w:lvlJc w:val="left"/>
      <w:pPr>
        <w:ind w:left="4404" w:hanging="360"/>
      </w:pPr>
    </w:lvl>
  </w:abstractNum>
  <w:abstractNum w:abstractNumId="3" w15:restartNumberingAfterBreak="0">
    <w:nsid w:val="00000405"/>
    <w:multiLevelType w:val="multilevel"/>
    <w:tmpl w:val="FFFFFFFF"/>
    <w:lvl w:ilvl="0">
      <w:numFmt w:val="bullet"/>
      <w:lvlText w:val=""/>
      <w:lvlJc w:val="left"/>
      <w:pPr>
        <w:ind w:left="827" w:hanging="360"/>
      </w:pPr>
      <w:rPr>
        <w:rFonts w:ascii="Wingdings" w:hAnsi="Wingdings"/>
        <w:b w:val="0"/>
        <w:i w:val="0"/>
        <w:spacing w:val="0"/>
        <w:w w:val="99"/>
        <w:sz w:val="22"/>
      </w:rPr>
    </w:lvl>
    <w:lvl w:ilvl="1">
      <w:numFmt w:val="bullet"/>
      <w:lvlText w:val="•"/>
      <w:lvlJc w:val="left"/>
      <w:pPr>
        <w:ind w:left="1268" w:hanging="360"/>
      </w:pPr>
    </w:lvl>
    <w:lvl w:ilvl="2">
      <w:numFmt w:val="bullet"/>
      <w:lvlText w:val="•"/>
      <w:lvlJc w:val="left"/>
      <w:pPr>
        <w:ind w:left="1716" w:hanging="360"/>
      </w:pPr>
    </w:lvl>
    <w:lvl w:ilvl="3">
      <w:numFmt w:val="bullet"/>
      <w:lvlText w:val="•"/>
      <w:lvlJc w:val="left"/>
      <w:pPr>
        <w:ind w:left="2164" w:hanging="360"/>
      </w:pPr>
    </w:lvl>
    <w:lvl w:ilvl="4">
      <w:numFmt w:val="bullet"/>
      <w:lvlText w:val="•"/>
      <w:lvlJc w:val="left"/>
      <w:pPr>
        <w:ind w:left="2612" w:hanging="360"/>
      </w:pPr>
    </w:lvl>
    <w:lvl w:ilvl="5">
      <w:numFmt w:val="bullet"/>
      <w:lvlText w:val="•"/>
      <w:lvlJc w:val="left"/>
      <w:pPr>
        <w:ind w:left="3060" w:hanging="360"/>
      </w:pPr>
    </w:lvl>
    <w:lvl w:ilvl="6">
      <w:numFmt w:val="bullet"/>
      <w:lvlText w:val="•"/>
      <w:lvlJc w:val="left"/>
      <w:pPr>
        <w:ind w:left="3508" w:hanging="360"/>
      </w:pPr>
    </w:lvl>
    <w:lvl w:ilvl="7">
      <w:numFmt w:val="bullet"/>
      <w:lvlText w:val="•"/>
      <w:lvlJc w:val="left"/>
      <w:pPr>
        <w:ind w:left="3956" w:hanging="360"/>
      </w:pPr>
    </w:lvl>
    <w:lvl w:ilvl="8">
      <w:numFmt w:val="bullet"/>
      <w:lvlText w:val="•"/>
      <w:lvlJc w:val="left"/>
      <w:pPr>
        <w:ind w:left="4404" w:hanging="360"/>
      </w:pPr>
    </w:lvl>
  </w:abstractNum>
  <w:abstractNum w:abstractNumId="4" w15:restartNumberingAfterBreak="0">
    <w:nsid w:val="00000406"/>
    <w:multiLevelType w:val="multilevel"/>
    <w:tmpl w:val="FFFFFFFF"/>
    <w:lvl w:ilvl="0">
      <w:numFmt w:val="bullet"/>
      <w:lvlText w:val=""/>
      <w:lvlJc w:val="left"/>
      <w:pPr>
        <w:ind w:left="467" w:hanging="360"/>
      </w:pPr>
      <w:rPr>
        <w:rFonts w:ascii="Wingdings" w:hAnsi="Wingdings"/>
        <w:b w:val="0"/>
        <w:i w:val="0"/>
        <w:spacing w:val="0"/>
        <w:w w:val="99"/>
        <w:sz w:val="22"/>
      </w:rPr>
    </w:lvl>
    <w:lvl w:ilvl="1">
      <w:numFmt w:val="bullet"/>
      <w:lvlText w:val="•"/>
      <w:lvlJc w:val="left"/>
      <w:pPr>
        <w:ind w:left="1002" w:hanging="360"/>
      </w:pPr>
    </w:lvl>
    <w:lvl w:ilvl="2">
      <w:numFmt w:val="bullet"/>
      <w:lvlText w:val="•"/>
      <w:lvlJc w:val="left"/>
      <w:pPr>
        <w:ind w:left="1545" w:hanging="360"/>
      </w:pPr>
    </w:lvl>
    <w:lvl w:ilvl="3">
      <w:numFmt w:val="bullet"/>
      <w:lvlText w:val="•"/>
      <w:lvlJc w:val="left"/>
      <w:pPr>
        <w:ind w:left="2087" w:hanging="360"/>
      </w:pPr>
    </w:lvl>
    <w:lvl w:ilvl="4">
      <w:numFmt w:val="bullet"/>
      <w:lvlText w:val="•"/>
      <w:lvlJc w:val="left"/>
      <w:pPr>
        <w:ind w:left="2630" w:hanging="360"/>
      </w:pPr>
    </w:lvl>
    <w:lvl w:ilvl="5">
      <w:numFmt w:val="bullet"/>
      <w:lvlText w:val="•"/>
      <w:lvlJc w:val="left"/>
      <w:pPr>
        <w:ind w:left="3172" w:hanging="360"/>
      </w:pPr>
    </w:lvl>
    <w:lvl w:ilvl="6">
      <w:numFmt w:val="bullet"/>
      <w:lvlText w:val="•"/>
      <w:lvlJc w:val="left"/>
      <w:pPr>
        <w:ind w:left="3715" w:hanging="360"/>
      </w:pPr>
    </w:lvl>
    <w:lvl w:ilvl="7">
      <w:numFmt w:val="bullet"/>
      <w:lvlText w:val="•"/>
      <w:lvlJc w:val="left"/>
      <w:pPr>
        <w:ind w:left="4257" w:hanging="360"/>
      </w:pPr>
    </w:lvl>
    <w:lvl w:ilvl="8">
      <w:numFmt w:val="bullet"/>
      <w:lvlText w:val="•"/>
      <w:lvlJc w:val="left"/>
      <w:pPr>
        <w:ind w:left="4800" w:hanging="360"/>
      </w:pPr>
    </w:lvl>
  </w:abstractNum>
  <w:abstractNum w:abstractNumId="5" w15:restartNumberingAfterBreak="0">
    <w:nsid w:val="00000407"/>
    <w:multiLevelType w:val="multilevel"/>
    <w:tmpl w:val="FFFFFFFF"/>
    <w:lvl w:ilvl="0">
      <w:numFmt w:val="bullet"/>
      <w:lvlText w:val=""/>
      <w:lvlJc w:val="left"/>
      <w:pPr>
        <w:ind w:left="107" w:hanging="360"/>
      </w:pPr>
      <w:rPr>
        <w:rFonts w:ascii="Wingdings" w:hAnsi="Wingdings"/>
        <w:b w:val="0"/>
        <w:i w:val="0"/>
        <w:spacing w:val="0"/>
        <w:w w:val="99"/>
        <w:sz w:val="22"/>
      </w:rPr>
    </w:lvl>
    <w:lvl w:ilvl="1">
      <w:numFmt w:val="bullet"/>
      <w:lvlText w:val="•"/>
      <w:lvlJc w:val="left"/>
      <w:pPr>
        <w:ind w:left="232" w:hanging="360"/>
      </w:pPr>
    </w:lvl>
    <w:lvl w:ilvl="2">
      <w:numFmt w:val="bullet"/>
      <w:lvlText w:val="•"/>
      <w:lvlJc w:val="left"/>
      <w:pPr>
        <w:ind w:left="365" w:hanging="360"/>
      </w:pPr>
    </w:lvl>
    <w:lvl w:ilvl="3">
      <w:numFmt w:val="bullet"/>
      <w:lvlText w:val="•"/>
      <w:lvlJc w:val="left"/>
      <w:pPr>
        <w:ind w:left="497" w:hanging="360"/>
      </w:pPr>
    </w:lvl>
    <w:lvl w:ilvl="4">
      <w:numFmt w:val="bullet"/>
      <w:lvlText w:val="•"/>
      <w:lvlJc w:val="left"/>
      <w:pPr>
        <w:ind w:left="630" w:hanging="360"/>
      </w:pPr>
    </w:lvl>
    <w:lvl w:ilvl="5">
      <w:numFmt w:val="bullet"/>
      <w:lvlText w:val="•"/>
      <w:lvlJc w:val="left"/>
      <w:pPr>
        <w:ind w:left="762" w:hanging="360"/>
      </w:pPr>
    </w:lvl>
    <w:lvl w:ilvl="6">
      <w:numFmt w:val="bullet"/>
      <w:lvlText w:val="•"/>
      <w:lvlJc w:val="left"/>
      <w:pPr>
        <w:ind w:left="895" w:hanging="360"/>
      </w:pPr>
    </w:lvl>
    <w:lvl w:ilvl="7">
      <w:numFmt w:val="bullet"/>
      <w:lvlText w:val="•"/>
      <w:lvlJc w:val="left"/>
      <w:pPr>
        <w:ind w:left="1027" w:hanging="360"/>
      </w:pPr>
    </w:lvl>
    <w:lvl w:ilvl="8">
      <w:numFmt w:val="bullet"/>
      <w:lvlText w:val="•"/>
      <w:lvlJc w:val="left"/>
      <w:pPr>
        <w:ind w:left="1160" w:hanging="360"/>
      </w:pPr>
    </w:lvl>
  </w:abstractNum>
  <w:abstractNum w:abstractNumId="6" w15:restartNumberingAfterBreak="0">
    <w:nsid w:val="00000408"/>
    <w:multiLevelType w:val="multilevel"/>
    <w:tmpl w:val="FFFFFFFF"/>
    <w:lvl w:ilvl="0">
      <w:numFmt w:val="bullet"/>
      <w:lvlText w:val=""/>
      <w:lvlJc w:val="left"/>
      <w:pPr>
        <w:ind w:left="107" w:hanging="360"/>
      </w:pPr>
      <w:rPr>
        <w:rFonts w:ascii="Wingdings" w:hAnsi="Wingdings"/>
        <w:b w:val="0"/>
        <w:i w:val="0"/>
        <w:spacing w:val="0"/>
        <w:w w:val="99"/>
        <w:sz w:val="22"/>
      </w:rPr>
    </w:lvl>
    <w:lvl w:ilvl="1">
      <w:numFmt w:val="bullet"/>
      <w:lvlText w:val="•"/>
      <w:lvlJc w:val="left"/>
      <w:pPr>
        <w:ind w:left="232" w:hanging="360"/>
      </w:pPr>
    </w:lvl>
    <w:lvl w:ilvl="2">
      <w:numFmt w:val="bullet"/>
      <w:lvlText w:val="•"/>
      <w:lvlJc w:val="left"/>
      <w:pPr>
        <w:ind w:left="365" w:hanging="360"/>
      </w:pPr>
    </w:lvl>
    <w:lvl w:ilvl="3">
      <w:numFmt w:val="bullet"/>
      <w:lvlText w:val="•"/>
      <w:lvlJc w:val="left"/>
      <w:pPr>
        <w:ind w:left="497" w:hanging="360"/>
      </w:pPr>
    </w:lvl>
    <w:lvl w:ilvl="4">
      <w:numFmt w:val="bullet"/>
      <w:lvlText w:val="•"/>
      <w:lvlJc w:val="left"/>
      <w:pPr>
        <w:ind w:left="630" w:hanging="360"/>
      </w:pPr>
    </w:lvl>
    <w:lvl w:ilvl="5">
      <w:numFmt w:val="bullet"/>
      <w:lvlText w:val="•"/>
      <w:lvlJc w:val="left"/>
      <w:pPr>
        <w:ind w:left="762" w:hanging="360"/>
      </w:pPr>
    </w:lvl>
    <w:lvl w:ilvl="6">
      <w:numFmt w:val="bullet"/>
      <w:lvlText w:val="•"/>
      <w:lvlJc w:val="left"/>
      <w:pPr>
        <w:ind w:left="895" w:hanging="360"/>
      </w:pPr>
    </w:lvl>
    <w:lvl w:ilvl="7">
      <w:numFmt w:val="bullet"/>
      <w:lvlText w:val="•"/>
      <w:lvlJc w:val="left"/>
      <w:pPr>
        <w:ind w:left="1027" w:hanging="360"/>
      </w:pPr>
    </w:lvl>
    <w:lvl w:ilvl="8">
      <w:numFmt w:val="bullet"/>
      <w:lvlText w:val="•"/>
      <w:lvlJc w:val="left"/>
      <w:pPr>
        <w:ind w:left="1160" w:hanging="360"/>
      </w:pPr>
    </w:lvl>
  </w:abstractNum>
  <w:abstractNum w:abstractNumId="7" w15:restartNumberingAfterBreak="0">
    <w:nsid w:val="00000409"/>
    <w:multiLevelType w:val="multilevel"/>
    <w:tmpl w:val="FFFFFFFF"/>
    <w:lvl w:ilvl="0">
      <w:numFmt w:val="bullet"/>
      <w:lvlText w:val=""/>
      <w:lvlJc w:val="left"/>
      <w:pPr>
        <w:ind w:left="107" w:hanging="360"/>
      </w:pPr>
      <w:rPr>
        <w:rFonts w:ascii="Wingdings" w:hAnsi="Wingdings"/>
        <w:b w:val="0"/>
        <w:i w:val="0"/>
        <w:spacing w:val="0"/>
        <w:w w:val="99"/>
        <w:sz w:val="22"/>
      </w:rPr>
    </w:lvl>
    <w:lvl w:ilvl="1">
      <w:numFmt w:val="bullet"/>
      <w:lvlText w:val="•"/>
      <w:lvlJc w:val="left"/>
      <w:pPr>
        <w:ind w:left="232" w:hanging="360"/>
      </w:pPr>
    </w:lvl>
    <w:lvl w:ilvl="2">
      <w:numFmt w:val="bullet"/>
      <w:lvlText w:val="•"/>
      <w:lvlJc w:val="left"/>
      <w:pPr>
        <w:ind w:left="365" w:hanging="360"/>
      </w:pPr>
    </w:lvl>
    <w:lvl w:ilvl="3">
      <w:numFmt w:val="bullet"/>
      <w:lvlText w:val="•"/>
      <w:lvlJc w:val="left"/>
      <w:pPr>
        <w:ind w:left="497" w:hanging="360"/>
      </w:pPr>
    </w:lvl>
    <w:lvl w:ilvl="4">
      <w:numFmt w:val="bullet"/>
      <w:lvlText w:val="•"/>
      <w:lvlJc w:val="left"/>
      <w:pPr>
        <w:ind w:left="630" w:hanging="360"/>
      </w:pPr>
    </w:lvl>
    <w:lvl w:ilvl="5">
      <w:numFmt w:val="bullet"/>
      <w:lvlText w:val="•"/>
      <w:lvlJc w:val="left"/>
      <w:pPr>
        <w:ind w:left="762" w:hanging="360"/>
      </w:pPr>
    </w:lvl>
    <w:lvl w:ilvl="6">
      <w:numFmt w:val="bullet"/>
      <w:lvlText w:val="•"/>
      <w:lvlJc w:val="left"/>
      <w:pPr>
        <w:ind w:left="895" w:hanging="360"/>
      </w:pPr>
    </w:lvl>
    <w:lvl w:ilvl="7">
      <w:numFmt w:val="bullet"/>
      <w:lvlText w:val="•"/>
      <w:lvlJc w:val="left"/>
      <w:pPr>
        <w:ind w:left="1027" w:hanging="360"/>
      </w:pPr>
    </w:lvl>
    <w:lvl w:ilvl="8">
      <w:numFmt w:val="bullet"/>
      <w:lvlText w:val="•"/>
      <w:lvlJc w:val="left"/>
      <w:pPr>
        <w:ind w:left="1160" w:hanging="360"/>
      </w:pPr>
    </w:lvl>
  </w:abstractNum>
  <w:abstractNum w:abstractNumId="8" w15:restartNumberingAfterBreak="0">
    <w:nsid w:val="0000040A"/>
    <w:multiLevelType w:val="multilevel"/>
    <w:tmpl w:val="FFFFFFFF"/>
    <w:lvl w:ilvl="0">
      <w:start w:val="1"/>
      <w:numFmt w:val="decimal"/>
      <w:lvlText w:val="%1."/>
      <w:lvlJc w:val="left"/>
      <w:pPr>
        <w:ind w:left="1079" w:hanging="360"/>
      </w:pPr>
      <w:rPr>
        <w:rFonts w:ascii="Arial" w:hAnsi="Arial" w:cs="Arial"/>
        <w:b w:val="0"/>
        <w:bCs w:val="0"/>
        <w:i w:val="0"/>
        <w:iCs w:val="0"/>
        <w:spacing w:val="0"/>
        <w:w w:val="99"/>
        <w:sz w:val="22"/>
        <w:szCs w:val="22"/>
      </w:rPr>
    </w:lvl>
    <w:lvl w:ilvl="1">
      <w:start w:val="1"/>
      <w:numFmt w:val="lowerLetter"/>
      <w:lvlText w:val="%2."/>
      <w:lvlJc w:val="left"/>
      <w:pPr>
        <w:ind w:left="1799" w:hanging="360"/>
      </w:pPr>
      <w:rPr>
        <w:rFonts w:ascii="Arial" w:hAnsi="Arial" w:cs="Arial"/>
        <w:b w:val="0"/>
        <w:bCs w:val="0"/>
        <w:i w:val="0"/>
        <w:iCs w:val="0"/>
        <w:spacing w:val="0"/>
        <w:w w:val="99"/>
        <w:sz w:val="22"/>
        <w:szCs w:val="22"/>
      </w:rPr>
    </w:lvl>
    <w:lvl w:ilvl="2">
      <w:numFmt w:val="bullet"/>
      <w:lvlText w:val="•"/>
      <w:lvlJc w:val="left"/>
      <w:pPr>
        <w:ind w:left="2720" w:hanging="360"/>
      </w:pPr>
    </w:lvl>
    <w:lvl w:ilvl="3">
      <w:numFmt w:val="bullet"/>
      <w:lvlText w:val="•"/>
      <w:lvlJc w:val="left"/>
      <w:pPr>
        <w:ind w:left="3640" w:hanging="360"/>
      </w:pPr>
    </w:lvl>
    <w:lvl w:ilvl="4">
      <w:numFmt w:val="bullet"/>
      <w:lvlText w:val="•"/>
      <w:lvlJc w:val="left"/>
      <w:pPr>
        <w:ind w:left="4560" w:hanging="360"/>
      </w:pPr>
    </w:lvl>
    <w:lvl w:ilvl="5">
      <w:numFmt w:val="bullet"/>
      <w:lvlText w:val="•"/>
      <w:lvlJc w:val="left"/>
      <w:pPr>
        <w:ind w:left="5480" w:hanging="360"/>
      </w:pPr>
    </w:lvl>
    <w:lvl w:ilvl="6">
      <w:numFmt w:val="bullet"/>
      <w:lvlText w:val="•"/>
      <w:lvlJc w:val="left"/>
      <w:pPr>
        <w:ind w:left="6400" w:hanging="360"/>
      </w:pPr>
    </w:lvl>
    <w:lvl w:ilvl="7">
      <w:numFmt w:val="bullet"/>
      <w:lvlText w:val="•"/>
      <w:lvlJc w:val="left"/>
      <w:pPr>
        <w:ind w:left="7320" w:hanging="360"/>
      </w:pPr>
    </w:lvl>
    <w:lvl w:ilvl="8">
      <w:numFmt w:val="bullet"/>
      <w:lvlText w:val="•"/>
      <w:lvlJc w:val="left"/>
      <w:pPr>
        <w:ind w:left="8240" w:hanging="360"/>
      </w:pPr>
    </w:lvl>
  </w:abstractNum>
  <w:abstractNum w:abstractNumId="9" w15:restartNumberingAfterBreak="0">
    <w:nsid w:val="0000A991"/>
    <w:multiLevelType w:val="multilevel"/>
    <w:tmpl w:val="230030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00A99201"/>
    <w:multiLevelType w:val="multilevel"/>
    <w:tmpl w:val="909C350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1" w15:restartNumberingAfterBreak="0">
    <w:nsid w:val="03DE03BE"/>
    <w:multiLevelType w:val="multilevel"/>
    <w:tmpl w:val="71E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F4760"/>
    <w:multiLevelType w:val="multilevel"/>
    <w:tmpl w:val="C9E4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C0B09"/>
    <w:multiLevelType w:val="multilevel"/>
    <w:tmpl w:val="2D5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C11FB"/>
    <w:multiLevelType w:val="multilevel"/>
    <w:tmpl w:val="F082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5072E"/>
    <w:multiLevelType w:val="multilevel"/>
    <w:tmpl w:val="3CE0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D37BF"/>
    <w:multiLevelType w:val="hybridMultilevel"/>
    <w:tmpl w:val="369E9C4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7" w15:restartNumberingAfterBreak="0">
    <w:nsid w:val="28156431"/>
    <w:multiLevelType w:val="multilevel"/>
    <w:tmpl w:val="E570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05C78"/>
    <w:multiLevelType w:val="multilevel"/>
    <w:tmpl w:val="4E98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162E2"/>
    <w:multiLevelType w:val="multilevel"/>
    <w:tmpl w:val="92D0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61276"/>
    <w:multiLevelType w:val="multilevel"/>
    <w:tmpl w:val="B978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25890"/>
    <w:multiLevelType w:val="multilevel"/>
    <w:tmpl w:val="99B4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068F7"/>
    <w:multiLevelType w:val="multilevel"/>
    <w:tmpl w:val="2558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B5DA8"/>
    <w:multiLevelType w:val="multilevel"/>
    <w:tmpl w:val="75BA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B29C0"/>
    <w:multiLevelType w:val="hybridMultilevel"/>
    <w:tmpl w:val="BCDAA5B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5" w15:restartNumberingAfterBreak="0">
    <w:nsid w:val="5C3F2FE5"/>
    <w:multiLevelType w:val="multilevel"/>
    <w:tmpl w:val="2912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D5685E"/>
    <w:multiLevelType w:val="multilevel"/>
    <w:tmpl w:val="407E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15DD0"/>
    <w:multiLevelType w:val="multilevel"/>
    <w:tmpl w:val="A1D2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316300">
    <w:abstractNumId w:val="8"/>
  </w:num>
  <w:num w:numId="2" w16cid:durableId="53939259">
    <w:abstractNumId w:val="7"/>
  </w:num>
  <w:num w:numId="3" w16cid:durableId="1916433960">
    <w:abstractNumId w:val="6"/>
  </w:num>
  <w:num w:numId="4" w16cid:durableId="962078832">
    <w:abstractNumId w:val="5"/>
  </w:num>
  <w:num w:numId="5" w16cid:durableId="87115638">
    <w:abstractNumId w:val="4"/>
  </w:num>
  <w:num w:numId="6" w16cid:durableId="987980983">
    <w:abstractNumId w:val="3"/>
  </w:num>
  <w:num w:numId="7" w16cid:durableId="359817291">
    <w:abstractNumId w:val="2"/>
  </w:num>
  <w:num w:numId="8" w16cid:durableId="1564944212">
    <w:abstractNumId w:val="1"/>
  </w:num>
  <w:num w:numId="9" w16cid:durableId="1922137376">
    <w:abstractNumId w:val="0"/>
  </w:num>
  <w:num w:numId="10" w16cid:durableId="20894993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591015">
    <w:abstractNumId w:val="9"/>
  </w:num>
  <w:num w:numId="12" w16cid:durableId="292835154">
    <w:abstractNumId w:val="14"/>
  </w:num>
  <w:num w:numId="13" w16cid:durableId="1806581590">
    <w:abstractNumId w:val="20"/>
  </w:num>
  <w:num w:numId="14" w16cid:durableId="1320185343">
    <w:abstractNumId w:val="13"/>
  </w:num>
  <w:num w:numId="15" w16cid:durableId="845218577">
    <w:abstractNumId w:val="24"/>
  </w:num>
  <w:num w:numId="16" w16cid:durableId="66924691">
    <w:abstractNumId w:val="23"/>
  </w:num>
  <w:num w:numId="17" w16cid:durableId="2101874452">
    <w:abstractNumId w:val="25"/>
  </w:num>
  <w:num w:numId="18" w16cid:durableId="28116504">
    <w:abstractNumId w:val="27"/>
  </w:num>
  <w:num w:numId="19" w16cid:durableId="755785017">
    <w:abstractNumId w:val="26"/>
  </w:num>
  <w:num w:numId="20" w16cid:durableId="26876376">
    <w:abstractNumId w:val="17"/>
  </w:num>
  <w:num w:numId="21" w16cid:durableId="1786119045">
    <w:abstractNumId w:val="15"/>
  </w:num>
  <w:num w:numId="22" w16cid:durableId="216361757">
    <w:abstractNumId w:val="22"/>
  </w:num>
  <w:num w:numId="23" w16cid:durableId="801120295">
    <w:abstractNumId w:val="12"/>
  </w:num>
  <w:num w:numId="24" w16cid:durableId="1362702723">
    <w:abstractNumId w:val="16"/>
  </w:num>
  <w:num w:numId="25" w16cid:durableId="1022702969">
    <w:abstractNumId w:val="21"/>
  </w:num>
  <w:num w:numId="26" w16cid:durableId="1677147318">
    <w:abstractNumId w:val="11"/>
  </w:num>
  <w:num w:numId="27" w16cid:durableId="1360469795">
    <w:abstractNumId w:val="19"/>
  </w:num>
  <w:num w:numId="28" w16cid:durableId="1104422626">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d, Mark">
    <w15:presenceInfo w15:providerId="AD" w15:userId="S::mark.wood@kimley-horn.com::889236b1-f594-4d69-b0d5-69d3d76b36e3"/>
  </w15:person>
  <w15:person w15:author="Dunkle, Taylor">
    <w15:presenceInfo w15:providerId="AD" w15:userId="S::Taylor.Dunkle@kimley-horn.com::91ee1c9f-2f09-4ad7-b54e-038b8a8800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AE1"/>
    <w:rsid w:val="00000DD3"/>
    <w:rsid w:val="00002150"/>
    <w:rsid w:val="000100AB"/>
    <w:rsid w:val="0001378B"/>
    <w:rsid w:val="00026F66"/>
    <w:rsid w:val="000318BF"/>
    <w:rsid w:val="000360C9"/>
    <w:rsid w:val="00041DB8"/>
    <w:rsid w:val="00043DB5"/>
    <w:rsid w:val="000442B1"/>
    <w:rsid w:val="00046D79"/>
    <w:rsid w:val="000531CE"/>
    <w:rsid w:val="00067B25"/>
    <w:rsid w:val="00074CF7"/>
    <w:rsid w:val="000754F9"/>
    <w:rsid w:val="00083E81"/>
    <w:rsid w:val="0009221C"/>
    <w:rsid w:val="000922DF"/>
    <w:rsid w:val="00092E0D"/>
    <w:rsid w:val="000969C7"/>
    <w:rsid w:val="000A4095"/>
    <w:rsid w:val="000A409F"/>
    <w:rsid w:val="000B0EEA"/>
    <w:rsid w:val="000B41BB"/>
    <w:rsid w:val="000B7321"/>
    <w:rsid w:val="000B7821"/>
    <w:rsid w:val="000C2D01"/>
    <w:rsid w:val="000D0BE4"/>
    <w:rsid w:val="000D3048"/>
    <w:rsid w:val="000E2380"/>
    <w:rsid w:val="000E2CD0"/>
    <w:rsid w:val="000E6DE0"/>
    <w:rsid w:val="000E7AB5"/>
    <w:rsid w:val="000F6517"/>
    <w:rsid w:val="001018AB"/>
    <w:rsid w:val="0010693B"/>
    <w:rsid w:val="00106D34"/>
    <w:rsid w:val="0011061E"/>
    <w:rsid w:val="00117D04"/>
    <w:rsid w:val="00125773"/>
    <w:rsid w:val="00130330"/>
    <w:rsid w:val="001314AF"/>
    <w:rsid w:val="001329BB"/>
    <w:rsid w:val="0013631A"/>
    <w:rsid w:val="0014568A"/>
    <w:rsid w:val="00145BC2"/>
    <w:rsid w:val="00154E7B"/>
    <w:rsid w:val="00160A04"/>
    <w:rsid w:val="00163ED1"/>
    <w:rsid w:val="00167C9E"/>
    <w:rsid w:val="0017184A"/>
    <w:rsid w:val="001734D2"/>
    <w:rsid w:val="0017406D"/>
    <w:rsid w:val="00181B17"/>
    <w:rsid w:val="001902F1"/>
    <w:rsid w:val="00194BDD"/>
    <w:rsid w:val="00194F82"/>
    <w:rsid w:val="001A0A51"/>
    <w:rsid w:val="001A486A"/>
    <w:rsid w:val="001B6CEF"/>
    <w:rsid w:val="001B6E60"/>
    <w:rsid w:val="001C783F"/>
    <w:rsid w:val="001E19D0"/>
    <w:rsid w:val="001F2485"/>
    <w:rsid w:val="001F27B1"/>
    <w:rsid w:val="0020074F"/>
    <w:rsid w:val="00203AE3"/>
    <w:rsid w:val="00204263"/>
    <w:rsid w:val="002177A3"/>
    <w:rsid w:val="00220074"/>
    <w:rsid w:val="002257C1"/>
    <w:rsid w:val="00231D74"/>
    <w:rsid w:val="00252671"/>
    <w:rsid w:val="00253467"/>
    <w:rsid w:val="00263153"/>
    <w:rsid w:val="00265B02"/>
    <w:rsid w:val="002736AD"/>
    <w:rsid w:val="00273AB3"/>
    <w:rsid w:val="002968B8"/>
    <w:rsid w:val="002A49F3"/>
    <w:rsid w:val="002A6F2C"/>
    <w:rsid w:val="002B0AE1"/>
    <w:rsid w:val="002B75D5"/>
    <w:rsid w:val="002C0DFC"/>
    <w:rsid w:val="002C1305"/>
    <w:rsid w:val="002C131A"/>
    <w:rsid w:val="002D11F2"/>
    <w:rsid w:val="002D138D"/>
    <w:rsid w:val="002D35B6"/>
    <w:rsid w:val="002D5313"/>
    <w:rsid w:val="002D5B86"/>
    <w:rsid w:val="002E0069"/>
    <w:rsid w:val="002E194D"/>
    <w:rsid w:val="002E1F9B"/>
    <w:rsid w:val="002E2C94"/>
    <w:rsid w:val="002E62F6"/>
    <w:rsid w:val="003037B7"/>
    <w:rsid w:val="003216BF"/>
    <w:rsid w:val="003404F6"/>
    <w:rsid w:val="0034218D"/>
    <w:rsid w:val="00344096"/>
    <w:rsid w:val="00355C99"/>
    <w:rsid w:val="00355DD2"/>
    <w:rsid w:val="00357A6F"/>
    <w:rsid w:val="003615B1"/>
    <w:rsid w:val="0036636C"/>
    <w:rsid w:val="00370FD7"/>
    <w:rsid w:val="003714EC"/>
    <w:rsid w:val="00375D44"/>
    <w:rsid w:val="0037674A"/>
    <w:rsid w:val="0038177B"/>
    <w:rsid w:val="00383AE1"/>
    <w:rsid w:val="00396DA1"/>
    <w:rsid w:val="00397727"/>
    <w:rsid w:val="003A3A48"/>
    <w:rsid w:val="003A6491"/>
    <w:rsid w:val="003A69CF"/>
    <w:rsid w:val="003B29E2"/>
    <w:rsid w:val="003B2B78"/>
    <w:rsid w:val="003B631C"/>
    <w:rsid w:val="003C2B47"/>
    <w:rsid w:val="003E22AA"/>
    <w:rsid w:val="003E28E0"/>
    <w:rsid w:val="003F2A7B"/>
    <w:rsid w:val="003F30FB"/>
    <w:rsid w:val="0040500C"/>
    <w:rsid w:val="00405DF1"/>
    <w:rsid w:val="00412912"/>
    <w:rsid w:val="00414AA6"/>
    <w:rsid w:val="0041573E"/>
    <w:rsid w:val="00416511"/>
    <w:rsid w:val="00421730"/>
    <w:rsid w:val="00422442"/>
    <w:rsid w:val="0043171E"/>
    <w:rsid w:val="0045019D"/>
    <w:rsid w:val="004556C9"/>
    <w:rsid w:val="00470583"/>
    <w:rsid w:val="00470D0A"/>
    <w:rsid w:val="00474BE8"/>
    <w:rsid w:val="00474C1B"/>
    <w:rsid w:val="004754F6"/>
    <w:rsid w:val="004767C5"/>
    <w:rsid w:val="00480768"/>
    <w:rsid w:val="00484E18"/>
    <w:rsid w:val="004935D2"/>
    <w:rsid w:val="004948E9"/>
    <w:rsid w:val="00494DFD"/>
    <w:rsid w:val="00497F16"/>
    <w:rsid w:val="004B0482"/>
    <w:rsid w:val="004C258F"/>
    <w:rsid w:val="004C4453"/>
    <w:rsid w:val="004D23BB"/>
    <w:rsid w:val="004D437A"/>
    <w:rsid w:val="004D6B7D"/>
    <w:rsid w:val="004E4795"/>
    <w:rsid w:val="004E5A24"/>
    <w:rsid w:val="004F1F13"/>
    <w:rsid w:val="00506E4A"/>
    <w:rsid w:val="00511EDC"/>
    <w:rsid w:val="00517393"/>
    <w:rsid w:val="00520888"/>
    <w:rsid w:val="005217B8"/>
    <w:rsid w:val="00527DC6"/>
    <w:rsid w:val="00533AED"/>
    <w:rsid w:val="00541E53"/>
    <w:rsid w:val="00544AD9"/>
    <w:rsid w:val="00557562"/>
    <w:rsid w:val="00562559"/>
    <w:rsid w:val="00563C2D"/>
    <w:rsid w:val="00566BD9"/>
    <w:rsid w:val="00570366"/>
    <w:rsid w:val="00572E87"/>
    <w:rsid w:val="00581734"/>
    <w:rsid w:val="00582073"/>
    <w:rsid w:val="00582B79"/>
    <w:rsid w:val="005838BB"/>
    <w:rsid w:val="00585346"/>
    <w:rsid w:val="00590616"/>
    <w:rsid w:val="00594719"/>
    <w:rsid w:val="005A3CA4"/>
    <w:rsid w:val="005A66CD"/>
    <w:rsid w:val="005B00E4"/>
    <w:rsid w:val="005B0B0C"/>
    <w:rsid w:val="005C2E66"/>
    <w:rsid w:val="005D31FD"/>
    <w:rsid w:val="005F7157"/>
    <w:rsid w:val="00603EE5"/>
    <w:rsid w:val="00604F03"/>
    <w:rsid w:val="0061106C"/>
    <w:rsid w:val="00622E1E"/>
    <w:rsid w:val="006330E8"/>
    <w:rsid w:val="00635A6B"/>
    <w:rsid w:val="006374A3"/>
    <w:rsid w:val="00641950"/>
    <w:rsid w:val="00642EED"/>
    <w:rsid w:val="00654938"/>
    <w:rsid w:val="00654AE4"/>
    <w:rsid w:val="006564E1"/>
    <w:rsid w:val="006854B3"/>
    <w:rsid w:val="006908AC"/>
    <w:rsid w:val="00694930"/>
    <w:rsid w:val="006956EB"/>
    <w:rsid w:val="006A01D8"/>
    <w:rsid w:val="006B1D15"/>
    <w:rsid w:val="006B2BCB"/>
    <w:rsid w:val="006B6705"/>
    <w:rsid w:val="006B67FB"/>
    <w:rsid w:val="006C7860"/>
    <w:rsid w:val="006E280A"/>
    <w:rsid w:val="006E2AB1"/>
    <w:rsid w:val="006F70B2"/>
    <w:rsid w:val="007249BD"/>
    <w:rsid w:val="0074320D"/>
    <w:rsid w:val="007567C2"/>
    <w:rsid w:val="00765434"/>
    <w:rsid w:val="00775C3F"/>
    <w:rsid w:val="00776FF9"/>
    <w:rsid w:val="00780B62"/>
    <w:rsid w:val="00791616"/>
    <w:rsid w:val="0079679E"/>
    <w:rsid w:val="007A1674"/>
    <w:rsid w:val="007A1912"/>
    <w:rsid w:val="007A595B"/>
    <w:rsid w:val="007A5DBB"/>
    <w:rsid w:val="007B0056"/>
    <w:rsid w:val="007B3F8C"/>
    <w:rsid w:val="007B638B"/>
    <w:rsid w:val="007F3A30"/>
    <w:rsid w:val="007F6A31"/>
    <w:rsid w:val="00805AE8"/>
    <w:rsid w:val="0082008F"/>
    <w:rsid w:val="00822243"/>
    <w:rsid w:val="008254BD"/>
    <w:rsid w:val="0083516B"/>
    <w:rsid w:val="00843C8B"/>
    <w:rsid w:val="00846A57"/>
    <w:rsid w:val="0085387A"/>
    <w:rsid w:val="0087118A"/>
    <w:rsid w:val="00872C2D"/>
    <w:rsid w:val="0089359F"/>
    <w:rsid w:val="008A3EE3"/>
    <w:rsid w:val="008A441B"/>
    <w:rsid w:val="008A54D7"/>
    <w:rsid w:val="008C59DF"/>
    <w:rsid w:val="008D306F"/>
    <w:rsid w:val="008E0282"/>
    <w:rsid w:val="008E38E1"/>
    <w:rsid w:val="008E597A"/>
    <w:rsid w:val="008E6FEE"/>
    <w:rsid w:val="00907797"/>
    <w:rsid w:val="00911600"/>
    <w:rsid w:val="00926613"/>
    <w:rsid w:val="00926B36"/>
    <w:rsid w:val="00934D16"/>
    <w:rsid w:val="0094289E"/>
    <w:rsid w:val="00942A08"/>
    <w:rsid w:val="0094401B"/>
    <w:rsid w:val="0094588A"/>
    <w:rsid w:val="00946123"/>
    <w:rsid w:val="0094692E"/>
    <w:rsid w:val="009507D1"/>
    <w:rsid w:val="009517E0"/>
    <w:rsid w:val="0095352B"/>
    <w:rsid w:val="0095691C"/>
    <w:rsid w:val="00962629"/>
    <w:rsid w:val="0096439F"/>
    <w:rsid w:val="009803BD"/>
    <w:rsid w:val="009967A0"/>
    <w:rsid w:val="009B0787"/>
    <w:rsid w:val="009C2CD4"/>
    <w:rsid w:val="009D14BF"/>
    <w:rsid w:val="009D293B"/>
    <w:rsid w:val="009D5CC9"/>
    <w:rsid w:val="009D6990"/>
    <w:rsid w:val="00A04575"/>
    <w:rsid w:val="00A046A1"/>
    <w:rsid w:val="00A12ABD"/>
    <w:rsid w:val="00A247C9"/>
    <w:rsid w:val="00A264FC"/>
    <w:rsid w:val="00A343EE"/>
    <w:rsid w:val="00A50593"/>
    <w:rsid w:val="00A63EAE"/>
    <w:rsid w:val="00A73BED"/>
    <w:rsid w:val="00A820B8"/>
    <w:rsid w:val="00A8543D"/>
    <w:rsid w:val="00A861BD"/>
    <w:rsid w:val="00A914BE"/>
    <w:rsid w:val="00A95098"/>
    <w:rsid w:val="00AA1773"/>
    <w:rsid w:val="00AA6F03"/>
    <w:rsid w:val="00AB7046"/>
    <w:rsid w:val="00AD0424"/>
    <w:rsid w:val="00AD5DE4"/>
    <w:rsid w:val="00AD6708"/>
    <w:rsid w:val="00AE1DEF"/>
    <w:rsid w:val="00AF37DD"/>
    <w:rsid w:val="00AF7CEF"/>
    <w:rsid w:val="00B01576"/>
    <w:rsid w:val="00B214AA"/>
    <w:rsid w:val="00B248AE"/>
    <w:rsid w:val="00B30044"/>
    <w:rsid w:val="00B301AD"/>
    <w:rsid w:val="00B338D3"/>
    <w:rsid w:val="00B37CE5"/>
    <w:rsid w:val="00B459FB"/>
    <w:rsid w:val="00B60A31"/>
    <w:rsid w:val="00B64A8A"/>
    <w:rsid w:val="00B71DB2"/>
    <w:rsid w:val="00B73572"/>
    <w:rsid w:val="00B764AA"/>
    <w:rsid w:val="00B764C5"/>
    <w:rsid w:val="00BA28F5"/>
    <w:rsid w:val="00BB10B4"/>
    <w:rsid w:val="00BB7374"/>
    <w:rsid w:val="00BC3AB7"/>
    <w:rsid w:val="00BE0427"/>
    <w:rsid w:val="00BE23EB"/>
    <w:rsid w:val="00BE730F"/>
    <w:rsid w:val="00BF1045"/>
    <w:rsid w:val="00C0236D"/>
    <w:rsid w:val="00C026B9"/>
    <w:rsid w:val="00C03C31"/>
    <w:rsid w:val="00C06421"/>
    <w:rsid w:val="00C217EC"/>
    <w:rsid w:val="00C25A95"/>
    <w:rsid w:val="00C3072F"/>
    <w:rsid w:val="00C63E55"/>
    <w:rsid w:val="00C96B15"/>
    <w:rsid w:val="00CA1C70"/>
    <w:rsid w:val="00CA2A5A"/>
    <w:rsid w:val="00CB16F3"/>
    <w:rsid w:val="00CB6B58"/>
    <w:rsid w:val="00CC31EB"/>
    <w:rsid w:val="00CC3FFC"/>
    <w:rsid w:val="00CC7D31"/>
    <w:rsid w:val="00CD13DB"/>
    <w:rsid w:val="00CD18E7"/>
    <w:rsid w:val="00CD312C"/>
    <w:rsid w:val="00CE3F4E"/>
    <w:rsid w:val="00CE4E76"/>
    <w:rsid w:val="00CE73BD"/>
    <w:rsid w:val="00CF440D"/>
    <w:rsid w:val="00D0536B"/>
    <w:rsid w:val="00D1180E"/>
    <w:rsid w:val="00D12FAE"/>
    <w:rsid w:val="00D15F84"/>
    <w:rsid w:val="00D17AEA"/>
    <w:rsid w:val="00D201E9"/>
    <w:rsid w:val="00D42C33"/>
    <w:rsid w:val="00D44639"/>
    <w:rsid w:val="00D52F88"/>
    <w:rsid w:val="00D562B3"/>
    <w:rsid w:val="00D74E51"/>
    <w:rsid w:val="00D84196"/>
    <w:rsid w:val="00D871E1"/>
    <w:rsid w:val="00D9527C"/>
    <w:rsid w:val="00D969E3"/>
    <w:rsid w:val="00DB2AAA"/>
    <w:rsid w:val="00DB609C"/>
    <w:rsid w:val="00DB76AF"/>
    <w:rsid w:val="00DE2BAE"/>
    <w:rsid w:val="00DF5539"/>
    <w:rsid w:val="00E00153"/>
    <w:rsid w:val="00E0188F"/>
    <w:rsid w:val="00E01E30"/>
    <w:rsid w:val="00E22F38"/>
    <w:rsid w:val="00E3060C"/>
    <w:rsid w:val="00E30B50"/>
    <w:rsid w:val="00E322BB"/>
    <w:rsid w:val="00E54FF9"/>
    <w:rsid w:val="00E74050"/>
    <w:rsid w:val="00E8118B"/>
    <w:rsid w:val="00E84BAA"/>
    <w:rsid w:val="00E85878"/>
    <w:rsid w:val="00EA22DC"/>
    <w:rsid w:val="00EB5965"/>
    <w:rsid w:val="00EB77D0"/>
    <w:rsid w:val="00EC198B"/>
    <w:rsid w:val="00EC5CD5"/>
    <w:rsid w:val="00ED4D5C"/>
    <w:rsid w:val="00EE3EE6"/>
    <w:rsid w:val="00EE5E82"/>
    <w:rsid w:val="00EE686B"/>
    <w:rsid w:val="00EF13B3"/>
    <w:rsid w:val="00F0332D"/>
    <w:rsid w:val="00F126CD"/>
    <w:rsid w:val="00F14758"/>
    <w:rsid w:val="00F158C5"/>
    <w:rsid w:val="00F45A62"/>
    <w:rsid w:val="00F47E59"/>
    <w:rsid w:val="00F5291F"/>
    <w:rsid w:val="00F547DF"/>
    <w:rsid w:val="00F54E98"/>
    <w:rsid w:val="00F70780"/>
    <w:rsid w:val="00F71C54"/>
    <w:rsid w:val="00F9052E"/>
    <w:rsid w:val="00F922EE"/>
    <w:rsid w:val="00F92CFD"/>
    <w:rsid w:val="00F96A5B"/>
    <w:rsid w:val="00FB64D2"/>
    <w:rsid w:val="00FD1BDB"/>
    <w:rsid w:val="00FD4851"/>
    <w:rsid w:val="00FE027C"/>
    <w:rsid w:val="00FE3AA3"/>
    <w:rsid w:val="00FE4C7A"/>
    <w:rsid w:val="00FE7618"/>
    <w:rsid w:val="00FE7E52"/>
    <w:rsid w:val="0528AE4D"/>
    <w:rsid w:val="05CEDE7B"/>
    <w:rsid w:val="074526FD"/>
    <w:rsid w:val="07D4170D"/>
    <w:rsid w:val="07EF681C"/>
    <w:rsid w:val="0B96BCAE"/>
    <w:rsid w:val="0C762918"/>
    <w:rsid w:val="0D77F87E"/>
    <w:rsid w:val="0F1C9244"/>
    <w:rsid w:val="11BAEB85"/>
    <w:rsid w:val="14DF96FF"/>
    <w:rsid w:val="15DBB828"/>
    <w:rsid w:val="17E1EC84"/>
    <w:rsid w:val="1A127CF0"/>
    <w:rsid w:val="1A440E35"/>
    <w:rsid w:val="1CD30BA5"/>
    <w:rsid w:val="1D7D7BC5"/>
    <w:rsid w:val="20B97080"/>
    <w:rsid w:val="22C97B1E"/>
    <w:rsid w:val="24360B24"/>
    <w:rsid w:val="25BE7F78"/>
    <w:rsid w:val="25C0C6E3"/>
    <w:rsid w:val="28019EC8"/>
    <w:rsid w:val="32752142"/>
    <w:rsid w:val="3493D041"/>
    <w:rsid w:val="367734F4"/>
    <w:rsid w:val="36CA8F44"/>
    <w:rsid w:val="3765612F"/>
    <w:rsid w:val="3783DBDF"/>
    <w:rsid w:val="3B756166"/>
    <w:rsid w:val="3BBB5B17"/>
    <w:rsid w:val="3C231D87"/>
    <w:rsid w:val="425350FC"/>
    <w:rsid w:val="439AD6F4"/>
    <w:rsid w:val="466B4500"/>
    <w:rsid w:val="47072DD9"/>
    <w:rsid w:val="4A404666"/>
    <w:rsid w:val="4B42BC14"/>
    <w:rsid w:val="4C50F249"/>
    <w:rsid w:val="4F73A7A7"/>
    <w:rsid w:val="51D507CC"/>
    <w:rsid w:val="55BA0D60"/>
    <w:rsid w:val="56E413DE"/>
    <w:rsid w:val="57610798"/>
    <w:rsid w:val="5904A55F"/>
    <w:rsid w:val="5AB9CB84"/>
    <w:rsid w:val="5BB4F8F1"/>
    <w:rsid w:val="616BD323"/>
    <w:rsid w:val="625615F7"/>
    <w:rsid w:val="64A84098"/>
    <w:rsid w:val="658AE183"/>
    <w:rsid w:val="675C73B6"/>
    <w:rsid w:val="697BCEE9"/>
    <w:rsid w:val="6BB9AFA0"/>
    <w:rsid w:val="6BCD266C"/>
    <w:rsid w:val="6BF8B66B"/>
    <w:rsid w:val="7292471E"/>
    <w:rsid w:val="72B3F12B"/>
    <w:rsid w:val="740E80B4"/>
    <w:rsid w:val="764F2D20"/>
    <w:rsid w:val="7778AAF3"/>
    <w:rsid w:val="79536CBB"/>
    <w:rsid w:val="798E7F52"/>
    <w:rsid w:val="7B64CAD5"/>
    <w:rsid w:val="7E775DD7"/>
    <w:rsid w:val="7F1E3578"/>
    <w:rsid w:val="7F72D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7E40A5"/>
  <w14:defaultImageDpi w14:val="0"/>
  <w15:docId w15:val="{822725C8-3176-4C9E-A817-51B7FCF2A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Arial" w:hAnsi="Arial" w:cs="Arial"/>
      <w:sz w:val="22"/>
      <w:szCs w:val="22"/>
    </w:rPr>
  </w:style>
  <w:style w:type="paragraph" w:styleId="Heading1">
    <w:name w:val="heading 1"/>
    <w:basedOn w:val="Normal"/>
    <w:next w:val="Normal"/>
    <w:link w:val="Heading1Char"/>
    <w:uiPriority w:val="1"/>
    <w:qFormat/>
    <w:pPr>
      <w:spacing w:before="59"/>
      <w:ind w:left="359"/>
      <w:outlineLvl w:val="0"/>
    </w:pPr>
    <w:rPr>
      <w:sz w:val="64"/>
      <w:szCs w:val="64"/>
    </w:rPr>
  </w:style>
  <w:style w:type="paragraph" w:styleId="Heading2">
    <w:name w:val="heading 2"/>
    <w:basedOn w:val="Normal"/>
    <w:next w:val="Normal"/>
    <w:link w:val="Heading2Char"/>
    <w:uiPriority w:val="1"/>
    <w:qFormat/>
    <w:pPr>
      <w:spacing w:before="60"/>
      <w:ind w:left="360"/>
      <w:outlineLvl w:val="1"/>
    </w:pPr>
    <w:rPr>
      <w:sz w:val="40"/>
      <w:szCs w:val="40"/>
    </w:rPr>
  </w:style>
  <w:style w:type="paragraph" w:styleId="Heading3">
    <w:name w:val="heading 3"/>
    <w:basedOn w:val="Normal"/>
    <w:next w:val="Normal"/>
    <w:link w:val="Heading3Char"/>
    <w:uiPriority w:val="1"/>
    <w:qFormat/>
    <w:pPr>
      <w:spacing w:before="160"/>
      <w:ind w:left="36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ptos Display" w:eastAsia="Times New Roman" w:hAnsi="Aptos Display" w:cs="Times New Roman"/>
      <w:b/>
      <w:bCs/>
      <w:kern w:val="32"/>
      <w:sz w:val="32"/>
      <w:szCs w:val="32"/>
    </w:rPr>
  </w:style>
  <w:style w:type="character" w:customStyle="1" w:styleId="Heading2Char">
    <w:name w:val="Heading 2 Char"/>
    <w:link w:val="Heading2"/>
    <w:uiPriority w:val="9"/>
    <w:semiHidden/>
    <w:rPr>
      <w:rFonts w:ascii="Aptos Display" w:eastAsia="Times New Roman" w:hAnsi="Aptos Display" w:cs="Times New Roman"/>
      <w:b/>
      <w:bCs/>
      <w:i/>
      <w:iCs/>
      <w:kern w:val="0"/>
      <w:sz w:val="28"/>
      <w:szCs w:val="28"/>
    </w:rPr>
  </w:style>
  <w:style w:type="character" w:customStyle="1" w:styleId="Heading3Char">
    <w:name w:val="Heading 3 Char"/>
    <w:link w:val="Heading3"/>
    <w:uiPriority w:val="9"/>
    <w:semiHidden/>
    <w:rPr>
      <w:rFonts w:ascii="Aptos Display" w:eastAsia="Times New Roman" w:hAnsi="Aptos Display" w:cs="Times New Roman"/>
      <w:b/>
      <w:bCs/>
      <w:kern w:val="0"/>
      <w:sz w:val="26"/>
      <w:szCs w:val="26"/>
    </w:rPr>
  </w:style>
  <w:style w:type="paragraph" w:styleId="BodyText">
    <w:name w:val="Body Text"/>
    <w:basedOn w:val="Normal"/>
    <w:link w:val="BodyTextChar"/>
    <w:uiPriority w:val="1"/>
    <w:qFormat/>
  </w:style>
  <w:style w:type="character" w:customStyle="1" w:styleId="BodyTextChar">
    <w:name w:val="Body Text Char"/>
    <w:link w:val="BodyText"/>
    <w:uiPriority w:val="99"/>
    <w:semiHidden/>
    <w:rPr>
      <w:rFonts w:ascii="Arial" w:hAnsi="Arial" w:cs="Arial"/>
      <w:kern w:val="0"/>
      <w:sz w:val="22"/>
      <w:szCs w:val="22"/>
    </w:rPr>
  </w:style>
  <w:style w:type="paragraph" w:styleId="ListParagraph">
    <w:name w:val="List Paragraph"/>
    <w:basedOn w:val="Normal"/>
    <w:uiPriority w:val="1"/>
    <w:qFormat/>
    <w:pPr>
      <w:spacing w:before="1"/>
      <w:ind w:left="1799" w:hanging="360"/>
    </w:pPr>
    <w:rPr>
      <w:sz w:val="24"/>
      <w:szCs w:val="24"/>
    </w:rPr>
  </w:style>
  <w:style w:type="paragraph" w:customStyle="1" w:styleId="TableParagraph">
    <w:name w:val="Table Paragraph"/>
    <w:basedOn w:val="Normal"/>
    <w:uiPriority w:val="1"/>
    <w:qFormat/>
    <w:pPr>
      <w:ind w:left="107"/>
    </w:pPr>
    <w:rPr>
      <w:sz w:val="24"/>
      <w:szCs w:val="24"/>
    </w:rPr>
  </w:style>
  <w:style w:type="paragraph" w:customStyle="1" w:styleId="FirstParagraph">
    <w:name w:val="First Paragraph"/>
    <w:basedOn w:val="BodyText"/>
    <w:next w:val="BodyText"/>
    <w:qFormat/>
    <w:rsid w:val="00BE0427"/>
    <w:pPr>
      <w:widowControl/>
      <w:autoSpaceDE/>
      <w:autoSpaceDN/>
      <w:adjustRightInd/>
      <w:spacing w:before="180" w:after="180"/>
    </w:pPr>
    <w:rPr>
      <w:rFonts w:ascii="Cambria" w:eastAsia="Cambria" w:hAnsi="Cambria" w:cs="Times New Roman"/>
      <w:sz w:val="24"/>
      <w:szCs w:val="24"/>
    </w:rPr>
  </w:style>
  <w:style w:type="paragraph" w:customStyle="1" w:styleId="Compact">
    <w:name w:val="Compact"/>
    <w:basedOn w:val="BodyText"/>
    <w:qFormat/>
    <w:rsid w:val="00F92CFD"/>
    <w:pPr>
      <w:widowControl/>
      <w:autoSpaceDE/>
      <w:autoSpaceDN/>
      <w:adjustRightInd/>
      <w:spacing w:before="36" w:after="36"/>
    </w:pPr>
    <w:rPr>
      <w:rFonts w:ascii="Cambria" w:eastAsia="Cambria" w:hAnsi="Cambria" w:cs="Times New Roman"/>
      <w:sz w:val="24"/>
      <w:szCs w:val="24"/>
    </w:rPr>
  </w:style>
  <w:style w:type="character" w:styleId="CommentReference">
    <w:name w:val="annotation reference"/>
    <w:basedOn w:val="DefaultParagraphFont"/>
    <w:uiPriority w:val="99"/>
    <w:semiHidden/>
    <w:unhideWhenUsed/>
    <w:rsid w:val="00D12FAE"/>
    <w:rPr>
      <w:sz w:val="16"/>
      <w:szCs w:val="16"/>
    </w:rPr>
  </w:style>
  <w:style w:type="paragraph" w:styleId="CommentText">
    <w:name w:val="annotation text"/>
    <w:basedOn w:val="Normal"/>
    <w:link w:val="CommentTextChar"/>
    <w:uiPriority w:val="99"/>
    <w:unhideWhenUsed/>
    <w:rsid w:val="00D12FAE"/>
    <w:rPr>
      <w:sz w:val="20"/>
      <w:szCs w:val="20"/>
    </w:rPr>
  </w:style>
  <w:style w:type="character" w:customStyle="1" w:styleId="CommentTextChar">
    <w:name w:val="Comment Text Char"/>
    <w:basedOn w:val="DefaultParagraphFont"/>
    <w:link w:val="CommentText"/>
    <w:uiPriority w:val="99"/>
    <w:rsid w:val="00D12FAE"/>
    <w:rPr>
      <w:rFonts w:ascii="Arial" w:hAnsi="Arial" w:cs="Arial"/>
    </w:rPr>
  </w:style>
  <w:style w:type="paragraph" w:styleId="CommentSubject">
    <w:name w:val="annotation subject"/>
    <w:basedOn w:val="CommentText"/>
    <w:next w:val="CommentText"/>
    <w:link w:val="CommentSubjectChar"/>
    <w:uiPriority w:val="99"/>
    <w:semiHidden/>
    <w:unhideWhenUsed/>
    <w:rsid w:val="00D12FAE"/>
    <w:rPr>
      <w:b/>
      <w:bCs/>
    </w:rPr>
  </w:style>
  <w:style w:type="character" w:customStyle="1" w:styleId="CommentSubjectChar">
    <w:name w:val="Comment Subject Char"/>
    <w:basedOn w:val="CommentTextChar"/>
    <w:link w:val="CommentSubject"/>
    <w:uiPriority w:val="99"/>
    <w:semiHidden/>
    <w:rsid w:val="00D12FAE"/>
    <w:rPr>
      <w:rFonts w:ascii="Arial" w:hAnsi="Arial" w:cs="Arial"/>
      <w:b/>
      <w:bCs/>
    </w:rPr>
  </w:style>
  <w:style w:type="paragraph" w:styleId="Header">
    <w:name w:val="header"/>
    <w:basedOn w:val="Normal"/>
    <w:link w:val="HeaderChar"/>
    <w:uiPriority w:val="99"/>
    <w:semiHidden/>
    <w:unhideWhenUsed/>
    <w:rsid w:val="004556C9"/>
    <w:pPr>
      <w:tabs>
        <w:tab w:val="center" w:pos="4680"/>
        <w:tab w:val="right" w:pos="9360"/>
      </w:tabs>
    </w:pPr>
  </w:style>
  <w:style w:type="character" w:customStyle="1" w:styleId="HeaderChar">
    <w:name w:val="Header Char"/>
    <w:basedOn w:val="DefaultParagraphFont"/>
    <w:link w:val="Header"/>
    <w:uiPriority w:val="99"/>
    <w:semiHidden/>
    <w:rsid w:val="004556C9"/>
    <w:rPr>
      <w:rFonts w:ascii="Arial" w:hAnsi="Arial" w:cs="Arial"/>
      <w:sz w:val="22"/>
      <w:szCs w:val="22"/>
    </w:rPr>
  </w:style>
  <w:style w:type="paragraph" w:styleId="Footer">
    <w:name w:val="footer"/>
    <w:basedOn w:val="Normal"/>
    <w:link w:val="FooterChar"/>
    <w:uiPriority w:val="99"/>
    <w:semiHidden/>
    <w:unhideWhenUsed/>
    <w:rsid w:val="004556C9"/>
    <w:pPr>
      <w:tabs>
        <w:tab w:val="center" w:pos="4680"/>
        <w:tab w:val="right" w:pos="9360"/>
      </w:tabs>
    </w:pPr>
  </w:style>
  <w:style w:type="character" w:customStyle="1" w:styleId="FooterChar">
    <w:name w:val="Footer Char"/>
    <w:basedOn w:val="DefaultParagraphFont"/>
    <w:link w:val="Footer"/>
    <w:uiPriority w:val="99"/>
    <w:semiHidden/>
    <w:rsid w:val="004556C9"/>
    <w:rPr>
      <w:rFonts w:ascii="Arial" w:hAnsi="Arial" w:cs="Arial"/>
      <w:sz w:val="22"/>
      <w:szCs w:val="22"/>
    </w:rPr>
  </w:style>
  <w:style w:type="character" w:styleId="Hyperlink">
    <w:name w:val="Hyperlink"/>
    <w:basedOn w:val="DefaultParagraphFont"/>
    <w:uiPriority w:val="99"/>
    <w:unhideWhenUsed/>
    <w:rsid w:val="005C2E66"/>
    <w:rPr>
      <w:color w:val="467886" w:themeColor="hyperlink"/>
      <w:u w:val="single"/>
    </w:rPr>
  </w:style>
  <w:style w:type="character" w:styleId="UnresolvedMention">
    <w:name w:val="Unresolved Mention"/>
    <w:basedOn w:val="DefaultParagraphFont"/>
    <w:uiPriority w:val="99"/>
    <w:semiHidden/>
    <w:unhideWhenUsed/>
    <w:rsid w:val="005C2E66"/>
    <w:rPr>
      <w:color w:val="605E5C"/>
      <w:shd w:val="clear" w:color="auto" w:fill="E1DFDD"/>
    </w:rPr>
  </w:style>
  <w:style w:type="character" w:styleId="Mention">
    <w:name w:val="Mention"/>
    <w:basedOn w:val="DefaultParagraphFont"/>
    <w:uiPriority w:val="99"/>
    <w:unhideWhenUsed/>
    <w:rsid w:val="005C2E6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rtland.gov/revenue/business-tax" TargetMode="External"/><Relationship Id="rId13" Type="http://schemas.openxmlformats.org/officeDocument/2006/relationships/hyperlink" Target="https://efiles.portlandoregon.gov/Record/10879908/" TargetMode="External"/><Relationship Id="rId18" Type="http://schemas.openxmlformats.org/officeDocument/2006/relationships/hyperlink" Target="mailto:jvargish@crgov.com" TargetMode="Externa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footer" Target="footer1.xml"/><Relationship Id="rId12" Type="http://schemas.openxmlformats.org/officeDocument/2006/relationships/hyperlink" Target="https://efiles.portlandoregon.gov/Record/10879908/" TargetMode="External"/><Relationship Id="rId17" Type="http://schemas.microsoft.com/office/2018/08/relationships/commentsExtensible" Target="commentsExtensib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mailto:cjarecki@friscotexas.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gov.sos.state.or.us/br/pkg_web_name_srch_inq.login" TargetMode="External"/><Relationship Id="rId24" Type="http://schemas.openxmlformats.org/officeDocument/2006/relationships/theme" Target="theme/theme1.xml"/><Relationship Id="rId5" Type="http://schemas.openxmlformats.org/officeDocument/2006/relationships/footnotes" Target="footnotes.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hyperlink" Target="https://egov.sos.state.or.us/br/pkg_web_name_srch_inq.login" TargetMode="External"/><Relationship Id="rId19" Type="http://schemas.openxmlformats.org/officeDocument/2006/relationships/hyperlink" Target="mailto:jeremy.iwen@dot.wi.gov" TargetMode="External"/><Relationship Id="rId4" Type="http://schemas.openxmlformats.org/officeDocument/2006/relationships/webSettings" Target="webSettings.xml"/><Relationship Id="rId9" Type="http://schemas.openxmlformats.org/officeDocument/2006/relationships/hyperlink" Target="https://www.portland.gov/revenue/business-tax" TargetMode="External"/><Relationship Id="rId14" Type="http://schemas.openxmlformats.org/officeDocument/2006/relationships/comments" Target="comment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220d30-0b59-47e5-8a81-a4a9d9afbdc4}" enabled="0" method="" siteId="{7e220d30-0b59-47e5-8a81-a4a9d9afbdc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16456</Words>
  <Characters>107299</Characters>
  <Application>Microsoft Office Word</Application>
  <DocSecurity>0</DocSecurity>
  <Lines>2823</Lines>
  <Paragraphs>944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122811</CharactersWithSpaces>
  <SharedDoc>false</SharedDoc>
  <HLinks>
    <vt:vector size="72" baseType="variant">
      <vt:variant>
        <vt:i4>327724</vt:i4>
      </vt:variant>
      <vt:variant>
        <vt:i4>24</vt:i4>
      </vt:variant>
      <vt:variant>
        <vt:i4>0</vt:i4>
      </vt:variant>
      <vt:variant>
        <vt:i4>5</vt:i4>
      </vt:variant>
      <vt:variant>
        <vt:lpwstr>mailto:cjarecki@friscotexas.gov</vt:lpwstr>
      </vt:variant>
      <vt:variant>
        <vt:lpwstr/>
      </vt:variant>
      <vt:variant>
        <vt:i4>393264</vt:i4>
      </vt:variant>
      <vt:variant>
        <vt:i4>21</vt:i4>
      </vt:variant>
      <vt:variant>
        <vt:i4>0</vt:i4>
      </vt:variant>
      <vt:variant>
        <vt:i4>5</vt:i4>
      </vt:variant>
      <vt:variant>
        <vt:lpwstr>mailto:jeremy.iwen@dot.wi.gov</vt:lpwstr>
      </vt:variant>
      <vt:variant>
        <vt:lpwstr/>
      </vt:variant>
      <vt:variant>
        <vt:i4>6357086</vt:i4>
      </vt:variant>
      <vt:variant>
        <vt:i4>18</vt:i4>
      </vt:variant>
      <vt:variant>
        <vt:i4>0</vt:i4>
      </vt:variant>
      <vt:variant>
        <vt:i4>5</vt:i4>
      </vt:variant>
      <vt:variant>
        <vt:lpwstr>mailto:jvargish@crgov.com</vt:lpwstr>
      </vt:variant>
      <vt:variant>
        <vt:lpwstr/>
      </vt:variant>
      <vt:variant>
        <vt:i4>2228281</vt:i4>
      </vt:variant>
      <vt:variant>
        <vt:i4>15</vt:i4>
      </vt:variant>
      <vt:variant>
        <vt:i4>0</vt:i4>
      </vt:variant>
      <vt:variant>
        <vt:i4>5</vt:i4>
      </vt:variant>
      <vt:variant>
        <vt:lpwstr>https://efiles.portlandoregon.gov/Record/10879908/</vt:lpwstr>
      </vt:variant>
      <vt:variant>
        <vt:lpwstr/>
      </vt:variant>
      <vt:variant>
        <vt:i4>2228281</vt:i4>
      </vt:variant>
      <vt:variant>
        <vt:i4>12</vt:i4>
      </vt:variant>
      <vt:variant>
        <vt:i4>0</vt:i4>
      </vt:variant>
      <vt:variant>
        <vt:i4>5</vt:i4>
      </vt:variant>
      <vt:variant>
        <vt:lpwstr>https://efiles.portlandoregon.gov/Record/10879908/</vt:lpwstr>
      </vt:variant>
      <vt:variant>
        <vt:lpwstr/>
      </vt:variant>
      <vt:variant>
        <vt:i4>720902</vt:i4>
      </vt:variant>
      <vt:variant>
        <vt:i4>9</vt:i4>
      </vt:variant>
      <vt:variant>
        <vt:i4>0</vt:i4>
      </vt:variant>
      <vt:variant>
        <vt:i4>5</vt:i4>
      </vt:variant>
      <vt:variant>
        <vt:lpwstr>https://egov.sos.state.or.us/br/pkg_web_name_srch_inq.login</vt:lpwstr>
      </vt:variant>
      <vt:variant>
        <vt:lpwstr/>
      </vt:variant>
      <vt:variant>
        <vt:i4>720902</vt:i4>
      </vt:variant>
      <vt:variant>
        <vt:i4>6</vt:i4>
      </vt:variant>
      <vt:variant>
        <vt:i4>0</vt:i4>
      </vt:variant>
      <vt:variant>
        <vt:i4>5</vt:i4>
      </vt:variant>
      <vt:variant>
        <vt:lpwstr>https://egov.sos.state.or.us/br/pkg_web_name_srch_inq.login</vt:lpwstr>
      </vt:variant>
      <vt:variant>
        <vt:lpwstr/>
      </vt:variant>
      <vt:variant>
        <vt:i4>524298</vt:i4>
      </vt:variant>
      <vt:variant>
        <vt:i4>3</vt:i4>
      </vt:variant>
      <vt:variant>
        <vt:i4>0</vt:i4>
      </vt:variant>
      <vt:variant>
        <vt:i4>5</vt:i4>
      </vt:variant>
      <vt:variant>
        <vt:lpwstr>https://www.portland.gov/revenue/business-tax</vt:lpwstr>
      </vt:variant>
      <vt:variant>
        <vt:lpwstr/>
      </vt:variant>
      <vt:variant>
        <vt:i4>524298</vt:i4>
      </vt:variant>
      <vt:variant>
        <vt:i4>0</vt:i4>
      </vt:variant>
      <vt:variant>
        <vt:i4>0</vt:i4>
      </vt:variant>
      <vt:variant>
        <vt:i4>5</vt:i4>
      </vt:variant>
      <vt:variant>
        <vt:lpwstr>https://www.portland.gov/revenue/business-tax</vt:lpwstr>
      </vt:variant>
      <vt:variant>
        <vt:lpwstr/>
      </vt:variant>
      <vt:variant>
        <vt:i4>1310772</vt:i4>
      </vt:variant>
      <vt:variant>
        <vt:i4>6</vt:i4>
      </vt:variant>
      <vt:variant>
        <vt:i4>0</vt:i4>
      </vt:variant>
      <vt:variant>
        <vt:i4>5</vt:i4>
      </vt:variant>
      <vt:variant>
        <vt:lpwstr>mailto:Taylor.Dunkle@kimley-horn.com</vt:lpwstr>
      </vt:variant>
      <vt:variant>
        <vt:lpwstr/>
      </vt:variant>
      <vt:variant>
        <vt:i4>4391023</vt:i4>
      </vt:variant>
      <vt:variant>
        <vt:i4>3</vt:i4>
      </vt:variant>
      <vt:variant>
        <vt:i4>0</vt:i4>
      </vt:variant>
      <vt:variant>
        <vt:i4>5</vt:i4>
      </vt:variant>
      <vt:variant>
        <vt:lpwstr>mailto:Joseph.Young@kimley-horn.com</vt:lpwstr>
      </vt:variant>
      <vt:variant>
        <vt:lpwstr/>
      </vt:variant>
      <vt:variant>
        <vt:i4>7864414</vt:i4>
      </vt:variant>
      <vt:variant>
        <vt:i4>0</vt:i4>
      </vt:variant>
      <vt:variant>
        <vt:i4>0</vt:i4>
      </vt:variant>
      <vt:variant>
        <vt:i4>5</vt:i4>
      </vt:variant>
      <vt:variant>
        <vt:lpwstr>mailto:seth.searle@kimley-horn.com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O'Quinn, Patrick</dc:creator>
  <cp:keywords/>
  <dc:description/>
  <cp:lastModifiedBy>Young, Joseph</cp:lastModifiedBy>
  <cp:revision>4</cp:revision>
  <dcterms:created xsi:type="dcterms:W3CDTF">2026-09-14T02:00:00Z</dcterms:created>
  <dcterms:modified xsi:type="dcterms:W3CDTF">2026-09-14T02:49:00Z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ents">
    <vt:lpwstr/>
  </property>
  <property fmtid="{D5CDD505-2E9C-101B-9397-08002B2CF9AE}" pid="3" name="ContentTypeId">
    <vt:lpwstr>0x010100ED3C3869EDA627439A339F01C81BAEE2</vt:lpwstr>
  </property>
  <property fmtid="{D5CDD505-2E9C-101B-9397-08002B2CF9AE}" pid="4" name="Creator">
    <vt:lpwstr>Acrobat PDFMaker 26 for Word</vt:lpwstr>
  </property>
  <property fmtid="{D5CDD505-2E9C-101B-9397-08002B2CF9AE}" pid="5" name="MediaServiceImageTags">
    <vt:lpwstr/>
  </property>
  <property fmtid="{D5CDD505-2E9C-101B-9397-08002B2CF9AE}" pid="6" name="Producer">
    <vt:lpwstr>Adobe PDF Library 26.1.29</vt:lpwstr>
  </property>
  <property fmtid="{D5CDD505-2E9C-101B-9397-08002B2CF9AE}" pid="7" name="SourceModified">
    <vt:lpwstr>D:20260904172752</vt:lpwstr>
  </property>
</Properties>
</file>