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33592" w14:textId="62D912D5" w:rsidR="00FE3E99" w:rsidRDefault="00FE3E99">
      <w:pPr>
        <w:rPr>
          <w:rFonts w:ascii="Times New Roman" w:hAnsi="Times New Roman" w:cs="Times New Roman"/>
          <w:sz w:val="26"/>
          <w:szCs w:val="26"/>
          <w:lang w:val="vi-VN"/>
        </w:rPr>
      </w:pPr>
      <w:r>
        <w:rPr>
          <w:rFonts w:ascii="Times New Roman" w:hAnsi="Times New Roman" w:cs="Times New Roman"/>
          <w:sz w:val="26"/>
          <w:szCs w:val="26"/>
        </w:rPr>
        <w:t>Tên</w:t>
      </w:r>
      <w:r>
        <w:rPr>
          <w:rFonts w:ascii="Times New Roman" w:hAnsi="Times New Roman" w:cs="Times New Roman"/>
          <w:sz w:val="26"/>
          <w:szCs w:val="26"/>
          <w:lang w:val="vi-VN"/>
        </w:rPr>
        <w:t>: Lê Thị Kim Liên</w:t>
      </w:r>
    </w:p>
    <w:p w14:paraId="717FED44" w14:textId="2F9C4706" w:rsidR="00FE3E99" w:rsidRDefault="00FE3E99">
      <w:pPr>
        <w:rPr>
          <w:rFonts w:ascii="Times New Roman" w:hAnsi="Times New Roman" w:cs="Times New Roman"/>
          <w:sz w:val="26"/>
          <w:szCs w:val="26"/>
          <w:lang w:val="vi-VN"/>
        </w:rPr>
      </w:pPr>
      <w:r>
        <w:rPr>
          <w:rFonts w:ascii="Times New Roman" w:hAnsi="Times New Roman" w:cs="Times New Roman"/>
          <w:sz w:val="26"/>
          <w:szCs w:val="26"/>
          <w:lang w:val="vi-VN"/>
        </w:rPr>
        <w:t>MSSV:22001115</w:t>
      </w:r>
    </w:p>
    <w:p w14:paraId="34F334D2" w14:textId="1FD0AC79" w:rsidR="00520E59" w:rsidRDefault="00A56B91" w:rsidP="00A56B91">
      <w:pPr>
        <w:jc w:val="center"/>
        <w:rPr>
          <w:rFonts w:ascii="Times New Roman" w:hAnsi="Times New Roman" w:cs="Times New Roman"/>
          <w:b/>
          <w:bCs/>
          <w:sz w:val="30"/>
          <w:szCs w:val="30"/>
          <w:lang w:val="vi-VN"/>
        </w:rPr>
      </w:pPr>
      <w:r w:rsidRPr="00A56B91">
        <w:rPr>
          <w:rFonts w:ascii="Times New Roman" w:hAnsi="Times New Roman" w:cs="Times New Roman"/>
          <w:b/>
          <w:bCs/>
          <w:sz w:val="30"/>
          <w:szCs w:val="30"/>
          <w:lang w:val="vi-VN"/>
        </w:rPr>
        <w:t xml:space="preserve">TUẦN </w:t>
      </w:r>
      <w:r>
        <w:rPr>
          <w:rFonts w:ascii="Times New Roman" w:hAnsi="Times New Roman" w:cs="Times New Roman"/>
          <w:b/>
          <w:bCs/>
          <w:sz w:val="30"/>
          <w:szCs w:val="30"/>
          <w:lang w:val="vi-VN"/>
        </w:rPr>
        <w:t>03</w:t>
      </w:r>
    </w:p>
    <w:p w14:paraId="6A373929" w14:textId="77777777" w:rsidR="00A56B91" w:rsidRPr="00A56B91" w:rsidRDefault="00A56B91" w:rsidP="00A56B91">
      <w:pPr>
        <w:jc w:val="center"/>
        <w:rPr>
          <w:rFonts w:ascii="Times New Roman" w:hAnsi="Times New Roman" w:cs="Times New Roman"/>
          <w:b/>
          <w:bCs/>
          <w:sz w:val="30"/>
          <w:szCs w:val="30"/>
          <w:lang w:val="vi-VN"/>
        </w:rPr>
      </w:pPr>
    </w:p>
    <w:p w14:paraId="790BB48A" w14:textId="77777777" w:rsidR="00223140" w:rsidRPr="00FE3E99" w:rsidRDefault="007D3FB9">
      <w:pPr>
        <w:rPr>
          <w:rFonts w:ascii="Times New Roman" w:hAnsi="Times New Roman" w:cs="Times New Roman"/>
          <w:sz w:val="26"/>
          <w:szCs w:val="26"/>
        </w:rPr>
      </w:pPr>
      <w:r w:rsidRPr="00A56B91">
        <w:rPr>
          <w:rFonts w:ascii="Times New Roman" w:hAnsi="Times New Roman" w:cs="Times New Roman"/>
          <w:sz w:val="26"/>
          <w:szCs w:val="26"/>
          <w:lang w:val="vi-VN"/>
        </w:rPr>
        <w:t xml:space="preserve">1. Tạo một hệ thống quản lý đơn hàng có các trạng thái như: Mới tạo, Đang xử lý, Đã giao, và Hủy. </w:t>
      </w:r>
      <w:r w:rsidRPr="00FE3E99">
        <w:rPr>
          <w:rFonts w:ascii="Times New Roman" w:hAnsi="Times New Roman" w:cs="Times New Roman"/>
          <w:sz w:val="26"/>
          <w:szCs w:val="26"/>
        </w:rPr>
        <w:t>Mỗi trạng thái sẽ có các hành vi khác nhau. Ví dụ: Mới tạo: Kiểm tra thông tin đơn hàng. Đang xử lý: Đóng gói và vận chuyển. Đã giao: Cập nhật trạng thái đơn hàng là đã giao. Hủy: Hủy đơn hàng và hoàn tiền. Hãy dùng các Design Pattern: State, Strategy, Decorator viết bằng Java để xử lý mô phỏng trường hợp trên và đưa ra kết luận.</w:t>
      </w:r>
    </w:p>
    <w:p w14:paraId="511A05BF" w14:textId="1CD14C40" w:rsidR="00520E59" w:rsidRPr="00FE3E99" w:rsidRDefault="0031217F">
      <w:pPr>
        <w:rPr>
          <w:rFonts w:ascii="Times New Roman" w:hAnsi="Times New Roman" w:cs="Times New Roman"/>
          <w:sz w:val="26"/>
          <w:szCs w:val="26"/>
        </w:rPr>
      </w:pPr>
      <w:r w:rsidRPr="0031217F">
        <w:rPr>
          <w:rFonts w:ascii="Times New Roman" w:hAnsi="Times New Roman" w:cs="Times New Roman"/>
          <w:noProof/>
          <w:sz w:val="26"/>
          <w:szCs w:val="26"/>
        </w:rPr>
        <w:drawing>
          <wp:inline distT="0" distB="0" distL="0" distR="0" wp14:anchorId="246702FA" wp14:editId="2648ACAA">
            <wp:extent cx="5943600" cy="2839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839720"/>
                    </a:xfrm>
                    <a:prstGeom prst="rect">
                      <a:avLst/>
                    </a:prstGeom>
                  </pic:spPr>
                </pic:pic>
              </a:graphicData>
            </a:graphic>
          </wp:inline>
        </w:drawing>
      </w:r>
    </w:p>
    <w:p w14:paraId="6E5B54B7" w14:textId="77777777" w:rsidR="00223140" w:rsidRPr="00FE3E99" w:rsidRDefault="00223140">
      <w:pPr>
        <w:rPr>
          <w:rFonts w:ascii="Times New Roman" w:hAnsi="Times New Roman" w:cs="Times New Roman"/>
          <w:sz w:val="26"/>
          <w:szCs w:val="26"/>
        </w:rPr>
      </w:pPr>
      <w:r w:rsidRPr="00FE3E99">
        <w:rPr>
          <w:rFonts w:ascii="Times New Roman" w:hAnsi="Times New Roman" w:cs="Times New Roman"/>
          <w:sz w:val="26"/>
          <w:szCs w:val="26"/>
        </w:rPr>
        <w:t>Kết luận</w:t>
      </w:r>
    </w:p>
    <w:p w14:paraId="447BD97D" w14:textId="60DF048A" w:rsidR="007D3FB9" w:rsidRPr="00FE3E99" w:rsidRDefault="00223140">
      <w:pPr>
        <w:rPr>
          <w:rFonts w:ascii="Times New Roman" w:hAnsi="Times New Roman" w:cs="Times New Roman"/>
          <w:sz w:val="26"/>
          <w:szCs w:val="26"/>
          <w:lang w:val="vi-VN"/>
        </w:rPr>
      </w:pPr>
      <w:r w:rsidRPr="00FE3E99">
        <w:rPr>
          <w:rFonts w:ascii="Times New Roman" w:hAnsi="Times New Roman" w:cs="Times New Roman"/>
          <w:sz w:val="26"/>
          <w:szCs w:val="26"/>
        </w:rPr>
        <w:t>Bài toán quản lý đơn hàng được giải quyết bằng cách kết hợp</w:t>
      </w:r>
      <w:r w:rsidRPr="00FE3E99">
        <w:rPr>
          <w:rFonts w:ascii="Times New Roman" w:hAnsi="Times New Roman" w:cs="Times New Roman"/>
          <w:sz w:val="26"/>
          <w:szCs w:val="26"/>
        </w:rPr>
        <w:br/>
      </w:r>
      <w:r w:rsidRPr="00FE3E99">
        <w:rPr>
          <w:rStyle w:val="Strong"/>
          <w:rFonts w:ascii="Times New Roman" w:hAnsi="Times New Roman" w:cs="Times New Roman"/>
          <w:sz w:val="26"/>
          <w:szCs w:val="26"/>
        </w:rPr>
        <w:t>State Pattern</w:t>
      </w:r>
      <w:r w:rsidRPr="00FE3E99">
        <w:rPr>
          <w:rFonts w:ascii="Times New Roman" w:hAnsi="Times New Roman" w:cs="Times New Roman"/>
          <w:sz w:val="26"/>
          <w:szCs w:val="26"/>
        </w:rPr>
        <w:t xml:space="preserve"> để quản lý trạng thái đơn hàng,</w:t>
      </w:r>
      <w:r w:rsidRPr="00FE3E99">
        <w:rPr>
          <w:rFonts w:ascii="Times New Roman" w:hAnsi="Times New Roman" w:cs="Times New Roman"/>
          <w:sz w:val="26"/>
          <w:szCs w:val="26"/>
        </w:rPr>
        <w:br/>
      </w:r>
      <w:r w:rsidRPr="00FE3E99">
        <w:rPr>
          <w:rStyle w:val="Strong"/>
          <w:rFonts w:ascii="Times New Roman" w:hAnsi="Times New Roman" w:cs="Times New Roman"/>
          <w:sz w:val="26"/>
          <w:szCs w:val="26"/>
        </w:rPr>
        <w:t>Strategy Pattern</w:t>
      </w:r>
      <w:r w:rsidRPr="00FE3E99">
        <w:rPr>
          <w:rFonts w:ascii="Times New Roman" w:hAnsi="Times New Roman" w:cs="Times New Roman"/>
          <w:sz w:val="26"/>
          <w:szCs w:val="26"/>
        </w:rPr>
        <w:t xml:space="preserve"> để thay đổi chiến lược vận chuyển linh hoạt,</w:t>
      </w:r>
      <w:r w:rsidRPr="00FE3E99">
        <w:rPr>
          <w:rFonts w:ascii="Times New Roman" w:hAnsi="Times New Roman" w:cs="Times New Roman"/>
          <w:sz w:val="26"/>
          <w:szCs w:val="26"/>
        </w:rPr>
        <w:br/>
        <w:t xml:space="preserve">và </w:t>
      </w:r>
      <w:r w:rsidRPr="00FE3E99">
        <w:rPr>
          <w:rStyle w:val="Strong"/>
          <w:rFonts w:ascii="Times New Roman" w:hAnsi="Times New Roman" w:cs="Times New Roman"/>
          <w:sz w:val="26"/>
          <w:szCs w:val="26"/>
        </w:rPr>
        <w:t>Decorator Pattern</w:t>
      </w:r>
      <w:r w:rsidRPr="00FE3E99">
        <w:rPr>
          <w:rFonts w:ascii="Times New Roman" w:hAnsi="Times New Roman" w:cs="Times New Roman"/>
          <w:sz w:val="26"/>
          <w:szCs w:val="26"/>
        </w:rPr>
        <w:t xml:space="preserve"> để mở rộng dịch vụ đơn hàng mà không thay đổi lớp gốc.</w:t>
      </w:r>
      <w:r w:rsidRPr="00FE3E99">
        <w:rPr>
          <w:rFonts w:ascii="Times New Roman" w:hAnsi="Times New Roman" w:cs="Times New Roman"/>
          <w:sz w:val="26"/>
          <w:szCs w:val="26"/>
        </w:rPr>
        <w:br/>
        <w:t>Cách tiếp cận này giúp hệ thống dễ mở rộng, dễ bảo trì và tuân thủ nguyên lý OOP.</w:t>
      </w:r>
    </w:p>
    <w:p w14:paraId="5E537C01" w14:textId="77777777" w:rsidR="007D3FB9" w:rsidRPr="00FE3E99" w:rsidRDefault="007D3FB9" w:rsidP="007D3FB9">
      <w:pPr>
        <w:pStyle w:val="NormalWeb"/>
        <w:rPr>
          <w:sz w:val="26"/>
          <w:szCs w:val="26"/>
          <w:lang w:val="vi-VN"/>
        </w:rPr>
      </w:pPr>
      <w:r w:rsidRPr="00FE3E99">
        <w:rPr>
          <w:sz w:val="26"/>
          <w:szCs w:val="26"/>
          <w:lang w:val="vi-VN"/>
        </w:rPr>
        <w:t xml:space="preserve">2. Tính toán thuế cho sản phẩm </w:t>
      </w:r>
    </w:p>
    <w:p w14:paraId="43C92C46" w14:textId="77777777" w:rsidR="007D3FB9" w:rsidRPr="00560B74" w:rsidRDefault="007D3FB9" w:rsidP="007D3FB9">
      <w:pPr>
        <w:pStyle w:val="NormalWeb"/>
        <w:rPr>
          <w:sz w:val="26"/>
          <w:szCs w:val="26"/>
          <w:lang w:val="vi-VN"/>
        </w:rPr>
      </w:pPr>
      <w:r w:rsidRPr="00560B74">
        <w:rPr>
          <w:sz w:val="26"/>
          <w:szCs w:val="26"/>
          <w:lang w:val="vi-VN"/>
        </w:rPr>
        <w:t xml:space="preserve">Mô tả: </w:t>
      </w:r>
    </w:p>
    <w:p w14:paraId="17B44137" w14:textId="77777777" w:rsidR="007D3FB9" w:rsidRPr="00560B74" w:rsidRDefault="007D3FB9" w:rsidP="007D3FB9">
      <w:pPr>
        <w:pStyle w:val="NormalWeb"/>
        <w:rPr>
          <w:sz w:val="26"/>
          <w:szCs w:val="26"/>
          <w:lang w:val="vi-VN"/>
        </w:rPr>
      </w:pPr>
      <w:r w:rsidRPr="00560B74">
        <w:rPr>
          <w:sz w:val="26"/>
          <w:szCs w:val="26"/>
          <w:lang w:val="vi-VN"/>
        </w:rPr>
        <w:t xml:space="preserve">Giả sử bạn có một hệ thống bán hàng và muốn tính toán thuế cho các sản phẩm khác nhau. </w:t>
      </w:r>
    </w:p>
    <w:p w14:paraId="79368EE7" w14:textId="77777777" w:rsidR="007D3FB9" w:rsidRPr="00560B74" w:rsidRDefault="007D3FB9" w:rsidP="007D3FB9">
      <w:pPr>
        <w:pStyle w:val="NormalWeb"/>
        <w:rPr>
          <w:sz w:val="26"/>
          <w:szCs w:val="26"/>
          <w:lang w:val="vi-VN"/>
        </w:rPr>
      </w:pPr>
      <w:r w:rsidRPr="00560B74">
        <w:rPr>
          <w:sz w:val="26"/>
          <w:szCs w:val="26"/>
          <w:lang w:val="vi-VN"/>
        </w:rPr>
        <w:lastRenderedPageBreak/>
        <w:t xml:space="preserve">Các sản phẩm có thể áp dụng các loại thuế khác nhau, ví dụ như thuế tiêu thụ, thuế giá trị gia tăng (VAT), hoặc thuế đặc biệt cho các sản phẩm xa xỉ. </w:t>
      </w:r>
    </w:p>
    <w:p w14:paraId="3D152F66" w14:textId="77777777" w:rsidR="007D3FB9" w:rsidRPr="00560B74" w:rsidRDefault="007D3FB9" w:rsidP="007D3FB9">
      <w:pPr>
        <w:pStyle w:val="NormalWeb"/>
        <w:rPr>
          <w:sz w:val="26"/>
          <w:szCs w:val="26"/>
          <w:lang w:val="vi-VN"/>
        </w:rPr>
      </w:pPr>
      <w:r w:rsidRPr="00560B74">
        <w:rPr>
          <w:sz w:val="26"/>
          <w:szCs w:val="26"/>
          <w:lang w:val="vi-VN"/>
        </w:rPr>
        <w:t xml:space="preserve">Hãy dùng các Design Pattern: State, Strategy, Decorator viết bằng Java để xử lý mô phỏng trường hợp trên và đưa ra kết luận. </w:t>
      </w:r>
    </w:p>
    <w:p w14:paraId="70C84314" w14:textId="77777777" w:rsidR="007D3FB9" w:rsidRPr="00560B74" w:rsidRDefault="007D3FB9">
      <w:pPr>
        <w:rPr>
          <w:rFonts w:ascii="Times New Roman" w:hAnsi="Times New Roman" w:cs="Times New Roman"/>
          <w:sz w:val="26"/>
          <w:szCs w:val="26"/>
          <w:lang w:val="vi-VN"/>
        </w:rPr>
      </w:pPr>
    </w:p>
    <w:p w14:paraId="4DC24D1A" w14:textId="77777777" w:rsidR="00223140" w:rsidRPr="00560B74" w:rsidRDefault="00223140">
      <w:pPr>
        <w:rPr>
          <w:rFonts w:ascii="Times New Roman" w:hAnsi="Times New Roman" w:cs="Times New Roman"/>
          <w:sz w:val="26"/>
          <w:szCs w:val="26"/>
          <w:lang w:val="vi-VN"/>
        </w:rPr>
      </w:pPr>
    </w:p>
    <w:p w14:paraId="3214BB95" w14:textId="1003CD30" w:rsidR="00520E59" w:rsidRPr="00FE3E99" w:rsidRDefault="0031217F">
      <w:pPr>
        <w:rPr>
          <w:rFonts w:ascii="Times New Roman" w:hAnsi="Times New Roman" w:cs="Times New Roman"/>
          <w:sz w:val="26"/>
          <w:szCs w:val="26"/>
        </w:rPr>
      </w:pPr>
      <w:r w:rsidRPr="0031217F">
        <w:rPr>
          <w:rFonts w:ascii="Times New Roman" w:hAnsi="Times New Roman" w:cs="Times New Roman"/>
          <w:noProof/>
          <w:sz w:val="26"/>
          <w:szCs w:val="26"/>
        </w:rPr>
        <w:drawing>
          <wp:inline distT="0" distB="0" distL="0" distR="0" wp14:anchorId="7CE35DC3" wp14:editId="25BB7200">
            <wp:extent cx="5943600" cy="2409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09190"/>
                    </a:xfrm>
                    <a:prstGeom prst="rect">
                      <a:avLst/>
                    </a:prstGeom>
                  </pic:spPr>
                </pic:pic>
              </a:graphicData>
            </a:graphic>
          </wp:inline>
        </w:drawing>
      </w:r>
    </w:p>
    <w:p w14:paraId="606D1480" w14:textId="77777777" w:rsidR="007D3FB9" w:rsidRPr="00FE3E99" w:rsidRDefault="007D3FB9">
      <w:pPr>
        <w:rPr>
          <w:rFonts w:ascii="Times New Roman" w:hAnsi="Times New Roman" w:cs="Times New Roman"/>
          <w:sz w:val="26"/>
          <w:szCs w:val="26"/>
        </w:rPr>
      </w:pPr>
      <w:r w:rsidRPr="00FE3E99">
        <w:rPr>
          <w:rFonts w:ascii="Times New Roman" w:hAnsi="Times New Roman" w:cs="Times New Roman"/>
          <w:sz w:val="26"/>
          <w:szCs w:val="26"/>
        </w:rPr>
        <w:t xml:space="preserve">Kết luận </w:t>
      </w:r>
    </w:p>
    <w:p w14:paraId="53B85661" w14:textId="77777777" w:rsidR="007D3FB9" w:rsidRPr="00FE3E99" w:rsidRDefault="007D3FB9">
      <w:pPr>
        <w:rPr>
          <w:rFonts w:ascii="Times New Roman" w:hAnsi="Times New Roman" w:cs="Times New Roman"/>
          <w:sz w:val="26"/>
          <w:szCs w:val="26"/>
        </w:rPr>
      </w:pPr>
      <w:r w:rsidRPr="00FE3E99">
        <w:rPr>
          <w:rFonts w:ascii="Times New Roman" w:hAnsi="Times New Roman" w:cs="Times New Roman"/>
          <w:sz w:val="26"/>
          <w:szCs w:val="26"/>
        </w:rPr>
        <w:t>Trong bài toán tính thuế sản phẩm,</w:t>
      </w:r>
      <w:r w:rsidRPr="00FE3E99">
        <w:rPr>
          <w:rFonts w:ascii="Times New Roman" w:hAnsi="Times New Roman" w:cs="Times New Roman"/>
          <w:sz w:val="26"/>
          <w:szCs w:val="26"/>
        </w:rPr>
        <w:br/>
      </w:r>
      <w:r w:rsidRPr="00FE3E99">
        <w:rPr>
          <w:rStyle w:val="Strong"/>
          <w:rFonts w:ascii="Times New Roman" w:hAnsi="Times New Roman" w:cs="Times New Roman"/>
          <w:sz w:val="26"/>
          <w:szCs w:val="26"/>
        </w:rPr>
        <w:t>Strategy Pattern</w:t>
      </w:r>
      <w:r w:rsidRPr="00FE3E99">
        <w:rPr>
          <w:rFonts w:ascii="Times New Roman" w:hAnsi="Times New Roman" w:cs="Times New Roman"/>
          <w:sz w:val="26"/>
          <w:szCs w:val="26"/>
        </w:rPr>
        <w:t xml:space="preserve"> giúp tách biệt các thuật toán tính thuế,</w:t>
      </w:r>
      <w:r w:rsidRPr="00FE3E99">
        <w:rPr>
          <w:rFonts w:ascii="Times New Roman" w:hAnsi="Times New Roman" w:cs="Times New Roman"/>
          <w:sz w:val="26"/>
          <w:szCs w:val="26"/>
        </w:rPr>
        <w:br/>
      </w:r>
      <w:r w:rsidRPr="00FE3E99">
        <w:rPr>
          <w:rStyle w:val="Strong"/>
          <w:rFonts w:ascii="Times New Roman" w:hAnsi="Times New Roman" w:cs="Times New Roman"/>
          <w:sz w:val="26"/>
          <w:szCs w:val="26"/>
        </w:rPr>
        <w:t>Decorator Pattern</w:t>
      </w:r>
      <w:r w:rsidRPr="00FE3E99">
        <w:rPr>
          <w:rFonts w:ascii="Times New Roman" w:hAnsi="Times New Roman" w:cs="Times New Roman"/>
          <w:sz w:val="26"/>
          <w:szCs w:val="26"/>
        </w:rPr>
        <w:t xml:space="preserve"> cho phép cộng thêm nhiều loại thuế mà không sửa mã nguồn cũ,</w:t>
      </w:r>
      <w:r w:rsidRPr="00FE3E99">
        <w:rPr>
          <w:rFonts w:ascii="Times New Roman" w:hAnsi="Times New Roman" w:cs="Times New Roman"/>
          <w:sz w:val="26"/>
          <w:szCs w:val="26"/>
        </w:rPr>
        <w:br/>
        <w:t xml:space="preserve">và </w:t>
      </w:r>
      <w:r w:rsidRPr="00FE3E99">
        <w:rPr>
          <w:rStyle w:val="Strong"/>
          <w:rFonts w:ascii="Times New Roman" w:hAnsi="Times New Roman" w:cs="Times New Roman"/>
          <w:sz w:val="26"/>
          <w:szCs w:val="26"/>
        </w:rPr>
        <w:t>State Pattern</w:t>
      </w:r>
      <w:r w:rsidRPr="00FE3E99">
        <w:rPr>
          <w:rFonts w:ascii="Times New Roman" w:hAnsi="Times New Roman" w:cs="Times New Roman"/>
          <w:sz w:val="26"/>
          <w:szCs w:val="26"/>
        </w:rPr>
        <w:t xml:space="preserve"> quyết định cách tính thuế dựa trên trạng thái của sản phẩm.</w:t>
      </w:r>
      <w:r w:rsidRPr="00FE3E99">
        <w:rPr>
          <w:rFonts w:ascii="Times New Roman" w:hAnsi="Times New Roman" w:cs="Times New Roman"/>
          <w:sz w:val="26"/>
          <w:szCs w:val="26"/>
        </w:rPr>
        <w:br/>
        <w:t>Giải pháp này giúp hệ thống linh hoạt, dễ mở rộng khi chính sách thuế thay đổi.</w:t>
      </w:r>
    </w:p>
    <w:p w14:paraId="02A92589" w14:textId="77777777" w:rsidR="007D3FB9" w:rsidRPr="00646A6D" w:rsidRDefault="007D3FB9">
      <w:pPr>
        <w:rPr>
          <w:rFonts w:ascii="Times New Roman" w:hAnsi="Times New Roman" w:cs="Times New Roman"/>
          <w:sz w:val="26"/>
          <w:szCs w:val="26"/>
          <w:lang w:val="vi-VN"/>
        </w:rPr>
      </w:pPr>
    </w:p>
    <w:p w14:paraId="2E11AC79" w14:textId="77777777" w:rsidR="007D3FB9" w:rsidRPr="00560B74" w:rsidRDefault="007D3FB9" w:rsidP="007D3FB9">
      <w:pPr>
        <w:pStyle w:val="NormalWeb"/>
        <w:rPr>
          <w:sz w:val="26"/>
          <w:szCs w:val="26"/>
          <w:lang w:val="vi-VN"/>
        </w:rPr>
      </w:pPr>
      <w:r w:rsidRPr="00560B74">
        <w:rPr>
          <w:sz w:val="26"/>
          <w:szCs w:val="26"/>
          <w:lang w:val="vi-VN"/>
        </w:rPr>
        <w:t xml:space="preserve">3. Tạo một hệ thống thanh toán, nơi bạn có thể thanh toán bằng các phương thức khác nhau như Thẻ tín dụng, PayPal, và có thể thêm các phương thức thanh toán này với các tính năng bổ sung như Phí xử lý, Mã giảm giá. </w:t>
      </w:r>
    </w:p>
    <w:p w14:paraId="77125E2B" w14:textId="77777777" w:rsidR="007D3FB9" w:rsidRPr="00560B74" w:rsidRDefault="007D3FB9" w:rsidP="007D3FB9">
      <w:pPr>
        <w:pStyle w:val="NormalWeb"/>
        <w:rPr>
          <w:sz w:val="26"/>
          <w:szCs w:val="26"/>
          <w:lang w:val="vi-VN"/>
        </w:rPr>
      </w:pPr>
      <w:r w:rsidRPr="00560B74">
        <w:rPr>
          <w:sz w:val="26"/>
          <w:szCs w:val="26"/>
          <w:lang w:val="vi-VN"/>
        </w:rPr>
        <w:t xml:space="preserve">Hãy dùng các Design Pattern: State, Strategy, Decorator viết bằng Java để xử lý mô phỏng trường hợp trên và đưa ra kết luận. </w:t>
      </w:r>
    </w:p>
    <w:p w14:paraId="16B3A204" w14:textId="18FA5E2A" w:rsidR="007D3FB9" w:rsidRPr="00FE3E99" w:rsidRDefault="006009D7">
      <w:pPr>
        <w:rPr>
          <w:rFonts w:ascii="Times New Roman" w:hAnsi="Times New Roman" w:cs="Times New Roman"/>
          <w:sz w:val="26"/>
          <w:szCs w:val="26"/>
        </w:rPr>
      </w:pPr>
      <w:r w:rsidRPr="006009D7">
        <w:rPr>
          <w:rFonts w:ascii="Times New Roman" w:hAnsi="Times New Roman" w:cs="Times New Roman"/>
          <w:noProof/>
          <w:sz w:val="26"/>
          <w:szCs w:val="26"/>
        </w:rPr>
        <w:lastRenderedPageBreak/>
        <w:drawing>
          <wp:inline distT="0" distB="0" distL="0" distR="0" wp14:anchorId="57FB33DE" wp14:editId="508EE0DE">
            <wp:extent cx="5943600" cy="2660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60650"/>
                    </a:xfrm>
                    <a:prstGeom prst="rect">
                      <a:avLst/>
                    </a:prstGeom>
                  </pic:spPr>
                </pic:pic>
              </a:graphicData>
            </a:graphic>
          </wp:inline>
        </w:drawing>
      </w:r>
    </w:p>
    <w:p w14:paraId="045B39D1" w14:textId="77777777" w:rsidR="007D3FB9" w:rsidRPr="00FE3E99" w:rsidRDefault="007D3FB9">
      <w:pPr>
        <w:rPr>
          <w:rFonts w:ascii="Times New Roman" w:hAnsi="Times New Roman" w:cs="Times New Roman"/>
          <w:sz w:val="26"/>
          <w:szCs w:val="26"/>
        </w:rPr>
      </w:pPr>
      <w:r w:rsidRPr="00FE3E99">
        <w:rPr>
          <w:rFonts w:ascii="Times New Roman" w:hAnsi="Times New Roman" w:cs="Times New Roman"/>
          <w:sz w:val="26"/>
          <w:szCs w:val="26"/>
        </w:rPr>
        <w:t>Kết luận</w:t>
      </w:r>
    </w:p>
    <w:p w14:paraId="3AC5A98B" w14:textId="77777777" w:rsidR="007D3FB9" w:rsidRPr="00FE3E99" w:rsidRDefault="007D3FB9">
      <w:pPr>
        <w:rPr>
          <w:rFonts w:ascii="Times New Roman" w:hAnsi="Times New Roman" w:cs="Times New Roman"/>
          <w:sz w:val="26"/>
          <w:szCs w:val="26"/>
        </w:rPr>
      </w:pPr>
      <w:r w:rsidRPr="00FE3E99">
        <w:rPr>
          <w:rFonts w:ascii="Times New Roman" w:hAnsi="Times New Roman" w:cs="Times New Roman"/>
          <w:sz w:val="26"/>
          <w:szCs w:val="26"/>
        </w:rPr>
        <w:t>Trong hệ thống thanh toán,</w:t>
      </w:r>
      <w:r w:rsidRPr="00FE3E99">
        <w:rPr>
          <w:rFonts w:ascii="Times New Roman" w:hAnsi="Times New Roman" w:cs="Times New Roman"/>
          <w:sz w:val="26"/>
          <w:szCs w:val="26"/>
        </w:rPr>
        <w:br/>
      </w:r>
      <w:r w:rsidRPr="00FE3E99">
        <w:rPr>
          <w:rStyle w:val="Strong"/>
          <w:rFonts w:ascii="Times New Roman" w:hAnsi="Times New Roman" w:cs="Times New Roman"/>
          <w:sz w:val="26"/>
          <w:szCs w:val="26"/>
        </w:rPr>
        <w:t>Strategy Pattern</w:t>
      </w:r>
      <w:r w:rsidRPr="00FE3E99">
        <w:rPr>
          <w:rFonts w:ascii="Times New Roman" w:hAnsi="Times New Roman" w:cs="Times New Roman"/>
          <w:sz w:val="26"/>
          <w:szCs w:val="26"/>
        </w:rPr>
        <w:t xml:space="preserve"> cho phép lựa chọn linh hoạt các phương thức thanh toán,</w:t>
      </w:r>
      <w:r w:rsidRPr="00FE3E99">
        <w:rPr>
          <w:rFonts w:ascii="Times New Roman" w:hAnsi="Times New Roman" w:cs="Times New Roman"/>
          <w:sz w:val="26"/>
          <w:szCs w:val="26"/>
        </w:rPr>
        <w:br/>
      </w:r>
      <w:r w:rsidRPr="00FE3E99">
        <w:rPr>
          <w:rStyle w:val="Strong"/>
          <w:rFonts w:ascii="Times New Roman" w:hAnsi="Times New Roman" w:cs="Times New Roman"/>
          <w:sz w:val="26"/>
          <w:szCs w:val="26"/>
        </w:rPr>
        <w:t>Decorator Pattern</w:t>
      </w:r>
      <w:r w:rsidRPr="00FE3E99">
        <w:rPr>
          <w:rFonts w:ascii="Times New Roman" w:hAnsi="Times New Roman" w:cs="Times New Roman"/>
          <w:sz w:val="26"/>
          <w:szCs w:val="26"/>
        </w:rPr>
        <w:t xml:space="preserve"> giúp bổ sung các chức năng như phí xử lý và mã giảm giá</w:t>
      </w:r>
      <w:r w:rsidRPr="00FE3E99">
        <w:rPr>
          <w:rFonts w:ascii="Times New Roman" w:hAnsi="Times New Roman" w:cs="Times New Roman"/>
          <w:sz w:val="26"/>
          <w:szCs w:val="26"/>
        </w:rPr>
        <w:br/>
        <w:t>mà không cần thay đổi mã nguồn ban đầu,</w:t>
      </w:r>
      <w:r w:rsidRPr="00FE3E99">
        <w:rPr>
          <w:rFonts w:ascii="Times New Roman" w:hAnsi="Times New Roman" w:cs="Times New Roman"/>
          <w:sz w:val="26"/>
          <w:szCs w:val="26"/>
        </w:rPr>
        <w:br/>
        <w:t xml:space="preserve">và </w:t>
      </w:r>
      <w:r w:rsidRPr="00FE3E99">
        <w:rPr>
          <w:rStyle w:val="Strong"/>
          <w:rFonts w:ascii="Times New Roman" w:hAnsi="Times New Roman" w:cs="Times New Roman"/>
          <w:sz w:val="26"/>
          <w:szCs w:val="26"/>
        </w:rPr>
        <w:t>State Pattern</w:t>
      </w:r>
      <w:r w:rsidRPr="00FE3E99">
        <w:rPr>
          <w:rFonts w:ascii="Times New Roman" w:hAnsi="Times New Roman" w:cs="Times New Roman"/>
          <w:sz w:val="26"/>
          <w:szCs w:val="26"/>
        </w:rPr>
        <w:t xml:space="preserve"> quản lý vòng đời của quá trình thanh toán.</w:t>
      </w:r>
      <w:r w:rsidRPr="00FE3E99">
        <w:rPr>
          <w:rFonts w:ascii="Times New Roman" w:hAnsi="Times New Roman" w:cs="Times New Roman"/>
          <w:sz w:val="26"/>
          <w:szCs w:val="26"/>
        </w:rPr>
        <w:br/>
        <w:t>Giải pháp này phù hợp với các hệ thống thương mại điện tử thực tế.</w:t>
      </w:r>
    </w:p>
    <w:sectPr w:rsidR="007D3FB9" w:rsidRPr="00FE3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1CE"/>
    <w:rsid w:val="00114B8F"/>
    <w:rsid w:val="00223140"/>
    <w:rsid w:val="002671CE"/>
    <w:rsid w:val="0031217F"/>
    <w:rsid w:val="00520E59"/>
    <w:rsid w:val="00560B74"/>
    <w:rsid w:val="006009D7"/>
    <w:rsid w:val="00646A6D"/>
    <w:rsid w:val="007D3FB9"/>
    <w:rsid w:val="00876BE5"/>
    <w:rsid w:val="008F0C58"/>
    <w:rsid w:val="00A56B91"/>
    <w:rsid w:val="00B238D7"/>
    <w:rsid w:val="00DE5102"/>
    <w:rsid w:val="00F475BA"/>
    <w:rsid w:val="00FE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83C3"/>
  <w15:chartTrackingRefBased/>
  <w15:docId w15:val="{6F0EEACB-9116-4100-A24F-E740511D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20E59"/>
    <w:rPr>
      <w:b/>
      <w:bCs/>
    </w:rPr>
  </w:style>
  <w:style w:type="paragraph" w:styleId="NormalWeb">
    <w:name w:val="Normal (Web)"/>
    <w:basedOn w:val="Normal"/>
    <w:uiPriority w:val="99"/>
    <w:semiHidden/>
    <w:unhideWhenUsed/>
    <w:rsid w:val="007D3F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75735">
      <w:bodyDiv w:val="1"/>
      <w:marLeft w:val="0"/>
      <w:marRight w:val="0"/>
      <w:marTop w:val="0"/>
      <w:marBottom w:val="0"/>
      <w:divBdr>
        <w:top w:val="none" w:sz="0" w:space="0" w:color="auto"/>
        <w:left w:val="none" w:sz="0" w:space="0" w:color="auto"/>
        <w:bottom w:val="none" w:sz="0" w:space="0" w:color="auto"/>
        <w:right w:val="none" w:sz="0" w:space="0" w:color="auto"/>
      </w:divBdr>
    </w:div>
    <w:div w:id="897521554">
      <w:bodyDiv w:val="1"/>
      <w:marLeft w:val="0"/>
      <w:marRight w:val="0"/>
      <w:marTop w:val="0"/>
      <w:marBottom w:val="0"/>
      <w:divBdr>
        <w:top w:val="none" w:sz="0" w:space="0" w:color="auto"/>
        <w:left w:val="none" w:sz="0" w:space="0" w:color="auto"/>
        <w:bottom w:val="none" w:sz="0" w:space="0" w:color="auto"/>
        <w:right w:val="none" w:sz="0" w:space="0" w:color="auto"/>
      </w:divBdr>
    </w:div>
    <w:div w:id="1674796098">
      <w:bodyDiv w:val="1"/>
      <w:marLeft w:val="0"/>
      <w:marRight w:val="0"/>
      <w:marTop w:val="0"/>
      <w:marBottom w:val="0"/>
      <w:divBdr>
        <w:top w:val="none" w:sz="0" w:space="0" w:color="auto"/>
        <w:left w:val="none" w:sz="0" w:space="0" w:color="auto"/>
        <w:bottom w:val="none" w:sz="0" w:space="0" w:color="auto"/>
        <w:right w:val="none" w:sz="0" w:space="0" w:color="auto"/>
      </w:divBdr>
    </w:div>
    <w:div w:id="1802721194">
      <w:bodyDiv w:val="1"/>
      <w:marLeft w:val="0"/>
      <w:marRight w:val="0"/>
      <w:marTop w:val="0"/>
      <w:marBottom w:val="0"/>
      <w:divBdr>
        <w:top w:val="none" w:sz="0" w:space="0" w:color="auto"/>
        <w:left w:val="none" w:sz="0" w:space="0" w:color="auto"/>
        <w:bottom w:val="none" w:sz="0" w:space="0" w:color="auto"/>
        <w:right w:val="none" w:sz="0" w:space="0" w:color="auto"/>
      </w:divBdr>
    </w:div>
    <w:div w:id="202100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HP-PC</cp:lastModifiedBy>
  <cp:revision>21</cp:revision>
  <dcterms:created xsi:type="dcterms:W3CDTF">2026-01-19T12:06:00Z</dcterms:created>
  <dcterms:modified xsi:type="dcterms:W3CDTF">2026-03-20T12:21:00Z</dcterms:modified>
</cp:coreProperties>
</file>