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5D557" w14:textId="6C69D5B3" w:rsidR="00467224" w:rsidRPr="00426174" w:rsidRDefault="00467224">
      <w:r w:rsidRPr="00426174">
        <w:t>To Whom It May Concern,</w:t>
      </w:r>
    </w:p>
    <w:p w14:paraId="0D8EF4BD" w14:textId="77777777" w:rsidR="00467224" w:rsidRPr="00426174" w:rsidRDefault="00467224"/>
    <w:p w14:paraId="4D1EDCCA" w14:textId="1712621D" w:rsidR="00467224" w:rsidRPr="00426174" w:rsidRDefault="00F56C56">
      <w:r w:rsidRPr="00426174">
        <w:t>Regarding</w:t>
      </w:r>
      <w:r w:rsidR="00467224" w:rsidRPr="00426174">
        <w:t xml:space="preserve"> the letter I received </w:t>
      </w:r>
      <w:r>
        <w:t>concerning an allegation of</w:t>
      </w:r>
      <w:r w:rsidR="00467224" w:rsidRPr="00426174">
        <w:t xml:space="preserve"> overpayment, I am requesting both an appeal and waiver for the same reasons that are listed below:</w:t>
      </w:r>
    </w:p>
    <w:p w14:paraId="5C36011D" w14:textId="417EEEC9" w:rsidR="00467224" w:rsidRPr="00426174" w:rsidRDefault="00467224" w:rsidP="00467224">
      <w:pPr>
        <w:pStyle w:val="ListParagraph"/>
        <w:numPr>
          <w:ilvl w:val="0"/>
          <w:numId w:val="1"/>
        </w:numPr>
      </w:pPr>
      <w:r w:rsidRPr="00426174">
        <w:t>The determination in my case is false. Social Security’s own doctors are cited in their reports that my mental health is not stable enough to support working.</w:t>
      </w:r>
    </w:p>
    <w:p w14:paraId="100133B3" w14:textId="1AD4641F" w:rsidR="00467224" w:rsidRPr="00426174" w:rsidRDefault="00467224" w:rsidP="00467224">
      <w:pPr>
        <w:pStyle w:val="ListParagraph"/>
        <w:numPr>
          <w:ilvl w:val="0"/>
          <w:numId w:val="1"/>
        </w:numPr>
      </w:pPr>
      <w:r w:rsidRPr="00426174">
        <w:t>The determination was made based upon both a series of unavoidable events and then blatant accusations that I did not communicate with the offices, first by phone to inform the court that I could not attend the court date due to my grandchild’s case of Co-Vid (I am her guardian), and then secondly by certified letter to request a reversal of the judge’s determination in my case</w:t>
      </w:r>
      <w:r w:rsidR="00726C4D" w:rsidRPr="00426174">
        <w:t>. I have the phone records to prove that I made the call prior to my court date and the receipt for sending a certified letter; both attempts on my part to communicate with the courts and your department have been disregarded with claims that I made no such attempts, irrespective of the fact that I do have proof of my claims.</w:t>
      </w:r>
    </w:p>
    <w:p w14:paraId="2375B18F" w14:textId="3529233F" w:rsidR="00726C4D" w:rsidRPr="00426174" w:rsidRDefault="00726C4D" w:rsidP="00726C4D">
      <w:pPr>
        <w:pStyle w:val="ListParagraph"/>
        <w:numPr>
          <w:ilvl w:val="0"/>
          <w:numId w:val="1"/>
        </w:numPr>
      </w:pPr>
      <w:r w:rsidRPr="00426174">
        <w:t xml:space="preserve">My case with the courts was based upon my inability to attend the </w:t>
      </w:r>
      <w:r w:rsidR="00426174" w:rsidRPr="00426174">
        <w:t>follow-up</w:t>
      </w:r>
      <w:r w:rsidRPr="00426174">
        <w:t xml:space="preserve"> appointment with Social Security’s doctors to receive their evaluations of my ongoing disability status. I could not make that appointment due to living with an abusive man who had forcibly taken away car keys and destroyed my phone 10 minutes before I had to leave to get to the appointment on time. I do have records of having to be removed from hi</w:t>
      </w:r>
      <w:r w:rsidR="00426174">
        <w:t>s</w:t>
      </w:r>
      <w:r w:rsidRPr="00426174">
        <w:t xml:space="preserve"> home shortly after that event by the sheriff's department, of having to stay at One Safe Place (a local domestic violence shelter) and then subsequently, The Mission (our community’s homeless shelter).</w:t>
      </w:r>
    </w:p>
    <w:p w14:paraId="113EFAEA" w14:textId="65B0B508" w:rsidR="00726C4D" w:rsidRPr="00426174" w:rsidRDefault="00726C4D" w:rsidP="00726C4D">
      <w:pPr>
        <w:pStyle w:val="ListParagraph"/>
        <w:numPr>
          <w:ilvl w:val="0"/>
          <w:numId w:val="1"/>
        </w:numPr>
      </w:pPr>
      <w:r w:rsidRPr="00426174">
        <w:t>The so-called “overpayments” were</w:t>
      </w:r>
      <w:r w:rsidR="002C6157" w:rsidRPr="00426174">
        <w:t xml:space="preserve"> monthly installments from SSDI and used for my living expenses since I have no other way to support myself sustainably. Living on SSDI is already living well below the poverty level; anyone that has SSDI as their sole income and lives alone does not have any amount of their payments in savings.</w:t>
      </w:r>
    </w:p>
    <w:p w14:paraId="3396F2E1" w14:textId="0880F4C0" w:rsidR="002C6157" w:rsidRPr="00426174" w:rsidRDefault="002C6157" w:rsidP="00726C4D">
      <w:pPr>
        <w:pStyle w:val="ListParagraph"/>
        <w:numPr>
          <w:ilvl w:val="0"/>
          <w:numId w:val="1"/>
        </w:numPr>
      </w:pPr>
      <w:r w:rsidRPr="00426174">
        <w:t>Due to having had my SSDI cut off for reasons that were unfair and out of my control to begin with and the fact that I am currently a custodial guardian to my three grandchildren and have been since November 2020, all without regular child support from three deadbeat parents and only welfare to now have to meet my disproportionate monthly expenses, I definitely could not meet my necessary living expenses</w:t>
      </w:r>
      <w:r w:rsidR="00F56C56">
        <w:t xml:space="preserve"> should I be wrongfully burdened with these payments</w:t>
      </w:r>
      <w:r w:rsidRPr="00426174">
        <w:t>.</w:t>
      </w:r>
    </w:p>
    <w:p w14:paraId="5EA43BF6" w14:textId="0C5544B5" w:rsidR="002C6157" w:rsidRDefault="002C6157" w:rsidP="002C6157">
      <w:r w:rsidRPr="00426174">
        <w:t xml:space="preserve">I am requesting the form SSA-561-U2 </w:t>
      </w:r>
      <w:r w:rsidR="00F56C56" w:rsidRPr="00426174">
        <w:t>to</w:t>
      </w:r>
      <w:r w:rsidRPr="00426174">
        <w:t xml:space="preserve"> ask for an appeal of this decision; however, I have already listed the reasons that this case was invalid to begin with</w:t>
      </w:r>
      <w:r w:rsidR="00426174" w:rsidRPr="00426174">
        <w:t xml:space="preserve">, stemming from an </w:t>
      </w:r>
      <w:r w:rsidR="00426174" w:rsidRPr="00426174">
        <w:lastRenderedPageBreak/>
        <w:t>abusive situation and later, the circumstances that have kept me from being able to attend court in the first place.</w:t>
      </w:r>
    </w:p>
    <w:p w14:paraId="3E6AA699" w14:textId="4B0AF1A9" w:rsidR="00F56C56" w:rsidRDefault="00F56C56" w:rsidP="002C6157">
      <w:r>
        <w:t xml:space="preserve">While there are more circumstances that have affected my case, I </w:t>
      </w:r>
      <w:proofErr w:type="gramStart"/>
      <w:r>
        <w:t>made an attempt</w:t>
      </w:r>
      <w:proofErr w:type="gramEnd"/>
      <w:r>
        <w:t xml:space="preserve"> to keep my rebuttal short and only addressed the immediate contentions that would affect this particular portion of </w:t>
      </w:r>
      <w:r w:rsidR="008E71F8">
        <w:t xml:space="preserve">my case. I would welcome and encourage anyone wishing to follow-up to request an appointment in writing since my phone service is unreliable at best if I am indoors at my residence. If I know to expect a scheduled call, I can arrange to be outside for the duration of </w:t>
      </w:r>
      <w:proofErr w:type="gramStart"/>
      <w:r w:rsidR="008E71F8">
        <w:t>a call</w:t>
      </w:r>
      <w:proofErr w:type="gramEnd"/>
      <w:r w:rsidR="008E71F8">
        <w:t xml:space="preserve"> to explain further circumstances surrounding my case.</w:t>
      </w:r>
    </w:p>
    <w:p w14:paraId="71AA9B84" w14:textId="77777777" w:rsidR="008E71F8" w:rsidRDefault="008E71F8" w:rsidP="002C6157"/>
    <w:p w14:paraId="2C53282D" w14:textId="54B62038" w:rsidR="008E71F8" w:rsidRDefault="008E71F8" w:rsidP="002C6157">
      <w:r>
        <w:t>Kimberly A Keith</w:t>
      </w:r>
    </w:p>
    <w:p w14:paraId="124D66CD" w14:textId="77777777" w:rsidR="008E71F8" w:rsidRDefault="008E71F8" w:rsidP="002C6157"/>
    <w:p w14:paraId="079BE016" w14:textId="77777777" w:rsidR="008E71F8" w:rsidRPr="00426174" w:rsidRDefault="008E71F8" w:rsidP="002C6157"/>
    <w:sectPr w:rsidR="008E71F8" w:rsidRPr="0042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92840"/>
    <w:multiLevelType w:val="hybridMultilevel"/>
    <w:tmpl w:val="BB42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20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24"/>
    <w:rsid w:val="002C6157"/>
    <w:rsid w:val="00426174"/>
    <w:rsid w:val="00467224"/>
    <w:rsid w:val="00726C4D"/>
    <w:rsid w:val="008E71F8"/>
    <w:rsid w:val="00F5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2E76"/>
  <w15:chartTrackingRefBased/>
  <w15:docId w15:val="{CA615579-F41D-4064-B2C9-921D46A1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224"/>
    <w:rPr>
      <w:rFonts w:eastAsiaTheme="majorEastAsia" w:cstheme="majorBidi"/>
      <w:color w:val="272727" w:themeColor="text1" w:themeTint="D8"/>
    </w:rPr>
  </w:style>
  <w:style w:type="paragraph" w:styleId="Title">
    <w:name w:val="Title"/>
    <w:basedOn w:val="Normal"/>
    <w:next w:val="Normal"/>
    <w:link w:val="TitleChar"/>
    <w:uiPriority w:val="10"/>
    <w:qFormat/>
    <w:rsid w:val="00467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224"/>
    <w:pPr>
      <w:spacing w:before="160"/>
      <w:jc w:val="center"/>
    </w:pPr>
    <w:rPr>
      <w:i/>
      <w:iCs/>
      <w:color w:val="404040" w:themeColor="text1" w:themeTint="BF"/>
    </w:rPr>
  </w:style>
  <w:style w:type="character" w:customStyle="1" w:styleId="QuoteChar">
    <w:name w:val="Quote Char"/>
    <w:basedOn w:val="DefaultParagraphFont"/>
    <w:link w:val="Quote"/>
    <w:uiPriority w:val="29"/>
    <w:rsid w:val="00467224"/>
    <w:rPr>
      <w:i/>
      <w:iCs/>
      <w:color w:val="404040" w:themeColor="text1" w:themeTint="BF"/>
    </w:rPr>
  </w:style>
  <w:style w:type="paragraph" w:styleId="ListParagraph">
    <w:name w:val="List Paragraph"/>
    <w:basedOn w:val="Normal"/>
    <w:uiPriority w:val="34"/>
    <w:qFormat/>
    <w:rsid w:val="00467224"/>
    <w:pPr>
      <w:ind w:left="720"/>
      <w:contextualSpacing/>
    </w:pPr>
  </w:style>
  <w:style w:type="character" w:styleId="IntenseEmphasis">
    <w:name w:val="Intense Emphasis"/>
    <w:basedOn w:val="DefaultParagraphFont"/>
    <w:uiPriority w:val="21"/>
    <w:qFormat/>
    <w:rsid w:val="00467224"/>
    <w:rPr>
      <w:i/>
      <w:iCs/>
      <w:color w:val="0F4761" w:themeColor="accent1" w:themeShade="BF"/>
    </w:rPr>
  </w:style>
  <w:style w:type="paragraph" w:styleId="IntenseQuote">
    <w:name w:val="Intense Quote"/>
    <w:basedOn w:val="Normal"/>
    <w:next w:val="Normal"/>
    <w:link w:val="IntenseQuoteChar"/>
    <w:uiPriority w:val="30"/>
    <w:qFormat/>
    <w:rsid w:val="00467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224"/>
    <w:rPr>
      <w:i/>
      <w:iCs/>
      <w:color w:val="0F4761" w:themeColor="accent1" w:themeShade="BF"/>
    </w:rPr>
  </w:style>
  <w:style w:type="character" w:styleId="IntenseReference">
    <w:name w:val="Intense Reference"/>
    <w:basedOn w:val="DefaultParagraphFont"/>
    <w:uiPriority w:val="32"/>
    <w:qFormat/>
    <w:rsid w:val="00467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2024-07-05T17:48:00Z</dcterms:created>
  <dcterms:modified xsi:type="dcterms:W3CDTF">2024-07-05T18:47:00Z</dcterms:modified>
</cp:coreProperties>
</file>